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0" w:rsidRPr="002D09BB" w:rsidRDefault="00611EC0" w:rsidP="00611EC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2D09B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F24347">
        <w:rPr>
          <w:rFonts w:ascii="Times New Roman" w:hAnsi="Times New Roman"/>
          <w:i/>
          <w:color w:val="000000"/>
          <w:sz w:val="24"/>
          <w:szCs w:val="24"/>
        </w:rPr>
        <w:t>Обмен липидов (пищеварение липидов). Липиды крови. Катаболизм липидов.</w:t>
      </w:r>
    </w:p>
    <w:p w:rsidR="00611EC0" w:rsidRPr="006B537C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>Сформировать у студентов понимание биологической роли липидов пищи в жизн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 xml:space="preserve">деятельности человека, а также условиях их переваривания и поступления во внутреннюю среду организма.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 xml:space="preserve">зучить основные пути катаболизма ТАГ и </w:t>
      </w:r>
      <w:proofErr w:type="spellStart"/>
      <w:r w:rsidRPr="0048744E">
        <w:rPr>
          <w:rFonts w:ascii="Times New Roman" w:hAnsi="Times New Roman"/>
          <w:i/>
          <w:color w:val="000000"/>
          <w:sz w:val="24"/>
          <w:szCs w:val="24"/>
        </w:rPr>
        <w:t>фосфолипидов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 С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>формировать предста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48744E">
        <w:rPr>
          <w:rFonts w:ascii="Times New Roman" w:hAnsi="Times New Roman"/>
          <w:i/>
          <w:color w:val="000000"/>
          <w:sz w:val="24"/>
          <w:szCs w:val="24"/>
        </w:rPr>
        <w:t xml:space="preserve">ление о составе и </w:t>
      </w:r>
      <w:proofErr w:type="spellStart"/>
      <w:r w:rsidRPr="0048744E">
        <w:rPr>
          <w:rFonts w:ascii="Times New Roman" w:hAnsi="Times New Roman"/>
          <w:i/>
          <w:color w:val="000000"/>
          <w:sz w:val="24"/>
          <w:szCs w:val="24"/>
        </w:rPr>
        <w:t>биологическойроли</w:t>
      </w:r>
      <w:proofErr w:type="spellEnd"/>
      <w:r w:rsidRPr="0048744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8744E">
        <w:rPr>
          <w:rFonts w:ascii="Times New Roman" w:hAnsi="Times New Roman"/>
          <w:i/>
          <w:color w:val="000000"/>
          <w:sz w:val="24"/>
          <w:szCs w:val="24"/>
        </w:rPr>
        <w:t>липопротеинов</w:t>
      </w:r>
      <w:proofErr w:type="spellEnd"/>
      <w:r w:rsidRPr="0048744E">
        <w:rPr>
          <w:rFonts w:ascii="Times New Roman" w:hAnsi="Times New Roman"/>
          <w:i/>
          <w:color w:val="000000"/>
          <w:sz w:val="24"/>
          <w:szCs w:val="24"/>
        </w:rPr>
        <w:t xml:space="preserve"> плазмы крови.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DB58E3">
        <w:rPr>
          <w:rFonts w:ascii="Times New Roman" w:hAnsi="Times New Roman"/>
          <w:color w:val="000000"/>
          <w:sz w:val="24"/>
          <w:szCs w:val="24"/>
        </w:rPr>
        <w:t xml:space="preserve">Липиды, физиологическая роль, источники,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потре</w:t>
      </w:r>
      <w:r w:rsidRPr="00DB58E3">
        <w:rPr>
          <w:rFonts w:ascii="Times New Roman" w:hAnsi="Times New Roman"/>
          <w:color w:val="000000"/>
          <w:sz w:val="24"/>
          <w:szCs w:val="24"/>
        </w:rPr>
        <w:t>б</w:t>
      </w:r>
      <w:r w:rsidRPr="00DB58E3">
        <w:rPr>
          <w:rFonts w:ascii="Times New Roman" w:hAnsi="Times New Roman"/>
          <w:color w:val="000000"/>
          <w:sz w:val="24"/>
          <w:szCs w:val="24"/>
        </w:rPr>
        <w:t>ность</w:t>
      </w:r>
      <w:proofErr w:type="gramStart"/>
      <w:r w:rsidRPr="00DB58E3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DB58E3">
        <w:rPr>
          <w:rFonts w:ascii="Times New Roman" w:hAnsi="Times New Roman"/>
          <w:color w:val="000000"/>
          <w:sz w:val="24"/>
          <w:szCs w:val="24"/>
        </w:rPr>
        <w:t>ереваривание</w:t>
      </w:r>
      <w:proofErr w:type="spellEnd"/>
      <w:r w:rsidRPr="00DB58E3">
        <w:rPr>
          <w:rFonts w:ascii="Times New Roman" w:hAnsi="Times New Roman"/>
          <w:color w:val="000000"/>
          <w:sz w:val="24"/>
          <w:szCs w:val="24"/>
        </w:rPr>
        <w:t xml:space="preserve"> и всасывание липидов. Химический состав желчи: печеночная и пузырная желчь.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Ресинтез</w:t>
      </w:r>
      <w:proofErr w:type="spellEnd"/>
      <w:r w:rsidRPr="00DB58E3">
        <w:rPr>
          <w:rFonts w:ascii="Times New Roman" w:hAnsi="Times New Roman"/>
          <w:color w:val="000000"/>
          <w:sz w:val="24"/>
          <w:szCs w:val="24"/>
        </w:rPr>
        <w:t xml:space="preserve"> ТАГ в стенке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кишечника</w:t>
      </w:r>
      <w:proofErr w:type="gramStart"/>
      <w:r w:rsidRPr="00DB58E3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DB58E3">
        <w:rPr>
          <w:rFonts w:ascii="Times New Roman" w:hAnsi="Times New Roman"/>
          <w:color w:val="000000"/>
          <w:sz w:val="24"/>
          <w:szCs w:val="24"/>
        </w:rPr>
        <w:t>ипопротеинлипаза</w:t>
      </w:r>
      <w:proofErr w:type="spellEnd"/>
      <w:r w:rsidRPr="00DB58E3">
        <w:rPr>
          <w:rFonts w:ascii="Times New Roman" w:hAnsi="Times New Roman"/>
          <w:color w:val="000000"/>
          <w:sz w:val="24"/>
          <w:szCs w:val="24"/>
        </w:rPr>
        <w:t xml:space="preserve"> крови, её биологическая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роль.Общие</w:t>
      </w:r>
      <w:proofErr w:type="spellEnd"/>
      <w:r w:rsidRPr="00DB58E3">
        <w:rPr>
          <w:rFonts w:ascii="Times New Roman" w:hAnsi="Times New Roman"/>
          <w:color w:val="000000"/>
          <w:sz w:val="24"/>
          <w:szCs w:val="24"/>
        </w:rPr>
        <w:t xml:space="preserve"> липиды крови.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Липопротеи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DB58E3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крови</w:t>
      </w:r>
      <w:r w:rsidRPr="00DB58E3">
        <w:rPr>
          <w:rFonts w:ascii="Times New Roman" w:hAnsi="Times New Roman"/>
          <w:color w:val="000000"/>
          <w:sz w:val="24"/>
          <w:szCs w:val="24"/>
        </w:rPr>
        <w:t xml:space="preserve">. Внутриклеточный катаболизм 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 w:rsidRPr="00DB58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Липолиз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 w:rsidRPr="00DB58E3">
        <w:rPr>
          <w:rFonts w:ascii="Times New Roman" w:hAnsi="Times New Roman"/>
          <w:color w:val="000000"/>
          <w:sz w:val="24"/>
          <w:szCs w:val="24"/>
        </w:rPr>
        <w:t>ормончувств</w:t>
      </w:r>
      <w:r w:rsidRPr="00DB58E3">
        <w:rPr>
          <w:rFonts w:ascii="Times New Roman" w:hAnsi="Times New Roman"/>
          <w:color w:val="000000"/>
          <w:sz w:val="24"/>
          <w:szCs w:val="24"/>
        </w:rPr>
        <w:t>и</w:t>
      </w:r>
      <w:r w:rsidRPr="00DB58E3">
        <w:rPr>
          <w:rFonts w:ascii="Times New Roman" w:hAnsi="Times New Roman"/>
          <w:color w:val="000000"/>
          <w:sz w:val="24"/>
          <w:szCs w:val="24"/>
        </w:rPr>
        <w:t>тельная</w:t>
      </w:r>
      <w:proofErr w:type="spellEnd"/>
      <w:r w:rsidRPr="00DB58E3">
        <w:rPr>
          <w:rFonts w:ascii="Times New Roman" w:hAnsi="Times New Roman"/>
          <w:color w:val="000000"/>
          <w:sz w:val="24"/>
          <w:szCs w:val="24"/>
        </w:rPr>
        <w:t xml:space="preserve"> (тканевая) липаза. Внутриклеточное окисление </w:t>
      </w:r>
      <w:proofErr w:type="spellStart"/>
      <w:r w:rsidRPr="00DB58E3">
        <w:rPr>
          <w:rFonts w:ascii="Times New Roman" w:hAnsi="Times New Roman"/>
          <w:color w:val="000000"/>
          <w:sz w:val="24"/>
          <w:szCs w:val="24"/>
        </w:rPr>
        <w:t>глицерола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B58E3">
        <w:rPr>
          <w:rFonts w:ascii="Times New Roman" w:hAnsi="Times New Roman"/>
          <w:color w:val="000000"/>
          <w:sz w:val="24"/>
          <w:szCs w:val="24"/>
        </w:rPr>
        <w:t xml:space="preserve">Внутриклеточное окисление жирных кислот. β-окисление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ЦТК</w:t>
      </w:r>
      <w:proofErr w:type="gramStart"/>
      <w:r w:rsidRPr="00DB58E3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DB58E3">
        <w:rPr>
          <w:rFonts w:ascii="Times New Roman" w:hAnsi="Times New Roman"/>
          <w:color w:val="000000"/>
          <w:sz w:val="24"/>
          <w:szCs w:val="24"/>
        </w:rPr>
        <w:t>бщий</w:t>
      </w:r>
      <w:proofErr w:type="spellEnd"/>
      <w:r w:rsidRPr="00DB58E3">
        <w:rPr>
          <w:rFonts w:ascii="Times New Roman" w:hAnsi="Times New Roman"/>
          <w:color w:val="000000"/>
          <w:sz w:val="24"/>
          <w:szCs w:val="24"/>
        </w:rPr>
        <w:t xml:space="preserve"> энергетический эффект полного окисления.</w:t>
      </w:r>
    </w:p>
    <w:p w:rsidR="00611EC0" w:rsidRPr="003B5B07" w:rsidRDefault="00611EC0" w:rsidP="00611E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611EC0" w:rsidRPr="00BE177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611EC0" w:rsidRPr="00DD1C8E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D1C8E">
        <w:rPr>
          <w:rFonts w:ascii="Times New Roman" w:hAnsi="Times New Roman"/>
          <w:color w:val="000000"/>
          <w:sz w:val="24"/>
          <w:szCs w:val="24"/>
        </w:rPr>
        <w:t xml:space="preserve">наглядные: </w:t>
      </w:r>
      <w:proofErr w:type="spellStart"/>
      <w:r w:rsidRPr="00DD1C8E">
        <w:rPr>
          <w:rFonts w:ascii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hAnsi="Times New Roman"/>
          <w:color w:val="000000"/>
          <w:sz w:val="24"/>
          <w:szCs w:val="24"/>
        </w:rPr>
        <w:t>таблиц</w:t>
      </w:r>
      <w:proofErr w:type="spellEnd"/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11EC0" w:rsidRPr="002D09B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2D09BB" w:rsidRDefault="00611EC0" w:rsidP="00611EC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2D09B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 xml:space="preserve">Обмен липидов. Биосинтез высших жирных кислот, ТАГ, </w:t>
      </w:r>
      <w:proofErr w:type="spellStart"/>
      <w:r w:rsidRPr="006018C5">
        <w:rPr>
          <w:rFonts w:ascii="Times New Roman" w:hAnsi="Times New Roman"/>
          <w:i/>
          <w:color w:val="000000"/>
          <w:sz w:val="24"/>
          <w:szCs w:val="24"/>
        </w:rPr>
        <w:t>фосфолипидов</w:t>
      </w:r>
      <w:proofErr w:type="spellEnd"/>
      <w:r w:rsidRPr="00F2434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611EC0" w:rsidRPr="006018C5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Рассмотреть 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 xml:space="preserve">биосинтез ТАГ и </w:t>
      </w:r>
      <w:proofErr w:type="spellStart"/>
      <w:r w:rsidRPr="006018C5">
        <w:rPr>
          <w:rFonts w:ascii="Times New Roman" w:hAnsi="Times New Roman"/>
          <w:i/>
          <w:color w:val="000000"/>
          <w:sz w:val="24"/>
          <w:szCs w:val="24"/>
        </w:rPr>
        <w:t>фосфолипидов</w:t>
      </w:r>
      <w:proofErr w:type="spellEnd"/>
      <w:r w:rsidRPr="006018C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6018C5"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синтазы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 ВЖК. Химизм процесса биосинтеза ВЖК. Источники НАДФН∙Н+. Биосинтез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триацилглицеридов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 (ТАГ) и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фосфолипидов</w:t>
      </w:r>
      <w:proofErr w:type="gramStart"/>
      <w:r w:rsidRPr="006018C5">
        <w:rPr>
          <w:rFonts w:ascii="Times New Roman" w:hAnsi="Times New Roman"/>
          <w:color w:val="000000"/>
          <w:sz w:val="24"/>
          <w:szCs w:val="24"/>
        </w:rPr>
        <w:t>.</w:t>
      </w:r>
      <w:r w:rsidRPr="00DB3BD3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B3BD3">
        <w:rPr>
          <w:rFonts w:ascii="Times New Roman" w:hAnsi="Times New Roman"/>
          <w:color w:val="000000"/>
          <w:sz w:val="24"/>
          <w:szCs w:val="24"/>
        </w:rPr>
        <w:t>ранспорт</w:t>
      </w:r>
      <w:proofErr w:type="spellEnd"/>
      <w:r w:rsidRPr="00DB3BD3">
        <w:rPr>
          <w:rFonts w:ascii="Times New Roman" w:hAnsi="Times New Roman"/>
          <w:color w:val="000000"/>
          <w:sz w:val="24"/>
          <w:szCs w:val="24"/>
        </w:rPr>
        <w:t xml:space="preserve"> экзоге</w:t>
      </w:r>
      <w:r w:rsidRPr="00DB3BD3">
        <w:rPr>
          <w:rFonts w:ascii="Times New Roman" w:hAnsi="Times New Roman"/>
          <w:color w:val="000000"/>
          <w:sz w:val="24"/>
          <w:szCs w:val="24"/>
        </w:rPr>
        <w:t>н</w:t>
      </w:r>
      <w:r w:rsidRPr="00DB3BD3">
        <w:rPr>
          <w:rFonts w:ascii="Times New Roman" w:hAnsi="Times New Roman"/>
          <w:color w:val="000000"/>
          <w:sz w:val="24"/>
          <w:szCs w:val="24"/>
        </w:rPr>
        <w:t xml:space="preserve">ных липидов. </w:t>
      </w:r>
      <w:proofErr w:type="spellStart"/>
      <w:r w:rsidRPr="00DB3BD3">
        <w:rPr>
          <w:rFonts w:ascii="Times New Roman" w:hAnsi="Times New Roman"/>
          <w:color w:val="000000"/>
          <w:sz w:val="24"/>
          <w:szCs w:val="24"/>
        </w:rPr>
        <w:t>Хиломикроны</w:t>
      </w:r>
      <w:proofErr w:type="spellEnd"/>
      <w:r w:rsidRPr="00DB3BD3">
        <w:rPr>
          <w:rFonts w:ascii="Times New Roman" w:hAnsi="Times New Roman"/>
          <w:color w:val="000000"/>
          <w:sz w:val="24"/>
          <w:szCs w:val="24"/>
        </w:rPr>
        <w:t xml:space="preserve">: химический состав, структура, биологическая роль, метаболизм. </w:t>
      </w:r>
      <w:proofErr w:type="spellStart"/>
      <w:r w:rsidRPr="00DB3BD3">
        <w:rPr>
          <w:rFonts w:ascii="Times New Roman" w:hAnsi="Times New Roman"/>
          <w:color w:val="000000"/>
          <w:sz w:val="24"/>
          <w:szCs w:val="24"/>
        </w:rPr>
        <w:t>Л</w:t>
      </w:r>
      <w:r w:rsidRPr="00DB3BD3">
        <w:rPr>
          <w:rFonts w:ascii="Times New Roman" w:hAnsi="Times New Roman"/>
          <w:color w:val="000000"/>
          <w:sz w:val="24"/>
          <w:szCs w:val="24"/>
        </w:rPr>
        <w:t>и</w:t>
      </w:r>
      <w:r w:rsidRPr="00DB3BD3">
        <w:rPr>
          <w:rFonts w:ascii="Times New Roman" w:hAnsi="Times New Roman"/>
          <w:color w:val="000000"/>
          <w:sz w:val="24"/>
          <w:szCs w:val="24"/>
        </w:rPr>
        <w:t>попротеинлипаза</w:t>
      </w:r>
      <w:proofErr w:type="spellEnd"/>
      <w:r w:rsidRPr="00DB3BD3">
        <w:rPr>
          <w:rFonts w:ascii="Times New Roman" w:hAnsi="Times New Roman"/>
          <w:color w:val="000000"/>
          <w:sz w:val="24"/>
          <w:szCs w:val="24"/>
        </w:rPr>
        <w:t xml:space="preserve"> крови, её биологическая роль.</w:t>
      </w:r>
    </w:p>
    <w:p w:rsidR="00611EC0" w:rsidRPr="003B5B07" w:rsidRDefault="00611EC0" w:rsidP="00611E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611EC0" w:rsidRPr="00BE177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611EC0" w:rsidRPr="00DD1C8E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11EC0" w:rsidRPr="002D09B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2D09BB" w:rsidRDefault="00611EC0" w:rsidP="00611EC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2D09B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3162F4">
        <w:rPr>
          <w:rFonts w:ascii="Times New Roman" w:hAnsi="Times New Roman"/>
          <w:i/>
          <w:color w:val="000000"/>
          <w:sz w:val="24"/>
          <w:szCs w:val="24"/>
        </w:rPr>
        <w:t>Обмен липидов. Биосинтез и транспорт холестерина. Нарушения липидного обм</w:t>
      </w:r>
      <w:r w:rsidRPr="003162F4">
        <w:rPr>
          <w:rFonts w:ascii="Times New Roman" w:hAnsi="Times New Roman"/>
          <w:i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color w:val="000000"/>
          <w:sz w:val="24"/>
          <w:szCs w:val="24"/>
        </w:rPr>
        <w:t>на</w:t>
      </w:r>
      <w:r w:rsidRPr="00F2434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>Сформировать у студентов понимание биологическ</w:t>
      </w:r>
      <w:r>
        <w:rPr>
          <w:rFonts w:ascii="Times New Roman" w:hAnsi="Times New Roman"/>
          <w:i/>
          <w:color w:val="000000"/>
          <w:sz w:val="24"/>
          <w:szCs w:val="24"/>
        </w:rPr>
        <w:t>ой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 xml:space="preserve"> рол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>, метаболизм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 xml:space="preserve"> и тран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6018C5">
        <w:rPr>
          <w:rFonts w:ascii="Times New Roman" w:hAnsi="Times New Roman"/>
          <w:i/>
          <w:color w:val="000000"/>
          <w:sz w:val="24"/>
          <w:szCs w:val="24"/>
        </w:rPr>
        <w:t>порт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холестерола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 Изучить роль и метаболизм кетоновых тел. 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Аннотация лекции: Б</w:t>
      </w:r>
      <w:r w:rsidRPr="006018C5">
        <w:rPr>
          <w:rFonts w:ascii="Times New Roman" w:hAnsi="Times New Roman"/>
          <w:color w:val="000000"/>
          <w:sz w:val="24"/>
          <w:szCs w:val="24"/>
        </w:rPr>
        <w:t xml:space="preserve">иосинтез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холесте</w:t>
      </w:r>
      <w:r>
        <w:rPr>
          <w:rFonts w:ascii="Times New Roman" w:hAnsi="Times New Roman"/>
          <w:color w:val="000000"/>
          <w:sz w:val="24"/>
          <w:szCs w:val="24"/>
        </w:rPr>
        <w:t>рола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. Роль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оксиметилглютарил-КоА-редуктазы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 в биосинтезе ХС. Транспорт ХС кровью. Роль ЛПОНП, ЛПНП и ЛПВП. ЛХАТ – реакция и её роль в метаболизме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ХС</w:t>
      </w:r>
      <w:proofErr w:type="gramStart"/>
      <w:r w:rsidRPr="006018C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6018C5">
        <w:rPr>
          <w:rFonts w:ascii="Times New Roman" w:hAnsi="Times New Roman"/>
          <w:color w:val="000000"/>
          <w:sz w:val="24"/>
          <w:szCs w:val="24"/>
        </w:rPr>
        <w:t>ревращение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 ХС в желчные кислоты. Выведение желчных кислот и ХС из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орг</w:t>
      </w:r>
      <w:r w:rsidRPr="006018C5">
        <w:rPr>
          <w:rFonts w:ascii="Times New Roman" w:hAnsi="Times New Roman"/>
          <w:color w:val="000000"/>
          <w:sz w:val="24"/>
          <w:szCs w:val="24"/>
        </w:rPr>
        <w:t>а</w:t>
      </w:r>
      <w:r w:rsidRPr="006018C5">
        <w:rPr>
          <w:rFonts w:ascii="Times New Roman" w:hAnsi="Times New Roman"/>
          <w:color w:val="000000"/>
          <w:sz w:val="24"/>
          <w:szCs w:val="24"/>
        </w:rPr>
        <w:t>низма</w:t>
      </w:r>
      <w:proofErr w:type="gramStart"/>
      <w:r w:rsidRPr="006018C5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018C5">
        <w:rPr>
          <w:rFonts w:ascii="Times New Roman" w:hAnsi="Times New Roman"/>
          <w:color w:val="000000"/>
          <w:sz w:val="24"/>
          <w:szCs w:val="24"/>
        </w:rPr>
        <w:t>етогенез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. Биологическая роль кетоновых тел. Катаболизм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ацетоацетата</w:t>
      </w:r>
      <w:proofErr w:type="gramStart"/>
      <w:r w:rsidRPr="006018C5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018C5">
        <w:rPr>
          <w:rFonts w:ascii="Times New Roman" w:hAnsi="Times New Roman"/>
          <w:color w:val="000000"/>
          <w:sz w:val="24"/>
          <w:szCs w:val="24"/>
        </w:rPr>
        <w:t>етоз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ацетонемия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18C5">
        <w:rPr>
          <w:rFonts w:ascii="Times New Roman" w:hAnsi="Times New Roman"/>
          <w:color w:val="000000"/>
          <w:sz w:val="24"/>
          <w:szCs w:val="24"/>
        </w:rPr>
        <w:t>ацетонурия</w:t>
      </w:r>
      <w:proofErr w:type="spellEnd"/>
      <w:r w:rsidRPr="006018C5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3B5B07" w:rsidRDefault="00611EC0" w:rsidP="00611E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611EC0" w:rsidRPr="00BE177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611EC0" w:rsidRPr="00DD1C8E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611EC0" w:rsidRPr="003B5B07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11EC0" w:rsidRPr="002D09BB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611EC0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1EC0" w:rsidRPr="00E210FD" w:rsidRDefault="00611EC0" w:rsidP="00611E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2283D">
        <w:rPr>
          <w:rFonts w:ascii="Times New Roman" w:hAnsi="Times New Roman"/>
          <w:i/>
          <w:color w:val="000000"/>
          <w:sz w:val="24"/>
          <w:szCs w:val="24"/>
        </w:rPr>
        <w:t>Обмен и функции азотс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одержащих </w:t>
      </w:r>
      <w:r w:rsidRPr="00D2283D">
        <w:rPr>
          <w:rFonts w:ascii="Times New Roman" w:hAnsi="Times New Roman"/>
          <w:i/>
          <w:color w:val="000000"/>
          <w:sz w:val="24"/>
          <w:szCs w:val="24"/>
        </w:rPr>
        <w:t>соединений</w:t>
      </w:r>
      <w:r w:rsidRPr="0092484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EC0"/>
    <w:rsid w:val="001A1D22"/>
    <w:rsid w:val="0035152D"/>
    <w:rsid w:val="00611EC0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2017-05-02T08:22:00Z</dcterms:created>
  <dcterms:modified xsi:type="dcterms:W3CDTF">2017-05-02T08:22:00Z</dcterms:modified>
</cp:coreProperties>
</file>