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D334D3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32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8721D">
        <w:rPr>
          <w:rFonts w:ascii="Times New Roman" w:hAnsi="Times New Roman" w:cs="Times New Roman"/>
          <w:i/>
          <w:sz w:val="28"/>
          <w:szCs w:val="28"/>
        </w:rPr>
        <w:t>Общественное здоровье и здравоохранение</w:t>
      </w:r>
    </w:p>
    <w:p w:rsidR="00D334D3" w:rsidRDefault="00D334D3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4D3" w:rsidRPr="002970C5" w:rsidRDefault="00D334D3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заочная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67C" w:rsidRDefault="00F2767C" w:rsidP="00085A22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A22" w:rsidRDefault="00085A22" w:rsidP="00085A22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Общественное здоровье и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32.06.01 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085A22" w:rsidRDefault="00085A22" w:rsidP="00085A22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5A22" w:rsidRDefault="00085A22" w:rsidP="00085A22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085A22" w:rsidRDefault="00085A22" w:rsidP="00085A22"/>
    <w:p w:rsidR="00562858" w:rsidRDefault="00562858" w:rsidP="00D334D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55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1A46DE" w:rsidRPr="00D8721D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D872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D87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87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D87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D87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87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  <w:r w:rsidR="00FA17C0">
              <w:rPr>
                <w:rFonts w:ascii="Times New Roman" w:hAnsi="Times New Roman" w:cs="Times New Roman"/>
                <w:sz w:val="28"/>
                <w:szCs w:val="28"/>
              </w:rPr>
              <w:t>. Обзор грамматического материала.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Default="00B81C4F" w:rsidP="007C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1955">
              <w:rPr>
                <w:rFonts w:ascii="Times New Roman" w:hAnsi="Times New Roman" w:cs="Times New Roman"/>
                <w:sz w:val="28"/>
                <w:szCs w:val="28"/>
              </w:rPr>
              <w:t>Подготовить аутентичную статью на английском языке по специальности.</w:t>
            </w:r>
          </w:p>
          <w:p w:rsidR="007C1955" w:rsidRPr="00B81C4F" w:rsidRDefault="007C1955" w:rsidP="007C195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955" w:rsidRPr="00C95795" w:rsidRDefault="007C1955" w:rsidP="007C195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C0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7C1955" w:rsidRPr="00B81C4F" w:rsidRDefault="007C1955" w:rsidP="007C195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Pr="007C1955">
        <w:rPr>
          <w:rFonts w:ascii="Times New Roman" w:hAnsi="Times New Roman" w:cs="Times New Roman"/>
          <w:sz w:val="28"/>
          <w:szCs w:val="28"/>
        </w:rPr>
        <w:t>Обзор грамматики.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текстов по теме диссертационного исследования</w:t>
      </w:r>
    </w:p>
    <w:p w:rsidR="007C1955" w:rsidRPr="00431122" w:rsidRDefault="007C1955" w:rsidP="007C195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="00FA17C0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C1955" w:rsidRPr="00DF3E20" w:rsidRDefault="007C1955" w:rsidP="007C195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55" w:rsidRDefault="007C1955" w:rsidP="007C195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C1955" w:rsidTr="007C1955">
        <w:tc>
          <w:tcPr>
            <w:tcW w:w="1242" w:type="dxa"/>
          </w:tcPr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C1955" w:rsidRDefault="007C1955" w:rsidP="007C1955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C1955" w:rsidTr="007C1955">
        <w:tc>
          <w:tcPr>
            <w:tcW w:w="1242" w:type="dxa"/>
          </w:tcPr>
          <w:p w:rsidR="007C1955" w:rsidRPr="00371693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C1955" w:rsidRPr="00371693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C1955" w:rsidRPr="00042A3C" w:rsidTr="007C1955">
        <w:tc>
          <w:tcPr>
            <w:tcW w:w="1242" w:type="dxa"/>
          </w:tcPr>
          <w:p w:rsidR="007C1955" w:rsidRPr="00371693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955" w:rsidRPr="00D608C9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C1955" w:rsidRPr="00B3648D" w:rsidTr="007C1955">
        <w:tc>
          <w:tcPr>
            <w:tcW w:w="1242" w:type="dxa"/>
          </w:tcPr>
          <w:p w:rsidR="007C1955" w:rsidRPr="00371693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C1955" w:rsidRDefault="007C1955" w:rsidP="007C19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7C1955" w:rsidRPr="000E5A48" w:rsidRDefault="007C1955" w:rsidP="007C19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7C1955" w:rsidRPr="003E597C" w:rsidTr="007C1955">
        <w:tc>
          <w:tcPr>
            <w:tcW w:w="1242" w:type="dxa"/>
          </w:tcPr>
          <w:p w:rsidR="007C1955" w:rsidRPr="00371693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C1955" w:rsidRDefault="007C1955" w:rsidP="007C195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C1955" w:rsidRDefault="007C1955" w:rsidP="007C19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7C1955" w:rsidRDefault="007C1955" w:rsidP="007C195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7C1955" w:rsidRPr="003E597C" w:rsidRDefault="007C1955" w:rsidP="007C1955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7C1955" w:rsidRPr="003E597C" w:rsidRDefault="007C1955" w:rsidP="007C195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955" w:rsidRDefault="007C1955" w:rsidP="007C195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955" w:rsidRPr="00182A1D" w:rsidRDefault="007C1955" w:rsidP="007C195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C1955" w:rsidRPr="00B3648D" w:rsidRDefault="007C1955" w:rsidP="007C195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7C1955" w:rsidRPr="005B137B" w:rsidRDefault="007C1955" w:rsidP="007C1955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955" w:rsidRDefault="007C1955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Pr="00C95795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FA17C0" w:rsidRPr="00B81C4F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Pr="007C1955">
        <w:rPr>
          <w:rFonts w:ascii="Times New Roman" w:hAnsi="Times New Roman" w:cs="Times New Roman"/>
          <w:sz w:val="28"/>
          <w:szCs w:val="28"/>
        </w:rPr>
        <w:t>Обзор грамматики.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текстов по теме диссертационного исследования</w:t>
      </w:r>
    </w:p>
    <w:p w:rsidR="00FA17C0" w:rsidRPr="00431122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FA17C0" w:rsidRPr="00DF3E2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0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17C0" w:rsidTr="00EA6A84">
        <w:tc>
          <w:tcPr>
            <w:tcW w:w="1242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A17C0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A17C0" w:rsidRPr="00042A3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7C0" w:rsidRPr="00D608C9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17C0" w:rsidRPr="00B3648D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FA17C0" w:rsidRPr="000E5A48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A17C0" w:rsidRPr="003E597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A17C0" w:rsidRPr="003E597C" w:rsidRDefault="00FA17C0" w:rsidP="00EA6A8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Выписать незнакомые слова в словарь.</w:t>
            </w:r>
          </w:p>
        </w:tc>
      </w:tr>
    </w:tbl>
    <w:p w:rsidR="00FA17C0" w:rsidRPr="003E597C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C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7C0" w:rsidRPr="00182A1D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A17C0" w:rsidRPr="00B3648D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7C1955" w:rsidRDefault="007C1955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955" w:rsidRDefault="007C1955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955" w:rsidRDefault="007C1955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Pr="00C95795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FA17C0" w:rsidRPr="00B81C4F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Pr="007C1955">
        <w:rPr>
          <w:rFonts w:ascii="Times New Roman" w:hAnsi="Times New Roman" w:cs="Times New Roman"/>
          <w:sz w:val="28"/>
          <w:szCs w:val="28"/>
        </w:rPr>
        <w:t>Обзор грамматики.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текстов по теме диссертационного исследования. Составление аннотации</w:t>
      </w:r>
    </w:p>
    <w:p w:rsidR="00FA17C0" w:rsidRPr="00431122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FA17C0" w:rsidRPr="00DF3E2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0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17C0" w:rsidTr="00EA6A84">
        <w:tc>
          <w:tcPr>
            <w:tcW w:w="1242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A17C0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A17C0" w:rsidRPr="00042A3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7C0" w:rsidRPr="00D608C9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17C0" w:rsidRPr="00B3648D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FA17C0" w:rsidRPr="000E5A48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 Работа над аннотацией на английском языке по теме диссертационного исследования.</w:t>
            </w:r>
          </w:p>
        </w:tc>
      </w:tr>
      <w:tr w:rsidR="00FA17C0" w:rsidRPr="003E597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A17C0" w:rsidRPr="003E597C" w:rsidRDefault="00FA17C0" w:rsidP="00EA6A8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A17C0" w:rsidRPr="003E597C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C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7C0" w:rsidRPr="00182A1D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A17C0" w:rsidRPr="00B3648D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7C1955" w:rsidRDefault="007C1955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Default="00FA17C0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Default="00FA17C0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Pr="00C95795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FA17C0" w:rsidRPr="00B81C4F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Аннотация. Аналитическое чтение текстов по теме диссертационного исследования</w:t>
      </w:r>
    </w:p>
    <w:p w:rsidR="00FA17C0" w:rsidRPr="00431122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2</w:t>
      </w:r>
    </w:p>
    <w:p w:rsidR="00FA17C0" w:rsidRPr="00DF3E2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0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17C0" w:rsidTr="00EA6A84">
        <w:tc>
          <w:tcPr>
            <w:tcW w:w="1242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A17C0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A17C0" w:rsidRPr="00042A3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7C0" w:rsidRPr="00D608C9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17C0" w:rsidRPr="00B3648D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FA17C0" w:rsidRPr="000E5A48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 Работа над аннотацией на английском языке по теме диссертационного исследования.</w:t>
            </w:r>
          </w:p>
        </w:tc>
      </w:tr>
      <w:tr w:rsidR="00FA17C0" w:rsidRPr="003E597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A17C0" w:rsidRPr="003E597C" w:rsidRDefault="00FA17C0" w:rsidP="00EA6A8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A17C0" w:rsidRPr="003E597C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C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7C0" w:rsidRPr="00182A1D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A17C0" w:rsidRPr="00B3648D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FA17C0" w:rsidRDefault="00FA17C0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Default="00FA17C0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Pr="00C95795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FA17C0" w:rsidRPr="00B81C4F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текстов по теме диссертационного исследования. Частотный словарь</w:t>
      </w:r>
    </w:p>
    <w:p w:rsidR="00FA17C0" w:rsidRPr="00431122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FA17C0" w:rsidRPr="00DF3E2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0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17C0" w:rsidTr="00EA6A84">
        <w:tc>
          <w:tcPr>
            <w:tcW w:w="1242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A17C0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A17C0" w:rsidRPr="00042A3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7C0" w:rsidRPr="00D608C9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17C0" w:rsidRPr="00B3648D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FA17C0" w:rsidRPr="000E5A48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A17C0" w:rsidRPr="003E597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A17C0" w:rsidRPr="003E597C" w:rsidRDefault="00FA17C0" w:rsidP="00EA6A8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A17C0" w:rsidRPr="003E597C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C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7C0" w:rsidRPr="00182A1D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A17C0" w:rsidRPr="00B3648D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FA17C0" w:rsidRDefault="00FA17C0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Default="00FA17C0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7C0" w:rsidRPr="00C95795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FA17C0" w:rsidRPr="00B81C4F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текстов по теме диссертационного исследования. Реферат (план, структура)</w:t>
      </w:r>
    </w:p>
    <w:p w:rsidR="00FA17C0" w:rsidRPr="00431122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2</w:t>
      </w:r>
    </w:p>
    <w:p w:rsidR="00FA17C0" w:rsidRPr="00DF3E2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0" w:rsidRDefault="00FA17C0" w:rsidP="00FA17C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17C0" w:rsidTr="00EA6A84">
        <w:tc>
          <w:tcPr>
            <w:tcW w:w="1242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A17C0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A17C0" w:rsidRPr="00042A3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7C0" w:rsidRPr="00D608C9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17C0" w:rsidRPr="00B3648D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FA17C0" w:rsidRPr="000E5A48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 Ознакомление обучающихся с особенностями написания реферата по материалам аутентичных тестов по специальности на английском языке.</w:t>
            </w:r>
          </w:p>
        </w:tc>
      </w:tr>
      <w:tr w:rsidR="00FA17C0" w:rsidRPr="003E597C" w:rsidTr="00EA6A84">
        <w:tc>
          <w:tcPr>
            <w:tcW w:w="1242" w:type="dxa"/>
          </w:tcPr>
          <w:p w:rsidR="00FA17C0" w:rsidRPr="00371693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A17C0" w:rsidRDefault="00FA17C0" w:rsidP="00EA6A8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FA17C0" w:rsidRDefault="00FA17C0" w:rsidP="00EA6A8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A17C0" w:rsidRPr="003E597C" w:rsidRDefault="00FA17C0" w:rsidP="00EA6A8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A17C0" w:rsidRPr="003E597C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C0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7C0" w:rsidRPr="00182A1D" w:rsidRDefault="00FA17C0" w:rsidP="00FA17C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A17C0" w:rsidRPr="00B3648D" w:rsidRDefault="00FA17C0" w:rsidP="00FA17C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E5A48" w:rsidRDefault="000E5A48" w:rsidP="00FA17C0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  <w:r w:rsidR="00931B03">
        <w:rPr>
          <w:rFonts w:ascii="Times New Roman" w:hAnsi="Times New Roman" w:cs="Times New Roman"/>
          <w:sz w:val="28"/>
          <w:szCs w:val="28"/>
        </w:rPr>
        <w:t xml:space="preserve"> аспиранта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931B03">
        <w:rPr>
          <w:rFonts w:ascii="Times New Roman" w:hAnsi="Times New Roman" w:cs="Times New Roman"/>
          <w:sz w:val="28"/>
          <w:szCs w:val="28"/>
        </w:rPr>
        <w:t xml:space="preserve"> аспиранта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931B03">
        <w:rPr>
          <w:rFonts w:ascii="Times New Roman" w:hAnsi="Times New Roman" w:cs="Times New Roman"/>
          <w:sz w:val="28"/>
          <w:szCs w:val="28"/>
        </w:rPr>
        <w:t xml:space="preserve"> аспиранта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931B03">
        <w:rPr>
          <w:rFonts w:ascii="Times New Roman" w:hAnsi="Times New Roman" w:cs="Times New Roman"/>
          <w:sz w:val="28"/>
          <w:szCs w:val="28"/>
        </w:rPr>
        <w:t xml:space="preserve"> аспиранта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931B03">
        <w:rPr>
          <w:rFonts w:ascii="Times New Roman" w:hAnsi="Times New Roman" w:cs="Times New Roman"/>
          <w:sz w:val="28"/>
          <w:szCs w:val="28"/>
        </w:rPr>
        <w:t>№ 5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931B03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931B0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FA17C0">
        <w:rPr>
          <w:rFonts w:ascii="Times New Roman" w:hAnsi="Times New Roman" w:cs="Times New Roman"/>
          <w:sz w:val="28"/>
          <w:szCs w:val="28"/>
        </w:rPr>
        <w:t>Аннотация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931B03">
        <w:rPr>
          <w:rFonts w:ascii="Times New Roman" w:hAnsi="Times New Roman" w:cs="Times New Roman"/>
          <w:sz w:val="28"/>
          <w:szCs w:val="28"/>
        </w:rPr>
        <w:t>№ 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931B03" w:rsidRDefault="00DE1F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212B" w:rsidRPr="00EF19F8" w:rsidRDefault="0003212B" w:rsidP="0003212B">
      <w:pPr>
        <w:tabs>
          <w:tab w:val="left" w:pos="85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Немецкий язык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Методические рекомендации по проведению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практических занятий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литературы.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Вводно-организационная беседа. Диагностическое тестирование.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Словообразование. Базовая грамматика немецкого языка: </w:t>
      </w:r>
      <w:r w:rsidRPr="00EF19F8">
        <w:rPr>
          <w:rFonts w:ascii="Times New Roman" w:hAnsi="Times New Roman"/>
          <w:sz w:val="28"/>
          <w:szCs w:val="28"/>
          <w:lang w:eastAsia="de-DE"/>
        </w:rPr>
        <w:t xml:space="preserve">Порядок слов в  немецком повествовательном, вопросительном, побудительном предложении. </w:t>
      </w:r>
      <w:r w:rsidRPr="00EF19F8">
        <w:rPr>
          <w:rFonts w:ascii="Times New Roman" w:hAnsi="Times New Roman" w:cs="Times New Roman"/>
          <w:sz w:val="28"/>
          <w:szCs w:val="28"/>
          <w:lang w:eastAsia="en-US"/>
        </w:rPr>
        <w:t>Части речи и члены предложения</w:t>
      </w:r>
      <w:r w:rsidRPr="00EF19F8">
        <w:rPr>
          <w:rFonts w:ascii="Times New Roman" w:hAnsi="Times New Roman" w:cs="Times New Roman"/>
          <w:lang w:eastAsia="en-US"/>
        </w:rPr>
        <w:t xml:space="preserve">.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формы глагола и их функции в предложении.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знакомство с учебной группой аспирантов;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- проведение вводной беседы;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- проведение диагностического теста.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Проведение вводной беседы.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Мотивационный момент: Беседа о целях и задачах изучения дисциплины.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EF19F8" w:rsidRDefault="0003212B" w:rsidP="009506A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Проведение диагностического тестирования (выявить исходный уровень владения иностранным языком).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Анализ результатов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диагностического тестирования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2. Повторение:</w:t>
            </w:r>
            <w:r w:rsidRPr="00EF19F8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Правила словообразования. </w:t>
            </w:r>
            <w:r w:rsidRPr="00EF19F8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Порядок слов в  немецком повествовательном, вопросительном, побудительном предложении.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 и члены предложения</w:t>
            </w:r>
            <w:r w:rsidRPr="00EF19F8">
              <w:rPr>
                <w:rFonts w:ascii="Times New Roman" w:hAnsi="Times New Roman"/>
                <w:lang w:eastAsia="en-US"/>
              </w:rPr>
              <w:t>.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Основные формы глагола и их функции в предложении.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Актуализация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лексического материала и беседа по теме «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>Mein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>Lebenslauf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» и  «</w:t>
            </w:r>
            <w:r w:rsidRPr="00EF19F8">
              <w:rPr>
                <w:rFonts w:ascii="Times New Roman" w:hAnsi="Times New Roman"/>
                <w:sz w:val="28"/>
                <w:szCs w:val="28"/>
                <w:lang w:val="en-US" w:eastAsia="en-US"/>
              </w:rPr>
              <w:t>Unsere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val="en-US" w:eastAsia="en-US"/>
              </w:rPr>
              <w:t>medizinische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val="en-US" w:eastAsia="en-US"/>
              </w:rPr>
              <w:t>Universit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ä</w:t>
            </w:r>
            <w:r w:rsidRPr="00EF19F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</w:tr>
      <w:tr w:rsidR="0003212B" w:rsidRPr="0003212B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1. Повторить базовую грамматику немецкого языка.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2. Подготовить сообщение на тему «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>Mein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>Lebenslauf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». 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>«Unsere medizinische Universität».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val="de-DE"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 xml:space="preserve">3.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Прочитать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 xml:space="preserve">. 1-2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стр</w:t>
            </w:r>
            <w:r w:rsidRPr="00EF19F8">
              <w:rPr>
                <w:rFonts w:ascii="Times New Roman" w:hAnsi="Times New Roman"/>
                <w:sz w:val="28"/>
                <w:szCs w:val="28"/>
                <w:lang w:val="de-DE" w:eastAsia="en-US"/>
              </w:rPr>
              <w:t>.325-327.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77C9C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литературы.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 2.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Times New Roman" w:hAnsi="Times New Roman" w:cs="Times New Roman"/>
          <w:sz w:val="28"/>
          <w:szCs w:val="28"/>
        </w:rPr>
        <w:t xml:space="preserve">Обзор грамматики: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Временные формы глагола (индикатив актив и пассив); управление глаголов; местоименные наречия. </w:t>
      </w:r>
      <w:r w:rsidRPr="00EF19F8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Аналитическое чтение текстов по теме диссертационного исследования.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актуализация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грамматического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- </w:t>
      </w:r>
      <w:r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текстов </w:t>
      </w:r>
      <w:r w:rsidRPr="003B6203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грамматического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EF19F8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Временные формы глагола (индикатив актив и пассив); управление глаголов; местоименные наречия.</w:t>
            </w:r>
          </w:p>
          <w:p w:rsidR="0003212B" w:rsidRPr="00EF19F8" w:rsidRDefault="0003212B" w:rsidP="009506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с аутентичным текстом (статья) по специальности.  Работа с лексическим материалом по специальности.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77C9C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литературы.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Сложное сказуемое. Модальные глаголы Модальные конструкции, глаголы с модальным значением. Временные формы глагола (актив и пассив).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актуализация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грамматического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грамматического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EF19F8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E334D1">
              <w:rPr>
                <w:rFonts w:ascii="Times New Roman" w:hAnsi="Times New Roman"/>
                <w:sz w:val="28"/>
                <w:szCs w:val="28"/>
                <w:lang w:eastAsia="en-US"/>
              </w:rPr>
              <w:t>Сложное сказуемое. Модальные глаголы Модальные конструкции, глаголы с модальным значением. Временные формы глагола (актив и пассив).</w:t>
            </w:r>
          </w:p>
          <w:p w:rsidR="0003212B" w:rsidRPr="00EF19F8" w:rsidRDefault="0003212B" w:rsidP="009506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с аутентичным текстом (статья) по специальности.  Работа с лексическим материалом по специальности.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1.</w:t>
      </w:r>
      <w:r w:rsidRPr="00777C9C">
        <w:rPr>
          <w:rFonts w:ascii="Times New Roman" w:hAnsi="Times New Roman" w:cs="Times New Roman"/>
          <w:sz w:val="28"/>
          <w:szCs w:val="28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77C9C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литературы.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4.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Сложносочиненное и сложноподчиненное предложение.</w:t>
      </w:r>
      <w:r w:rsidRPr="00777C9C">
        <w:rPr>
          <w:rFonts w:ascii="Times New Roman" w:hAnsi="Times New Roman" w:cs="Times New Roman"/>
          <w:sz w:val="28"/>
          <w:szCs w:val="28"/>
        </w:rPr>
        <w:t xml:space="preserve"> </w:t>
      </w:r>
      <w:r w:rsidRPr="007C1955">
        <w:rPr>
          <w:rFonts w:ascii="Times New Roman" w:hAnsi="Times New Roman" w:cs="Times New Roman"/>
          <w:sz w:val="28"/>
          <w:szCs w:val="28"/>
        </w:rPr>
        <w:t>Обзор грамматики.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текстов по теме диссертационного исследования.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актуализация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грамматического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грамматического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EF19F8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E334D1">
              <w:rPr>
                <w:rFonts w:ascii="Times New Roman" w:hAnsi="Times New Roman"/>
                <w:sz w:val="28"/>
                <w:szCs w:val="28"/>
                <w:lang w:eastAsia="en-US"/>
              </w:rPr>
              <w:t>Сложносочиненное и сложноподчиненное предложение.</w:t>
            </w:r>
          </w:p>
          <w:p w:rsidR="0003212B" w:rsidRPr="00EF19F8" w:rsidRDefault="0003212B" w:rsidP="009506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с аутентичным текстом (статья) по специальности.  Работа с лексическим материалом по специальности.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77C9C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литературы.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5.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Инфинитивные группы и обороты. Причастия, их функция в предложении, распространенное определение.</w:t>
      </w:r>
      <w:r w:rsidRPr="00777C9C">
        <w:rPr>
          <w:rFonts w:ascii="Times New Roman" w:hAnsi="Times New Roman" w:cs="Times New Roman"/>
          <w:sz w:val="28"/>
          <w:szCs w:val="28"/>
        </w:rPr>
        <w:t xml:space="preserve"> </w:t>
      </w:r>
      <w:r w:rsidRPr="007C1955">
        <w:rPr>
          <w:rFonts w:ascii="Times New Roman" w:hAnsi="Times New Roman" w:cs="Times New Roman"/>
          <w:sz w:val="28"/>
          <w:szCs w:val="28"/>
        </w:rPr>
        <w:t>Обзор грамматики.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текстов по теме диссертационного исследования.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актуализация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грамматического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грамматического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EF19F8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E334D1">
              <w:rPr>
                <w:rFonts w:ascii="Times New Roman" w:hAnsi="Times New Roman"/>
                <w:sz w:val="28"/>
                <w:szCs w:val="28"/>
                <w:lang w:eastAsia="en-US"/>
              </w:rPr>
              <w:t>Инфинитивные группы и обороты. Причастия, их функция в предложении, распространенное определение.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с аутентичным текстом (статья) по специальности.  Работа с лексическим материалом по специальности.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777C9C"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литературы.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6.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 xml:space="preserve">Систематизация грамматического материала. </w:t>
      </w:r>
      <w:r w:rsidRPr="00E334D1">
        <w:rPr>
          <w:rFonts w:ascii="Times New Roman" w:hAnsi="Times New Roman"/>
          <w:bCs/>
          <w:sz w:val="28"/>
          <w:szCs w:val="28"/>
          <w:lang w:eastAsia="en-US"/>
        </w:rPr>
        <w:t xml:space="preserve">Подготовка к конференции. </w:t>
      </w:r>
      <w:r w:rsidRPr="00E334D1">
        <w:rPr>
          <w:rFonts w:ascii="Times New Roman" w:hAnsi="Times New Roman"/>
          <w:sz w:val="28"/>
          <w:szCs w:val="28"/>
          <w:lang w:eastAsia="en-US"/>
        </w:rPr>
        <w:t>Тема: «Профессиональная коммуникация в рамках монологического высказывания к конференции»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E334D1">
        <w:rPr>
          <w:rFonts w:ascii="Times New Roman" w:hAnsi="Times New Roman"/>
          <w:sz w:val="28"/>
          <w:szCs w:val="28"/>
          <w:lang w:eastAsia="en-US"/>
        </w:rPr>
        <w:t xml:space="preserve">истематизация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и актуализация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eastAsia="en-US"/>
        </w:rPr>
        <w:t>грамматического материала;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грамматического </w:t>
            </w: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EF19F8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E334D1">
              <w:rPr>
                <w:rFonts w:ascii="Times New Roman" w:hAnsi="Times New Roman"/>
                <w:sz w:val="28"/>
                <w:szCs w:val="28"/>
                <w:lang w:eastAsia="en-US"/>
              </w:rPr>
              <w:t>Инфинитивные группы и обороты. Причастия, их функция в предложении, распространенное определение.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работа с аутентичным текстом (статья) по специальности.  Работа с лексическим материалом по специальности.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212B" w:rsidRPr="00C95795" w:rsidRDefault="0003212B" w:rsidP="0003212B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Лексико-грамматический коррективный 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Практикум по чтению специальной медицинской литературы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 w:eastAsia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Аналитическое чтение текстов по теме диссертационного исследования. </w:t>
      </w:r>
      <w:r w:rsidRPr="00E334D1">
        <w:rPr>
          <w:rFonts w:ascii="Times New Roman" w:hAnsi="Times New Roman"/>
          <w:sz w:val="28"/>
          <w:szCs w:val="28"/>
          <w:lang w:eastAsia="en-US"/>
        </w:rPr>
        <w:t>Научная</w:t>
      </w:r>
      <w:r w:rsidRPr="00E334D1">
        <w:rPr>
          <w:rFonts w:ascii="Times New Roman" w:hAnsi="Times New Roman"/>
          <w:sz w:val="28"/>
          <w:szCs w:val="28"/>
          <w:lang w:val="de-DE"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конференция</w:t>
      </w:r>
      <w:r w:rsidRPr="00E334D1">
        <w:rPr>
          <w:rFonts w:ascii="Times New Roman" w:hAnsi="Times New Roman"/>
          <w:sz w:val="28"/>
          <w:szCs w:val="28"/>
          <w:lang w:val="de-DE" w:eastAsia="en-US"/>
        </w:rPr>
        <w:t xml:space="preserve">: </w:t>
      </w:r>
      <w:r w:rsidRPr="00F37BF1">
        <w:rPr>
          <w:rFonts w:ascii="Times New Roman" w:eastAsia="Times New Roman" w:hAnsi="Times New Roman"/>
          <w:sz w:val="28"/>
          <w:szCs w:val="28"/>
          <w:lang w:val="de-DE" w:eastAsia="en-US"/>
        </w:rPr>
        <w:t>«Die Forschungsarbeit  in der Medizin»</w:t>
      </w:r>
    </w:p>
    <w:p w:rsidR="0003212B" w:rsidRPr="00431122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3212B" w:rsidRPr="00DF3E20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 м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онологическое высказывание аспиранта на немецком языке по теме диссертационного исследования в рамках проведения конференции: «</w:t>
      </w:r>
      <w:r w:rsidRPr="00F37BF1">
        <w:rPr>
          <w:rFonts w:ascii="Times New Roman" w:eastAsia="Times New Roman" w:hAnsi="Times New Roman" w:cs="Times New Roman"/>
          <w:sz w:val="28"/>
          <w:szCs w:val="28"/>
          <w:lang w:val="de-DE" w:eastAsia="en-US"/>
        </w:rPr>
        <w:t>Die</w:t>
      </w:r>
      <w:r w:rsidRPr="00F37B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Times New Roman" w:hAnsi="Times New Roman" w:cs="Times New Roman"/>
          <w:sz w:val="28"/>
          <w:szCs w:val="28"/>
          <w:lang w:val="de-DE" w:eastAsia="en-US"/>
        </w:rPr>
        <w:t>Forschungsarbeit</w:t>
      </w:r>
      <w:r w:rsidRPr="00F37B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F37BF1">
        <w:rPr>
          <w:rFonts w:ascii="Times New Roman" w:eastAsia="Times New Roman" w:hAnsi="Times New Roman" w:cs="Times New Roman"/>
          <w:sz w:val="28"/>
          <w:szCs w:val="28"/>
          <w:lang w:val="de-DE" w:eastAsia="en-US"/>
        </w:rPr>
        <w:t>in</w:t>
      </w:r>
      <w:r w:rsidRPr="00F37B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Times New Roman" w:hAnsi="Times New Roman" w:cs="Times New Roman"/>
          <w:sz w:val="28"/>
          <w:szCs w:val="28"/>
          <w:lang w:val="de-DE" w:eastAsia="en-US"/>
        </w:rPr>
        <w:t>der</w:t>
      </w:r>
      <w:r w:rsidRPr="00F37B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7BF1">
        <w:rPr>
          <w:rFonts w:ascii="Times New Roman" w:eastAsia="Times New Roman" w:hAnsi="Times New Roman" w:cs="Times New Roman"/>
          <w:sz w:val="28"/>
          <w:szCs w:val="28"/>
          <w:lang w:val="de-DE" w:eastAsia="en-US"/>
        </w:rPr>
        <w:t>Medizin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4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грамматического материала.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 Работа с лексическим материалом по специальности.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3212B" w:rsidRPr="00B647A4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М</w:t>
            </w:r>
            <w:r w:rsidRPr="00F37BF1">
              <w:rPr>
                <w:rFonts w:ascii="Times New Roman" w:hAnsi="Times New Roman"/>
                <w:sz w:val="28"/>
                <w:szCs w:val="28"/>
                <w:lang w:eastAsia="en-US"/>
              </w:rPr>
              <w:t>онологическое высказывание аспиранта на немецком языке по теме диссертационного исследования в рамках проведения конференции: «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  <w:t>Die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  <w:t>Forschungsarbeit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  <w:t>in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  <w:t>der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37BF1">
              <w:rPr>
                <w:rFonts w:ascii="Times New Roman" w:eastAsia="Times New Roman" w:hAnsi="Times New Roman"/>
                <w:sz w:val="28"/>
                <w:szCs w:val="28"/>
                <w:lang w:val="de-DE" w:eastAsia="en-US"/>
              </w:rPr>
              <w:t>Medizin</w:t>
            </w:r>
            <w:r w:rsidRPr="00F37BF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03212B" w:rsidRPr="00EF19F8" w:rsidTr="009506A6">
        <w:tc>
          <w:tcPr>
            <w:tcW w:w="81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2.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Аналитическое чтение специальной медицинской литературы по диссертационной работе аспиранта.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Аналитическое чтение специальной медицинской литературы по теме диссертационного исследования аспиранта</w:t>
      </w:r>
      <w:r>
        <w:rPr>
          <w:rFonts w:ascii="Times New Roman" w:hAnsi="Times New Roman"/>
          <w:sz w:val="28"/>
          <w:szCs w:val="28"/>
          <w:lang w:eastAsia="en-US"/>
        </w:rPr>
        <w:t xml:space="preserve"> и анализ грамматических структур.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B647A4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грамматического материала.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 Работа с лексическим материалом по специальности.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2.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Аналитическое чтение специальной медицинской литературы по диссертационной работе аспиранта.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Составление част</w:t>
      </w:r>
      <w:r>
        <w:rPr>
          <w:rFonts w:ascii="Times New Roman" w:hAnsi="Times New Roman"/>
          <w:sz w:val="28"/>
          <w:szCs w:val="28"/>
          <w:lang w:eastAsia="en-US"/>
        </w:rPr>
        <w:t>отного словаря по специальности.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составить ч</w:t>
      </w:r>
      <w:r w:rsidRPr="00F37BF1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астотный словарь по теме диссертационного исследования по материалам аутентичных немецкоязычных текстов по специальности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результатам аналитического чтения специальной медицинской литературы.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B647A4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грамматического материала.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 Работа с лексическим материалом по специальности.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2.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Аналитическое чтение специальной медицинской литературы по диссертационной работе аспиранта.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Подготовка р</w:t>
      </w:r>
      <w:r w:rsidRPr="00E334D1">
        <w:rPr>
          <w:rFonts w:ascii="Times New Roman" w:hAnsi="Times New Roman"/>
          <w:sz w:val="28"/>
          <w:szCs w:val="28"/>
          <w:lang w:eastAsia="en-US"/>
        </w:rPr>
        <w:t>еферат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E334D1">
        <w:rPr>
          <w:rFonts w:ascii="Times New Roman" w:hAnsi="Times New Roman"/>
          <w:sz w:val="28"/>
          <w:szCs w:val="28"/>
          <w:lang w:eastAsia="en-US"/>
        </w:rPr>
        <w:t xml:space="preserve"> по про</w:t>
      </w:r>
      <w:r>
        <w:rPr>
          <w:rFonts w:ascii="Times New Roman" w:hAnsi="Times New Roman"/>
          <w:sz w:val="28"/>
          <w:szCs w:val="28"/>
          <w:lang w:eastAsia="en-US"/>
        </w:rPr>
        <w:t>читанному иноязычному материалу.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Default="0003212B" w:rsidP="0003212B">
      <w:pPr>
        <w:tabs>
          <w:tab w:val="left" w:pos="567"/>
          <w:tab w:val="left" w:pos="855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помочь аспиранту </w:t>
      </w:r>
      <w:r>
        <w:rPr>
          <w:rFonts w:ascii="Times New Roman" w:hAnsi="Times New Roman"/>
          <w:sz w:val="28"/>
          <w:szCs w:val="28"/>
          <w:lang w:eastAsia="en-US"/>
        </w:rPr>
        <w:t>подготовить</w:t>
      </w:r>
      <w:r w:rsidRPr="00FA2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еферат по материалам аутентичной </w:t>
      </w:r>
      <w:r w:rsidRPr="00F37BF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немецкоязыч</w:t>
      </w:r>
      <w:r w:rsidRPr="00F37BF1">
        <w:rPr>
          <w:rFonts w:ascii="Times New Roman" w:eastAsia="Calibri" w:hAnsi="Times New Roman" w:cs="Times New Roman"/>
          <w:sz w:val="28"/>
          <w:szCs w:val="28"/>
          <w:lang w:eastAsia="en-US"/>
        </w:rPr>
        <w:t>ной литературы по специальности по результатам аналитического чтения медицинской литературы по теме диссерта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ционного исследования аспиранта;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03212B" w:rsidRPr="00EF19F8" w:rsidTr="009506A6">
        <w:tc>
          <w:tcPr>
            <w:tcW w:w="59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7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59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7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59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77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59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7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B647A4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грамматического материала.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 Работа с лексическим материалом по специальности.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212B" w:rsidRPr="00EF19F8" w:rsidTr="009506A6">
        <w:tc>
          <w:tcPr>
            <w:tcW w:w="594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77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2.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Аналитическое чтение специальной медицинской литературы по диссертационной работе аспиранта.</w:t>
      </w:r>
    </w:p>
    <w:p w:rsidR="0003212B" w:rsidRPr="00EF19F8" w:rsidRDefault="0003212B" w:rsidP="000321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4.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4D1">
        <w:rPr>
          <w:rFonts w:ascii="Times New Roman" w:hAnsi="Times New Roman"/>
          <w:sz w:val="28"/>
          <w:szCs w:val="28"/>
          <w:lang w:eastAsia="en-US"/>
        </w:rPr>
        <w:t>Подготовка аннотации</w:t>
      </w:r>
      <w:r w:rsidRPr="000E5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немецком языке по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диссертационной работе аспиранта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 учебного  занятия: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практическое занятие 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помочь аспиранту </w:t>
      </w:r>
      <w:r>
        <w:rPr>
          <w:rFonts w:ascii="Times New Roman" w:hAnsi="Times New Roman"/>
          <w:sz w:val="28"/>
          <w:szCs w:val="28"/>
          <w:lang w:eastAsia="en-US"/>
        </w:rPr>
        <w:t>подготовить аннотацию</w:t>
      </w:r>
      <w:r w:rsidRPr="000E5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немецком языке по 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диссертационной работе аспиранта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2B" w:rsidRPr="00EF19F8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Организационный момент.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темы)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03212B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1D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3212B" w:rsidRPr="00B647A4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анализ изученных грамматических явлений. 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Повторение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грамматического материала.</w:t>
            </w:r>
            <w:r w:rsidRPr="00B647A4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647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647A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 Работа с лексическим материалом по специальности.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212B" w:rsidRPr="00EF19F8" w:rsidTr="009506A6">
        <w:tc>
          <w:tcPr>
            <w:tcW w:w="675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3212B" w:rsidRPr="00EF19F8" w:rsidRDefault="0003212B" w:rsidP="009506A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занятия.</w:t>
            </w:r>
          </w:p>
          <w:p w:rsidR="0003212B" w:rsidRPr="00EF19F8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9F8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обучающихся: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Подготовить аутентичную статью на немецком языке по специальности.</w:t>
            </w:r>
          </w:p>
          <w:p w:rsidR="0003212B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212B" w:rsidRPr="006B431C" w:rsidRDefault="0003212B" w:rsidP="009506A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Средства обучения</w:t>
      </w: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 дидактические: раздаточный материал, таблицы;</w:t>
      </w: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9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материально-технические: мел, доска</w:t>
      </w:r>
    </w:p>
    <w:p w:rsidR="0003212B" w:rsidRDefault="0003212B" w:rsidP="0003212B">
      <w:pPr>
        <w:tabs>
          <w:tab w:val="left" w:pos="85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212B" w:rsidRPr="00EF19F8" w:rsidRDefault="0003212B" w:rsidP="0003212B">
      <w:pPr>
        <w:tabs>
          <w:tab w:val="left" w:pos="567"/>
          <w:tab w:val="left" w:pos="855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3212B"/>
    <w:rsid w:val="000401B1"/>
    <w:rsid w:val="000419F2"/>
    <w:rsid w:val="00042A3C"/>
    <w:rsid w:val="000452F6"/>
    <w:rsid w:val="00047622"/>
    <w:rsid w:val="000572E9"/>
    <w:rsid w:val="00083FA9"/>
    <w:rsid w:val="00085A22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64464"/>
    <w:rsid w:val="002647B0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7C1955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31B0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A44"/>
    <w:rsid w:val="00D334D3"/>
    <w:rsid w:val="00D36988"/>
    <w:rsid w:val="00D608C9"/>
    <w:rsid w:val="00D6688C"/>
    <w:rsid w:val="00D77479"/>
    <w:rsid w:val="00D81C67"/>
    <w:rsid w:val="00D8721D"/>
    <w:rsid w:val="00DC7EC6"/>
    <w:rsid w:val="00DE1FA2"/>
    <w:rsid w:val="00DF0763"/>
    <w:rsid w:val="00DF13D0"/>
    <w:rsid w:val="00DF2606"/>
    <w:rsid w:val="00DF3E20"/>
    <w:rsid w:val="00E26598"/>
    <w:rsid w:val="00E44AB5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A17C0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F9A0-A53B-4721-9561-20B7382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662A-60EF-49E0-9306-27CB36D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20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2019-03-19T05:16:00Z</cp:lastPrinted>
  <dcterms:created xsi:type="dcterms:W3CDTF">2018-04-29T21:36:00Z</dcterms:created>
  <dcterms:modified xsi:type="dcterms:W3CDTF">2019-10-18T07:35:00Z</dcterms:modified>
</cp:coreProperties>
</file>