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1" w:rsidRDefault="00383F61" w:rsidP="00383F61">
      <w:pPr>
        <w:pStyle w:val="Default"/>
      </w:pP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AD6" w:rsidRDefault="00D10AD6" w:rsidP="00D10AD6">
      <w:pPr>
        <w:pStyle w:val="Default"/>
      </w:pP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:rsidR="00383F61" w:rsidRDefault="00587897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МИКРОХИРУРГИЧЕСКАЯ АНАТОМИЯ НЕРВНОЙ СИСТЕМЫ</w:t>
      </w:r>
    </w:p>
    <w:p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132868" w:rsidRPr="00CF7355" w:rsidRDefault="00132868" w:rsidP="001328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FE2FB7">
        <w:rPr>
          <w:i/>
          <w:iCs/>
          <w:sz w:val="28"/>
          <w:szCs w:val="28"/>
        </w:rPr>
        <w:t>5</w:t>
      </w:r>
      <w:r w:rsidR="00A629E9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.</w:t>
      </w:r>
      <w:r w:rsidR="00FE2FB7">
        <w:rPr>
          <w:i/>
          <w:iCs/>
          <w:sz w:val="28"/>
          <w:szCs w:val="28"/>
        </w:rPr>
        <w:t>Нейрохирургия</w:t>
      </w:r>
    </w:p>
    <w:p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pStyle w:val="Default"/>
      </w:pPr>
    </w:p>
    <w:p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</w:t>
      </w:r>
      <w:r w:rsidR="00FE2FB7">
        <w:rPr>
          <w:rFonts w:ascii="Times New Roman" w:hAnsi="Times New Roman"/>
          <w:iCs/>
          <w:sz w:val="28"/>
          <w:szCs w:val="28"/>
        </w:rPr>
        <w:t>5</w:t>
      </w:r>
      <w:r w:rsidR="00A629E9">
        <w:rPr>
          <w:rFonts w:ascii="Times New Roman" w:hAnsi="Times New Roman"/>
          <w:iCs/>
          <w:sz w:val="28"/>
          <w:szCs w:val="28"/>
        </w:rPr>
        <w:t>6</w:t>
      </w:r>
      <w:r w:rsidR="00771160" w:rsidRPr="00B23529">
        <w:rPr>
          <w:rFonts w:ascii="Times New Roman" w:hAnsi="Times New Roman"/>
          <w:iCs/>
          <w:sz w:val="28"/>
          <w:szCs w:val="28"/>
        </w:rPr>
        <w:t xml:space="preserve">. </w:t>
      </w:r>
      <w:r w:rsidR="00FE2FB7">
        <w:rPr>
          <w:rFonts w:ascii="Times New Roman" w:hAnsi="Times New Roman"/>
          <w:iCs/>
          <w:sz w:val="28"/>
          <w:szCs w:val="28"/>
        </w:rPr>
        <w:t>Нейрохирургия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="00FE2FB7">
        <w:rPr>
          <w:rFonts w:ascii="Times New Roman" w:hAnsi="Times New Roman"/>
          <w:sz w:val="28"/>
          <w:szCs w:val="28"/>
        </w:rPr>
        <w:t xml:space="preserve"> утвержденной У</w:t>
      </w:r>
      <w:r w:rsidRPr="00633FFB">
        <w:rPr>
          <w:rFonts w:ascii="Times New Roman" w:hAnsi="Times New Roman"/>
          <w:sz w:val="28"/>
          <w:szCs w:val="28"/>
        </w:rPr>
        <w:t xml:space="preserve">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</w:t>
      </w:r>
      <w:proofErr w:type="gramStart"/>
      <w:r w:rsidRPr="00BF06D8">
        <w:rPr>
          <w:sz w:val="28"/>
          <w:szCs w:val="28"/>
        </w:rPr>
        <w:t xml:space="preserve"> </w:t>
      </w:r>
      <w:r w:rsidR="00FE2FB7">
        <w:rPr>
          <w:sz w:val="28"/>
          <w:szCs w:val="28"/>
        </w:rPr>
        <w:t>.</w:t>
      </w:r>
      <w:proofErr w:type="gramEnd"/>
      <w:r w:rsidR="00FE2FB7">
        <w:rPr>
          <w:sz w:val="28"/>
          <w:szCs w:val="28"/>
        </w:rPr>
        <w:t>.</w:t>
      </w:r>
      <w:r w:rsidRPr="00BF06D8">
        <w:rPr>
          <w:sz w:val="28"/>
          <w:szCs w:val="28"/>
        </w:rPr>
        <w:t xml:space="preserve"> от «</w:t>
      </w:r>
      <w:r w:rsidR="00FE2FB7">
        <w:rPr>
          <w:sz w:val="28"/>
          <w:szCs w:val="28"/>
        </w:rPr>
        <w:t>__</w:t>
      </w:r>
      <w:r w:rsidRPr="00BF06D8">
        <w:rPr>
          <w:sz w:val="28"/>
          <w:szCs w:val="28"/>
        </w:rPr>
        <w:t xml:space="preserve">» </w:t>
      </w:r>
      <w:r w:rsidR="00FE2FB7">
        <w:rPr>
          <w:sz w:val="28"/>
          <w:szCs w:val="28"/>
        </w:rPr>
        <w:t>________</w:t>
      </w: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 xml:space="preserve">, познавательный интерес </w:t>
      </w:r>
      <w:proofErr w:type="gramStart"/>
      <w:r w:rsidR="009B35E0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>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9B35E0">
        <w:rPr>
          <w:color w:val="auto"/>
          <w:sz w:val="28"/>
          <w:szCs w:val="28"/>
        </w:rPr>
        <w:t>обучающихся</w:t>
      </w:r>
      <w:proofErr w:type="gramEnd"/>
      <w:r w:rsidR="009B35E0">
        <w:rPr>
          <w:color w:val="auto"/>
          <w:sz w:val="28"/>
          <w:szCs w:val="28"/>
        </w:rPr>
        <w:t xml:space="preserve">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д</w:t>
      </w:r>
      <w:r w:rsidR="009B35E0">
        <w:rPr>
          <w:b/>
          <w:bCs/>
          <w:i/>
          <w:iCs/>
          <w:color w:val="auto"/>
          <w:sz w:val="28"/>
          <w:szCs w:val="28"/>
        </w:rPr>
        <w:t>ств дл</w:t>
      </w:r>
      <w:proofErr w:type="gramEnd"/>
      <w:r w:rsidR="009B35E0">
        <w:rPr>
          <w:b/>
          <w:bCs/>
          <w:i/>
          <w:iCs/>
          <w:color w:val="auto"/>
          <w:sz w:val="28"/>
          <w:szCs w:val="28"/>
        </w:rPr>
        <w:t>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28"/>
        <w:gridCol w:w="2284"/>
        <w:gridCol w:w="2284"/>
        <w:gridCol w:w="1832"/>
      </w:tblGrid>
      <w:tr w:rsidR="00FC4CCD" w:rsidRPr="00033367" w:rsidTr="00E16404">
        <w:trPr>
          <w:trHeight w:val="113"/>
        </w:trPr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9B35E0">
              <w:rPr>
                <w:rFonts w:ascii="Times New Roman" w:hAnsi="Times New Roman"/>
                <w:b/>
              </w:rPr>
              <w:t>самостоятельной</w:t>
            </w:r>
            <w:proofErr w:type="gramEnd"/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</w:p>
        </w:tc>
        <w:tc>
          <w:tcPr>
            <w:tcW w:w="957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  <w:proofErr w:type="gramStart"/>
            <w:r w:rsidRPr="009B35E0">
              <w:rPr>
                <w:rFonts w:ascii="Times New Roman" w:hAnsi="Times New Roman"/>
                <w:b/>
              </w:rPr>
              <w:t>при</w:t>
            </w:r>
            <w:proofErr w:type="gramEnd"/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35E0">
              <w:rPr>
                <w:rFonts w:ascii="Times New Roman" w:hAnsi="Times New Roman"/>
                <w:b/>
              </w:rPr>
              <w:t>проведении</w:t>
            </w:r>
            <w:proofErr w:type="gramEnd"/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:rsidTr="00E16404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:rsidTr="00E16404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:rsidTr="00E16404"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</w:t>
            </w:r>
            <w:proofErr w:type="spellStart"/>
            <w:r>
              <w:rPr>
                <w:sz w:val="23"/>
                <w:szCs w:val="23"/>
              </w:rPr>
              <w:t>прак</w:t>
            </w:r>
            <w:r w:rsidR="00FC4CCD">
              <w:rPr>
                <w:sz w:val="23"/>
                <w:szCs w:val="23"/>
              </w:rPr>
              <w:t>тическихнавы-ков</w:t>
            </w:r>
            <w:proofErr w:type="spell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:rsidTr="00E16404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proofErr w:type="gramStart"/>
            <w:r>
              <w:rPr>
                <w:sz w:val="23"/>
                <w:szCs w:val="23"/>
              </w:rPr>
              <w:t>Информаци-онной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</w:p>
        </w:tc>
      </w:tr>
      <w:tr w:rsidR="00FC4CCD" w:rsidRPr="00033367" w:rsidTr="00E16404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:rsidTr="00E16404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FC4CCD" w:rsidRPr="009978D9" w:rsidRDefault="00FC4CCD" w:rsidP="0058789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</w:t>
            </w:r>
            <w:r w:rsidR="00587897">
              <w:rPr>
                <w:rFonts w:ascii="Times New Roman" w:hAnsi="Times New Roman"/>
                <w:iCs/>
                <w:sz w:val="28"/>
                <w:szCs w:val="28"/>
              </w:rPr>
              <w:t>Микрохирургическая анатомия нервной системы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FC4CCD" w:rsidRPr="00033367" w:rsidTr="00E16404">
        <w:trPr>
          <w:trHeight w:val="1455"/>
        </w:trPr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E2FB7" w:rsidRPr="00E16404" w:rsidRDefault="00FC4CCD" w:rsidP="00FE2FB7">
            <w:pPr>
              <w:pStyle w:val="a3"/>
              <w:numPr>
                <w:ilvl w:val="0"/>
                <w:numId w:val="1"/>
              </w:numPr>
              <w:ind w:left="59"/>
              <w:jc w:val="both"/>
            </w:pPr>
            <w:r w:rsidRPr="00E16404">
              <w:rPr>
                <w:sz w:val="22"/>
                <w:szCs w:val="22"/>
              </w:rPr>
              <w:t>Тема</w:t>
            </w:r>
            <w:proofErr w:type="gramStart"/>
            <w:r w:rsidRPr="00E16404">
              <w:rPr>
                <w:sz w:val="22"/>
                <w:szCs w:val="22"/>
              </w:rPr>
              <w:t>«</w:t>
            </w:r>
            <w:r w:rsidR="00E16404" w:rsidRPr="00E16404">
              <w:rPr>
                <w:sz w:val="22"/>
                <w:szCs w:val="22"/>
              </w:rPr>
              <w:t>С</w:t>
            </w:r>
            <w:proofErr w:type="gramEnd"/>
            <w:r w:rsidR="00E16404" w:rsidRPr="00E16404">
              <w:rPr>
                <w:sz w:val="22"/>
                <w:szCs w:val="22"/>
              </w:rPr>
              <w:t>троение периферической нервной системы. Топография шейного, плечевого и поясничного нервных сплетений</w:t>
            </w:r>
            <w:r w:rsidR="00FE2FB7" w:rsidRPr="00E16404">
              <w:rPr>
                <w:sz w:val="22"/>
                <w:szCs w:val="22"/>
              </w:rPr>
              <w:t>».</w:t>
            </w:r>
          </w:p>
          <w:p w:rsidR="00FC4CCD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E16404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E16404">
            <w:pPr>
              <w:pStyle w:val="a3"/>
              <w:ind w:left="24"/>
              <w:rPr>
                <w:b/>
              </w:rPr>
            </w:pPr>
            <w:r w:rsidRPr="00E16404">
              <w:rPr>
                <w:sz w:val="22"/>
                <w:szCs w:val="22"/>
              </w:rPr>
              <w:t xml:space="preserve">Тема </w:t>
            </w:r>
            <w:r w:rsidRPr="008A6CCC">
              <w:t>«</w:t>
            </w:r>
            <w:r w:rsidR="00E16404" w:rsidRPr="00480B7D">
              <w:rPr>
                <w:sz w:val="22"/>
                <w:szCs w:val="22"/>
              </w:rPr>
              <w:t>Топография сосудисто-нервных пучков конечностей. Проекционная анатомия нервов. Строение нерва. Виды оперативных вмешательств на периферических нервах. Анатомические основы шва нерва</w:t>
            </w:r>
            <w:r w:rsidR="00FE2FB7" w:rsidRPr="00E16404">
              <w:rPr>
                <w:sz w:val="22"/>
                <w:szCs w:val="22"/>
              </w:rPr>
              <w:t>»</w:t>
            </w:r>
            <w:r w:rsidR="00FE2FB7" w:rsidRPr="00FE2FB7">
              <w:t>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E16404">
        <w:trPr>
          <w:trHeight w:val="4714"/>
        </w:trPr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E16404">
            <w:pPr>
              <w:rPr>
                <w:rFonts w:ascii="Times New Roman" w:hAnsi="Times New Roman"/>
              </w:rPr>
            </w:pPr>
            <w:r w:rsidRPr="00E16404">
              <w:rPr>
                <w:rFonts w:ascii="Times New Roman" w:hAnsi="Times New Roman"/>
              </w:rPr>
              <w:t>Тема «</w:t>
            </w:r>
            <w:r w:rsidR="00E16404" w:rsidRPr="00E16404">
              <w:rPr>
                <w:rFonts w:ascii="Times New Roman" w:hAnsi="Times New Roman"/>
              </w:rPr>
              <w:t xml:space="preserve">Топография мозгового отдела головы. Топографическая анатомия </w:t>
            </w:r>
            <w:proofErr w:type="spellStart"/>
            <w:r w:rsidR="00E16404" w:rsidRPr="00E16404">
              <w:rPr>
                <w:rFonts w:ascii="Times New Roman" w:hAnsi="Times New Roman"/>
              </w:rPr>
              <w:t>лобно-теменно-затылочной</w:t>
            </w:r>
            <w:proofErr w:type="spellEnd"/>
            <w:r w:rsidR="00E16404" w:rsidRPr="00E16404">
              <w:rPr>
                <w:rFonts w:ascii="Times New Roman" w:hAnsi="Times New Roman"/>
              </w:rPr>
              <w:t>, височной и сосцевидной областей. Оболочки головного мозга. Микрохирургическая анатомия внутреннего основания черепа. Кровоснабжение головного мозга и пути оттока из полости черепа. Топография черепных нервов</w:t>
            </w:r>
            <w:r w:rsidR="00633FFB" w:rsidRPr="00E16404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E16404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:rsidR="008D6EDE" w:rsidRPr="00FE2FB7" w:rsidRDefault="008D6EDE" w:rsidP="00E16404">
            <w:pPr>
              <w:pStyle w:val="a3"/>
              <w:numPr>
                <w:ilvl w:val="0"/>
                <w:numId w:val="4"/>
              </w:numPr>
              <w:ind w:left="24"/>
            </w:pPr>
            <w:r w:rsidRPr="00E16404">
              <w:rPr>
                <w:sz w:val="22"/>
                <w:szCs w:val="22"/>
              </w:rPr>
              <w:t>Тема «</w:t>
            </w:r>
            <w:r w:rsidR="00E16404" w:rsidRPr="00E16404">
              <w:rPr>
                <w:sz w:val="22"/>
                <w:szCs w:val="22"/>
              </w:rPr>
              <w:t xml:space="preserve"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</w:t>
            </w:r>
            <w:r w:rsidR="00E16404" w:rsidRPr="00E16404">
              <w:rPr>
                <w:sz w:val="22"/>
                <w:szCs w:val="22"/>
              </w:rPr>
              <w:lastRenderedPageBreak/>
              <w:t>пазух, глотки</w:t>
            </w:r>
            <w:r w:rsidR="00633FFB" w:rsidRPr="00E16404">
              <w:rPr>
                <w:sz w:val="22"/>
                <w:szCs w:val="22"/>
              </w:rPr>
              <w:t>»</w:t>
            </w:r>
            <w:r w:rsidR="00633FFB" w:rsidRPr="00FE2FB7">
              <w:t>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E16404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E16404">
            <w:pPr>
              <w:pStyle w:val="a3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E16404" w:rsidRPr="00480B7D">
              <w:rPr>
                <w:sz w:val="22"/>
                <w:szCs w:val="22"/>
              </w:rPr>
              <w:t xml:space="preserve">Первичная хирургическая обработка ранений мозгового отдела головы. Способы остановки кровотечений. Трепанации черепа: резекционная, костнопластическая (Вагнера-Вольфа и </w:t>
            </w:r>
            <w:proofErr w:type="spellStart"/>
            <w:r w:rsidR="00E16404" w:rsidRPr="00480B7D">
              <w:rPr>
                <w:sz w:val="22"/>
                <w:szCs w:val="22"/>
              </w:rPr>
              <w:t>Оливекрона</w:t>
            </w:r>
            <w:proofErr w:type="spellEnd"/>
            <w:r w:rsidR="00E16404" w:rsidRPr="00480B7D">
              <w:rPr>
                <w:sz w:val="22"/>
                <w:szCs w:val="22"/>
              </w:rPr>
              <w:t xml:space="preserve">), </w:t>
            </w:r>
            <w:proofErr w:type="spellStart"/>
            <w:r w:rsidR="00E16404" w:rsidRPr="00480B7D">
              <w:rPr>
                <w:sz w:val="22"/>
                <w:szCs w:val="22"/>
              </w:rPr>
              <w:t>декомпрессивная</w:t>
            </w:r>
            <w:proofErr w:type="spellEnd"/>
            <w:r w:rsidR="00E16404" w:rsidRPr="00480B7D">
              <w:rPr>
                <w:sz w:val="22"/>
                <w:szCs w:val="22"/>
              </w:rPr>
              <w:t xml:space="preserve"> трепанации. Схемы черепно-мозговой топографии</w:t>
            </w:r>
            <w:r w:rsidR="00633FFB" w:rsidRPr="00FE2FB7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E16404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:rsidR="00735C10" w:rsidRPr="00712653" w:rsidRDefault="00735C10" w:rsidP="00E16404">
            <w:pPr>
              <w:pStyle w:val="a3"/>
              <w:ind w:left="24"/>
            </w:pPr>
            <w:r w:rsidRPr="00E16404">
              <w:rPr>
                <w:sz w:val="22"/>
                <w:szCs w:val="22"/>
              </w:rPr>
              <w:t>Тема «</w:t>
            </w:r>
            <w:r w:rsidR="00E16404" w:rsidRPr="00E16404">
              <w:rPr>
                <w:sz w:val="22"/>
                <w:szCs w:val="22"/>
              </w:rPr>
              <w:t>Виды операций на головном мозге. Оперативные доступы к структурам мозга и внутреннему основанию черепа. Принципы стереотаксических операций</w:t>
            </w:r>
            <w:r w:rsidRPr="00E16404">
              <w:rPr>
                <w:sz w:val="22"/>
                <w:szCs w:val="22"/>
              </w:rPr>
              <w:t>»</w:t>
            </w:r>
            <w:r w:rsidR="008A6CCC" w:rsidRPr="00FE2FB7">
              <w:t>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E16404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E16404">
            <w:pPr>
              <w:pStyle w:val="a3"/>
              <w:ind w:left="24"/>
            </w:pPr>
            <w:r w:rsidRPr="00E16404">
              <w:rPr>
                <w:sz w:val="22"/>
                <w:szCs w:val="22"/>
              </w:rPr>
              <w:t>Тема «</w:t>
            </w:r>
            <w:r w:rsidR="00E16404" w:rsidRPr="00E16404">
              <w:rPr>
                <w:sz w:val="22"/>
                <w:szCs w:val="22"/>
              </w:rPr>
              <w:t>Топографическая анатомия позвоночника и спинного мозга. Виды спинномозговых грыж</w:t>
            </w:r>
            <w:r w:rsidR="00712653" w:rsidRPr="00E16404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E16404" w:rsidRPr="00033367" w:rsidTr="00E16404">
        <w:tc>
          <w:tcPr>
            <w:tcW w:w="284" w:type="pct"/>
            <w:shd w:val="clear" w:color="auto" w:fill="auto"/>
          </w:tcPr>
          <w:p w:rsidR="00E16404" w:rsidRDefault="00E16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73" w:type="pct"/>
            <w:shd w:val="clear" w:color="auto" w:fill="auto"/>
          </w:tcPr>
          <w:p w:rsidR="00E16404" w:rsidRDefault="00E16404" w:rsidP="00E16404">
            <w:pPr>
              <w:pStyle w:val="a3"/>
              <w:ind w:left="0" w:firstLine="24"/>
              <w:jc w:val="both"/>
            </w:pPr>
            <w:r w:rsidRPr="00E16404">
              <w:rPr>
                <w:sz w:val="22"/>
                <w:szCs w:val="22"/>
              </w:rPr>
              <w:t>Тема «</w:t>
            </w:r>
            <w:r w:rsidRPr="00480B7D">
              <w:rPr>
                <w:sz w:val="22"/>
                <w:szCs w:val="22"/>
              </w:rPr>
              <w:t>Операционный микроскоп  и микрохирургический инструментарий. Подготовка микрохирургической операции. Анестезия в нейрохирургии</w:t>
            </w:r>
            <w:r>
              <w:rPr>
                <w:sz w:val="22"/>
                <w:szCs w:val="22"/>
              </w:rPr>
              <w:t>»</w:t>
            </w:r>
            <w:r w:rsidRPr="00480B7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93" w:type="pct"/>
            <w:shd w:val="clear" w:color="auto" w:fill="auto"/>
          </w:tcPr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E16404" w:rsidRDefault="00E16404" w:rsidP="0036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E16404" w:rsidRPr="00033367" w:rsidTr="00E16404">
        <w:tc>
          <w:tcPr>
            <w:tcW w:w="284" w:type="pct"/>
            <w:shd w:val="clear" w:color="auto" w:fill="auto"/>
          </w:tcPr>
          <w:p w:rsidR="00E16404" w:rsidRDefault="00E164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73" w:type="pct"/>
            <w:shd w:val="clear" w:color="auto" w:fill="auto"/>
          </w:tcPr>
          <w:p w:rsidR="00E16404" w:rsidRDefault="00E16404" w:rsidP="00362613">
            <w:pPr>
              <w:pStyle w:val="a3"/>
              <w:ind w:left="24"/>
            </w:pPr>
            <w:r w:rsidRPr="00E16404">
              <w:rPr>
                <w:sz w:val="22"/>
                <w:szCs w:val="22"/>
              </w:rPr>
              <w:t>Тема «</w:t>
            </w:r>
            <w:r w:rsidRPr="00480B7D">
              <w:rPr>
                <w:sz w:val="22"/>
                <w:szCs w:val="22"/>
              </w:rPr>
              <w:t xml:space="preserve">Микрохирургическая техника оперирования. </w:t>
            </w:r>
            <w:proofErr w:type="spellStart"/>
            <w:r w:rsidRPr="00480B7D">
              <w:rPr>
                <w:sz w:val="22"/>
                <w:szCs w:val="22"/>
              </w:rPr>
              <w:t>Отсепаровка</w:t>
            </w:r>
            <w:proofErr w:type="spellEnd"/>
            <w:r w:rsidRPr="00480B7D">
              <w:rPr>
                <w:sz w:val="22"/>
                <w:szCs w:val="22"/>
              </w:rPr>
              <w:t xml:space="preserve"> тканей. Техника наложения швов</w:t>
            </w:r>
            <w:r w:rsidRPr="00E16404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ситуа-ционных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:rsidR="00E16404" w:rsidRDefault="00E16404" w:rsidP="003626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E16404" w:rsidRDefault="00E16404" w:rsidP="0036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по подготовке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>аботка речи, насыщение еѐ содер</w:t>
      </w:r>
      <w:r>
        <w:rPr>
          <w:sz w:val="28"/>
          <w:szCs w:val="28"/>
        </w:rPr>
        <w:t xml:space="preserve">жания.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r w:rsidR="00735C10">
        <w:rPr>
          <w:sz w:val="28"/>
          <w:szCs w:val="28"/>
        </w:rPr>
        <w:t>еѐ отдельных аспектов (при необ</w:t>
      </w:r>
      <w:r>
        <w:rPr>
          <w:sz w:val="28"/>
          <w:szCs w:val="28"/>
        </w:rPr>
        <w:t xml:space="preserve">ходимости).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еѐ социальную, научную или практическую значимость;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еѐ решения.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конспе</w:t>
      </w:r>
      <w:proofErr w:type="gramStart"/>
      <w:r>
        <w:rPr>
          <w:color w:val="auto"/>
          <w:sz w:val="28"/>
          <w:szCs w:val="28"/>
        </w:rPr>
        <w:t>кт вкл</w:t>
      </w:r>
      <w:proofErr w:type="gramEnd"/>
      <w:r>
        <w:rPr>
          <w:color w:val="auto"/>
          <w:sz w:val="28"/>
          <w:szCs w:val="28"/>
        </w:rPr>
        <w:t xml:space="preserve">ючайте как основные положения, так и конкретные факты, и примеры, но без их подробного описания.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gramStart"/>
      <w:r>
        <w:rPr>
          <w:color w:val="auto"/>
          <w:sz w:val="28"/>
          <w:szCs w:val="28"/>
        </w:rPr>
        <w:t>граф-схемы</w:t>
      </w:r>
      <w:proofErr w:type="gramEnd"/>
      <w:r>
        <w:rPr>
          <w:color w:val="auto"/>
          <w:sz w:val="28"/>
          <w:szCs w:val="28"/>
        </w:rPr>
        <w:t xml:space="preserve">, предметные указатели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выбор информационно-поискового языка запроса в поисковых системах.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 xml:space="preserve">блему или одну из ее сторон, логически является продолжением </w:t>
      </w:r>
      <w:r>
        <w:rPr>
          <w:color w:val="auto"/>
          <w:sz w:val="28"/>
          <w:szCs w:val="28"/>
        </w:rPr>
        <w:lastRenderedPageBreak/>
        <w:t>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>та 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>. Размер шрифта «</w:t>
      </w:r>
      <w:proofErr w:type="spellStart"/>
      <w:r>
        <w:rPr>
          <w:color w:val="auto"/>
          <w:sz w:val="28"/>
          <w:szCs w:val="28"/>
        </w:rPr>
        <w:t>TimesNewRoman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proofErr w:type="gramStart"/>
      <w:r>
        <w:rPr>
          <w:color w:val="auto"/>
          <w:sz w:val="28"/>
          <w:szCs w:val="28"/>
        </w:rPr>
        <w:t>пт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</w:t>
      </w:r>
      <w:proofErr w:type="spellStart"/>
      <w:r>
        <w:rPr>
          <w:color w:val="auto"/>
          <w:sz w:val="28"/>
          <w:szCs w:val="28"/>
        </w:rPr>
        <w:t>PowerPoint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</w:t>
      </w:r>
      <w:proofErr w:type="gramStart"/>
      <w:r>
        <w:rPr>
          <w:color w:val="auto"/>
          <w:sz w:val="28"/>
          <w:szCs w:val="28"/>
        </w:rPr>
        <w:t>черный</w:t>
      </w:r>
      <w:proofErr w:type="gramEnd"/>
      <w:r>
        <w:rPr>
          <w:color w:val="auto"/>
          <w:sz w:val="28"/>
          <w:szCs w:val="28"/>
        </w:rPr>
        <w:t xml:space="preserve"> или темно-синий.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r w:rsidR="00D10AD6">
        <w:rPr>
          <w:color w:val="auto"/>
          <w:sz w:val="28"/>
          <w:szCs w:val="28"/>
        </w:rPr>
        <w:t>желтом</w:t>
      </w:r>
      <w:proofErr w:type="gramStart"/>
      <w:r w:rsidR="00D10AD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>расный</w:t>
      </w:r>
      <w:proofErr w:type="spell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абстрактнее материал, тем действеннее иллюстрация.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</w:t>
      </w:r>
      <w:proofErr w:type="gramStart"/>
      <w:r w:rsidR="00D10AD6">
        <w:rPr>
          <w:color w:val="auto"/>
          <w:sz w:val="28"/>
          <w:szCs w:val="28"/>
        </w:rPr>
        <w:t>дств пр</w:t>
      </w:r>
      <w:proofErr w:type="gramEnd"/>
      <w:r w:rsidR="00D10AD6">
        <w:rPr>
          <w:color w:val="auto"/>
          <w:sz w:val="28"/>
          <w:szCs w:val="28"/>
        </w:rPr>
        <w:t>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</w:t>
      </w:r>
      <w:proofErr w:type="gramStart"/>
      <w:r>
        <w:rPr>
          <w:b/>
          <w:bCs/>
          <w:color w:val="auto"/>
          <w:sz w:val="28"/>
          <w:szCs w:val="28"/>
        </w:rPr>
        <w:t>граф-схемы</w:t>
      </w:r>
      <w:proofErr w:type="gramEnd"/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>жет сразу указать требуемый вид граф-схемы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созданной граф-схемой.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</w:t>
      </w:r>
      <w:proofErr w:type="gramStart"/>
      <w:r w:rsidRPr="00D10AD6">
        <w:rPr>
          <w:rFonts w:ascii="Times New Roman" w:hAnsi="Times New Roman"/>
          <w:sz w:val="28"/>
          <w:szCs w:val="28"/>
        </w:rPr>
        <w:t>Учебно- методическое</w:t>
      </w:r>
      <w:proofErr w:type="gramEnd"/>
      <w:r w:rsidRPr="00D10AD6">
        <w:rPr>
          <w:rFonts w:ascii="Times New Roman" w:hAnsi="Times New Roman"/>
          <w:sz w:val="28"/>
          <w:szCs w:val="28"/>
        </w:rPr>
        <w:t xml:space="preserve">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 w:rsidSect="0001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65D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336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040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125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28F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6807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313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31B4"/>
    <w:multiLevelType w:val="hybridMultilevel"/>
    <w:tmpl w:val="020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61"/>
    <w:rsid w:val="0001564B"/>
    <w:rsid w:val="00044BA5"/>
    <w:rsid w:val="00132868"/>
    <w:rsid w:val="00383F61"/>
    <w:rsid w:val="005308EE"/>
    <w:rsid w:val="00587897"/>
    <w:rsid w:val="00633FFB"/>
    <w:rsid w:val="006C6128"/>
    <w:rsid w:val="006F35C9"/>
    <w:rsid w:val="00712653"/>
    <w:rsid w:val="00735C10"/>
    <w:rsid w:val="00771160"/>
    <w:rsid w:val="008A6CCC"/>
    <w:rsid w:val="008D6EDE"/>
    <w:rsid w:val="00934F17"/>
    <w:rsid w:val="00976FD0"/>
    <w:rsid w:val="009772F6"/>
    <w:rsid w:val="009B35E0"/>
    <w:rsid w:val="00A629E9"/>
    <w:rsid w:val="00BA2372"/>
    <w:rsid w:val="00D10AD6"/>
    <w:rsid w:val="00DD6169"/>
    <w:rsid w:val="00E16404"/>
    <w:rsid w:val="00EE1A43"/>
    <w:rsid w:val="00FC4CCD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6404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Ким</cp:lastModifiedBy>
  <cp:revision>2</cp:revision>
  <dcterms:created xsi:type="dcterms:W3CDTF">2020-01-25T06:05:00Z</dcterms:created>
  <dcterms:modified xsi:type="dcterms:W3CDTF">2020-01-25T06:05:00Z</dcterms:modified>
</cp:coreProperties>
</file>