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791C" w:rsidRDefault="0042004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Занятие</w:t>
      </w:r>
      <w:r w:rsidR="00BB791C">
        <w:rPr>
          <w:rFonts w:ascii="Times New Roman" w:hAnsi="Times New Roman" w:cs="Times New Roman"/>
          <w:b/>
          <w:sz w:val="32"/>
          <w:szCs w:val="32"/>
        </w:rPr>
        <w:t xml:space="preserve"> 2</w:t>
      </w:r>
    </w:p>
    <w:p w:rsidR="00D45870" w:rsidRDefault="004E5451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Первая помощь при ранениях. </w:t>
      </w:r>
      <w:r w:rsidR="00BB791C" w:rsidRPr="00BB791C">
        <w:rPr>
          <w:rFonts w:ascii="Times New Roman" w:hAnsi="Times New Roman" w:cs="Times New Roman"/>
          <w:b/>
          <w:sz w:val="32"/>
          <w:szCs w:val="32"/>
          <w:u w:val="single"/>
        </w:rPr>
        <w:t>Виды кровотечений, способы временной остановки кровотечения.</w:t>
      </w:r>
    </w:p>
    <w:p w:rsidR="00BB791C" w:rsidRPr="00BB791C" w:rsidRDefault="00420043" w:rsidP="00BB791C">
      <w:pPr>
        <w:spacing w:after="0" w:line="240" w:lineRule="auto"/>
        <w:ind w:left="714" w:right="57" w:hanging="357"/>
        <w:jc w:val="both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Вопросы</w:t>
      </w:r>
      <w:r w:rsidR="00004F7C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 xml:space="preserve"> </w:t>
      </w:r>
      <w:bookmarkStart w:id="0" w:name="_GoBack"/>
      <w:bookmarkEnd w:id="0"/>
      <w:r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темы</w:t>
      </w:r>
      <w:r w:rsidR="00BB791C" w:rsidRPr="00BB791C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:</w:t>
      </w:r>
    </w:p>
    <w:p w:rsidR="00BB791C" w:rsidRPr="00BB791C" w:rsidRDefault="00BB791C" w:rsidP="00BB791C">
      <w:pPr>
        <w:numPr>
          <w:ilvl w:val="0"/>
          <w:numId w:val="11"/>
        </w:numPr>
        <w:spacing w:after="0" w:line="240" w:lineRule="auto"/>
        <w:ind w:right="57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B791C">
        <w:rPr>
          <w:rFonts w:ascii="Times New Roman" w:eastAsia="Calibri" w:hAnsi="Times New Roman" w:cs="Times New Roman"/>
          <w:color w:val="000000"/>
          <w:sz w:val="28"/>
          <w:szCs w:val="28"/>
        </w:rPr>
        <w:t>Определение, основные признаки и классификация ран. Первая помощь при ранениях.</w:t>
      </w:r>
    </w:p>
    <w:p w:rsidR="00BB791C" w:rsidRPr="00BB791C" w:rsidRDefault="00BB791C" w:rsidP="00BB791C">
      <w:pPr>
        <w:numPr>
          <w:ilvl w:val="0"/>
          <w:numId w:val="11"/>
        </w:numPr>
        <w:spacing w:after="0" w:line="240" w:lineRule="auto"/>
        <w:ind w:right="57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B791C">
        <w:rPr>
          <w:rFonts w:ascii="Times New Roman" w:eastAsia="Calibri" w:hAnsi="Times New Roman" w:cs="Times New Roman"/>
          <w:color w:val="000000"/>
          <w:sz w:val="28"/>
          <w:szCs w:val="28"/>
        </w:rPr>
        <w:t>Определение и классификация кровотечений. Способы временной остановки кровотечений.</w:t>
      </w:r>
    </w:p>
    <w:p w:rsidR="00BB791C" w:rsidRDefault="00BB791C" w:rsidP="00BB791C">
      <w:pPr>
        <w:numPr>
          <w:ilvl w:val="0"/>
          <w:numId w:val="11"/>
        </w:numPr>
        <w:spacing w:after="0" w:line="240" w:lineRule="auto"/>
        <w:ind w:right="5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B791C">
        <w:rPr>
          <w:rFonts w:ascii="Times New Roman" w:eastAsia="Calibri" w:hAnsi="Times New Roman" w:cs="Times New Roman"/>
          <w:color w:val="000000"/>
          <w:sz w:val="28"/>
          <w:szCs w:val="28"/>
        </w:rPr>
        <w:t>Десмургия. Виды повязок и техника их наложения.</w:t>
      </w:r>
    </w:p>
    <w:p w:rsidR="00BB791C" w:rsidRPr="00BB791C" w:rsidRDefault="00BB791C" w:rsidP="00BB791C">
      <w:pPr>
        <w:spacing w:after="0" w:line="240" w:lineRule="auto"/>
        <w:ind w:right="5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Раной</w:t>
      </w: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vulnus</w:t>
      </w:r>
      <w:proofErr w:type="spellEnd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) называют всякое механическое повреждение организма, сопровождающееся нарушением целостности покровных тканей - кожи или слизистых оболочек.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При наличии раны возможно повреждение и расположенных глубже тканей, внутренних органов (мозга, печени, желудка, кишечника и пр.).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Именно нарушение целостности покровных тканей отличает рану от других видов повреждений (ушиб, разрыв, растяжение). 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Основные клинические признаки ран</w:t>
      </w:r>
    </w:p>
    <w:p w:rsidR="00BB791C" w:rsidRPr="004E5451" w:rsidRDefault="00BB791C" w:rsidP="00BB791C">
      <w:pPr>
        <w:numPr>
          <w:ilvl w:val="0"/>
          <w:numId w:val="1"/>
        </w:numPr>
        <w:spacing w:after="0" w:line="240" w:lineRule="auto"/>
        <w:ind w:right="57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боль; </w:t>
      </w:r>
    </w:p>
    <w:p w:rsidR="00BB791C" w:rsidRPr="004E5451" w:rsidRDefault="00BB791C" w:rsidP="00BB791C">
      <w:pPr>
        <w:numPr>
          <w:ilvl w:val="0"/>
          <w:numId w:val="1"/>
        </w:numPr>
        <w:spacing w:after="0" w:line="240" w:lineRule="auto"/>
        <w:ind w:right="57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кровотечение; </w:t>
      </w:r>
    </w:p>
    <w:p w:rsidR="00BB791C" w:rsidRPr="004E5451" w:rsidRDefault="00BB791C" w:rsidP="00BB791C">
      <w:pPr>
        <w:numPr>
          <w:ilvl w:val="0"/>
          <w:numId w:val="1"/>
        </w:numPr>
        <w:spacing w:after="0" w:line="240" w:lineRule="auto"/>
        <w:ind w:right="57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зияние. 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Боль</w:t>
      </w: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 момент ранения возникает вследствие повреждения рецепторов и нервных стволов. Её интенсивность зависит от: 1) количества нервных элементов в зоне повреждения; 2) реактивности организма и нервно-психического состояния пострадавшего; 3) характера ранящего предмета и быстроты нанесения травмы. Чем быстрее наносится травма, чем острее оружие, тем меньшее количество нервных клеток подвергается разрушению, тем меньше болевых ощущений. При страхе, ожидании травм болевые ощущения сильнее.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Кровотечение</w:t>
      </w: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зависит от характера и </w:t>
      </w:r>
      <w:proofErr w:type="gramStart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количества</w:t>
      </w:r>
      <w:proofErr w:type="gramEnd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разрушенных при ранении сосудов, наиболее сильное кровотечение возникает при повреждении крупных артериальных стволов.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Зияние</w:t>
      </w: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раны определяется её величиной, глубиной и нарушением эластических волокон кожи. Степень зияния раны зависит от характера тканей. Раны, расположенные поперёк направления эластических волокон (</w:t>
      </w:r>
      <w:proofErr w:type="spellStart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лангеровские</w:t>
      </w:r>
      <w:proofErr w:type="spellEnd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линии), обычно отличаются большим зиянием, чем раны, идущие параллельно им.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Классификация ран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зависимости от </w:t>
      </w:r>
      <w:r w:rsidRPr="004E5451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вида ранящего орудия и характера повреждения тканей</w:t>
      </w: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выделяют следующие виды ран:</w:t>
      </w:r>
    </w:p>
    <w:p w:rsidR="00BB791C" w:rsidRPr="004E5451" w:rsidRDefault="00BB791C" w:rsidP="00BB791C">
      <w:pPr>
        <w:numPr>
          <w:ilvl w:val="0"/>
          <w:numId w:val="2"/>
        </w:numPr>
        <w:spacing w:after="0" w:line="240" w:lineRule="auto"/>
        <w:ind w:right="57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резаная;</w:t>
      </w:r>
    </w:p>
    <w:p w:rsidR="00BB791C" w:rsidRPr="004E5451" w:rsidRDefault="00BB791C" w:rsidP="00BB791C">
      <w:pPr>
        <w:numPr>
          <w:ilvl w:val="0"/>
          <w:numId w:val="2"/>
        </w:numPr>
        <w:spacing w:after="0" w:line="240" w:lineRule="auto"/>
        <w:ind w:right="57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колотая;</w:t>
      </w:r>
    </w:p>
    <w:p w:rsidR="00BB791C" w:rsidRPr="004E5451" w:rsidRDefault="00BB791C" w:rsidP="00BB791C">
      <w:pPr>
        <w:numPr>
          <w:ilvl w:val="0"/>
          <w:numId w:val="2"/>
        </w:numPr>
        <w:spacing w:after="0" w:line="240" w:lineRule="auto"/>
        <w:ind w:right="57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ушибленная;</w:t>
      </w:r>
    </w:p>
    <w:p w:rsidR="00BB791C" w:rsidRPr="004E5451" w:rsidRDefault="00BB791C" w:rsidP="00BB791C">
      <w:pPr>
        <w:numPr>
          <w:ilvl w:val="0"/>
          <w:numId w:val="2"/>
        </w:numPr>
        <w:spacing w:after="0" w:line="240" w:lineRule="auto"/>
        <w:ind w:right="57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рваная;</w:t>
      </w:r>
    </w:p>
    <w:p w:rsidR="00BB791C" w:rsidRPr="004E5451" w:rsidRDefault="00BB791C" w:rsidP="00BB791C">
      <w:pPr>
        <w:numPr>
          <w:ilvl w:val="0"/>
          <w:numId w:val="2"/>
        </w:numPr>
        <w:spacing w:after="0" w:line="240" w:lineRule="auto"/>
        <w:ind w:right="57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размозжённая;</w:t>
      </w:r>
    </w:p>
    <w:p w:rsidR="00BB791C" w:rsidRPr="004E5451" w:rsidRDefault="00BB791C" w:rsidP="00BB791C">
      <w:pPr>
        <w:numPr>
          <w:ilvl w:val="0"/>
          <w:numId w:val="2"/>
        </w:numPr>
        <w:spacing w:after="0" w:line="240" w:lineRule="auto"/>
        <w:ind w:right="57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рубленая;</w:t>
      </w:r>
    </w:p>
    <w:p w:rsidR="00BB791C" w:rsidRPr="004E5451" w:rsidRDefault="00BB791C" w:rsidP="00BB791C">
      <w:pPr>
        <w:numPr>
          <w:ilvl w:val="0"/>
          <w:numId w:val="2"/>
        </w:numPr>
        <w:spacing w:after="0" w:line="240" w:lineRule="auto"/>
        <w:ind w:right="57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укушенная;</w:t>
      </w:r>
    </w:p>
    <w:p w:rsidR="00BB791C" w:rsidRPr="004E5451" w:rsidRDefault="00BB791C" w:rsidP="00BB791C">
      <w:pPr>
        <w:numPr>
          <w:ilvl w:val="0"/>
          <w:numId w:val="2"/>
        </w:numPr>
        <w:spacing w:after="0" w:line="240" w:lineRule="auto"/>
        <w:ind w:right="57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смешанная;</w:t>
      </w:r>
    </w:p>
    <w:p w:rsidR="00BB791C" w:rsidRPr="004E5451" w:rsidRDefault="00BB791C" w:rsidP="00BB791C">
      <w:pPr>
        <w:numPr>
          <w:ilvl w:val="0"/>
          <w:numId w:val="2"/>
        </w:numPr>
        <w:spacing w:after="0" w:line="240" w:lineRule="auto"/>
        <w:ind w:right="57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огнестрельная.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По </w:t>
      </w:r>
      <w:r w:rsidRPr="004E5451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сложности</w:t>
      </w: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принято различать простые и сложные раны. При повреждении только кожи, подкожной клетчатки и мышц говорят о </w:t>
      </w:r>
      <w:r w:rsidRPr="004E5451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простых</w:t>
      </w: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ранах.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Сложными</w:t>
      </w: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называют раны с повреждением внутренних органов, костных структур, магистральных сосудов и нервных стволов.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Повреждения внутренних органов (головного и спинного мозга, органов грудной или брюшной полости и пр.) диагностируют с помощью специальных симптомов. О повреждении артериальных сосудов на конечности свидетельствует отсутствие их пульсации в периферических отделах, бледность и понижение температуры кожи в области кровоснабжения. В случаях изолированного повреждения основных венозных стволов возникают явления венозного застоя - дистальные отделы конечности становятся отёчными, приобретают синюшный (цианотичный) оттенок. При пересечении нервного ствола возникает потеря чувствительности и/или двигательной функции конечности, а при касательном ранении и контузии - частичное их нарушение.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По </w:t>
      </w:r>
      <w:r w:rsidRPr="004E5451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отношению к полостям организма</w:t>
      </w: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раны могут быть проникающими и непроникающими.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Проникающей</w:t>
      </w: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является рана, вызывающая сообщение между какой-либо полостью (черепа, плевры, брюшины, сустава) и внешней средой. Для этого необходимо нарушение целостности соответствующей оболочки (твёрдой мозговой оболочки, париетальной плевры, париетальной брюшины, капсулы сустава). Если указанные оболочки повреждены - рана проникающая, если нет - </w:t>
      </w:r>
      <w:r w:rsidRPr="004E5451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непроникающая</w:t>
      </w: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Проникающие ранения наиболее серьёзны и опасны. При ранении грудной клетки возможно возникновение </w:t>
      </w:r>
      <w:proofErr w:type="spellStart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пневмо</w:t>
      </w:r>
      <w:proofErr w:type="spellEnd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- и гемоторакса, что достоверно устанавливают с помощью рентгенологического исследования. При ранении брюшной полости возможны повреждения полых и паренхиматозных органов, внутрибрюшное кровотечение и т.д. В диагностике указанных нарушений большое значение наряду с клиническим обследованием имеют специальные методы диагностики (рентгенологическое исследование, УЗИ, эндоскопия).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Важно также отметить, что при проникающем ранении возможно попадание микробов в полости организма (первично или вторично, например, вследствие повреждения кишечника). Это может вести к развитию </w:t>
      </w: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гнойного менингита, плеврита, перитонита, артрита. При непроникающем ранении развитие таких серьёзных осложнений невозможно.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По </w:t>
      </w:r>
      <w:r w:rsidRPr="004E5451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области повреждения</w:t>
      </w: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выделяют раны шеи, головы, туловища, верхних и нижних конечностей и т.д. В случаях, когда рана затрагивает различные органы разных анатомических областей, её называют </w:t>
      </w:r>
      <w:r w:rsidRPr="004E5451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сочетанной</w:t>
      </w: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(</w:t>
      </w:r>
      <w:proofErr w:type="spellStart"/>
      <w:proofErr w:type="gramStart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торако</w:t>
      </w:r>
      <w:proofErr w:type="spellEnd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-абдоминальные</w:t>
      </w:r>
      <w:proofErr w:type="gramEnd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ранения - повреждения грудной и брюшной полостей).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зависимости от количества одновременно нанесённых повреждений выделяют </w:t>
      </w:r>
      <w:r w:rsidRPr="004E5451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одиночные</w:t>
      </w: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 </w:t>
      </w:r>
      <w:r w:rsidRPr="004E5451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множественные</w:t>
      </w: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раны.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При воздействии на рану других, кроме механических, повреждающих факторов (высокая или низкая температура, химические или радиоактивные вещества), говорят о </w:t>
      </w:r>
      <w:r w:rsidRPr="004E5451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комбинированных</w:t>
      </w: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поражениях.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Первая помощь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При оказании первой помощи пострадавшему следует:</w:t>
      </w:r>
    </w:p>
    <w:p w:rsidR="00BB791C" w:rsidRPr="004E5451" w:rsidRDefault="00BB791C" w:rsidP="00BB791C">
      <w:pPr>
        <w:numPr>
          <w:ilvl w:val="0"/>
          <w:numId w:val="3"/>
        </w:numPr>
        <w:spacing w:after="0" w:line="240" w:lineRule="auto"/>
        <w:ind w:right="57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устранить ранние угрожающие жизни осложнения раны;</w:t>
      </w:r>
    </w:p>
    <w:p w:rsidR="00BB791C" w:rsidRPr="004E5451" w:rsidRDefault="00BB791C" w:rsidP="00BB791C">
      <w:pPr>
        <w:numPr>
          <w:ilvl w:val="0"/>
          <w:numId w:val="3"/>
        </w:numPr>
        <w:spacing w:after="0" w:line="240" w:lineRule="auto"/>
        <w:ind w:right="57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предотвратить дальнейшее инфицирование раны.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Наиболее тяжёлые </w:t>
      </w:r>
      <w:r w:rsidRPr="004E5451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>ранние осложнения раны</w:t>
      </w: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: </w:t>
      </w:r>
    </w:p>
    <w:p w:rsidR="00BB791C" w:rsidRPr="004E5451" w:rsidRDefault="00BB791C" w:rsidP="00BB791C">
      <w:pPr>
        <w:numPr>
          <w:ilvl w:val="0"/>
          <w:numId w:val="4"/>
        </w:numPr>
        <w:spacing w:after="0" w:line="240" w:lineRule="auto"/>
        <w:ind w:right="57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кровотечение; </w:t>
      </w:r>
    </w:p>
    <w:p w:rsidR="00BB791C" w:rsidRPr="004E5451" w:rsidRDefault="00BB791C" w:rsidP="00BB791C">
      <w:pPr>
        <w:numPr>
          <w:ilvl w:val="0"/>
          <w:numId w:val="4"/>
        </w:numPr>
        <w:spacing w:after="0" w:line="240" w:lineRule="auto"/>
        <w:ind w:right="57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развитие травматического шока; </w:t>
      </w:r>
    </w:p>
    <w:p w:rsidR="00BB791C" w:rsidRPr="004E5451" w:rsidRDefault="00BB791C" w:rsidP="00BB791C">
      <w:pPr>
        <w:numPr>
          <w:ilvl w:val="0"/>
          <w:numId w:val="4"/>
        </w:numPr>
        <w:spacing w:after="0" w:line="240" w:lineRule="auto"/>
        <w:ind w:right="57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повреждение жизненно важных внутренних органов.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Интенсивность кровотечения зависит от типа повреждённого сосуда и его калибра. Массивную кровопотерю вызывает ранение магистральных артерий и вен, что может привести к развитию геморрагического шока с тяжелейшими расстройствами общей гемодинамики. Поэтому при обильном кровотечении первой задачей является остановка его путём наложения жгута (при ранении артерии) или пережатия вен </w:t>
      </w:r>
      <w:proofErr w:type="spellStart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дистальнее</w:t>
      </w:r>
      <w:proofErr w:type="spellEnd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повреждения на время обработки раны с последующим наложением давящей повязки или другими временными способами остановки кровотечения (см. ниже).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При угрозе развития травматического шока на </w:t>
      </w:r>
      <w:proofErr w:type="spellStart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догоспитальном</w:t>
      </w:r>
      <w:proofErr w:type="spellEnd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этапе применяют введение </w:t>
      </w:r>
      <w:r w:rsidRPr="004E5451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анальгетиков</w:t>
      </w: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(включая наркотические) и противошоковых препаратов.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случаях проникающих ранений грудной клетки и возникновении пневмоторакса необходимо наложение </w:t>
      </w:r>
      <w:proofErr w:type="spellStart"/>
      <w:r w:rsidRPr="004E5451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окклюзионной</w:t>
      </w:r>
      <w:proofErr w:type="spellEnd"/>
      <w:r w:rsidRPr="004E5451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 xml:space="preserve"> повязки</w:t>
      </w: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 использованием специальной стерильной прорезиненной ткани. Таким </w:t>
      </w:r>
      <w:proofErr w:type="gramStart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образом</w:t>
      </w:r>
      <w:proofErr w:type="gramEnd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герметизируется плевральная полость, пневмоторакс не нарастает за время транспортировки. 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При проникающих ранениях живота первая помощь заключается в наложении на рану асептической повязки. При наличии наружного кровотечения накладывают давящую кровоостанавливающую повязку. При выпадении из раны внутренностей (петли кишки, сальника) их </w:t>
      </w:r>
      <w:r w:rsidRPr="004E5451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>не вправляют</w:t>
      </w: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 брюшную полость, а накрывают стерильными марлевыми салфетками, </w:t>
      </w: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стерильным бинтом или ватно-марлевой подушечкой из перевязочного пакета и накладывают круговую бинтовую повязку на живот. 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>Профилактика дальнейшего инфицирования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Вне зависимости от характера и локализации, все случайные раны являются </w:t>
      </w:r>
      <w:proofErr w:type="spellStart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бактериально</w:t>
      </w:r>
      <w:proofErr w:type="spellEnd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загрязнёнными. Однако, кроме первичного попадания микроорганизмов в рану, возможно и дальнейшее их проникновение с кожи больного, из окружающего воздуха, с различных предметов. Поэтому для предотвращения дополнительного проникновения бактерий в рану при оказании первой помощи ватным или марлевым тампоном, смоченным спиртом, </w:t>
      </w:r>
      <w:proofErr w:type="spellStart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диэтиловым</w:t>
      </w:r>
      <w:proofErr w:type="spellEnd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эфиром или другим раствором, обладающим антисептическим и очищающим действиями, удаляют загрязнения с окружающих кожных покровов. Затем следует смазать края раны 5% спиртовым раствором йода (или спиртом, спиртовым раствором </w:t>
      </w:r>
      <w:proofErr w:type="spellStart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хлоргексидина</w:t>
      </w:r>
      <w:proofErr w:type="spellEnd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, бриллиантовым зелёным и пр.) и наложить асептическую повязку, а при необходимости - давящую.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Промывать саму рану, удалять из неё инородные тела при оказании первой помощи </w:t>
      </w:r>
      <w:r w:rsidRPr="004E5451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>не нужно</w:t>
      </w: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Кроме обработки раны, при обширных травмах мягких тканей конечностей, а также при переломах костей во избежание усугубления повреждений применяют транспортную иммобилизацию.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Кровотечение</w:t>
      </w: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haemorrhagia</w:t>
      </w:r>
      <w:proofErr w:type="spellEnd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) - истечение (выхождение) крови из просвета кровеносного сосуда вследствие его повреждения или нарушения проницаемости его стенки.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 кровотечении говорят, когда кровь активно поступает из сосуда (сосудов) во внешнюю среду, полый орган, полости организма. В тех случаях, когда кровь, выходя из просвета сосуда, пропитывает, </w:t>
      </w:r>
      <w:proofErr w:type="spellStart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имбибирует</w:t>
      </w:r>
      <w:proofErr w:type="spellEnd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окружающие ткани, говорят о </w:t>
      </w:r>
      <w:r w:rsidRPr="004E5451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кровоизлиянии</w:t>
      </w: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Объём его обычно небольшой, скорость поступления крови падает. Если излившаяся кровь вызывает расслоение тканей, раздвигает органы и в результате этого образуется искусственная полость, заполненная кровью, говорят о </w:t>
      </w:r>
      <w:r w:rsidRPr="004E5451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гематоме</w:t>
      </w: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Последующее развитие гематомы может привести к рассасыванию, нагноению или организации. </w:t>
      </w:r>
    </w:p>
    <w:p w:rsidR="00BB791C" w:rsidRPr="004E5451" w:rsidRDefault="00BB791C" w:rsidP="00BB791C">
      <w:pPr>
        <w:spacing w:after="0" w:line="240" w:lineRule="auto"/>
        <w:ind w:right="5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Классификация кровотечений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Все кровотечения различают </w:t>
      </w:r>
      <w:r w:rsidRPr="004E5451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по типу повреждённого сосуда</w:t>
      </w: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 делят </w:t>
      </w:r>
      <w:proofErr w:type="gramStart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на</w:t>
      </w:r>
      <w:proofErr w:type="gramEnd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артериальные, венозные, капиллярные и паренхиматозные.</w:t>
      </w:r>
    </w:p>
    <w:p w:rsidR="00BB791C" w:rsidRPr="004E5451" w:rsidRDefault="00BB791C" w:rsidP="00BB791C">
      <w:pPr>
        <w:numPr>
          <w:ilvl w:val="0"/>
          <w:numId w:val="5"/>
        </w:numPr>
        <w:spacing w:after="0" w:line="240" w:lineRule="auto"/>
        <w:ind w:right="57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Артериальное кровотечение. Кровь истекает быстро, под давлением, часто пульсирующей струёй, ярко-алого цвета. Скорость кровопотери довольно высока. Объём кровопотери зависит от калибра сосуда и характера повреждения (боковое, полное и др.).</w:t>
      </w:r>
    </w:p>
    <w:p w:rsidR="00BB791C" w:rsidRPr="004E5451" w:rsidRDefault="00BB791C" w:rsidP="00BB791C">
      <w:pPr>
        <w:numPr>
          <w:ilvl w:val="0"/>
          <w:numId w:val="5"/>
        </w:numPr>
        <w:spacing w:after="0" w:line="240" w:lineRule="auto"/>
        <w:ind w:right="57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Венозное кровотечение. Постоянное истечение крови вишнёвого цвета. Скорость кровопотери ниже, чем при артериальном кровотечении, но при большом диаметре повреждённой вены может быть весьма существенной. Лишь при расположении повреждённой </w:t>
      </w: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вены рядом с крупной артерией возможна пульсация струи вследствие передаточной пульсации. При кровотечении из вен шеи нужно помнить об опасности воздушной эмболии.</w:t>
      </w:r>
    </w:p>
    <w:p w:rsidR="00BB791C" w:rsidRPr="004E5451" w:rsidRDefault="00BB791C" w:rsidP="00BB791C">
      <w:pPr>
        <w:numPr>
          <w:ilvl w:val="0"/>
          <w:numId w:val="5"/>
        </w:numPr>
        <w:spacing w:after="0" w:line="240" w:lineRule="auto"/>
        <w:ind w:right="57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Капиллярное кровотечение. Кровотечение смешанного характера, обусловленное повреждением капилляров, мелких артерий и вен. При этом, как правило, вся раневая поверхность после просушивания вновь покрывается кровью. Такое кровотечение обычно бывает менее массивным, чем при повреждении более крупных сосудов.</w:t>
      </w:r>
    </w:p>
    <w:p w:rsidR="00BB791C" w:rsidRPr="004E5451" w:rsidRDefault="00BB791C" w:rsidP="00BB791C">
      <w:pPr>
        <w:numPr>
          <w:ilvl w:val="0"/>
          <w:numId w:val="5"/>
        </w:numPr>
        <w:spacing w:after="0" w:line="240" w:lineRule="auto"/>
        <w:ind w:right="57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Паренхиматозное кровотечение возникает вследствие повреждения паренхиматозных органов: печени, селезёнки, почек, лёгких. По сути, является капиллярным кровотечением, но обычно более опасно, что связано с анатомо-физиологическими особенностями органов.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По </w:t>
      </w:r>
      <w:r w:rsidRPr="004E5451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отношению к внешней среде</w:t>
      </w: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все кровотечения делят на два основных вида: наружное и внутреннее.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тех случаях, когда кровь из раны вытекает наружу, во внешнюю среду, говорят о </w:t>
      </w:r>
      <w:r w:rsidRPr="004E5451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наружном</w:t>
      </w: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кровотечении. 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Внутренним</w:t>
      </w: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называют кровотечение, при котором кровь поступает в просвет полых органов, ткани или внутренние полости организма.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По </w:t>
      </w:r>
      <w:r w:rsidRPr="004E5451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степени тяжести</w:t>
      </w: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кровопотери</w:t>
      </w:r>
    </w:p>
    <w:p w:rsidR="00BB791C" w:rsidRPr="004E5451" w:rsidRDefault="00BB791C" w:rsidP="00BB791C">
      <w:pPr>
        <w:numPr>
          <w:ilvl w:val="0"/>
          <w:numId w:val="6"/>
        </w:numPr>
        <w:spacing w:after="0" w:line="240" w:lineRule="auto"/>
        <w:ind w:right="57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лёгкая степень - потеря до 10% ОЦК (до 500 мл);</w:t>
      </w:r>
    </w:p>
    <w:p w:rsidR="00BB791C" w:rsidRPr="004E5451" w:rsidRDefault="00BB791C" w:rsidP="00BB791C">
      <w:pPr>
        <w:numPr>
          <w:ilvl w:val="0"/>
          <w:numId w:val="6"/>
        </w:numPr>
        <w:spacing w:after="0" w:line="240" w:lineRule="auto"/>
        <w:ind w:right="57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средняя степень - потеря 10-20% ОЦК (500-1000 мл);</w:t>
      </w:r>
    </w:p>
    <w:p w:rsidR="00BB791C" w:rsidRPr="004E5451" w:rsidRDefault="00BB791C" w:rsidP="00BB791C">
      <w:pPr>
        <w:numPr>
          <w:ilvl w:val="0"/>
          <w:numId w:val="6"/>
        </w:numPr>
        <w:spacing w:after="0" w:line="240" w:lineRule="auto"/>
        <w:ind w:right="57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тяжёлая степень - потеря 21-30% ОЦК (1000-1500 мл);</w:t>
      </w:r>
    </w:p>
    <w:p w:rsidR="00BB791C" w:rsidRPr="004E5451" w:rsidRDefault="00BB791C" w:rsidP="00BB791C">
      <w:pPr>
        <w:numPr>
          <w:ilvl w:val="0"/>
          <w:numId w:val="6"/>
        </w:numPr>
        <w:spacing w:after="0" w:line="240" w:lineRule="auto"/>
        <w:ind w:right="57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массивная кровопотеря - потеря более 30% ОЦК (более 1500 мл). </w:t>
      </w:r>
    </w:p>
    <w:p w:rsidR="00BB791C" w:rsidRPr="004E5451" w:rsidRDefault="00BB791C" w:rsidP="00BB791C">
      <w:pPr>
        <w:spacing w:after="0" w:line="240" w:lineRule="auto"/>
        <w:ind w:right="5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B791C" w:rsidRPr="004E5451" w:rsidRDefault="00BB791C" w:rsidP="00BB791C">
      <w:pPr>
        <w:spacing w:after="0" w:line="240" w:lineRule="auto"/>
        <w:ind w:right="57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Способы временной остановки кровотечения</w:t>
      </w:r>
    </w:p>
    <w:p w:rsidR="00BB791C" w:rsidRPr="004E5451" w:rsidRDefault="00BB791C" w:rsidP="00BB791C">
      <w:pPr>
        <w:numPr>
          <w:ilvl w:val="0"/>
          <w:numId w:val="7"/>
        </w:numPr>
        <w:spacing w:after="0" w:line="240" w:lineRule="auto"/>
        <w:ind w:right="57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максимальное сгибание; </w:t>
      </w:r>
    </w:p>
    <w:p w:rsidR="00BB791C" w:rsidRPr="004E5451" w:rsidRDefault="00BB791C" w:rsidP="00BB791C">
      <w:pPr>
        <w:numPr>
          <w:ilvl w:val="0"/>
          <w:numId w:val="7"/>
        </w:numPr>
        <w:spacing w:after="0" w:line="240" w:lineRule="auto"/>
        <w:ind w:right="57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возвышенное положение конечности; </w:t>
      </w:r>
    </w:p>
    <w:p w:rsidR="00BB791C" w:rsidRPr="004E5451" w:rsidRDefault="00BB791C" w:rsidP="00BB791C">
      <w:pPr>
        <w:numPr>
          <w:ilvl w:val="0"/>
          <w:numId w:val="7"/>
        </w:numPr>
        <w:spacing w:after="0" w:line="240" w:lineRule="auto"/>
        <w:ind w:right="57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наложение давящей повязки; </w:t>
      </w:r>
    </w:p>
    <w:p w:rsidR="00BB791C" w:rsidRPr="004E5451" w:rsidRDefault="00BB791C" w:rsidP="00BB791C">
      <w:pPr>
        <w:numPr>
          <w:ilvl w:val="0"/>
          <w:numId w:val="7"/>
        </w:numPr>
        <w:spacing w:after="0" w:line="240" w:lineRule="auto"/>
        <w:ind w:right="57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пальцевое прижатие артерий; </w:t>
      </w:r>
    </w:p>
    <w:p w:rsidR="00BB791C" w:rsidRPr="004E5451" w:rsidRDefault="00BB791C" w:rsidP="00BB791C">
      <w:pPr>
        <w:numPr>
          <w:ilvl w:val="0"/>
          <w:numId w:val="7"/>
        </w:numPr>
        <w:spacing w:after="0" w:line="240" w:lineRule="auto"/>
        <w:ind w:right="57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наложение жгута.</w:t>
      </w:r>
    </w:p>
    <w:p w:rsidR="00BB791C" w:rsidRPr="004E5451" w:rsidRDefault="00BB791C" w:rsidP="00BB791C">
      <w:pPr>
        <w:spacing w:after="0" w:line="240" w:lineRule="auto"/>
        <w:ind w:right="5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B791C" w:rsidRPr="004E5451" w:rsidRDefault="00BB791C" w:rsidP="00BB791C">
      <w:pPr>
        <w:spacing w:after="0" w:line="240" w:lineRule="auto"/>
        <w:ind w:right="57"/>
        <w:jc w:val="both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Максимальное сгибание конечности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Метод эффективен при кровотечении из сосудов бедра (максимальное сгибание в тазобедренном суставе), голени и стопы (максимальное сгибание в коленном суставе), кисти и предплечья (максимальное сгибание в локтевом суставе).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>Показания: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Артериальное кровотечение, а также любое массивное кровотечение из ран конечностей. Метод менее надёжен, чем использование кровоостанавливающего жгута, но менее </w:t>
      </w:r>
      <w:proofErr w:type="spellStart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травматичен</w:t>
      </w:r>
      <w:proofErr w:type="spellEnd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</w:t>
      </w:r>
    </w:p>
    <w:p w:rsidR="00BB791C" w:rsidRPr="004E5451" w:rsidRDefault="00BB791C" w:rsidP="00BB791C">
      <w:pPr>
        <w:spacing w:after="0" w:line="240" w:lineRule="auto"/>
        <w:ind w:right="5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B791C" w:rsidRPr="004E5451" w:rsidRDefault="00BB791C" w:rsidP="00BB791C">
      <w:pPr>
        <w:spacing w:after="0" w:line="240" w:lineRule="auto"/>
        <w:ind w:right="57"/>
        <w:jc w:val="both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Возвышенное положение конечности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Метод крайне прост - необходимо поднять повреждённую конечность. 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>Показания: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Венозное или капиллярное кровотечение, особенно из ран нижних конечностей.</w:t>
      </w:r>
    </w:p>
    <w:p w:rsidR="00BB791C" w:rsidRPr="004E5451" w:rsidRDefault="00BB791C" w:rsidP="00BB791C">
      <w:pPr>
        <w:spacing w:after="0" w:line="240" w:lineRule="auto"/>
        <w:ind w:right="5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B791C" w:rsidRPr="004E5451" w:rsidRDefault="00BB791C" w:rsidP="00BB791C">
      <w:pPr>
        <w:spacing w:after="0" w:line="240" w:lineRule="auto"/>
        <w:ind w:right="57"/>
        <w:jc w:val="both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Давящая повязка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На рану накладывают несколько стерильных салфеток (сверху иногда формируют валик) и туго бинтуют. Перед наложением повязки на конечность необходимо придать ей возвышенное положение. Повязку следует накладывать от периферии к центру.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>Показания: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Умеренное кровотечение из мелких сосудов, венозное или капиллярное кровотечение. Для применения этого простого способа необходим только перевязочный материал.</w:t>
      </w:r>
    </w:p>
    <w:p w:rsidR="00BB791C" w:rsidRPr="004E5451" w:rsidRDefault="00BB791C" w:rsidP="00BB791C">
      <w:pPr>
        <w:spacing w:after="0" w:line="240" w:lineRule="auto"/>
        <w:ind w:right="5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B791C" w:rsidRPr="004E5451" w:rsidRDefault="00BB791C" w:rsidP="00BB791C">
      <w:pPr>
        <w:spacing w:after="0" w:line="240" w:lineRule="auto"/>
        <w:ind w:right="57"/>
        <w:jc w:val="both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Пальцевое прижатие артерий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Основное его достоинство - максимально быстрое выполнение, недостаток - эффективность только в течение 10-15 мин, т.е. кратковременность. Точки прижатия магистральных артерий лежат наиболее поверхностно, а под ними - кость, что позволяет при точном надавливании пальцем достаточно легко перекрыть просвет артерии.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>Показания: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Артериальное или массивное кровотечение из соответствующего артериального бассейна. Метод важен в экстренных ситуациях, для подготовки к применению другого способа гемостаза, например, наложения жгута.</w:t>
      </w:r>
    </w:p>
    <w:p w:rsidR="00BB791C" w:rsidRPr="004E5451" w:rsidRDefault="00BB791C" w:rsidP="00BB791C">
      <w:pPr>
        <w:spacing w:after="0" w:line="240" w:lineRule="auto"/>
        <w:ind w:right="5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B791C" w:rsidRPr="004E5451" w:rsidRDefault="00BB791C" w:rsidP="00BB791C">
      <w:pPr>
        <w:spacing w:after="0" w:line="240" w:lineRule="auto"/>
        <w:ind w:right="57"/>
        <w:jc w:val="both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Наложение жгута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Наложение жгута - очень надёжный способ временной остановки кровотечения. Стандартный жгут представляет собой резиновую ленту 1,5 м длиной с цепочкой и крючком на концах.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>Показания: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Артериальное кровотечение из ран конечностей; а также любое массивное кровотечение из ран конечностей. </w:t>
      </w:r>
      <w:proofErr w:type="gramStart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Возможно наложение жгута в паховой и подмышечной областях, а также на шее (при этом сосудисто-нервный пучок на неповреждённой стороне защищают шиной </w:t>
      </w:r>
      <w:proofErr w:type="spellStart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Крамера</w:t>
      </w:r>
      <w:proofErr w:type="spellEnd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  <w:proofErr w:type="gramEnd"/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Особенность этого способа - полное прекращение кровотока </w:t>
      </w:r>
      <w:proofErr w:type="spellStart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дистальнее</w:t>
      </w:r>
      <w:proofErr w:type="spellEnd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жгута. Это обеспечивает надёжность остановки кровотечения, но в то же время вызывает значительную ишемию тканей. Кроме того, жгут может сдавливать нервы и другие образования.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>Правила наложения жгута.</w:t>
      </w:r>
    </w:p>
    <w:p w:rsidR="00BB791C" w:rsidRPr="004E5451" w:rsidRDefault="00BB791C" w:rsidP="00BB791C">
      <w:pPr>
        <w:numPr>
          <w:ilvl w:val="0"/>
          <w:numId w:val="8"/>
        </w:numPr>
        <w:spacing w:after="0" w:line="240" w:lineRule="auto"/>
        <w:ind w:right="57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Перед наложением жгута следует приподнять конечность.</w:t>
      </w:r>
    </w:p>
    <w:p w:rsidR="00BB791C" w:rsidRPr="004E5451" w:rsidRDefault="00BB791C" w:rsidP="00BB791C">
      <w:pPr>
        <w:numPr>
          <w:ilvl w:val="0"/>
          <w:numId w:val="8"/>
        </w:numPr>
        <w:spacing w:after="0" w:line="240" w:lineRule="auto"/>
        <w:ind w:right="57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Жгут накладывают </w:t>
      </w:r>
      <w:proofErr w:type="spellStart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проксимальнее</w:t>
      </w:r>
      <w:proofErr w:type="spellEnd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раны и как можно ближе к ней.</w:t>
      </w:r>
    </w:p>
    <w:p w:rsidR="00BB791C" w:rsidRPr="004E5451" w:rsidRDefault="00BB791C" w:rsidP="00BB791C">
      <w:pPr>
        <w:numPr>
          <w:ilvl w:val="0"/>
          <w:numId w:val="8"/>
        </w:numPr>
        <w:spacing w:after="0" w:line="240" w:lineRule="auto"/>
        <w:ind w:right="57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Под жгут необходимо подложить ткань (одежду).</w:t>
      </w:r>
    </w:p>
    <w:p w:rsidR="00BB791C" w:rsidRPr="004E5451" w:rsidRDefault="00BB791C" w:rsidP="00BB791C">
      <w:pPr>
        <w:numPr>
          <w:ilvl w:val="0"/>
          <w:numId w:val="8"/>
        </w:numPr>
        <w:spacing w:after="0" w:line="240" w:lineRule="auto"/>
        <w:ind w:right="57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При наложении жгута делают 2-3 тура, равномерно растягивая его, причём туры не надо накладывать один на другой.</w:t>
      </w:r>
    </w:p>
    <w:p w:rsidR="00BB791C" w:rsidRPr="004E5451" w:rsidRDefault="00BB791C" w:rsidP="00BB791C">
      <w:pPr>
        <w:numPr>
          <w:ilvl w:val="0"/>
          <w:numId w:val="8"/>
        </w:numPr>
        <w:spacing w:after="0" w:line="240" w:lineRule="auto"/>
        <w:ind w:right="57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После наложения жгута обязательно нужно указать точное время его наложения (обычно под жгут кладут листок бумаги с соответствующей записью).</w:t>
      </w:r>
    </w:p>
    <w:p w:rsidR="00BB791C" w:rsidRPr="004E5451" w:rsidRDefault="00BB791C" w:rsidP="00BB791C">
      <w:pPr>
        <w:numPr>
          <w:ilvl w:val="0"/>
          <w:numId w:val="8"/>
        </w:numPr>
        <w:spacing w:after="0" w:line="240" w:lineRule="auto"/>
        <w:ind w:right="57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Часть тела, где наложен жгут, должна быть доступна для осмотра.</w:t>
      </w:r>
    </w:p>
    <w:p w:rsidR="00BB791C" w:rsidRPr="004E5451" w:rsidRDefault="00BB791C" w:rsidP="00BB791C">
      <w:pPr>
        <w:numPr>
          <w:ilvl w:val="0"/>
          <w:numId w:val="8"/>
        </w:numPr>
        <w:spacing w:after="0" w:line="240" w:lineRule="auto"/>
        <w:ind w:right="57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Пострадавших со жгутом транспортируют и обслуживают в первую очередь.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>Критерии правильно наложенного жгута:</w:t>
      </w:r>
    </w:p>
    <w:p w:rsidR="00BB791C" w:rsidRPr="004E5451" w:rsidRDefault="00BB791C" w:rsidP="00BB791C">
      <w:pPr>
        <w:numPr>
          <w:ilvl w:val="0"/>
          <w:numId w:val="9"/>
        </w:numPr>
        <w:spacing w:after="0" w:line="240" w:lineRule="auto"/>
        <w:ind w:right="57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остановка кровотечения;</w:t>
      </w:r>
    </w:p>
    <w:p w:rsidR="00BB791C" w:rsidRPr="004E5451" w:rsidRDefault="00BB791C" w:rsidP="00BB791C">
      <w:pPr>
        <w:numPr>
          <w:ilvl w:val="0"/>
          <w:numId w:val="9"/>
        </w:numPr>
        <w:spacing w:after="0" w:line="240" w:lineRule="auto"/>
        <w:ind w:right="57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прекращение периферической пульсации;</w:t>
      </w:r>
    </w:p>
    <w:p w:rsidR="00BB791C" w:rsidRPr="004E5451" w:rsidRDefault="00BB791C" w:rsidP="00BB791C">
      <w:pPr>
        <w:numPr>
          <w:ilvl w:val="0"/>
          <w:numId w:val="9"/>
        </w:numPr>
        <w:spacing w:after="0" w:line="240" w:lineRule="auto"/>
        <w:ind w:right="57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бледная и холодная конечность.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Крайне важно то, что жгут нельзя держать более 2 ч на нижних конечностях и 1,5 ч на верхних. В противном случае возможно развитие некроза конечности вследствие её длительной ишемии. При необходимости длительной транспортировки пострадавшего жгут каждый час распускают примерно на 10-15 мин, заменяя этот метод другим временным способом остановки кровотечения (пальцевое прижатие). Снимать </w:t>
      </w:r>
      <w:proofErr w:type="gramStart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жгут</w:t>
      </w:r>
      <w:proofErr w:type="gramEnd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нужно постепенно ослабляя его, с предварительным введением обезболивающих средств.</w:t>
      </w:r>
    </w:p>
    <w:p w:rsidR="00BB791C" w:rsidRPr="004E5451" w:rsidRDefault="00BB791C" w:rsidP="00BB791C">
      <w:pPr>
        <w:spacing w:after="0" w:line="240" w:lineRule="auto"/>
        <w:ind w:right="5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Десмургия</w:t>
      </w: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- учение о повязках, их правильном наложении и применении.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Повязка</w:t>
      </w: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- средство длительного лечебного воздействия на рану, органы тела с использованием различных материалов и веществ, а также удержания этих веществ на теле больного. Назначение повязки - защита ран, патологически изменённых и повреждённых тканей от воздействия внешней среды. Различают мягкие и твёрдые повязки.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Твердые повязки</w:t>
      </w: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- </w:t>
      </w:r>
      <w:proofErr w:type="spellStart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иммобилизирующие</w:t>
      </w:r>
      <w:proofErr w:type="spellEnd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 корригирующие - и повязки с вытяжением используют в основном для лечения больных с повреждениями и заболеваниями опорно-двигательной системы. Сюда относятся гипсовые повязки, шины и аппараты.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Мягкие повязки</w:t>
      </w: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состоят из перевязочного материала, накладываемого непосредственно на рану, и из средств его фиксации. Различают простую мягкую (защитную и лекарственную), давящую (</w:t>
      </w:r>
      <w:proofErr w:type="spellStart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гемостатическую</w:t>
      </w:r>
      <w:proofErr w:type="spellEnd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) и </w:t>
      </w:r>
      <w:proofErr w:type="spellStart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окклюзионную</w:t>
      </w:r>
      <w:proofErr w:type="spellEnd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повязку, накладываемую при проникающих ранениях груди.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Для фиксации перевязочного материала используют марлевый, трикотажный трубчатый бинты, сетчато-трубчатый медицинский бинт </w:t>
      </w:r>
      <w:proofErr w:type="spellStart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ретилакс</w:t>
      </w:r>
      <w:proofErr w:type="spellEnd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косынки из хлопчатобумажных тканей, </w:t>
      </w:r>
      <w:proofErr w:type="spellStart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клеол</w:t>
      </w:r>
      <w:proofErr w:type="spellEnd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, коллодий, лейкопластырь. Бинт имеет головку (скатанную часть) и свободную часть (начало).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>Правила наложения бинтовой повязки следующие.</w:t>
      </w:r>
    </w:p>
    <w:p w:rsidR="00BB791C" w:rsidRPr="004E5451" w:rsidRDefault="00BB791C" w:rsidP="00BB791C">
      <w:pPr>
        <w:numPr>
          <w:ilvl w:val="0"/>
          <w:numId w:val="10"/>
        </w:numPr>
        <w:spacing w:after="0" w:line="240" w:lineRule="auto"/>
        <w:ind w:right="57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Больной должен находиться в удобном положении с максимально расслабленными мышцами. Доступ к бинтуемой части тела должен быть свободным. Бинтуемая часть тела должна занимать положение, в котором она будет находиться после </w:t>
      </w:r>
      <w:proofErr w:type="spellStart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бинтования</w:t>
      </w:r>
      <w:proofErr w:type="spellEnd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, а в процессе наложения повязки - оставаться неподвижной.</w:t>
      </w:r>
    </w:p>
    <w:p w:rsidR="00BB791C" w:rsidRPr="004E5451" w:rsidRDefault="00BB791C" w:rsidP="00BB791C">
      <w:pPr>
        <w:numPr>
          <w:ilvl w:val="0"/>
          <w:numId w:val="10"/>
        </w:numPr>
        <w:spacing w:after="0" w:line="240" w:lineRule="auto"/>
        <w:ind w:right="57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Накладывающий повязку становится лицом к больному, чтобы по выражению его лица видеть, не причиняется ли ему боль.</w:t>
      </w:r>
    </w:p>
    <w:p w:rsidR="00BB791C" w:rsidRPr="004E5451" w:rsidRDefault="00BB791C" w:rsidP="00BB791C">
      <w:pPr>
        <w:numPr>
          <w:ilvl w:val="0"/>
          <w:numId w:val="10"/>
        </w:numPr>
        <w:spacing w:after="0" w:line="240" w:lineRule="auto"/>
        <w:ind w:right="57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Повязку накладывают от периферии конечности по направлению к туловищу при равномерном натяжении бинта. Направление туров - слева направо по отношению </w:t>
      </w:r>
      <w:proofErr w:type="gramStart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к</w:t>
      </w:r>
      <w:proofErr w:type="gramEnd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бинтующему (кроме повязки на левый глаз, повязки </w:t>
      </w:r>
      <w:proofErr w:type="spellStart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Дезо</w:t>
      </w:r>
      <w:proofErr w:type="spellEnd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на правую руку и др.). Правой рукой развёртывают головку бинта, левой - удерживают повязку и расправляют ходы бинта. Бинт должен катиться по бинтуемой части тела без предварительного отматывания, каждый его оборот должен прикрывать предыдущий на одну-две трети ширины. Конечную часть бинта фиксируют к повязке булавкой, лейкопластырем, либо разорванный по длине конец бинта завязывают вокруг забинтованной части тела с фиксацией на здоровой стороне.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Готовая повязка должна прочно фиксировать перевязочный материал, достаточно хорошо закрывать поражённую часть тела, быть удобной для больного, лёгкой и красивой.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Типы бинтовых повязок на отдельные области и части тела 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Повязки на голову и шею.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Циркулярную повязку на голову накладывают при небольших повреждениях в области лба, височной и затылочной областей. Возвращающуюся повязку на голову применяют при обширных повреждениях её волосистой части. Особенностью её является то, что вначале накладывают все возвращающиеся туры, которые затем фиксируют обычной циркулярной повязкой.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Чепец - одна из самых простых и удобных повязок на голову. Начинают с наложения одиночного куска бинта (завязки) размером около 1 м: середину завязки кладут на область темени, а концы спускают вертикально вниз впереди ушных раковин. Завязку сам больной удерживает в натянутом, слегка расходящемся положении. Делают первый циркулярный ход вокруг головы, затем, дойдя до завязки, оборачивают бинт </w:t>
      </w:r>
      <w:proofErr w:type="spellStart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во</w:t>
      </w:r>
      <w:proofErr w:type="gramStart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к</w:t>
      </w:r>
      <w:proofErr w:type="spellEnd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-</w:t>
      </w:r>
      <w:proofErr w:type="gramEnd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руг неё и ведут несколько косо через затылок. На другой стороне бинт перекидывают вокруг другой завязки и ведут несколько косо по </w:t>
      </w:r>
      <w:proofErr w:type="spellStart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лобнотеменной</w:t>
      </w:r>
      <w:proofErr w:type="spellEnd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области, частично прикрывая предыдущий ход бинта. Последующие туры накладывают аналогично, </w:t>
      </w:r>
      <w:proofErr w:type="gramStart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всё</w:t>
      </w:r>
      <w:proofErr w:type="gramEnd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более смещаясь вверх к теменной области, пока не прикроют всю голову. Конечный тур бинта проводят циркулярно вокруг головы либо прикрепляют к вертикальной завязке. Концы завязки фиксируют под подбородком.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Шапочка Гиппократа накладывается с помощью двуглавого бинта или двух отдельных бинтов. Одним бинтом всё время делают циркулярные обороты через лоб и затылок, укрепляя ходы второго бинта, прикрывающие свод черепа от средней линии вправо и влево. Концы бинта связывают в затылочной области.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Повязка на правый глаз накладывается типично. Круговым горизонтальным ходом через лоб закрепляют бинт, затем сзади спускают его вниз на затылок, ведут под правым ухом по боковой поверхности шеи, через щеку и вверх, закрывая им больной глаз. Косой ход закрепляют </w:t>
      </w:r>
      <w:proofErr w:type="gramStart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круговым</w:t>
      </w:r>
      <w:proofErr w:type="gramEnd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. Далее следует чередование косых восходящих и циркулярных туров.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Повязка на левый глаз накладывается атипично. Начало бинта находится в правой руке, а его головка - в левой. Дальнейшие этапы </w:t>
      </w:r>
      <w:proofErr w:type="spellStart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бинтования</w:t>
      </w:r>
      <w:proofErr w:type="spellEnd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проводят так же, как и в предыдущем случае, но в обратном направлении.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Повязка на оба глаза начинается типично, с повязки на правый глаз. Затем циркулярный тур бинта ведут атипично из правой височной области сверху вниз на левый глаз, после чего делают закрепляющий циркулярный тур, потом - последовательное чередование туров, закрывающих правый и левый глаза.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Для закрытия задней поверхности шеи и затылочной области применяют 8-образную повязку. Круговыми ходами бинт укрепляют вокруг головы, затем выше и позади левого уха его спускают вниз на правую боковую поверхность шеи, обходят шею спереди и поднимают по задней её поверхности вверх, к правому уху. Обойдя голову спереди, бинт проходит над левым ухом и идёт наискось вниз, повторяя предыдущие ходы. Повязку закрепляют вокруг головы. 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Циркулярную повязку на шею в чистом виде накладывают редко. Чаще её комбинируют с 8-образной повязкой на лоб или с крестообразной - на </w:t>
      </w:r>
      <w:proofErr w:type="spellStart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задневерхние</w:t>
      </w:r>
      <w:proofErr w:type="spellEnd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отделы грудной клетки.</w:t>
      </w:r>
    </w:p>
    <w:p w:rsidR="00BB791C" w:rsidRPr="004E5451" w:rsidRDefault="00BB791C" w:rsidP="00BB791C">
      <w:pPr>
        <w:spacing w:after="0" w:line="240" w:lineRule="auto"/>
        <w:ind w:right="57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3B2F8551" wp14:editId="291A4C2B">
            <wp:extent cx="5063490" cy="4686300"/>
            <wp:effectExtent l="19050" t="0" r="3810" b="0"/>
            <wp:docPr id="1" name="Рисунок 194" descr="http://vmede.org/sait/content/Xirurgiya_objaya_gostishev_2010/13_files/mb400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http://vmede.org/sait/content/Xirurgiya_objaya_gostishev_2010/13_files/mb40000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490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91C" w:rsidRPr="004E5451" w:rsidRDefault="00BB791C" w:rsidP="00BB791C">
      <w:pPr>
        <w:spacing w:after="0" w:line="240" w:lineRule="auto"/>
        <w:ind w:right="5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gramStart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Повязки на голову: а - чепец; б - шапочка Гиппократа; в - повязка на один глаз; г - повязка на оба глаза; д - повязка на затылочную область.</w:t>
      </w:r>
      <w:proofErr w:type="gramEnd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Цифрами обозначены туры наложения бинта.</w:t>
      </w:r>
    </w:p>
    <w:p w:rsidR="00BB791C" w:rsidRPr="004E5451" w:rsidRDefault="00BB791C" w:rsidP="00BB791C">
      <w:pPr>
        <w:spacing w:after="0" w:line="240" w:lineRule="auto"/>
        <w:ind w:right="5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Повязки на грудную клетку и плечевой пояс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Циркулярная (круговая) повязка является началом любой мягкой бинтовой повязки. При этой повязке каждый последующий тур полностью покрывает предыдущий. Первый тур накладывают несколько косо и более туго, чем последующие, оставляя неприкрытым конец бинта, который отгибают на 2-й тур и закрепляют следующим круговым ходом бинта. Недостатком повязки является её способность вращаться и при этом смещать перевязочный материал.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Спиральная повязка применяется для закрытия больших ран на туловище и конечностях. Начинают её с циркулярной повязки выше или ниже повреждения, а затем ходы бинта идут в косом (спиральном) направлении, на две трети прикрывая предыдущий ход. Простую спиральную повязку накладывают на цилиндрические участки тела (грудную клетку, плечо, бедро), спиральную повязку с перегибами - на участки тела конусовидной формы (голень, предплечье). Перегиб производят следующим образом. Ведут бинт несколько более косо, чем предыдущий спиральный тур; большим пальцем левой руки придерживают его нижний край, раскатывают немного головку бинта и перегибают его по направлению к </w:t>
      </w: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себе так, что верхний край бинта становится нижним, и наоборот; затем опять переходят к спиральной повязке. При этом перегибы следует делать по одной линии и в стороне от зоны повреждения. Повязка очень проста и накладывается быстро, но легко может сползать во время ходьбы или движений. 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Ползучая повязка является предварительным этапом перед наложением спиральной или другой повязки. Её применяют для фиксации большого по протяжению перевязочного материала (обычно на конечностях). При её наложении нет необходимости в помощнике. Начинают с циркулярной повязки в области лучезапястного или голеностопного сустава, затем тур идёт винтообразно так, что каждый оборот бинта не соприкасается с предыдущим. При этом между отдельными турами бинта остаётся свободное пространство, равное примерно ширине бинта.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Крестообразная, или 8-образная, повязка очень удобна для </w:t>
      </w:r>
      <w:proofErr w:type="spellStart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бинтования</w:t>
      </w:r>
      <w:proofErr w:type="spellEnd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частей тела с неправильной поверхностью (например, задняя поверхность шеи, затылочная область, верхние отделы грудной клетки, промежность). Начинают её с циркулярной повязки, затем следуют перекрещивающиеся туры, которые чередуют с </w:t>
      </w:r>
      <w:proofErr w:type="gramStart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циркулярными</w:t>
      </w:r>
      <w:proofErr w:type="gramEnd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расположенными </w:t>
      </w:r>
      <w:proofErr w:type="spellStart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дистальнее</w:t>
      </w:r>
      <w:proofErr w:type="spellEnd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или </w:t>
      </w:r>
      <w:proofErr w:type="spellStart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проксимальнее</w:t>
      </w:r>
      <w:proofErr w:type="spellEnd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первых циркулярных туров. При наложении повязки на грудную клетку бинт описывает восьмёрку вокруг плечевых суставов, а перекрещивающиеся туры располагаются, в зависимости от локализации повреждения, на передней либо задней поверхности грудной клетки.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Повязки на молочную железу. </w:t>
      </w:r>
      <w:proofErr w:type="gramStart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Ходы бинта при накладывании повязки на правую молочную железу идут слева направо, на левую - справа налево.</w:t>
      </w:r>
      <w:proofErr w:type="gramEnd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Фиксирующий тур проводят вокруг грудной клетки под молочной железой и, дойдя до неё, охватывают нижнюю и внутреннюю её части, ведут бинт на противоположное </w:t>
      </w:r>
      <w:proofErr w:type="spellStart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надплечье</w:t>
      </w:r>
      <w:proofErr w:type="spellEnd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 по спине - к подмышечной впадине, охватывая нижнюю и наружную части железы, вновь </w:t>
      </w:r>
      <w:proofErr w:type="spellStart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фи</w:t>
      </w:r>
      <w:proofErr w:type="gramStart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к</w:t>
      </w:r>
      <w:proofErr w:type="spellEnd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-</w:t>
      </w:r>
      <w:proofErr w:type="gramEnd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сируют</w:t>
      </w:r>
      <w:proofErr w:type="spellEnd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тур и повторяют ходы бинта, закрывая молочную железу.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Повязка </w:t>
      </w:r>
      <w:proofErr w:type="spellStart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Дезо</w:t>
      </w:r>
      <w:proofErr w:type="spellEnd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- одна из самых сложных. Применяется при переломах ключицы и других костей плечевого пояса и заключается в </w:t>
      </w:r>
      <w:proofErr w:type="spellStart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прибинтовывании</w:t>
      </w:r>
      <w:proofErr w:type="spellEnd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руки к туловищу. Рука должна быть согнута под прямым углом и прижата к туловищу. Первый тур - циркулярный ход бинта от здоровой стороны к больной; второй тур - из здоровой подмышечной области по передней поверхности грудной клетки косо вверх на противоположную надключичную область, отсюда - вертикально вниз по задней поверхности плеча до перекрещивания с предплечьем. Третий тур - бинт ведут через поражё</w:t>
      </w:r>
      <w:proofErr w:type="gramStart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н-</w:t>
      </w:r>
      <w:proofErr w:type="gramEnd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ное</w:t>
      </w:r>
      <w:proofErr w:type="spellEnd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предплечье в подмышечную впадину на здоровой стороне. Четвёртый тур - из здоровой подмышечной впадины косо по спине бинт идёт на больной плечевой пояс и спускается вниз по больному плечу, огибает локоть спереди назад и идёт косо вверх по спине в здоровую подмышечную впадину. Далее следует повторное чередование всех четырёх туров бинта.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Колосовидная повязка является разновидностью 8-образной и отличается от неё тем, что ходы бинта в месте перекрёста прикрывают предыдущие не полностью, а перекрещиваясь по одной линии, ложатся выше или ниже их. При этом место перекрёста напоминает колос. Правильно наложенная повязка красива и не сползает при движениях конечности. Такую повязку накладывают на область тазобедренного и плечевого суставов, плечевого пояса и в других труднодоступных областях, где вследствие неправильной формы поверхности удержать перевязочный материал другими способами невозможно.</w:t>
      </w:r>
    </w:p>
    <w:p w:rsidR="00BB791C" w:rsidRPr="004E5451" w:rsidRDefault="00BB791C" w:rsidP="00BB791C">
      <w:pPr>
        <w:spacing w:after="0" w:line="240" w:lineRule="auto"/>
        <w:ind w:right="5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B791C" w:rsidRPr="004E5451" w:rsidRDefault="00BB791C" w:rsidP="00BB791C">
      <w:pPr>
        <w:spacing w:after="0" w:line="240" w:lineRule="auto"/>
        <w:ind w:right="57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0E8DBFE" wp14:editId="304C9F54">
            <wp:extent cx="4564380" cy="4337707"/>
            <wp:effectExtent l="19050" t="0" r="7620" b="0"/>
            <wp:docPr id="2" name="Рисунок 188" descr="http://vmede.org/sait/content/Xirurgiya_objaya_gostishev_2010/13_files/mb400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http://vmede.org/sait/content/Xirurgiya_objaya_gostishev_2010/13_files/mb40000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380" cy="4337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91C" w:rsidRPr="004E5451" w:rsidRDefault="00BB791C" w:rsidP="00BB791C">
      <w:pPr>
        <w:spacing w:after="0" w:line="240" w:lineRule="auto"/>
        <w:ind w:right="5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gramStart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Повязки на грудную клетку и плечевой пояс: а - повязка на молочную железу; б - повязка </w:t>
      </w:r>
      <w:proofErr w:type="spellStart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Дезо</w:t>
      </w:r>
      <w:proofErr w:type="spellEnd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; в - спиральная повязка; г, е - 8-образная повязка; д - колосовидная повязка.</w:t>
      </w:r>
      <w:proofErr w:type="gramEnd"/>
    </w:p>
    <w:p w:rsidR="00BB791C" w:rsidRPr="004E5451" w:rsidRDefault="00BB791C" w:rsidP="00BB791C">
      <w:pPr>
        <w:spacing w:after="0" w:line="240" w:lineRule="auto"/>
        <w:ind w:right="5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Повязка на область живота и таза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Применяемая для </w:t>
      </w:r>
      <w:proofErr w:type="spellStart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бинтования</w:t>
      </w:r>
      <w:proofErr w:type="spellEnd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живота специальная повязка обычно легко сползает, поэтому целесообразно дополнять её колосовидной повязкой на верхнюю треть бедра.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Повязка на таз представляет собой различные варианты колосовидной повязки. Вначале накладывают фиксирующие циркулярные туры вокруг живота, выше пупка. Затем с боковой поверхности живота бинт делает нисходящий тур на внутреннюю поверхность бедра, огибает его сзади и поднимается с латеральной поверхности бедра вперёд на живот. Следующий </w:t>
      </w: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тур повторяет предыдущий, но располагается ниже. Повязка фиксируется циркулярным туром вокруг живота.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В зависимости от области перекрёста эту повязку накладывают на паховую область, верхнюю треть бедра, промежность, ягодичную область или с обеих сторон.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Повязки на верхнюю и нижнюю конечности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Спиральная повязка на палец. Круговым ходом повязку фиксируют на запястье, бинт косо спускают через тыльную поверхность кисти к концу пальца, накладывают спиральную повязку на палец до основания, через тыльную поверхность кисти возвращают бинт на запястье и закрепляют круговым ходом. Если необходима повязка на все пальцы (по типу перчатки), ходы бинта повторяют.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«Черепашья» повязка накладывается на область локтевого и коленного суставов. Существует два равноправных её варианта - расходящаяся и сходящаяся повязки. Расходящуюся повязку в области коленного сустава начинают с циркулярных туров непосредственно через область сустава, затем идут подобные ходы выше и ниже предыдущего. Ходы перекрещиваются в подколенной ямке, а по передней поверхности сустава, расходясь в обе стороны от первого тура, они всё более закрывают область сустава. Повязку закрепляют вокруг бедра.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Сходящаяся повязка начинается с циркулярных туров выше и ниже сустава, перекрещивающихся в подколенной ямке. Следующие туры всё более приближаются друг к другу и к наиболее выпуклой части сустава, пока не будет закрыта вся область.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Возвращающуюся повязку накладывают на голову, стопу или кисть, на культю после ампутации конечностей. Повязку начинают с циркулярных ходов на конечности. Затем на передней поверхности культи делают перегиб, и вертикальный тур бинта через торцевую часть культи идёт на заднюю поверхность. Каждый возвращающийся тур дополнительно фиксируют с помощью циркулярного тура. Вертикальные ходы бинта последовательно смещаются к наружному и внутреннему краям культи. Дополнительная фиксация этих ходов достигается спиральной повязкой.</w:t>
      </w:r>
    </w:p>
    <w:p w:rsidR="00BB791C" w:rsidRPr="004E5451" w:rsidRDefault="00BB791C" w:rsidP="00BB791C">
      <w:pPr>
        <w:spacing w:after="0" w:line="240" w:lineRule="auto"/>
        <w:ind w:right="57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06891D54" wp14:editId="5536E1C0">
            <wp:extent cx="4328753" cy="5589270"/>
            <wp:effectExtent l="19050" t="0" r="0" b="0"/>
            <wp:docPr id="3" name="Рисунок 191" descr="http://vmede.org/sait/content/Xirurgiya_objaya_gostishev_2010/13_files/mb400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http://vmede.org/sait/content/Xirurgiya_objaya_gostishev_2010/13_files/mb40000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753" cy="558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91C" w:rsidRPr="004E5451" w:rsidRDefault="00BB791C" w:rsidP="00BB791C">
      <w:pPr>
        <w:spacing w:after="0" w:line="240" w:lineRule="auto"/>
        <w:ind w:right="5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gramStart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Повязки на верхнюю и нижнюю конечности: а - спиральная повязка на палец; б - повязка на кисть; в - крестообразная повязка на кисть; г - сходящаяся повязка на локтевой сустав; д - повязка на живот и тазобедренный сустав; е - повязка на паховую область; ж - «черепашья» повязка на коленный сустав, сходящаяся (слева) и расходящаяся (справа); з - спиральная повязка с перегибами;</w:t>
      </w:r>
      <w:proofErr w:type="gramEnd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 - повязка на стопу и голеностопный сустав. Цифрами обозначены туры наложения бинта.</w:t>
      </w:r>
    </w:p>
    <w:p w:rsidR="00BB791C" w:rsidRPr="004E5451" w:rsidRDefault="00BB791C" w:rsidP="00BB791C">
      <w:pPr>
        <w:spacing w:after="0" w:line="240" w:lineRule="auto"/>
        <w:ind w:right="5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proofErr w:type="spellStart"/>
      <w:r w:rsidRPr="004E5451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Безбинтовые</w:t>
      </w:r>
      <w:proofErr w:type="spellEnd"/>
      <w:r w:rsidRPr="004E5451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повязки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Косыночные повязки</w:t>
      </w: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делают с помощью косынки - треугольного куска ткани или платка, сложенного углом. Длинная её сторона называется основанием, угол против основания - верхушкой, два остальные - концами. Из 1 м</w:t>
      </w:r>
      <w:proofErr w:type="gramStart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2</w:t>
      </w:r>
      <w:proofErr w:type="gramEnd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ткани, разрезанного по диагонали, получают две большие косынки, а из разрезанного по обеим диагоналям - четыре малые. Косынка удобна при оказании первой помощи. Наиболее часто её применяют для подвешивания руки при переломе костей предплечья или вколоченном переломе плеча.</w:t>
      </w:r>
    </w:p>
    <w:p w:rsidR="00BB791C" w:rsidRPr="004E5451" w:rsidRDefault="00BB791C" w:rsidP="00BB791C">
      <w:pPr>
        <w:spacing w:after="0" w:line="240" w:lineRule="auto"/>
        <w:ind w:right="57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357F7278" wp14:editId="755738C3">
            <wp:extent cx="2230797" cy="2491740"/>
            <wp:effectExtent l="19050" t="0" r="0" b="0"/>
            <wp:docPr id="4" name="Рисунок 206" descr="http://vmede.org/sait/content/Xirurgiya_objaya_gostishev_2010/13_files/mb400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http://vmede.org/sait/content/Xirurgiya_objaya_gostishev_2010/13_files/mb40000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504" cy="2493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91C" w:rsidRPr="004E5451" w:rsidRDefault="00BB791C" w:rsidP="00BB791C">
      <w:pPr>
        <w:spacing w:after="0" w:line="240" w:lineRule="auto"/>
        <w:ind w:right="5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Косыночная повязка на голову верхнюю конечность.</w:t>
      </w:r>
    </w:p>
    <w:p w:rsidR="00BB791C" w:rsidRPr="004E5451" w:rsidRDefault="00BB791C" w:rsidP="00BB791C">
      <w:pPr>
        <w:spacing w:after="0" w:line="240" w:lineRule="auto"/>
        <w:ind w:right="5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Косыночные повязки на промежность позволяют удобно фиксировать перевязочный материал, наложенный на рану, поскольку </w:t>
      </w:r>
      <w:proofErr w:type="spellStart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бинтование</w:t>
      </w:r>
      <w:proofErr w:type="spellEnd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 этой части тела сложно, как и удержание повязки (здесь она ненадёжна).</w:t>
      </w:r>
    </w:p>
    <w:p w:rsidR="00BB791C" w:rsidRPr="004E5451" w:rsidRDefault="00BB791C" w:rsidP="00BB791C">
      <w:pPr>
        <w:spacing w:after="0" w:line="240" w:lineRule="auto"/>
        <w:ind w:right="5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E298282" wp14:editId="09807DD6">
            <wp:extent cx="5063490" cy="2628900"/>
            <wp:effectExtent l="19050" t="0" r="3810" b="0"/>
            <wp:docPr id="5" name="Рисунок 203" descr="http://vmede.org/sait/content/Xirurgiya_objaya_gostishev_2010/13_files/mb400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http://vmede.org/sait/content/Xirurgiya_objaya_gostishev_2010/13_files/mb40000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49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91C" w:rsidRPr="004E5451" w:rsidRDefault="00BB791C" w:rsidP="00BB791C">
      <w:pPr>
        <w:spacing w:after="0" w:line="240" w:lineRule="auto"/>
        <w:ind w:right="5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1682E98" wp14:editId="34D04B5F">
            <wp:extent cx="5052060" cy="1771650"/>
            <wp:effectExtent l="19050" t="0" r="0" b="0"/>
            <wp:docPr id="6" name="Рисунок 212" descr="http://vmede.org/sait/content/Xirurgiya_objaya_gostishev_2010/13_files/mb400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http://vmede.org/sait/content/Xirurgiya_objaya_gostishev_2010/13_files/mb40000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91C" w:rsidRPr="004E5451" w:rsidRDefault="00BB791C" w:rsidP="00BB791C">
      <w:pPr>
        <w:spacing w:after="0" w:line="240" w:lineRule="auto"/>
        <w:ind w:right="5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Косыночные повязки на голову (а), молочную железу (б), кисть (в), промежность (</w:t>
      </w:r>
      <w:proofErr w:type="gramStart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г</w:t>
      </w:r>
      <w:proofErr w:type="gramEnd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- ж).</w:t>
      </w:r>
    </w:p>
    <w:p w:rsidR="00BB791C" w:rsidRPr="004E5451" w:rsidRDefault="00BB791C" w:rsidP="00BB791C">
      <w:pPr>
        <w:spacing w:after="0" w:line="240" w:lineRule="auto"/>
        <w:ind w:right="5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spellStart"/>
      <w:r w:rsidRPr="004E5451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Пращевидные</w:t>
      </w:r>
      <w:proofErr w:type="spellEnd"/>
      <w:r w:rsidRPr="004E5451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 xml:space="preserve"> повязки</w:t>
      </w: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используют при ранах в области носа, подбородка, теменной и затылочной областей. Её готовят или из полоски </w:t>
      </w: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ткани или широкого бинта, разрезая их таким образом, чтобы с обоих концов повязка была рассечена, а в центре оставался участок для наложения на рану.</w:t>
      </w:r>
    </w:p>
    <w:p w:rsidR="00BB791C" w:rsidRPr="004E5451" w:rsidRDefault="00BB791C" w:rsidP="00BB791C">
      <w:pPr>
        <w:spacing w:after="0" w:line="240" w:lineRule="auto"/>
        <w:ind w:right="5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B791C" w:rsidRPr="004E5451" w:rsidRDefault="00BB791C" w:rsidP="00BB791C">
      <w:pPr>
        <w:spacing w:after="0" w:line="240" w:lineRule="auto"/>
        <w:ind w:right="57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5E8404C" wp14:editId="29F773B6">
            <wp:extent cx="4461510" cy="5075849"/>
            <wp:effectExtent l="19050" t="0" r="0" b="0"/>
            <wp:docPr id="7" name="Рисунок 200" descr="http://vmede.org/sait/content/Xirurgiya_objaya_gostishev_2010/13_files/mb400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http://vmede.org/sait/content/Xirurgiya_objaya_gostishev_2010/13_files/mb40000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510" cy="5075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91C" w:rsidRPr="004E5451" w:rsidRDefault="00BB791C" w:rsidP="00BB791C">
      <w:pPr>
        <w:spacing w:after="0" w:line="240" w:lineRule="auto"/>
        <w:ind w:right="5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spellStart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Пращевидные</w:t>
      </w:r>
      <w:proofErr w:type="spellEnd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повязки на нос (а), подбородок (б), затылочную область (в), теменную область (г).</w:t>
      </w:r>
    </w:p>
    <w:p w:rsidR="00BB791C" w:rsidRPr="004E5451" w:rsidRDefault="00BB791C" w:rsidP="00BB791C">
      <w:pPr>
        <w:spacing w:after="0" w:line="240" w:lineRule="auto"/>
        <w:ind w:right="5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Т-образную повязку</w:t>
      </w: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используют для фиксации стерильного материала при наличии раны в области промежности, крестца, копчика. Полоску полотна или широкий бинт рассекают, как для наложения </w:t>
      </w:r>
      <w:proofErr w:type="spellStart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пращевидной</w:t>
      </w:r>
      <w:proofErr w:type="spellEnd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повязки. Среднюю часть повязки укладывают на промежность, а концы фиксируют к специальному поясу из бинта.</w:t>
      </w:r>
    </w:p>
    <w:p w:rsidR="00BB791C" w:rsidRPr="004E5451" w:rsidRDefault="00BB791C" w:rsidP="00BB791C">
      <w:pPr>
        <w:spacing w:after="0" w:line="240" w:lineRule="auto"/>
        <w:ind w:right="5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B791C" w:rsidRPr="004E5451" w:rsidRDefault="00BB791C" w:rsidP="00BB791C">
      <w:pPr>
        <w:spacing w:after="0" w:line="240" w:lineRule="auto"/>
        <w:ind w:right="57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151EC744" wp14:editId="58CF2D61">
            <wp:extent cx="2503170" cy="2080260"/>
            <wp:effectExtent l="19050" t="0" r="0" b="0"/>
            <wp:docPr id="8" name="Рисунок 209" descr="http://motorzlib.ru/books/item/f00/s00/z0000034/pic/00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http://motorzlib.ru/books/item/f00/s00/z0000034/pic/0000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170" cy="208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91C" w:rsidRPr="004E5451" w:rsidRDefault="00BB791C" w:rsidP="00BB791C">
      <w:pPr>
        <w:spacing w:after="0" w:line="240" w:lineRule="auto"/>
        <w:ind w:right="5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При массовых поражениях в качестве перевязочного средства используют </w:t>
      </w:r>
      <w:r w:rsidRPr="004E5451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индивидуальный перевязочный пакет</w:t>
      </w: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Пакет состоит из двух ватно-марлевых подушечек размером 15x15 см и бинта шириной 9 см. Одна из подушечек укреплена на бинте неподвижно, а другая может смещаться. Перевязочный материал упакован в вощёную бумагу и герметичный прорезиненный пакет, который можно использовать для наложения </w:t>
      </w:r>
      <w:proofErr w:type="spellStart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окклюзионной</w:t>
      </w:r>
      <w:proofErr w:type="spellEnd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повязки при проникающих ранениях груди.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При пользовании перевязочным пакетом прорезиненную оболочку разрывают по надрезу (а), вскрывают пакет, извлекают булавку и, разорвав бумажную оболочку, - бинт с ватно-марлевыми подушечками (б). Головку бинта (6) берут в правую руку и разворачивают повязку, не касаясь поверхности подушечек. Подвижную подушечку (4) смешают на необходимую длину, накладывают на рану (или по одной подушечке - на входном и выходном отверстиях раны) и закрепляют круговыми ходами бинта. Конец бинта фиксируют булавкой.</w:t>
      </w:r>
    </w:p>
    <w:p w:rsidR="00BB791C" w:rsidRPr="004E5451" w:rsidRDefault="00BB791C" w:rsidP="00BB791C">
      <w:pPr>
        <w:spacing w:after="0" w:line="240" w:lineRule="auto"/>
        <w:ind w:right="5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B791C" w:rsidRPr="004E5451" w:rsidRDefault="00BB791C" w:rsidP="00BB791C">
      <w:pPr>
        <w:spacing w:after="0" w:line="240" w:lineRule="auto"/>
        <w:ind w:right="57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1F0CCC7D" wp14:editId="490DA09D">
            <wp:extent cx="5170170" cy="3964962"/>
            <wp:effectExtent l="19050" t="0" r="0" b="0"/>
            <wp:docPr id="9" name="Рисунок 215" descr="http://m-sestra.ru/books/item/f00/s00/z0000001/pic/0000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http://m-sestra.ru/books/item/f00/s00/z0000001/pic/000005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856" cy="3962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При оказании первой помощи больному с проникающим ранением груди, осложнённым открытым пневмотораксом, необходимо как можно раньше с помощью </w:t>
      </w:r>
      <w:r w:rsidRPr="004E5451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герметизирующей (</w:t>
      </w:r>
      <w:proofErr w:type="spellStart"/>
      <w:r w:rsidRPr="004E5451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окклюзионной</w:t>
      </w:r>
      <w:proofErr w:type="spellEnd"/>
      <w:r w:rsidRPr="004E5451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) повязки</w:t>
      </w: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прекратить сообщение плевральной полости с внешней средой. Для этих целей используют индивидуальный перевязочный пакет. Края раны обрабатывают раствором йода, </w:t>
      </w:r>
      <w:proofErr w:type="spellStart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йод+калия</w:t>
      </w:r>
      <w:proofErr w:type="spellEnd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йодидом и накладывают прорезиненную оболочку индивидуального перевязочного пакета внутренней стороной на рану, поверх неё помещают ватно-марлевые подушечки, повязку плотно прибинтовывают к грудной клетке.</w:t>
      </w:r>
    </w:p>
    <w:p w:rsidR="00BB791C" w:rsidRPr="004E5451" w:rsidRDefault="00BB791C" w:rsidP="00BB791C">
      <w:pPr>
        <w:spacing w:after="0" w:line="240" w:lineRule="auto"/>
        <w:ind w:right="5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B791C" w:rsidRPr="004E5451" w:rsidRDefault="00BB791C" w:rsidP="00BB791C">
      <w:pPr>
        <w:spacing w:after="0" w:line="240" w:lineRule="auto"/>
        <w:ind w:right="5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B791C" w:rsidRPr="004E5451" w:rsidRDefault="00BB791C" w:rsidP="00BB791C">
      <w:pPr>
        <w:spacing w:after="0" w:line="240" w:lineRule="auto"/>
        <w:ind w:right="57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AD792A2" wp14:editId="2B212466">
            <wp:extent cx="3615690" cy="2454088"/>
            <wp:effectExtent l="19050" t="0" r="3810" b="0"/>
            <wp:docPr id="10" name="Рисунок 10" descr="http://vmede.org/sait/content/Xirurgiya_objaya_gostishev_2010/13_files/mb40000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http://vmede.org/sait/content/Xirurgiya_objaya_gostishev_2010/13_files/mb40000I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075" cy="2456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При отсутствии перевязочного пакета для герметизации можно использовать материал, не пропускающий воздух, - целлофан, клеёнку, в крайнем </w:t>
      </w:r>
      <w:proofErr w:type="gramStart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случае</w:t>
      </w:r>
      <w:proofErr w:type="gramEnd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ватно-марлевую повязку, густо смазанную стерильным вазелином или другой безвредной для раны мазью. Герметизирующий материал накладывают на рану, поверх размещают ватно-марлевую повязку и закрепляют её бинтом. Герметизировать рану можно полосками лейкопластыря, накладываемого в виде черепицеобразной повязки: края раны сближают полосками пластыря и затем накладывают полоски пластыря, наполовину перекрывая предыдущую полоску.</w:t>
      </w:r>
    </w:p>
    <w:p w:rsidR="00807119" w:rsidRDefault="00807119" w:rsidP="00807119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420043" w:rsidRDefault="00420043" w:rsidP="00807119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420043" w:rsidRDefault="00420043" w:rsidP="00420043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  <w:lang w:val="en-US"/>
        </w:rPr>
        <w:t>Case</w:t>
      </w:r>
      <w:r w:rsidRPr="0042004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-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задания для закрепления практических навыков и умений:</w:t>
      </w:r>
    </w:p>
    <w:p w:rsidR="00420043" w:rsidRPr="00420043" w:rsidRDefault="00420043" w:rsidP="00420043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420043" w:rsidRPr="00CD0546" w:rsidRDefault="00420043" w:rsidP="004200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546">
        <w:rPr>
          <w:rFonts w:ascii="Times New Roman" w:hAnsi="Times New Roman" w:cs="Times New Roman"/>
          <w:sz w:val="28"/>
          <w:szCs w:val="28"/>
        </w:rPr>
        <w:t>ЗАДАЧА№1.</w:t>
      </w:r>
    </w:p>
    <w:p w:rsidR="00420043" w:rsidRPr="00CD0546" w:rsidRDefault="00420043" w:rsidP="004200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546">
        <w:rPr>
          <w:rFonts w:ascii="Times New Roman" w:hAnsi="Times New Roman" w:cs="Times New Roman"/>
          <w:sz w:val="28"/>
          <w:szCs w:val="28"/>
        </w:rPr>
        <w:t>Упавшее стекло нанесло резаную рану передней поверхности предплечья. Из раны вытекает струей кровь темно- вишневого цвета. Увидев кровь, пострадавший потерял сознание.</w:t>
      </w:r>
    </w:p>
    <w:p w:rsidR="00420043" w:rsidRPr="00CD0546" w:rsidRDefault="00420043" w:rsidP="004200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546">
        <w:rPr>
          <w:rFonts w:ascii="Times New Roman" w:hAnsi="Times New Roman" w:cs="Times New Roman"/>
          <w:sz w:val="28"/>
          <w:szCs w:val="28"/>
        </w:rPr>
        <w:t>Задание:</w:t>
      </w:r>
    </w:p>
    <w:p w:rsidR="00420043" w:rsidRPr="00CD0546" w:rsidRDefault="00420043" w:rsidP="004200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546">
        <w:rPr>
          <w:rFonts w:ascii="Times New Roman" w:hAnsi="Times New Roman" w:cs="Times New Roman"/>
          <w:sz w:val="28"/>
          <w:szCs w:val="28"/>
        </w:rPr>
        <w:t>1. Ваш предварительный диагноз?</w:t>
      </w:r>
    </w:p>
    <w:p w:rsidR="00420043" w:rsidRDefault="00420043" w:rsidP="004200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546">
        <w:rPr>
          <w:rFonts w:ascii="Times New Roman" w:hAnsi="Times New Roman" w:cs="Times New Roman"/>
          <w:sz w:val="28"/>
          <w:szCs w:val="28"/>
        </w:rPr>
        <w:t>2. Алгоритм действий</w:t>
      </w:r>
    </w:p>
    <w:p w:rsidR="00420043" w:rsidRDefault="00420043" w:rsidP="004200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20043" w:rsidRPr="00CD0546" w:rsidRDefault="00420043" w:rsidP="004200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546">
        <w:rPr>
          <w:rFonts w:ascii="Times New Roman" w:hAnsi="Times New Roman" w:cs="Times New Roman"/>
          <w:sz w:val="28"/>
          <w:szCs w:val="28"/>
        </w:rPr>
        <w:t>ЗАДАЧА №2</w:t>
      </w:r>
    </w:p>
    <w:p w:rsidR="00420043" w:rsidRPr="00CD0546" w:rsidRDefault="00420043" w:rsidP="004200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546">
        <w:rPr>
          <w:rFonts w:ascii="Times New Roman" w:hAnsi="Times New Roman" w:cs="Times New Roman"/>
          <w:sz w:val="28"/>
          <w:szCs w:val="28"/>
        </w:rPr>
        <w:t>В результате ножевого ранения у мужчины возникло сильное кровотечение из подколенной области. Кровь вытекает фонтаном, ярко-алого цвета.</w:t>
      </w:r>
    </w:p>
    <w:p w:rsidR="00420043" w:rsidRPr="00CD0546" w:rsidRDefault="00420043" w:rsidP="004200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546">
        <w:rPr>
          <w:rFonts w:ascii="Times New Roman" w:hAnsi="Times New Roman" w:cs="Times New Roman"/>
          <w:sz w:val="28"/>
          <w:szCs w:val="28"/>
        </w:rPr>
        <w:t xml:space="preserve">Объективно: мужчина обеспокоен, бледен, пульс 110 у\мин, а\д 80/60 </w:t>
      </w:r>
      <w:proofErr w:type="spellStart"/>
      <w:r w:rsidRPr="00CD0546">
        <w:rPr>
          <w:rFonts w:ascii="Times New Roman" w:hAnsi="Times New Roman" w:cs="Times New Roman"/>
          <w:sz w:val="28"/>
          <w:szCs w:val="28"/>
        </w:rPr>
        <w:t>мм</w:t>
      </w:r>
      <w:proofErr w:type="gramStart"/>
      <w:r w:rsidRPr="00CD0546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CD0546">
        <w:rPr>
          <w:rFonts w:ascii="Times New Roman" w:hAnsi="Times New Roman" w:cs="Times New Roman"/>
          <w:sz w:val="28"/>
          <w:szCs w:val="28"/>
        </w:rPr>
        <w:t>т.ст</w:t>
      </w:r>
      <w:proofErr w:type="spellEnd"/>
      <w:r w:rsidRPr="00CD0546">
        <w:rPr>
          <w:rFonts w:ascii="Times New Roman" w:hAnsi="Times New Roman" w:cs="Times New Roman"/>
          <w:sz w:val="28"/>
          <w:szCs w:val="28"/>
        </w:rPr>
        <w:t>.</w:t>
      </w:r>
    </w:p>
    <w:p w:rsidR="00420043" w:rsidRPr="00CD0546" w:rsidRDefault="00420043" w:rsidP="004200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546">
        <w:rPr>
          <w:rFonts w:ascii="Times New Roman" w:hAnsi="Times New Roman" w:cs="Times New Roman"/>
          <w:sz w:val="28"/>
          <w:szCs w:val="28"/>
        </w:rPr>
        <w:t>Задание:</w:t>
      </w:r>
    </w:p>
    <w:p w:rsidR="00420043" w:rsidRPr="00CD0546" w:rsidRDefault="00420043" w:rsidP="004200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546">
        <w:rPr>
          <w:rFonts w:ascii="Times New Roman" w:hAnsi="Times New Roman" w:cs="Times New Roman"/>
          <w:sz w:val="28"/>
          <w:szCs w:val="28"/>
        </w:rPr>
        <w:t>1. Ваш предварительный диагноз?</w:t>
      </w:r>
    </w:p>
    <w:p w:rsidR="00420043" w:rsidRPr="00CD0546" w:rsidRDefault="00420043" w:rsidP="004200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546">
        <w:rPr>
          <w:rFonts w:ascii="Times New Roman" w:hAnsi="Times New Roman" w:cs="Times New Roman"/>
          <w:sz w:val="28"/>
          <w:szCs w:val="28"/>
        </w:rPr>
        <w:t>2. Алгоритм действий</w:t>
      </w:r>
    </w:p>
    <w:p w:rsidR="00420043" w:rsidRPr="00CD0546" w:rsidRDefault="00420043" w:rsidP="004200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20043" w:rsidRPr="00CD0546" w:rsidRDefault="00420043" w:rsidP="004200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546">
        <w:rPr>
          <w:rFonts w:ascii="Times New Roman" w:hAnsi="Times New Roman" w:cs="Times New Roman"/>
          <w:sz w:val="28"/>
          <w:szCs w:val="28"/>
        </w:rPr>
        <w:t>ЗАДАЧА№3.</w:t>
      </w:r>
    </w:p>
    <w:p w:rsidR="00420043" w:rsidRPr="00CD0546" w:rsidRDefault="00420043" w:rsidP="004200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546">
        <w:rPr>
          <w:rFonts w:ascii="Times New Roman" w:hAnsi="Times New Roman" w:cs="Times New Roman"/>
          <w:sz w:val="28"/>
          <w:szCs w:val="28"/>
        </w:rPr>
        <w:t>Мужчина на работе получил открытый перелом костей голени. Из раны фонтаном бьет кровь алого цвета.</w:t>
      </w:r>
    </w:p>
    <w:p w:rsidR="00420043" w:rsidRPr="00CD0546" w:rsidRDefault="00420043" w:rsidP="004200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546">
        <w:rPr>
          <w:rFonts w:ascii="Times New Roman" w:hAnsi="Times New Roman" w:cs="Times New Roman"/>
          <w:sz w:val="28"/>
          <w:szCs w:val="28"/>
        </w:rPr>
        <w:t xml:space="preserve">Объективно: мужчина обеспокоен, бледен, пульс 110 у\мин, а\д 80/60 </w:t>
      </w:r>
      <w:proofErr w:type="spellStart"/>
      <w:r w:rsidRPr="00CD0546">
        <w:rPr>
          <w:rFonts w:ascii="Times New Roman" w:hAnsi="Times New Roman" w:cs="Times New Roman"/>
          <w:sz w:val="28"/>
          <w:szCs w:val="28"/>
        </w:rPr>
        <w:t>мм</w:t>
      </w:r>
      <w:proofErr w:type="gramStart"/>
      <w:r w:rsidRPr="00CD0546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CD0546">
        <w:rPr>
          <w:rFonts w:ascii="Times New Roman" w:hAnsi="Times New Roman" w:cs="Times New Roman"/>
          <w:sz w:val="28"/>
          <w:szCs w:val="28"/>
        </w:rPr>
        <w:t>т.ст</w:t>
      </w:r>
      <w:proofErr w:type="spellEnd"/>
      <w:r w:rsidRPr="00CD0546">
        <w:rPr>
          <w:rFonts w:ascii="Times New Roman" w:hAnsi="Times New Roman" w:cs="Times New Roman"/>
          <w:sz w:val="28"/>
          <w:szCs w:val="28"/>
        </w:rPr>
        <w:t>.</w:t>
      </w:r>
    </w:p>
    <w:p w:rsidR="00420043" w:rsidRPr="00CD0546" w:rsidRDefault="00420043" w:rsidP="004200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546">
        <w:rPr>
          <w:rFonts w:ascii="Times New Roman" w:hAnsi="Times New Roman" w:cs="Times New Roman"/>
          <w:sz w:val="28"/>
          <w:szCs w:val="28"/>
        </w:rPr>
        <w:t>Задание:</w:t>
      </w:r>
    </w:p>
    <w:p w:rsidR="00420043" w:rsidRPr="00CD0546" w:rsidRDefault="00420043" w:rsidP="004200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546">
        <w:rPr>
          <w:rFonts w:ascii="Times New Roman" w:hAnsi="Times New Roman" w:cs="Times New Roman"/>
          <w:sz w:val="28"/>
          <w:szCs w:val="28"/>
        </w:rPr>
        <w:t>1. Ваш предварительный диагноз?</w:t>
      </w:r>
    </w:p>
    <w:p w:rsidR="00420043" w:rsidRPr="00CD0546" w:rsidRDefault="00420043" w:rsidP="004200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546">
        <w:rPr>
          <w:rFonts w:ascii="Times New Roman" w:hAnsi="Times New Roman" w:cs="Times New Roman"/>
          <w:sz w:val="28"/>
          <w:szCs w:val="28"/>
        </w:rPr>
        <w:t>2. Алгоритм действий</w:t>
      </w:r>
    </w:p>
    <w:p w:rsidR="00420043" w:rsidRDefault="00420043" w:rsidP="004200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20043" w:rsidRPr="00CD0546" w:rsidRDefault="00420043" w:rsidP="004200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546">
        <w:rPr>
          <w:rFonts w:ascii="Times New Roman" w:hAnsi="Times New Roman" w:cs="Times New Roman"/>
          <w:sz w:val="28"/>
          <w:szCs w:val="28"/>
        </w:rPr>
        <w:t>ЗАДАЧА№4</w:t>
      </w:r>
    </w:p>
    <w:p w:rsidR="00420043" w:rsidRPr="00CD0546" w:rsidRDefault="00420043" w:rsidP="004200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546">
        <w:rPr>
          <w:rFonts w:ascii="Times New Roman" w:hAnsi="Times New Roman" w:cs="Times New Roman"/>
          <w:sz w:val="28"/>
          <w:szCs w:val="28"/>
        </w:rPr>
        <w:lastRenderedPageBreak/>
        <w:t>Мальчик упал с велосипеда и, получил ушибленные раны в области коленного и локтевого суставов. Имеется незначительное кровотечение.</w:t>
      </w:r>
    </w:p>
    <w:p w:rsidR="00420043" w:rsidRPr="00CD0546" w:rsidRDefault="00420043" w:rsidP="004200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546">
        <w:rPr>
          <w:rFonts w:ascii="Times New Roman" w:hAnsi="Times New Roman" w:cs="Times New Roman"/>
          <w:sz w:val="28"/>
          <w:szCs w:val="28"/>
        </w:rPr>
        <w:t>Задание:</w:t>
      </w:r>
    </w:p>
    <w:p w:rsidR="00420043" w:rsidRPr="00CD0546" w:rsidRDefault="00420043" w:rsidP="004200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546">
        <w:rPr>
          <w:rFonts w:ascii="Times New Roman" w:hAnsi="Times New Roman" w:cs="Times New Roman"/>
          <w:sz w:val="28"/>
          <w:szCs w:val="28"/>
        </w:rPr>
        <w:t>1. Ваш предварительный диагноз?</w:t>
      </w:r>
    </w:p>
    <w:p w:rsidR="00420043" w:rsidRPr="00CD0546" w:rsidRDefault="00420043" w:rsidP="004200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546">
        <w:rPr>
          <w:rFonts w:ascii="Times New Roman" w:hAnsi="Times New Roman" w:cs="Times New Roman"/>
          <w:sz w:val="28"/>
          <w:szCs w:val="28"/>
        </w:rPr>
        <w:t>2. Алгоритм действий</w:t>
      </w:r>
    </w:p>
    <w:p w:rsidR="00420043" w:rsidRDefault="00420043" w:rsidP="004200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20043" w:rsidRPr="00CD0546" w:rsidRDefault="00420043" w:rsidP="004200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546">
        <w:rPr>
          <w:rFonts w:ascii="Times New Roman" w:hAnsi="Times New Roman" w:cs="Times New Roman"/>
          <w:sz w:val="28"/>
          <w:szCs w:val="28"/>
        </w:rPr>
        <w:t>ЗАДАЧА№5</w:t>
      </w:r>
    </w:p>
    <w:p w:rsidR="00420043" w:rsidRPr="00CD0546" w:rsidRDefault="00420043" w:rsidP="004200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546">
        <w:rPr>
          <w:rFonts w:ascii="Times New Roman" w:hAnsi="Times New Roman" w:cs="Times New Roman"/>
          <w:sz w:val="28"/>
          <w:szCs w:val="28"/>
        </w:rPr>
        <w:t>У пожилой женщины с варикозным расширением вен нижних конечностей внезапно разорвался узел, и началось кровотечение на боковой поверхности голени. Из ранки поступает кровь темно- вишневого цвета.</w:t>
      </w:r>
    </w:p>
    <w:p w:rsidR="00420043" w:rsidRPr="00CD0546" w:rsidRDefault="00420043" w:rsidP="004200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546">
        <w:rPr>
          <w:rFonts w:ascii="Times New Roman" w:hAnsi="Times New Roman" w:cs="Times New Roman"/>
          <w:sz w:val="28"/>
          <w:szCs w:val="28"/>
        </w:rPr>
        <w:t xml:space="preserve">Объективно: женщина обеспокоена, пульс - 100 у\мин, кожные покровы бледные, а\д- 90/60 </w:t>
      </w:r>
      <w:proofErr w:type="spellStart"/>
      <w:r w:rsidRPr="00CD0546">
        <w:rPr>
          <w:rFonts w:ascii="Times New Roman" w:hAnsi="Times New Roman" w:cs="Times New Roman"/>
          <w:sz w:val="28"/>
          <w:szCs w:val="28"/>
        </w:rPr>
        <w:t>мм</w:t>
      </w:r>
      <w:proofErr w:type="gramStart"/>
      <w:r w:rsidRPr="00CD0546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CD0546">
        <w:rPr>
          <w:rFonts w:ascii="Times New Roman" w:hAnsi="Times New Roman" w:cs="Times New Roman"/>
          <w:sz w:val="28"/>
          <w:szCs w:val="28"/>
        </w:rPr>
        <w:t>т.ст</w:t>
      </w:r>
      <w:proofErr w:type="spellEnd"/>
      <w:r w:rsidRPr="00CD0546">
        <w:rPr>
          <w:rFonts w:ascii="Times New Roman" w:hAnsi="Times New Roman" w:cs="Times New Roman"/>
          <w:sz w:val="28"/>
          <w:szCs w:val="28"/>
        </w:rPr>
        <w:t>.</w:t>
      </w:r>
    </w:p>
    <w:p w:rsidR="00420043" w:rsidRPr="00CD0546" w:rsidRDefault="00420043" w:rsidP="004200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546">
        <w:rPr>
          <w:rFonts w:ascii="Times New Roman" w:hAnsi="Times New Roman" w:cs="Times New Roman"/>
          <w:sz w:val="28"/>
          <w:szCs w:val="28"/>
        </w:rPr>
        <w:t xml:space="preserve">Задание: </w:t>
      </w:r>
    </w:p>
    <w:p w:rsidR="00420043" w:rsidRPr="00CD0546" w:rsidRDefault="00420043" w:rsidP="004200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546">
        <w:rPr>
          <w:rFonts w:ascii="Times New Roman" w:hAnsi="Times New Roman" w:cs="Times New Roman"/>
          <w:sz w:val="28"/>
          <w:szCs w:val="28"/>
        </w:rPr>
        <w:t>1. Ваш предварительный диагноз?</w:t>
      </w:r>
    </w:p>
    <w:p w:rsidR="00420043" w:rsidRPr="00CD0546" w:rsidRDefault="00420043" w:rsidP="004200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546">
        <w:rPr>
          <w:rFonts w:ascii="Times New Roman" w:hAnsi="Times New Roman" w:cs="Times New Roman"/>
          <w:sz w:val="28"/>
          <w:szCs w:val="28"/>
        </w:rPr>
        <w:t>2. Алгоритм действий</w:t>
      </w:r>
    </w:p>
    <w:p w:rsidR="00BB791C" w:rsidRPr="00BB791C" w:rsidRDefault="00BB791C">
      <w:pPr>
        <w:rPr>
          <w:rFonts w:ascii="Times New Roman" w:hAnsi="Times New Roman" w:cs="Times New Roman"/>
          <w:sz w:val="32"/>
          <w:szCs w:val="32"/>
        </w:rPr>
      </w:pPr>
    </w:p>
    <w:sectPr w:rsidR="00BB791C" w:rsidRPr="00BB79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F900B8"/>
    <w:multiLevelType w:val="hybridMultilevel"/>
    <w:tmpl w:val="7A8A87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086835"/>
    <w:multiLevelType w:val="hybridMultilevel"/>
    <w:tmpl w:val="7FFA25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C64F7BC">
      <w:start w:val="3"/>
      <w:numFmt w:val="bullet"/>
      <w:lvlText w:val="•"/>
      <w:lvlJc w:val="left"/>
      <w:pPr>
        <w:ind w:left="1740" w:hanging="660"/>
      </w:pPr>
      <w:rPr>
        <w:rFonts w:ascii="Times New Roman" w:eastAsiaTheme="minorHAnsi" w:hAnsi="Times New Roman" w:cs="Times New Roman" w:hint="default"/>
      </w:rPr>
    </w:lvl>
    <w:lvl w:ilvl="2" w:tplc="6DB65BF6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835833"/>
    <w:multiLevelType w:val="hybridMultilevel"/>
    <w:tmpl w:val="C0D0A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BD1EEF"/>
    <w:multiLevelType w:val="hybridMultilevel"/>
    <w:tmpl w:val="C04E15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B73490"/>
    <w:multiLevelType w:val="hybridMultilevel"/>
    <w:tmpl w:val="8E224B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783D43"/>
    <w:multiLevelType w:val="hybridMultilevel"/>
    <w:tmpl w:val="CD00EE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864B63"/>
    <w:multiLevelType w:val="hybridMultilevel"/>
    <w:tmpl w:val="AC90AE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D0E3D9F"/>
    <w:multiLevelType w:val="hybridMultilevel"/>
    <w:tmpl w:val="664E30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99E1B28"/>
    <w:multiLevelType w:val="hybridMultilevel"/>
    <w:tmpl w:val="721ADA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EB433D6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5AE7387"/>
    <w:multiLevelType w:val="hybridMultilevel"/>
    <w:tmpl w:val="AAB0B5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9267A55"/>
    <w:multiLevelType w:val="hybridMultilevel"/>
    <w:tmpl w:val="A13C02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B3273AF"/>
    <w:multiLevelType w:val="hybridMultilevel"/>
    <w:tmpl w:val="6D2A6E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5330BFB4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D7C4338"/>
    <w:multiLevelType w:val="hybridMultilevel"/>
    <w:tmpl w:val="047097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8"/>
  </w:num>
  <w:num w:numId="4">
    <w:abstractNumId w:val="9"/>
  </w:num>
  <w:num w:numId="5">
    <w:abstractNumId w:val="7"/>
  </w:num>
  <w:num w:numId="6">
    <w:abstractNumId w:val="10"/>
  </w:num>
  <w:num w:numId="7">
    <w:abstractNumId w:val="3"/>
  </w:num>
  <w:num w:numId="8">
    <w:abstractNumId w:val="1"/>
  </w:num>
  <w:num w:numId="9">
    <w:abstractNumId w:val="12"/>
  </w:num>
  <w:num w:numId="10">
    <w:abstractNumId w:val="0"/>
  </w:num>
  <w:num w:numId="11">
    <w:abstractNumId w:val="11"/>
  </w:num>
  <w:num w:numId="12">
    <w:abstractNumId w:val="5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00B2"/>
    <w:rsid w:val="00004F7C"/>
    <w:rsid w:val="000200B2"/>
    <w:rsid w:val="002A53E6"/>
    <w:rsid w:val="00420043"/>
    <w:rsid w:val="004E5451"/>
    <w:rsid w:val="00807119"/>
    <w:rsid w:val="008325CE"/>
    <w:rsid w:val="00966688"/>
    <w:rsid w:val="00BB791C"/>
    <w:rsid w:val="00D45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79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791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0711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79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791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071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4769</Words>
  <Characters>27184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2021-02-09T07:14:00Z</dcterms:created>
  <dcterms:modified xsi:type="dcterms:W3CDTF">2021-04-19T08:22:00Z</dcterms:modified>
</cp:coreProperties>
</file>