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высшего образования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«Оренбургский государственный медицинский университет»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 w:rsidRPr="003E7CE3">
        <w:rPr>
          <w:sz w:val="28"/>
          <w:szCs w:val="28"/>
        </w:rPr>
        <w:t>Министерства здравоохранения Российской Федерации</w:t>
      </w: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  <w:sz w:val="28"/>
          <w:szCs w:val="28"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734CB8" w:rsidRPr="003E7CE3" w:rsidRDefault="00734CB8" w:rsidP="003E7CE3">
      <w:pPr>
        <w:tabs>
          <w:tab w:val="left" w:pos="142"/>
        </w:tabs>
        <w:ind w:firstLine="709"/>
        <w:jc w:val="center"/>
        <w:rPr>
          <w:b/>
        </w:rPr>
      </w:pPr>
    </w:p>
    <w:p w:rsidR="00B26757" w:rsidRDefault="00734CB8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 w:rsidRPr="003E7CE3">
        <w:rPr>
          <w:b/>
          <w:sz w:val="28"/>
          <w:szCs w:val="28"/>
        </w:rPr>
        <w:t xml:space="preserve">МЕТОДИЧЕСКИЕ </w:t>
      </w:r>
      <w:r w:rsidR="003C1E5D">
        <w:rPr>
          <w:b/>
          <w:sz w:val="28"/>
          <w:szCs w:val="28"/>
        </w:rPr>
        <w:t>УКАЗАНИЯ</w:t>
      </w:r>
    </w:p>
    <w:p w:rsidR="00734CB8" w:rsidRDefault="003C1E5D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САМОСТОЯТЕЛЬНОЙ РАБОТЫ </w:t>
      </w:r>
      <w:r w:rsidR="00B26757">
        <w:rPr>
          <w:b/>
          <w:sz w:val="28"/>
          <w:szCs w:val="28"/>
        </w:rPr>
        <w:t>ОБУЧАЮЩИХСЯ</w:t>
      </w:r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B26757" w:rsidRPr="003E7CE3" w:rsidRDefault="00B26757" w:rsidP="003E7CE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ДИСЦИПЛИНА</w:t>
      </w:r>
    </w:p>
    <w:p w:rsidR="002311F9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 xml:space="preserve">подготовка к сдаче и сдача </w:t>
      </w:r>
    </w:p>
    <w:p w:rsidR="003C1E5D" w:rsidRPr="00B26757" w:rsidRDefault="003C1E5D" w:rsidP="003E7CE3">
      <w:pPr>
        <w:tabs>
          <w:tab w:val="left" w:pos="142"/>
        </w:tabs>
        <w:jc w:val="center"/>
        <w:rPr>
          <w:b/>
          <w:caps/>
          <w:sz w:val="28"/>
          <w:szCs w:val="28"/>
          <w:u w:val="single"/>
        </w:rPr>
      </w:pPr>
      <w:r w:rsidRPr="00B26757">
        <w:rPr>
          <w:b/>
          <w:caps/>
          <w:sz w:val="28"/>
          <w:szCs w:val="28"/>
          <w:u w:val="single"/>
        </w:rPr>
        <w:t>ГОСУДАРСТВЕННОГО ЭКЗАМЕНА</w:t>
      </w:r>
    </w:p>
    <w:p w:rsidR="00B26757" w:rsidRDefault="00B26757" w:rsidP="003E7CE3">
      <w:pPr>
        <w:tabs>
          <w:tab w:val="left" w:pos="142"/>
        </w:tabs>
        <w:jc w:val="center"/>
        <w:rPr>
          <w:sz w:val="28"/>
          <w:szCs w:val="28"/>
        </w:rPr>
      </w:pPr>
    </w:p>
    <w:p w:rsidR="00D45F2D" w:rsidRPr="006C717C" w:rsidRDefault="00D45F2D" w:rsidP="00D45F2D">
      <w:pPr>
        <w:jc w:val="center"/>
        <w:rPr>
          <w:color w:val="000000"/>
          <w:sz w:val="28"/>
          <w:szCs w:val="28"/>
        </w:rPr>
      </w:pPr>
      <w:bookmarkStart w:id="0" w:name="_Hlk21960187"/>
      <w:r w:rsidRPr="006C717C">
        <w:rPr>
          <w:color w:val="000000"/>
          <w:sz w:val="28"/>
          <w:szCs w:val="28"/>
        </w:rPr>
        <w:t>по направлению подготовки</w:t>
      </w:r>
    </w:p>
    <w:p w:rsidR="00D45F2D" w:rsidRPr="006C717C" w:rsidRDefault="00D45F2D" w:rsidP="00D45F2D">
      <w:pPr>
        <w:jc w:val="center"/>
        <w:rPr>
          <w:i/>
          <w:color w:val="000000"/>
          <w:sz w:val="28"/>
          <w:szCs w:val="28"/>
        </w:rPr>
      </w:pPr>
    </w:p>
    <w:p w:rsidR="00D45F2D" w:rsidRPr="006C717C" w:rsidRDefault="00D45F2D" w:rsidP="00D45F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717C">
        <w:rPr>
          <w:sz w:val="28"/>
          <w:szCs w:val="28"/>
        </w:rPr>
        <w:t>06.06.01 Биологические науки</w:t>
      </w:r>
    </w:p>
    <w:p w:rsidR="00D45F2D" w:rsidRPr="006C717C" w:rsidRDefault="00D45F2D" w:rsidP="00D45F2D">
      <w:pPr>
        <w:ind w:firstLine="567"/>
        <w:jc w:val="center"/>
        <w:rPr>
          <w:i/>
          <w:sz w:val="28"/>
          <w:szCs w:val="28"/>
        </w:rPr>
      </w:pPr>
      <w:r w:rsidRPr="006C717C">
        <w:rPr>
          <w:i/>
          <w:sz w:val="28"/>
          <w:szCs w:val="28"/>
        </w:rPr>
        <w:t>направленность (профиль)</w:t>
      </w:r>
    </w:p>
    <w:p w:rsidR="00D45F2D" w:rsidRPr="006C717C" w:rsidRDefault="000B2029" w:rsidP="000B2029">
      <w:pPr>
        <w:jc w:val="center"/>
        <w:rPr>
          <w:i/>
          <w:color w:val="000000"/>
          <w:sz w:val="28"/>
          <w:szCs w:val="28"/>
        </w:rPr>
      </w:pPr>
      <w:r w:rsidRPr="000B2029">
        <w:rPr>
          <w:i/>
          <w:sz w:val="28"/>
          <w:szCs w:val="28"/>
        </w:rPr>
        <w:t>Фармацевтическая химия, фармакогнозия</w:t>
      </w:r>
    </w:p>
    <w:p w:rsidR="00D45F2D" w:rsidRPr="006C717C" w:rsidRDefault="00D45F2D" w:rsidP="00D45F2D">
      <w:pPr>
        <w:rPr>
          <w:b/>
          <w:color w:val="000000"/>
          <w:sz w:val="28"/>
          <w:szCs w:val="28"/>
        </w:rPr>
      </w:pPr>
    </w:p>
    <w:p w:rsidR="00D45F2D" w:rsidRPr="006C717C" w:rsidRDefault="00D45F2D" w:rsidP="00D45F2D">
      <w:pPr>
        <w:rPr>
          <w:b/>
          <w:color w:val="000000"/>
          <w:sz w:val="28"/>
          <w:szCs w:val="28"/>
        </w:rPr>
      </w:pPr>
    </w:p>
    <w:bookmarkEnd w:id="0"/>
    <w:p w:rsidR="00087D6D" w:rsidRDefault="00087D6D" w:rsidP="00087D6D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ОрГМУ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Минздрава России протокол № ____ </w:t>
      </w:r>
      <w:proofErr w:type="gramStart"/>
      <w:r>
        <w:rPr>
          <w:bCs/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_____________</w:t>
      </w:r>
    </w:p>
    <w:p w:rsidR="00734CB8" w:rsidRPr="00B26757" w:rsidRDefault="00734CB8" w:rsidP="0024203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734CB8" w:rsidRDefault="00734CB8" w:rsidP="003E7CE3">
      <w:pPr>
        <w:tabs>
          <w:tab w:val="left" w:pos="142"/>
        </w:tabs>
        <w:ind w:firstLine="709"/>
        <w:rPr>
          <w:b/>
        </w:rPr>
      </w:pPr>
    </w:p>
    <w:p w:rsidR="000B2029" w:rsidRDefault="000B2029" w:rsidP="003E7CE3">
      <w:pPr>
        <w:tabs>
          <w:tab w:val="left" w:pos="142"/>
        </w:tabs>
        <w:ind w:firstLine="709"/>
        <w:rPr>
          <w:b/>
        </w:rPr>
      </w:pPr>
    </w:p>
    <w:p w:rsidR="000B2029" w:rsidRDefault="000B2029" w:rsidP="003E7CE3">
      <w:pPr>
        <w:tabs>
          <w:tab w:val="left" w:pos="142"/>
        </w:tabs>
        <w:ind w:firstLine="709"/>
        <w:rPr>
          <w:b/>
        </w:rPr>
      </w:pPr>
    </w:p>
    <w:p w:rsidR="00087D6D" w:rsidRDefault="00087D6D" w:rsidP="003E7CE3">
      <w:pPr>
        <w:tabs>
          <w:tab w:val="left" w:pos="142"/>
        </w:tabs>
        <w:ind w:firstLine="709"/>
        <w:rPr>
          <w:b/>
        </w:rPr>
      </w:pPr>
    </w:p>
    <w:p w:rsidR="00087D6D" w:rsidRDefault="00087D6D" w:rsidP="003E7CE3">
      <w:pPr>
        <w:tabs>
          <w:tab w:val="left" w:pos="142"/>
        </w:tabs>
        <w:ind w:firstLine="709"/>
        <w:rPr>
          <w:b/>
        </w:rPr>
      </w:pPr>
    </w:p>
    <w:p w:rsidR="00087D6D" w:rsidRPr="003E7CE3" w:rsidRDefault="00087D6D" w:rsidP="003E7CE3">
      <w:pPr>
        <w:tabs>
          <w:tab w:val="left" w:pos="142"/>
        </w:tabs>
        <w:ind w:firstLine="709"/>
        <w:rPr>
          <w:b/>
        </w:rPr>
      </w:pPr>
      <w:bookmarkStart w:id="1" w:name="_GoBack"/>
      <w:bookmarkEnd w:id="1"/>
    </w:p>
    <w:p w:rsidR="00734CB8" w:rsidRPr="003E7CE3" w:rsidRDefault="00734CB8" w:rsidP="003E7CE3">
      <w:pPr>
        <w:tabs>
          <w:tab w:val="left" w:pos="142"/>
        </w:tabs>
        <w:ind w:firstLine="709"/>
        <w:rPr>
          <w:b/>
        </w:rPr>
      </w:pPr>
    </w:p>
    <w:p w:rsidR="00734CB8" w:rsidRDefault="00D45F2D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4CB8" w:rsidRPr="003E7CE3">
        <w:rPr>
          <w:sz w:val="28"/>
          <w:szCs w:val="28"/>
        </w:rPr>
        <w:t>ренбург</w:t>
      </w:r>
    </w:p>
    <w:p w:rsidR="000B1EE7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B1EE7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0B1EE7" w:rsidRPr="003E7CE3" w:rsidRDefault="000B1EE7" w:rsidP="003E7CE3">
      <w:pPr>
        <w:tabs>
          <w:tab w:val="left" w:pos="142"/>
        </w:tabs>
        <w:ind w:firstLine="709"/>
        <w:jc w:val="center"/>
        <w:rPr>
          <w:sz w:val="28"/>
          <w:szCs w:val="28"/>
        </w:rPr>
      </w:pPr>
    </w:p>
    <w:p w:rsidR="008137F1" w:rsidRPr="008137F1" w:rsidRDefault="008137F1" w:rsidP="008137F1">
      <w:pPr>
        <w:pStyle w:val="11"/>
        <w:keepNext/>
        <w:keepLines/>
        <w:shd w:val="clear" w:color="auto" w:fill="auto"/>
        <w:tabs>
          <w:tab w:val="left" w:pos="142"/>
          <w:tab w:val="left" w:pos="10065"/>
        </w:tabs>
        <w:spacing w:after="0" w:line="360" w:lineRule="auto"/>
        <w:ind w:right="30" w:firstLine="0"/>
        <w:rPr>
          <w:sz w:val="28"/>
          <w:szCs w:val="28"/>
        </w:rPr>
      </w:pPr>
      <w:bookmarkStart w:id="2" w:name="bookmark2"/>
      <w:r>
        <w:rPr>
          <w:b w:val="0"/>
          <w:sz w:val="28"/>
          <w:szCs w:val="28"/>
        </w:rPr>
        <w:lastRenderedPageBreak/>
        <w:t>1</w:t>
      </w:r>
      <w:r w:rsidRPr="008137F1">
        <w:rPr>
          <w:sz w:val="28"/>
          <w:szCs w:val="28"/>
        </w:rPr>
        <w:t>. Основные положения</w:t>
      </w:r>
    </w:p>
    <w:p w:rsidR="00D45F2D" w:rsidRPr="006C717C" w:rsidRDefault="00265339" w:rsidP="000B20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Направления подготовки</w:t>
      </w:r>
      <w:r w:rsidRPr="003E7CE3">
        <w:rPr>
          <w:rStyle w:val="13"/>
          <w:sz w:val="28"/>
          <w:szCs w:val="28"/>
        </w:rPr>
        <w:t xml:space="preserve">: </w:t>
      </w:r>
      <w:r w:rsidR="00D45F2D" w:rsidRPr="006C717C">
        <w:rPr>
          <w:sz w:val="28"/>
          <w:szCs w:val="28"/>
        </w:rPr>
        <w:t>06.06.01 Биологические науки</w:t>
      </w:r>
    </w:p>
    <w:p w:rsidR="00265339" w:rsidRPr="003E7CE3" w:rsidRDefault="00265339" w:rsidP="000B2029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both"/>
        <w:rPr>
          <w:b w:val="0"/>
          <w:sz w:val="28"/>
          <w:szCs w:val="28"/>
        </w:rPr>
      </w:pPr>
      <w:r w:rsidRPr="003E7CE3">
        <w:rPr>
          <w:b w:val="0"/>
          <w:sz w:val="28"/>
          <w:szCs w:val="28"/>
        </w:rPr>
        <w:t>Профиль подготовки</w:t>
      </w:r>
      <w:r w:rsidRPr="003E7CE3">
        <w:rPr>
          <w:rStyle w:val="13"/>
          <w:b w:val="0"/>
          <w:bCs w:val="0"/>
          <w:sz w:val="28"/>
          <w:szCs w:val="28"/>
        </w:rPr>
        <w:t>:</w:t>
      </w:r>
      <w:r w:rsidR="00861A5B">
        <w:rPr>
          <w:rStyle w:val="13"/>
          <w:b w:val="0"/>
          <w:bCs w:val="0"/>
          <w:sz w:val="28"/>
          <w:szCs w:val="28"/>
        </w:rPr>
        <w:t xml:space="preserve"> </w:t>
      </w:r>
      <w:r w:rsidR="000B2029" w:rsidRPr="000B2029">
        <w:rPr>
          <w:rFonts w:eastAsia="Times New Roman"/>
          <w:b w:val="0"/>
          <w:sz w:val="28"/>
          <w:szCs w:val="28"/>
          <w:lang w:eastAsia="ru-RU"/>
        </w:rPr>
        <w:t xml:space="preserve">Фармацевтическая химия, фармакогнозия </w:t>
      </w:r>
      <w:r w:rsidRPr="003E7CE3">
        <w:rPr>
          <w:b w:val="0"/>
          <w:sz w:val="28"/>
          <w:szCs w:val="28"/>
        </w:rPr>
        <w:t>Квалификация (степень</w:t>
      </w:r>
      <w:bookmarkEnd w:id="2"/>
      <w:r w:rsidRPr="003E7CE3">
        <w:rPr>
          <w:b w:val="0"/>
          <w:sz w:val="28"/>
          <w:szCs w:val="28"/>
        </w:rPr>
        <w:t xml:space="preserve">) - Исследователь. Преподаватель-исследователь </w:t>
      </w:r>
    </w:p>
    <w:p w:rsidR="00265339" w:rsidRPr="003E7CE3" w:rsidRDefault="00265339" w:rsidP="00D45F2D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right="1160" w:firstLine="0"/>
        <w:jc w:val="left"/>
        <w:rPr>
          <w:b w:val="0"/>
          <w:sz w:val="28"/>
          <w:szCs w:val="28"/>
        </w:rPr>
      </w:pPr>
      <w:r w:rsidRPr="003E7CE3">
        <w:rPr>
          <w:rStyle w:val="ab"/>
          <w:sz w:val="28"/>
          <w:szCs w:val="28"/>
        </w:rPr>
        <w:t>Форма обучения</w:t>
      </w:r>
      <w:r w:rsidR="000B2029">
        <w:rPr>
          <w:b w:val="0"/>
          <w:sz w:val="28"/>
          <w:szCs w:val="28"/>
        </w:rPr>
        <w:t xml:space="preserve"> </w:t>
      </w:r>
      <w:r w:rsidRPr="003E7CE3">
        <w:rPr>
          <w:b w:val="0"/>
          <w:sz w:val="28"/>
          <w:szCs w:val="28"/>
        </w:rPr>
        <w:t xml:space="preserve">очная </w:t>
      </w:r>
    </w:p>
    <w:p w:rsidR="00265339" w:rsidRPr="003E7CE3" w:rsidRDefault="00265339" w:rsidP="00861A5B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ФГОС ВО (уровень подготовки кадров высшей квалификации) и ч.3 «Порядка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(утв. приказом Министерства образования и науки РФ от 19 ноября 2013 г. № 1259) Государственная итоговая аттестация, далее (ГИА) аспиранта является обязательной и осуществляется после освоения образовательной программы в полном объеме. Программа ГИА составлена на основании: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103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Положения «О порядке проведения государственной итоговой аттестации по образовательным программам высшего образования - программам подготовки научно- педагогических кадров в аспирантуре федерального государственного бюджетного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(Приказ </w:t>
      </w:r>
      <w:proofErr w:type="spellStart"/>
      <w:r w:rsidRPr="003E7CE3">
        <w:rPr>
          <w:sz w:val="28"/>
          <w:szCs w:val="28"/>
        </w:rPr>
        <w:t>ОрГМУ</w:t>
      </w:r>
      <w:proofErr w:type="spellEnd"/>
      <w:r w:rsidRPr="003E7CE3">
        <w:rPr>
          <w:sz w:val="28"/>
          <w:szCs w:val="28"/>
        </w:rPr>
        <w:t xml:space="preserve"> № 911 от 30.05.2016 года);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26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Федерального государственного образовательного стандарта высшего образования по направлениям подготовки (утвержденного приказом Министерства образования и науки Российской Федерации от 30 июня 2014 г. № 871 (с изменениями от 30.04.2015, приказ № 464 Министерства образования и науки РФ);</w:t>
      </w:r>
    </w:p>
    <w:p w:rsidR="00265339" w:rsidRPr="003E7CE3" w:rsidRDefault="00265339" w:rsidP="003E7CE3">
      <w:pPr>
        <w:pStyle w:val="aa"/>
        <w:numPr>
          <w:ilvl w:val="0"/>
          <w:numId w:val="3"/>
        </w:numPr>
        <w:shd w:val="clear" w:color="auto" w:fill="auto"/>
        <w:tabs>
          <w:tab w:val="left" w:pos="142"/>
          <w:tab w:val="left" w:pos="95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Основным образовательным программам по направлению подготовки кадров высшей квалификации - программам подготовки научно-педагогических кадров в аспирантуре. Присваиваемая квалификация </w:t>
      </w:r>
      <w:r w:rsidRPr="003E7CE3">
        <w:rPr>
          <w:sz w:val="28"/>
          <w:szCs w:val="28"/>
        </w:rPr>
        <w:lastRenderedPageBreak/>
        <w:t>(степень): Исследователь. Преподаватель - исследователь, утвержденных ректором;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0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В соответствии с учебным планом подготовки аспирантов по направлениям подготовки (уровень подготовки кадров высшей квалификации).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Целью государственной итоговой аттестации является установление соответствия результатов освоения обучающимися образовательных программ, разработанных в Оренбургском государственном медицинском университете, требованиям Федерального государственного образовательного стандарта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1157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Государственная итоговая аттестация по образовательной программе подготовки кадров высшей квалификации по направлениям подготовки проводится в форме: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60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а)</w:t>
      </w:r>
      <w:r w:rsidRPr="003E7CE3">
        <w:rPr>
          <w:sz w:val="28"/>
          <w:szCs w:val="28"/>
        </w:rPr>
        <w:tab/>
        <w:t>государственного экзамена;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  <w:tab w:val="left" w:pos="9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б)</w:t>
      </w:r>
      <w:r w:rsidRPr="003E7CE3">
        <w:rPr>
          <w:sz w:val="28"/>
          <w:szCs w:val="28"/>
        </w:rPr>
        <w:tab/>
        <w:t>научного доклада об основных результатах подготовленной научно-квалификационной работы (диссертации).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Государственные аттестационные испытания предназначены для оценки сформированности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задач, установленных федеральным государственным образовательным стандартом.</w:t>
      </w:r>
    </w:p>
    <w:p w:rsidR="00265339" w:rsidRPr="003E7CE3" w:rsidRDefault="00E3098F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аттестационные испытания</w:t>
      </w:r>
      <w:r w:rsidR="00265339" w:rsidRPr="003E7CE3">
        <w:rPr>
          <w:sz w:val="28"/>
          <w:szCs w:val="28"/>
        </w:rPr>
        <w:t>, входящие в состав государственной итоговой аттестации аспиранта, соответствуют основной образовательной программе по направлению подготовки научно-педагогических кадров в аспирантуре, которую он освоил за время обучения. К государственной итоговой аттестации допускается аспирант,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высшего образования.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 xml:space="preserve">В таблице 1 представлены компетенции, формирование которых проверяется в ходе государственной </w:t>
      </w:r>
      <w:r w:rsidR="009D41ED" w:rsidRPr="003E7CE3">
        <w:rPr>
          <w:sz w:val="28"/>
          <w:szCs w:val="28"/>
        </w:rPr>
        <w:t xml:space="preserve">итоговой </w:t>
      </w:r>
      <w:r w:rsidRPr="003E7CE3">
        <w:rPr>
          <w:sz w:val="28"/>
          <w:szCs w:val="28"/>
        </w:rPr>
        <w:t>аттестации аспиранта (согласно ФГОС ВО) (таблица 1):</w:t>
      </w:r>
    </w:p>
    <w:p w:rsidR="00265339" w:rsidRPr="008137F1" w:rsidRDefault="00265339" w:rsidP="003E7CE3">
      <w:pPr>
        <w:tabs>
          <w:tab w:val="left" w:pos="142"/>
        </w:tabs>
        <w:ind w:firstLine="709"/>
        <w:jc w:val="right"/>
        <w:rPr>
          <w:b/>
        </w:rPr>
      </w:pPr>
      <w:r w:rsidRPr="008137F1">
        <w:rPr>
          <w:b/>
        </w:rPr>
        <w:t>Таблица 1</w:t>
      </w:r>
    </w:p>
    <w:p w:rsidR="00265339" w:rsidRPr="00E3098F" w:rsidRDefault="00265339" w:rsidP="00E3098F">
      <w:pPr>
        <w:tabs>
          <w:tab w:val="left" w:pos="142"/>
        </w:tabs>
        <w:jc w:val="center"/>
        <w:rPr>
          <w:b/>
          <w:sz w:val="28"/>
          <w:szCs w:val="28"/>
        </w:rPr>
      </w:pPr>
      <w:r w:rsidRPr="00E3098F">
        <w:rPr>
          <w:b/>
          <w:sz w:val="28"/>
          <w:szCs w:val="28"/>
        </w:rPr>
        <w:t xml:space="preserve">Компетенции, формирование которых проверяется в ходе </w:t>
      </w:r>
    </w:p>
    <w:p w:rsidR="00265339" w:rsidRPr="003E7CE3" w:rsidRDefault="00265339" w:rsidP="00E3098F">
      <w:pPr>
        <w:tabs>
          <w:tab w:val="left" w:pos="142"/>
        </w:tabs>
        <w:jc w:val="center"/>
        <w:rPr>
          <w:b/>
        </w:rPr>
      </w:pPr>
      <w:r w:rsidRPr="00E3098F">
        <w:rPr>
          <w:b/>
          <w:sz w:val="28"/>
          <w:szCs w:val="28"/>
        </w:rPr>
        <w:t>итоговой государственной аттестации аспиранта</w:t>
      </w:r>
    </w:p>
    <w:p w:rsidR="00265339" w:rsidRPr="003E7CE3" w:rsidRDefault="00265339" w:rsidP="003E7CE3">
      <w:pPr>
        <w:tabs>
          <w:tab w:val="left" w:pos="142"/>
        </w:tabs>
        <w:ind w:firstLine="709"/>
        <w:jc w:val="center"/>
        <w:rPr>
          <w:b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987"/>
        <w:gridCol w:w="1703"/>
      </w:tblGrid>
      <w:tr w:rsidR="00E141DF" w:rsidRPr="00E141DF" w:rsidTr="00F95CC6">
        <w:trPr>
          <w:trHeight w:val="773"/>
          <w:jc w:val="center"/>
        </w:trPr>
        <w:tc>
          <w:tcPr>
            <w:tcW w:w="30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709"/>
              <w:jc w:val="center"/>
              <w:rPr>
                <w:sz w:val="28"/>
                <w:szCs w:val="28"/>
              </w:rPr>
            </w:pPr>
            <w:bookmarkStart w:id="3" w:name="bookmark6"/>
            <w:r w:rsidRPr="00E141DF">
              <w:rPr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51"/>
              <w:jc w:val="center"/>
            </w:pPr>
            <w:r w:rsidRPr="00E141DF">
              <w:t xml:space="preserve">Вид государственного испытания, в ходе которого проверяется </w:t>
            </w:r>
            <w:proofErr w:type="spellStart"/>
            <w:r w:rsidRPr="00E141DF">
              <w:t>сформированность</w:t>
            </w:r>
            <w:proofErr w:type="spellEnd"/>
            <w:r w:rsidRPr="00E141DF">
              <w:t xml:space="preserve"> компетенции</w:t>
            </w:r>
          </w:p>
        </w:tc>
      </w:tr>
      <w:tr w:rsidR="00E141DF" w:rsidRPr="00E141DF" w:rsidTr="00F95CC6">
        <w:trPr>
          <w:trHeight w:val="518"/>
          <w:jc w:val="center"/>
        </w:trPr>
        <w:tc>
          <w:tcPr>
            <w:tcW w:w="30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DF" w:rsidRPr="00E141DF" w:rsidRDefault="00E141DF" w:rsidP="00E141DF">
            <w:pPr>
              <w:rPr>
                <w:lang w:eastAsia="en-US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51"/>
              <w:jc w:val="center"/>
            </w:pPr>
            <w:r w:rsidRPr="00E141DF">
              <w:t>Государственный экзамен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51"/>
              <w:jc w:val="center"/>
            </w:pPr>
            <w:r w:rsidRPr="00E141DF">
              <w:t>Представление НКР</w:t>
            </w:r>
          </w:p>
        </w:tc>
      </w:tr>
      <w:tr w:rsidR="00E141DF" w:rsidRPr="00E141DF" w:rsidTr="00F95CC6">
        <w:trPr>
          <w:trHeight w:val="518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DF" w:rsidRPr="00E141DF" w:rsidRDefault="00E141DF" w:rsidP="00E141DF">
            <w:pPr>
              <w:ind w:firstLine="787"/>
              <w:rPr>
                <w:sz w:val="28"/>
                <w:szCs w:val="28"/>
                <w:lang w:eastAsia="en-US"/>
              </w:rPr>
            </w:pPr>
            <w:r w:rsidRPr="00E141DF">
              <w:rPr>
                <w:sz w:val="28"/>
                <w:szCs w:val="28"/>
                <w:lang w:eastAsia="en-US"/>
              </w:rPr>
              <w:t>УК-1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E141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  <w:tr w:rsidR="00E141DF" w:rsidRPr="00E141DF" w:rsidTr="00F95CC6">
        <w:trPr>
          <w:trHeight w:val="70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DF" w:rsidRPr="00E141DF" w:rsidRDefault="00E141DF" w:rsidP="00E141DF">
            <w:pPr>
              <w:ind w:firstLine="787"/>
              <w:rPr>
                <w:sz w:val="28"/>
                <w:szCs w:val="28"/>
                <w:lang w:eastAsia="en-US"/>
              </w:rPr>
            </w:pPr>
            <w:r w:rsidRPr="00E141DF">
              <w:rPr>
                <w:sz w:val="28"/>
                <w:szCs w:val="28"/>
                <w:lang w:eastAsia="en-US"/>
              </w:rPr>
              <w:t>УК-2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E141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  <w:lang w:val="en-US"/>
              </w:rPr>
              <w:t>+</w:t>
            </w:r>
          </w:p>
        </w:tc>
      </w:tr>
      <w:tr w:rsidR="00E141DF" w:rsidRPr="00E141DF" w:rsidTr="00F95CC6">
        <w:trPr>
          <w:trHeight w:val="518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DF" w:rsidRPr="00E141DF" w:rsidRDefault="00E141DF" w:rsidP="00E141DF">
            <w:pPr>
              <w:ind w:firstLine="787"/>
              <w:rPr>
                <w:sz w:val="28"/>
                <w:szCs w:val="28"/>
                <w:lang w:eastAsia="en-US"/>
              </w:rPr>
            </w:pPr>
            <w:r w:rsidRPr="00E141DF">
              <w:rPr>
                <w:sz w:val="28"/>
                <w:szCs w:val="28"/>
                <w:lang w:eastAsia="en-US"/>
              </w:rPr>
              <w:t>УК-3 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ind w:right="348"/>
              <w:jc w:val="center"/>
              <w:rPr>
                <w:b/>
                <w:sz w:val="28"/>
                <w:szCs w:val="28"/>
              </w:rPr>
            </w:pPr>
            <w:r w:rsidRPr="00E141D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219"/>
              </w:tabs>
              <w:ind w:firstLine="21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  <w:tr w:rsidR="00E141DF" w:rsidRPr="00E141DF" w:rsidTr="00F95CC6">
        <w:trPr>
          <w:trHeight w:val="518"/>
          <w:jc w:val="center"/>
        </w:trPr>
        <w:tc>
          <w:tcPr>
            <w:tcW w:w="3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УК-4 готовностью использовать современные методы и технологии научной коммуникации на государственном и иностранном языках;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51"/>
              <w:jc w:val="center"/>
              <w:rPr>
                <w:sz w:val="28"/>
                <w:szCs w:val="28"/>
                <w:lang w:val="en-US"/>
              </w:rPr>
            </w:pPr>
            <w:r w:rsidRPr="00E141D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  <w:lang w:val="en-US"/>
              </w:rPr>
            </w:pPr>
            <w:r w:rsidRPr="00E141DF">
              <w:rPr>
                <w:sz w:val="28"/>
                <w:szCs w:val="28"/>
                <w:lang w:val="en-US"/>
              </w:rPr>
              <w:t>+</w:t>
            </w:r>
          </w:p>
        </w:tc>
      </w:tr>
      <w:tr w:rsidR="00E141DF" w:rsidRPr="00E141DF" w:rsidTr="00F95CC6">
        <w:trPr>
          <w:trHeight w:val="562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УК-5 способностью следовать этическим нормам в профессиональной деятельности;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-</w:t>
            </w:r>
          </w:p>
        </w:tc>
      </w:tr>
      <w:tr w:rsidR="00E141DF" w:rsidRPr="00E141DF" w:rsidTr="00F95CC6">
        <w:trPr>
          <w:trHeight w:val="719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ОПК-1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  <w:tr w:rsidR="00E141DF" w:rsidRPr="00E141DF" w:rsidTr="00F95CC6">
        <w:trPr>
          <w:trHeight w:val="835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ОПК-2</w:t>
            </w:r>
            <w:r w:rsidRPr="00E141DF">
              <w:rPr>
                <w:sz w:val="28"/>
                <w:szCs w:val="28"/>
              </w:rPr>
              <w:tab/>
              <w:t xml:space="preserve">готовностью к преподавательской деятельности по основным образовательным программам высшего </w:t>
            </w:r>
            <w:r w:rsidRPr="00E141DF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-</w:t>
            </w:r>
          </w:p>
        </w:tc>
      </w:tr>
      <w:tr w:rsidR="00E141DF" w:rsidRPr="00E141DF" w:rsidTr="00F95CC6">
        <w:trPr>
          <w:trHeight w:val="1131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lastRenderedPageBreak/>
              <w:t>ПК-1</w:t>
            </w:r>
            <w:r w:rsidRPr="00E141DF">
              <w:rPr>
                <w:sz w:val="28"/>
                <w:szCs w:val="28"/>
              </w:rPr>
              <w:tab/>
              <w:t>способность демонстрировать и готовность использовать базовые знания в области фармацевтической химии и фармакогнозии для профессиональной деятельности, применяя методы теоретического и экспериментального исследования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  <w:tr w:rsidR="00E141DF" w:rsidRPr="00E141DF" w:rsidTr="00F95CC6">
        <w:trPr>
          <w:trHeight w:val="1131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proofErr w:type="gramStart"/>
            <w:r w:rsidRPr="00E141DF">
              <w:rPr>
                <w:sz w:val="28"/>
                <w:szCs w:val="28"/>
              </w:rPr>
              <w:t>ПК-2 способность и готовность выполнять научные исследования по научному направлению подразделения (кафедры) в рамках паспорта научной специальности «Фармацевтической химии, фармакогнозии» с использованием адекватных поставленным целям и задачам методов и способов, современных информационных систем, включая наукоемкие, информационные, патентные и иные базы данных и знаний, продвижению результатов собственной научной деятельности, организации практического использования результатов научных разработок</w:t>
            </w:r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-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jc w:val="center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  <w:tr w:rsidR="00E141DF" w:rsidRPr="00E141DF" w:rsidTr="00F95CC6">
        <w:trPr>
          <w:trHeight w:val="546"/>
          <w:jc w:val="center"/>
        </w:trPr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91"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ПК-3</w:t>
            </w:r>
            <w:r w:rsidRPr="00E141DF">
              <w:rPr>
                <w:sz w:val="28"/>
                <w:szCs w:val="28"/>
              </w:rPr>
              <w:tab/>
              <w:t>способность и готовность к преподаванию по образовательным программам высшего образования в соответствии с направленностью (профилем) программы Фармацевтическая химия, фармакогнозия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right="288" w:firstLine="709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41DF" w:rsidRPr="00E141DF" w:rsidRDefault="00E141DF" w:rsidP="00E141DF">
            <w:pPr>
              <w:tabs>
                <w:tab w:val="left" w:pos="142"/>
              </w:tabs>
              <w:ind w:left="85" w:firstLine="142"/>
              <w:rPr>
                <w:sz w:val="28"/>
                <w:szCs w:val="28"/>
              </w:rPr>
            </w:pPr>
            <w:r w:rsidRPr="00E141DF">
              <w:rPr>
                <w:sz w:val="28"/>
                <w:szCs w:val="28"/>
              </w:rPr>
              <w:t>+</w:t>
            </w:r>
          </w:p>
        </w:tc>
      </w:tr>
    </w:tbl>
    <w:p w:rsidR="003E7CE3" w:rsidRPr="00E141DF" w:rsidRDefault="003E7CE3" w:rsidP="00E141DF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jc w:val="left"/>
        <w:rPr>
          <w:b w:val="0"/>
          <w:sz w:val="28"/>
          <w:szCs w:val="28"/>
        </w:rPr>
      </w:pPr>
    </w:p>
    <w:p w:rsidR="008137F1" w:rsidRDefault="007D6BDA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265339" w:rsidRPr="003E7CE3">
        <w:rPr>
          <w:sz w:val="28"/>
          <w:szCs w:val="28"/>
        </w:rPr>
        <w:t xml:space="preserve"> Перечень вопросов, выносимых для проверки </w:t>
      </w: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  <w:r w:rsidRPr="003E7CE3">
        <w:rPr>
          <w:sz w:val="28"/>
          <w:szCs w:val="28"/>
        </w:rPr>
        <w:t>на государственном экзамене</w:t>
      </w:r>
      <w:bookmarkEnd w:id="3"/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bookmarkStart w:id="4" w:name="bookmark10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Фармацевтическая химия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тенденции в создании новых лекарственных средств с учетом возрастающих требований к эффективности и безопасности.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Государственная система стандартизации, направленная на разработку нормативной документации лекарственных средств. Задачи фармацевтической химии по созданию новых лекарственных средств, разработке методов исследования и оценки качества лекарств. Отечественные научные школы в области фармацевтического анализа и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синтеза лекарственных средств.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Современное состояние и пути совершенствования стандартизации лекарственных средств. Химические и физико-химические исследования, необходимые для нормирования показателей качества лекарственных средств. Развитие и тенденции в фармакопейных требованиях на национальном и международном уровнях.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Принципы включения в фармакопею лекарственных средств. Значение унификации методов и способов оценки качества. Система совершенствования и обязательность периодического пересмотра нормативной документации на лекарственные средства.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Роль и место метрологии и стандартизации в контроле качества лекарственных средств. Типы аналитических приемов в фармацевтическом анализе и государственная система обеспечения единства и правильности измерений. Значение стандартных образцов лекарственных веще</w:t>
      </w:r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ств дл</w:t>
      </w:r>
      <w:proofErr w:type="gram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я оценки качества лекарств.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Использование математических методов для оптимизации стандартизации и контроля качества лекарственных средств. Общие фармакопейные статьи о статистической обработке результатов биологического и химического методов анализа. Обоснование норм содержания действующих веществ в лекарственных средствах.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Обеспечение качества при производстве, распределении, хранении и потреблении лекарственных средств. Государственная система контроля качества лекарственных средств и её основные функциональные звенья. Деятельность контрольных подразделений по контролю качества лекарственных средств в аптечных учреждениях.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8.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Общие требования в оценке качества лекарственных веществ и лекарственных форм. Особенности анализа двух и более компонентных форм. Сочетание методов разделения и измерения при оценке качества комбинированных лекарственных форм (таблетки, растворы для инъекций, мази и т.п.).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9.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Разработка новых методических подходов к оценке качества новых групп лекарственных средств (характеристика возможности использования новых (оптических 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) методов исследования качества, введенных в ГФ IV издания для совершенствования и унификации требований к лекарственным средствам.</w:t>
      </w:r>
      <w:proofErr w:type="gramEnd"/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10.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Предпосылки для создания новых лекарственных веществ. Связь между структурой вещества и его биологической активностью как основа направленного поиска лекарственных средств (роль биохимических факторов, использование данных по метаболизму 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фармакокинетике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).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Современное состояние синтеза лекарственных веществ и пути его дальнейшего развития. Характеристика процессов тонкого органического синтеза химико-фармацевтических препаратов: типы химических реакций, условия их проведения. Возможности биотехнологии в получении лекарственных средств. Правила GMP.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Современные требования к качеству лекарственных средств. Основные изменения и тенденции развития в требованиях, нормах и методах контроля при оценке качества. Комплексный характер оценки качества. Относительность требований, норм и методов исследования, пути совершенствования.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Общая характеристика испытаний на подлинность и чистоту и определения количественного содержания биологически активных веществ. Особенности фармацевтического анализа индивидуальных веществ и их лекарственных форм..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Экологическая безопасность лекарственных средств. Создание экологически безопасных технологий, выявление и нормирование соединений антропогенного происхождения в лекарственном сырье, совершенствование и унификация методов их контроля.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физического, физико-химического и химического анализа. Перспективы использования в фармацевтическом анализе. Выбор методов анализа. Возможности и ограничения. Постановка задачи, подбор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необходимой литературы. Планирование эксперимента.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Факторы, влияющие на оценку результатов анализа.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Воспроизводимость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правильность, статистическая обработка результатов эксперимента, стандартные образцы.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Валидация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методов анализа.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Кислотно-основные реакции в воде и в неводных растворителях. Титриметрический анализ. Кислотно-основное титрование. Реакции осаждения и комплексообразования.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Комплексонометрическое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титрование. Титрование с образованием осадков. Образование и растворение осадков.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18.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Фотоколориметрический анализ.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Флуориметрия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Люминесцентная микроскопия. Энергетические переходы в молекулах. Преимущества и ограничения этих методов. Атомный элементный анализ. Пламенно-эмиссионная спектрометрия. Атомно-абсорбционная спектрометрия.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19.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Инфракрасная спектрометрия и спектрометрия комбинационного рассеяния. Молекулярные колебания, взаимодействие инфракрасного излучения с молекулами. Характеристика ИК-спектров лекарственных средств (ИК-спектры стандартных образцов и </w:t>
      </w:r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стандартные</w:t>
      </w:r>
      <w:proofErr w:type="gram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ИК-спектры), использование в анализе.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20.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Спектроскопия магнитного резонанса. Физические основы. Спектроскопия ядерного магнитного резонанса. Спектроскопия электронного парамагнитного резонанса.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Масс-спектрометрия. Физические и химические основы. Перспективы применения в фармацевтическом анализе.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Адсорбция. Диффузия и ионный обмен. Адсорбционная хроматография. Электрофорез. Гель-фильтрация. Ионный обмен.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Гетерогенные равновесия. Жидкостная экстракция. Теория хроматографии. Распределительная хроматография (колоночная и бумажная). Газо-жидкостная хроматография и высокоэффективная жидкостная хроматография, использование в анализе лекарственных средств и их стандартизации.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Комплексное использование физических и физико-химических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методов, возможности и ограничения оптических 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методов для выделения, очистки и определения физико-химических констант. Перспективы применения методов для изучения лекарственных веществ неорганической и органической природы.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Фармакокинетика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как основа для разработки методов индивидуализации и оптимизации лекарственных средств. Роль физико-химических методов анализа лекарственных веществ в фармакокинетических исследованиях.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Требования, предъявляемые к методам анализа лекарственных веще</w:t>
      </w:r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ств пр</w:t>
      </w:r>
      <w:proofErr w:type="gram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и изучении биологической доступности 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фармакокинетики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 оптических,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хроматографических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других физико-химических методов. Методы анализа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ксенобиотиков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(тяжелые металлы, радионуклиды, пестициды, нитраты и пр.) в лекарственных средствах.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Стандартизация лекарственных средств как организационно-техническая основа управления качеством продукции. Государственная фармакопея, фармакопейные статьи (ФС) и фармакопейные статьи предприятий (ФСП). Общая характеристика нормативной документации, периодичность пересмотра документации, роль нормативной документации в повышении качества лекарственных средств. Международная фармакопея. Европейская, Британская, Немецкая, Французская фармакопеи; Фармакопея США. Порядок разработки документации, утверждения и внедрения в практику.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Фармакогнозия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Задачи фармакогнозии на современном этапе ее развития по созданию новых лекарственных растительных средств, разработке методов стандартизации сырья и препаратов, с учетом возрастающих требований к эффективности и безопасности и рациональному использованию сырьевых и лекарственных ресурсов.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в фармакогнозии: лекарственное растение, лекарственное растительное сырье, сырье животного происхождения,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биологически активное вещество, лекарственные растительные средства (ЛРС) и лекарственные средства животного происхождения (ЛСЖП).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Определение запасов лекарственных растений на основе методик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ресурсоведения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дикорастущих растений различных мест обитания.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Определение подлинности (идентификация) и качества лекарственного растительного сырья, сырья животного происхождения и лекарственных средств с использованием современных биологических, химических и физико-химических методов анализа. Установление строения и идентификация биологически активных природных соединений, выделенных из природного сырья (растительного и животного). 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выявления новых лекарственных растений. Изучение и использование опыта народной медицины. Массовое химическое исследование растений; химический скрининг и филогенетический принцип в выявлении лекарственных растений.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направления научных исследований, проводимых по изучению лекарственных растений. Изучение запасов лекарственных растений.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Методы анализа биологически активных веществ лекарственного растительного сырья. Изучение химического состава лекарственных растений, а также культуры клеток и тканей растений; создание новых лекарственных препаратов на их основе.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8.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Геохимическая экология лекарственных растений. Стандартизация лекарственного растительного сырья. Разработка НД и рекомендаций по сбору, сушке, хранению сырья и др.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9.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исторические этапы использования и изучения лекарственных растений в мировой медицине. Влияние арабской (Авиценна и др.), европейской (Гален, Гиппократ,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Диоскорид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др.) и других медицинских систем на развитие фармакогнозии. Использование лекарственных растений в гомеопатии.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10.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Письменные памятники применения лекарственных растений на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Руси. Зарождение и развитие фармакогнозии как науки в России. Аптекарский приказ и его роль в организации сбора и возделывания лекарственных растений. Экспедиции по изучению естественных богатств России (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С.П.Крашенинников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И.И.Лепехин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П.С.Паллас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др.). Значение работ отечественных и зарубежных ученых для развития фармакогнозии (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П.М.Максимович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–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Амбодик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А.Т.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Болотов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И.Д.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Двигубский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А.П.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Нелюбин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Г.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Драгендорф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А.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Чирх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В.А. Тихомиров, Ю.К. Трапп, А.Ф.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Гаммерман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Д.М. Щербачев, А.П. Орехов, Г.К.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Кейер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В.С. Соколов и др.).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Создание отечественной сырьевой базы. Современное состояние сбора дикорастущих и культивируемых лекарственных растений. Импорт и экспорт лекарственного растительного сырья. Заготовительные организации и их функции.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Рациональное использование природных ресурсов лекарственных растений и их охрана (выявление зарослей, учет запасов, картирование; воспроизводство дикорастущих, лекарственных растений и др.).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Основы заготовительного процесса лекарственного растительного сырья. Рациональные приемы сбора лекарственного растительного сырья. Первичная обработка, сушка, упаковка, маркировка, хранение, транспортирование лекарственного растительного сырья.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Приемка лекарственного растительного сырья. Отбор проб для анализа сырья и анализ в соответствии с действующей нормативно-технической документацией. Пути использования сырья для получения лекарственных средств.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Химический состав лекарственных растений и классификация лекарственного растительного сырья. Химический состав лекарственных растений. Действующие вещества.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терпеноидов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стероидов.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18.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фенольных соединений.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19.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Основные понятия о биологических процессах растительного организма. Первичные и вторичные метаболиты. Биогенез алкалоидов.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20.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Изменчивость химического состава лекарственных растений в процессе онтогенеза, под влиянием факторов внешней среды (географический фактор, климатические условия, состав почв и т.д.).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21.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Системы классификаций лекарственных растений и лекарственного растительного сырья: химическая, морфологическая, ботаническая, фармакологическая. Характеристика природных биологически активных веществ.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22.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Алкалоиды. Классификация. Источники получения. Роль отечественных школ в изучении алкалоидов 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алкалоидоносных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растений. Пути биосинтеза и метаболизма. Особенности накопления в растениях. Особенности сбора и сушки, хранения лекарственного растительного сырья. Исследование алкалоидов как предпосылка к синтезу алкалоидов (атропин, папаверин и др.), получению синтетических аналогов. Особенности анализа сырья и лекарственных средств, содержащих алкалоиды.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23.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 xml:space="preserve">Гликозиды. Классификация. Источники получения. Особенности накопления гликозидов в растениях, условия сбора, сушки и хранения сырья. Современное представление о роли и требованиях, предъявляемых к гликозидам. Способы выделения гликозидов и их стандартизация. Перспективы в области получения индивидуальных гликозидов и методов их контроля.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24.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Фенольные соединения. (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Антраценпроизводные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флавоноиды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кумарины, дубильные вещества и др.). Общая характеристика. Классификация. Источники получения. Пути биосинтеза и метаболизма в растениях. Особенности накопления, а также сбора, сушки и хранения 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 xml:space="preserve">лекарственного растительного сырья, содержащего фенольные соединения. Отечественные школы, их роль в изучении фенольных соединений и лекарственных растений, их содержащих.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25.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Лигнаны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Физические и химические свойства. Классификация. Источники получения. Методы анализа сырья и лекарственных средств. Применение в медицине.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26.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Фитоэкдизоны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Особенности химической структуры. Физические и химические свойства. Методы идентификации и анализа. Источники получения.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Классификация. Источники получения. Пути биосинтеза и метаболизма в растениях. Особенности накопления и условия сбора, сушки и хранения лекарственного растительного сырья.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их производные как лекарственные средства. Роль и значения отечественных школ в изучении </w:t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терпеноидов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и лекарственных растений, их содержащих.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27.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</w:r>
      <w:proofErr w:type="spell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Иридоиды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. Общая характеристика. Особенности химической структуры. Свойства. Методы выделения и установления строения. Растительные источники их получения. Витамины. Общая характеристика. Классификация. Источники получения. Особенности накопления витаминов в растительном организме, а также особенности сбора, сушки, хранения растительного сырья. Витамины как лекарственные средства. Исследование витаминов и лекарственного растительного сырья, содержащего витамины. Пути развития и синтеза витаминов. Антивитамины, их место в современной медицине. Отечественные школы, изучающие витамины и витаминоносные растения. </w:t>
      </w:r>
    </w:p>
    <w:p w:rsidR="008739B6" w:rsidRPr="008739B6" w:rsidRDefault="008739B6" w:rsidP="008739B6">
      <w:pPr>
        <w:pStyle w:val="70"/>
        <w:spacing w:before="0" w:after="0" w:line="360" w:lineRule="auto"/>
        <w:ind w:firstLine="0"/>
        <w:contextualSpacing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28.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Стероидные соединения</w:t>
      </w:r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.</w:t>
      </w:r>
      <w:proofErr w:type="gram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к</w:t>
      </w:r>
      <w:proofErr w:type="gram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>ардиостероиды</w:t>
      </w:r>
      <w:proofErr w:type="spellEnd"/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 xml:space="preserve">, стероидные сапонины, стероидные алкалоиды). Стероидные соединения как лекарственные средства. Классификация. Источники получения. Сырьевая база, пути развития. Основные направления по созданию производных стероидов. Методы исследования. Роль и значение отечественных школ по изучению соединений данной группы. </w:t>
      </w:r>
    </w:p>
    <w:p w:rsidR="00A64BF1" w:rsidRPr="00576821" w:rsidRDefault="008739B6" w:rsidP="008739B6">
      <w:pPr>
        <w:pStyle w:val="70"/>
        <w:shd w:val="clear" w:color="auto" w:fill="auto"/>
        <w:spacing w:before="0" w:after="0" w:line="360" w:lineRule="auto"/>
        <w:ind w:firstLine="0"/>
        <w:contextualSpacing/>
        <w:jc w:val="left"/>
        <w:outlineLvl w:val="0"/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</w:pP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lastRenderedPageBreak/>
        <w:t>29.</w:t>
      </w:r>
      <w:r w:rsidRPr="008739B6">
        <w:rPr>
          <w:rFonts w:ascii="Times New Roman" w:hAnsi="Times New Roman"/>
          <w:b w:val="0"/>
          <w:color w:val="000000"/>
          <w:spacing w:val="3"/>
          <w:sz w:val="28"/>
          <w:szCs w:val="28"/>
          <w:lang w:eastAsia="ru-RU"/>
        </w:rPr>
        <w:tab/>
        <w:t>Порядок разработки, согласования и утверждения НД на лекарственное растительное сырье: статьи ГФ, фармакопейные статьи (ФС), фармакопейные статьи предприятия (ФСП) и др. Структура фармакопейной статьи на лекарственное растительное сырье. Требования, предъявляемые к качеству лекарственного растительного сырья. Роль НД в повышении качества лекарственного сырья.</w:t>
      </w:r>
    </w:p>
    <w:p w:rsidR="008137F1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 xml:space="preserve">3. </w:t>
      </w:r>
      <w:r w:rsidR="008137F1">
        <w:rPr>
          <w:sz w:val="28"/>
          <w:szCs w:val="28"/>
        </w:rPr>
        <w:t>С</w:t>
      </w:r>
      <w:r w:rsidR="008137F1" w:rsidRPr="003E7CE3">
        <w:rPr>
          <w:sz w:val="28"/>
          <w:szCs w:val="28"/>
        </w:rPr>
        <w:t xml:space="preserve">одержание и порядок проведения </w:t>
      </w:r>
    </w:p>
    <w:p w:rsidR="00265339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r w:rsidRPr="003E7CE3">
        <w:rPr>
          <w:sz w:val="28"/>
          <w:szCs w:val="28"/>
        </w:rPr>
        <w:t>государственной итоговой аттестации</w:t>
      </w:r>
      <w:bookmarkEnd w:id="4"/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709"/>
        <w:rPr>
          <w:sz w:val="28"/>
          <w:szCs w:val="28"/>
        </w:rPr>
      </w:pPr>
    </w:p>
    <w:p w:rsidR="00265339" w:rsidRPr="003E7CE3" w:rsidRDefault="00265339" w:rsidP="003E7CE3">
      <w:pPr>
        <w:pStyle w:val="11"/>
        <w:keepNext/>
        <w:keepLines/>
        <w:shd w:val="clear" w:color="auto" w:fill="auto"/>
        <w:tabs>
          <w:tab w:val="left" w:pos="142"/>
        </w:tabs>
        <w:spacing w:after="0" w:line="360" w:lineRule="auto"/>
        <w:ind w:firstLine="709"/>
        <w:rPr>
          <w:sz w:val="28"/>
          <w:szCs w:val="28"/>
        </w:rPr>
      </w:pPr>
      <w:bookmarkStart w:id="5" w:name="bookmark11"/>
      <w:r w:rsidRPr="003E7CE3">
        <w:rPr>
          <w:sz w:val="28"/>
          <w:szCs w:val="28"/>
        </w:rPr>
        <w:t>3.1 Порядок проведения государственного экзамена</w:t>
      </w:r>
      <w:bookmarkEnd w:id="5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Государственный экзамен является квалификационным и предназначен для определения теоретической и практической подготовленности выпускника к выполнению профессиональных задач, установленных федеральным государственным образовательным стандартом по направлениям подготовки (преподавательская деятельность по образовательным программам высшего образования).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 xml:space="preserve">Государственный экзамен носит комплексный  характер и ориентирован на выявление целостной системы профессиональных компетенций выпускника, сформированных в результате освоения содержания всех компонентов образовательных программ, программ подготовки кадров высшей квалификации в аспирантуре. Государственный экзамен предусматривает устный ответ выпускника на </w:t>
      </w:r>
      <w:r w:rsidRPr="00E141DF">
        <w:rPr>
          <w:sz w:val="28"/>
          <w:szCs w:val="28"/>
        </w:rPr>
        <w:t>три</w:t>
      </w:r>
      <w:r w:rsidRPr="003E7CE3">
        <w:rPr>
          <w:sz w:val="28"/>
          <w:szCs w:val="28"/>
        </w:rPr>
        <w:t xml:space="preserve"> вопроса из различных предметно-тематических областей.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Для оценки готовности выпускника к основным видам профессиональной деятельности и степени сформированности отдельных компетенций комиссия во время подготовки к вопросам оценивает представленные выпускником документы и материалы, в которые включаются: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9"/>
        </w:tabs>
        <w:spacing w:line="360" w:lineRule="auto"/>
        <w:ind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опубликованные научные, научно-методические и научно-практические работы;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lastRenderedPageBreak/>
        <w:t>документы, свидетельствующие об апробации результатов научной работы (программы конференций, в которых участвовал аспирант, акты о внедрении научных результатов и другие);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70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материалы, подтверждающие осуществление коммуникаций и работу в научно- исследовательской группе (материалы заявок на гранты и научные конкурсы; письма иностранных организаций и коллег, протоколы заседаний рабочих групп и т.п.);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документы, свидетельствующие об осуществлении аспирантом педагогической дея</w:t>
      </w:r>
      <w:r w:rsidRPr="003E7CE3">
        <w:rPr>
          <w:sz w:val="28"/>
          <w:szCs w:val="28"/>
        </w:rPr>
        <w:softHyphen/>
        <w:t>тельности (разработанные рабочие программы дисциплин, журналы преподавателя, и др.);</w:t>
      </w:r>
    </w:p>
    <w:p w:rsidR="00265339" w:rsidRPr="003E7CE3" w:rsidRDefault="00265339" w:rsidP="003E7CE3">
      <w:pPr>
        <w:pStyle w:val="aa"/>
        <w:numPr>
          <w:ilvl w:val="0"/>
          <w:numId w:val="5"/>
        </w:numPr>
        <w:shd w:val="clear" w:color="auto" w:fill="auto"/>
        <w:tabs>
          <w:tab w:val="left" w:pos="142"/>
          <w:tab w:val="left" w:pos="865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другие документы, подтверждающие личностное и профессиональное развитие (дипломы, награды за участие в различных конкурсах и соревнованиях, свидетельства о членстве в профессиональных сообществах и прочее).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Продолжительность ответа на государственном экзамене составляет не более 0,4 часа (15 минут). Члены ГЭК имеют право задавать выпускнику дополнительные вопросы (сверх указанных в билете).</w:t>
      </w:r>
    </w:p>
    <w:p w:rsidR="00265339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аттестационного испытания, проводимого в устной форме, объявляются в день его проведения.</w:t>
      </w:r>
    </w:p>
    <w:p w:rsidR="00F9403A" w:rsidRPr="003E7CE3" w:rsidRDefault="00F9403A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</w:p>
    <w:p w:rsidR="00265339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  <w:bookmarkStart w:id="6" w:name="bookmark14"/>
      <w:r w:rsidRPr="003E7CE3">
        <w:rPr>
          <w:sz w:val="28"/>
          <w:szCs w:val="28"/>
        </w:rPr>
        <w:t xml:space="preserve">4. </w:t>
      </w:r>
      <w:r w:rsidR="008137F1" w:rsidRPr="003E7CE3">
        <w:rPr>
          <w:sz w:val="28"/>
          <w:szCs w:val="28"/>
        </w:rPr>
        <w:t>Критерии оценки аспиранта при прохождении государственной итоговой аттестации</w:t>
      </w:r>
      <w:bookmarkEnd w:id="6"/>
    </w:p>
    <w:p w:rsidR="008137F1" w:rsidRPr="003E7CE3" w:rsidRDefault="008137F1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right="23" w:firstLine="0"/>
        <w:rPr>
          <w:sz w:val="28"/>
          <w:szCs w:val="28"/>
        </w:rPr>
      </w:pPr>
    </w:p>
    <w:p w:rsidR="00265339" w:rsidRPr="003E7CE3" w:rsidRDefault="00265339" w:rsidP="008137F1">
      <w:pPr>
        <w:pStyle w:val="11"/>
        <w:keepNext/>
        <w:keepLines/>
        <w:shd w:val="clear" w:color="auto" w:fill="auto"/>
        <w:tabs>
          <w:tab w:val="left" w:pos="142"/>
        </w:tabs>
        <w:spacing w:after="0" w:line="240" w:lineRule="auto"/>
        <w:ind w:firstLine="709"/>
        <w:rPr>
          <w:sz w:val="28"/>
          <w:szCs w:val="28"/>
        </w:rPr>
      </w:pPr>
      <w:bookmarkStart w:id="7" w:name="bookmark15"/>
      <w:r w:rsidRPr="003E7CE3">
        <w:rPr>
          <w:sz w:val="28"/>
          <w:szCs w:val="28"/>
        </w:rPr>
        <w:t>4.1 Критерии оценки ответа аспиранта при сдаче                                  государственного экзамена</w:t>
      </w:r>
      <w:bookmarkEnd w:id="7"/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Результаты государственного экзамена определяются оценками «отлично», «хорошо», «удовлетворительно», «неудовлетворительно». Ответ выпускника на итоговом государственном экзамене оценивается с учетом следующих критериев оценки уровня овладения выпускником профессиональными компетенциями.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«отлично»</w:t>
      </w:r>
      <w:r w:rsidRPr="003E7CE3">
        <w:rPr>
          <w:sz w:val="28"/>
          <w:szCs w:val="28"/>
        </w:rPr>
        <w:t xml:space="preserve"> - аспирант обнаруживает высокий уровень владения профессиональными компетенциями, а именно: глубокое, полное </w:t>
      </w:r>
      <w:r w:rsidRPr="003E7CE3">
        <w:rPr>
          <w:sz w:val="28"/>
          <w:szCs w:val="28"/>
        </w:rPr>
        <w:lastRenderedPageBreak/>
        <w:t>знание содержания материала, понимание сущности рассматриваемых явлений и закономерностей, принципов и теорий; умение выделять существенные связи в рассматриваемых явлениях, давать точное определение основным понятиям, связывать теорию с практикой, решать прикладные задачи. Он аргументирует свои суждения, грамотно владеет профессиональной терминологией, связно излагает свой ответ.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«хорошо»</w:t>
      </w:r>
      <w:r w:rsidRPr="003E7CE3">
        <w:rPr>
          <w:sz w:val="28"/>
          <w:szCs w:val="28"/>
        </w:rPr>
        <w:t xml:space="preserve"> - аспирант обнаруживает достаточный уровень владения профессиональными компетенциями, а именно: владеет учебным материалом, в том числе понятийным аппаратом; демонстрирует уверенную ориентацию в изученном материале, возможность применять знания для решения практических задач, но затрудняется в приведении примеров. При ответе допускает отдельные неточности.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«удовлетворительно»</w:t>
      </w:r>
      <w:r w:rsidRPr="003E7CE3">
        <w:rPr>
          <w:sz w:val="28"/>
          <w:szCs w:val="28"/>
        </w:rPr>
        <w:t xml:space="preserve"> - аспирант обнаруживает необходимый уровень владения профессиональными компетенциями, а именно: излагает основное содержание учебного материала, но раскрывает материал неполно, непоследовательно, допускает неточности в определении понятий, не умеет убедительно обосновать свои суждения.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b/>
          <w:sz w:val="28"/>
          <w:szCs w:val="28"/>
        </w:rPr>
        <w:t>Оценка «неудовлетворительно»</w:t>
      </w:r>
      <w:r w:rsidRPr="003E7CE3">
        <w:rPr>
          <w:sz w:val="28"/>
          <w:szCs w:val="28"/>
        </w:rPr>
        <w:t xml:space="preserve"> - аспирант демонстрирует недостаточный уровень владения профессиональными компетенциями, а именно: демонстрирует бессистемные знания, не выделяет главное и второстепенное, допускает серьезные ошибки в определении понятий, беспорядочно, неуверенно излагает материал, не может применять знания для решения практических задач или вообще отказывается от ответа.</w:t>
      </w:r>
    </w:p>
    <w:p w:rsidR="00265339" w:rsidRPr="003E7CE3" w:rsidRDefault="00265339" w:rsidP="003E7CE3">
      <w:pPr>
        <w:pStyle w:val="aa"/>
        <w:shd w:val="clear" w:color="auto" w:fill="auto"/>
        <w:tabs>
          <w:tab w:val="left" w:pos="142"/>
        </w:tabs>
        <w:spacing w:line="360" w:lineRule="auto"/>
        <w:ind w:right="20" w:firstLine="709"/>
        <w:jc w:val="both"/>
        <w:rPr>
          <w:sz w:val="28"/>
          <w:szCs w:val="28"/>
        </w:rPr>
      </w:pPr>
      <w:r w:rsidRPr="003E7CE3">
        <w:rPr>
          <w:sz w:val="28"/>
          <w:szCs w:val="28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-защите научно-квалификационной работы.</w:t>
      </w:r>
      <w:bookmarkStart w:id="8" w:name="bookmark16"/>
    </w:p>
    <w:p w:rsidR="00E3098F" w:rsidRDefault="00E3098F" w:rsidP="008137F1">
      <w:pPr>
        <w:pStyle w:val="20"/>
        <w:shd w:val="clear" w:color="auto" w:fill="auto"/>
        <w:tabs>
          <w:tab w:val="left" w:pos="142"/>
        </w:tabs>
        <w:spacing w:line="240" w:lineRule="auto"/>
        <w:ind w:right="40" w:firstLine="709"/>
        <w:jc w:val="center"/>
        <w:rPr>
          <w:sz w:val="28"/>
          <w:szCs w:val="28"/>
        </w:rPr>
      </w:pPr>
      <w:bookmarkStart w:id="9" w:name="bookmark17"/>
      <w:bookmarkEnd w:id="8"/>
      <w:bookmarkEnd w:id="9"/>
    </w:p>
    <w:sectPr w:rsidR="00E3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5"/>
    <w:multiLevelType w:val="multilevel"/>
    <w:tmpl w:val="99E0AD76"/>
    <w:lvl w:ilvl="0">
      <w:start w:val="3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6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F"/>
    <w:multiLevelType w:val="multilevel"/>
    <w:tmpl w:val="8ACE82AE"/>
    <w:lvl w:ilvl="0">
      <w:start w:val="3"/>
      <w:numFmt w:val="decimal"/>
      <w:lvlText w:val="5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1"/>
    <w:multiLevelType w:val="multilevel"/>
    <w:tmpl w:val="5CE8BD1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3D524D5"/>
    <w:multiLevelType w:val="hybridMultilevel"/>
    <w:tmpl w:val="8562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5832F13"/>
    <w:multiLevelType w:val="hybridMultilevel"/>
    <w:tmpl w:val="43B62842"/>
    <w:lvl w:ilvl="0" w:tplc="0F6C104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4509FD"/>
    <w:multiLevelType w:val="hybridMultilevel"/>
    <w:tmpl w:val="A3268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637AD"/>
    <w:multiLevelType w:val="hybridMultilevel"/>
    <w:tmpl w:val="591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A7E0C"/>
    <w:multiLevelType w:val="hybridMultilevel"/>
    <w:tmpl w:val="B02295BA"/>
    <w:lvl w:ilvl="0" w:tplc="66C62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9339E"/>
    <w:multiLevelType w:val="hybridMultilevel"/>
    <w:tmpl w:val="6F86F504"/>
    <w:lvl w:ilvl="0" w:tplc="3EFA52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D44F0"/>
    <w:multiLevelType w:val="hybridMultilevel"/>
    <w:tmpl w:val="E24C4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43400"/>
    <w:multiLevelType w:val="hybridMultilevel"/>
    <w:tmpl w:val="5238A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54CD0"/>
    <w:multiLevelType w:val="multilevel"/>
    <w:tmpl w:val="F2484A02"/>
    <w:lvl w:ilvl="0">
      <w:start w:val="4"/>
      <w:numFmt w:val="decimal"/>
      <w:lvlText w:val="1.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9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7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4"/>
  </w:num>
  <w:num w:numId="16">
    <w:abstractNumId w:val="13"/>
  </w:num>
  <w:num w:numId="17">
    <w:abstractNumId w:val="10"/>
  </w:num>
  <w:num w:numId="18">
    <w:abstractNumId w:val="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3D"/>
    <w:rsid w:val="00057728"/>
    <w:rsid w:val="00066551"/>
    <w:rsid w:val="00087D6D"/>
    <w:rsid w:val="000B1EE7"/>
    <w:rsid w:val="000B2029"/>
    <w:rsid w:val="0010530A"/>
    <w:rsid w:val="00153CA8"/>
    <w:rsid w:val="00170376"/>
    <w:rsid w:val="001B57CD"/>
    <w:rsid w:val="001C60F8"/>
    <w:rsid w:val="001D3D96"/>
    <w:rsid w:val="002311F9"/>
    <w:rsid w:val="00242033"/>
    <w:rsid w:val="00265339"/>
    <w:rsid w:val="00281E83"/>
    <w:rsid w:val="002E123D"/>
    <w:rsid w:val="002F715D"/>
    <w:rsid w:val="00330FED"/>
    <w:rsid w:val="0038425D"/>
    <w:rsid w:val="003C1E5D"/>
    <w:rsid w:val="003E7CE3"/>
    <w:rsid w:val="004260A6"/>
    <w:rsid w:val="004442BB"/>
    <w:rsid w:val="004B7FC6"/>
    <w:rsid w:val="004C48B6"/>
    <w:rsid w:val="0052613D"/>
    <w:rsid w:val="0057457C"/>
    <w:rsid w:val="00576821"/>
    <w:rsid w:val="0059748F"/>
    <w:rsid w:val="005C3707"/>
    <w:rsid w:val="005C3BB5"/>
    <w:rsid w:val="005D1740"/>
    <w:rsid w:val="005D44C2"/>
    <w:rsid w:val="00683D5F"/>
    <w:rsid w:val="006A7235"/>
    <w:rsid w:val="006C6B31"/>
    <w:rsid w:val="006E4E56"/>
    <w:rsid w:val="00715AD0"/>
    <w:rsid w:val="00734CB8"/>
    <w:rsid w:val="0073673F"/>
    <w:rsid w:val="00777CA1"/>
    <w:rsid w:val="007D6BDA"/>
    <w:rsid w:val="007E4637"/>
    <w:rsid w:val="008137F1"/>
    <w:rsid w:val="00861A5B"/>
    <w:rsid w:val="008734B4"/>
    <w:rsid w:val="008739B6"/>
    <w:rsid w:val="008D0745"/>
    <w:rsid w:val="008E5067"/>
    <w:rsid w:val="00946260"/>
    <w:rsid w:val="00971809"/>
    <w:rsid w:val="009B07BD"/>
    <w:rsid w:val="009C6D58"/>
    <w:rsid w:val="009D41ED"/>
    <w:rsid w:val="009D51D4"/>
    <w:rsid w:val="009F1292"/>
    <w:rsid w:val="00A64BF1"/>
    <w:rsid w:val="00AB2BDD"/>
    <w:rsid w:val="00AB7136"/>
    <w:rsid w:val="00B26757"/>
    <w:rsid w:val="00B42256"/>
    <w:rsid w:val="00BB3833"/>
    <w:rsid w:val="00BB7DD2"/>
    <w:rsid w:val="00BE5808"/>
    <w:rsid w:val="00C43223"/>
    <w:rsid w:val="00CA2C2A"/>
    <w:rsid w:val="00D0017C"/>
    <w:rsid w:val="00D45F2D"/>
    <w:rsid w:val="00D60254"/>
    <w:rsid w:val="00D85E89"/>
    <w:rsid w:val="00D85F80"/>
    <w:rsid w:val="00E141DF"/>
    <w:rsid w:val="00E3098F"/>
    <w:rsid w:val="00E80500"/>
    <w:rsid w:val="00EA5142"/>
    <w:rsid w:val="00EC4CE4"/>
    <w:rsid w:val="00F17097"/>
    <w:rsid w:val="00F40559"/>
    <w:rsid w:val="00F46937"/>
    <w:rsid w:val="00F82675"/>
    <w:rsid w:val="00F9253A"/>
    <w:rsid w:val="00F9403A"/>
    <w:rsid w:val="00FC7625"/>
    <w:rsid w:val="00FE70A7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9F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A64BF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A64BF1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A64BF1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4BF1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26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265339"/>
    <w:rPr>
      <w:rFonts w:cs="Times New Roman"/>
      <w:color w:val="0066CC"/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">
    <w:name w:val="Основной текст Знак1"/>
    <w:basedOn w:val="a0"/>
    <w:link w:val="aa"/>
    <w:uiPriority w:val="99"/>
    <w:locked/>
    <w:rsid w:val="00265339"/>
    <w:rPr>
      <w:rFonts w:ascii="Times New Roman" w:hAnsi="Times New Roman" w:cs="Times New Roman"/>
      <w:shd w:val="clear" w:color="auto" w:fill="FFFFFF"/>
    </w:rPr>
  </w:style>
  <w:style w:type="character" w:customStyle="1" w:styleId="13">
    <w:name w:val="Заголовок №1 + Не полужирный"/>
    <w:basedOn w:val="10"/>
    <w:uiPriority w:val="99"/>
    <w:rsid w:val="00265339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b">
    <w:name w:val="Основной текст + Полужирный"/>
    <w:basedOn w:val="12"/>
    <w:uiPriority w:val="99"/>
    <w:rsid w:val="002653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265339"/>
    <w:rPr>
      <w:rFonts w:ascii="Times New Roman" w:hAnsi="Times New Roman" w:cs="Times New Roman"/>
      <w:b/>
      <w:bCs/>
      <w:shd w:val="clear" w:color="auto" w:fill="FFFFFF"/>
    </w:rPr>
  </w:style>
  <w:style w:type="paragraph" w:styleId="aa">
    <w:name w:val="Body Text"/>
    <w:basedOn w:val="a"/>
    <w:link w:val="12"/>
    <w:uiPriority w:val="99"/>
    <w:rsid w:val="00265339"/>
    <w:pPr>
      <w:shd w:val="clear" w:color="auto" w:fill="FFFFFF"/>
      <w:spacing w:line="413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265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link w:val="210"/>
    <w:uiPriority w:val="99"/>
    <w:locked/>
    <w:rsid w:val="0026533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2">
    <w:name w:val="Подпись к таблице (2)"/>
    <w:basedOn w:val="21"/>
    <w:uiPriority w:val="99"/>
    <w:rsid w:val="00265339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6533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6533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65339"/>
    <w:pPr>
      <w:shd w:val="clear" w:color="auto" w:fill="FFFFFF"/>
      <w:spacing w:after="180" w:line="240" w:lineRule="atLeast"/>
      <w:ind w:hanging="1600"/>
      <w:jc w:val="center"/>
      <w:outlineLvl w:val="0"/>
    </w:pPr>
    <w:rPr>
      <w:rFonts w:eastAsiaTheme="minorHAnsi"/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65339"/>
    <w:pPr>
      <w:shd w:val="clear" w:color="auto" w:fill="FFFFFF"/>
      <w:spacing w:line="274" w:lineRule="exact"/>
      <w:ind w:firstLine="7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265339"/>
    <w:pPr>
      <w:shd w:val="clear" w:color="auto" w:fill="FFFFFF"/>
      <w:spacing w:before="240" w:line="274" w:lineRule="exact"/>
      <w:outlineLvl w:val="0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210">
    <w:name w:val="Подпись к таблице (2)1"/>
    <w:basedOn w:val="a"/>
    <w:link w:val="21"/>
    <w:uiPriority w:val="99"/>
    <w:rsid w:val="00265339"/>
    <w:pPr>
      <w:shd w:val="clear" w:color="auto" w:fill="FFFFFF"/>
      <w:spacing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65339"/>
    <w:pPr>
      <w:shd w:val="clear" w:color="auto" w:fill="FFFFFF"/>
      <w:spacing w:after="6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65339"/>
    <w:pPr>
      <w:shd w:val="clear" w:color="auto" w:fill="FFFFFF"/>
      <w:spacing w:before="300" w:after="360" w:line="240" w:lineRule="atLeast"/>
      <w:jc w:val="center"/>
    </w:pPr>
    <w:rPr>
      <w:rFonts w:eastAsiaTheme="minorHAnsi"/>
      <w:sz w:val="26"/>
      <w:szCs w:val="26"/>
      <w:lang w:eastAsia="en-US"/>
    </w:rPr>
  </w:style>
  <w:style w:type="paragraph" w:customStyle="1" w:styleId="Default">
    <w:name w:val="Default"/>
    <w:uiPriority w:val="99"/>
    <w:rsid w:val="009F1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41"/>
    <w:uiPriority w:val="99"/>
    <w:locked/>
    <w:rsid w:val="00A64BF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A64BF1"/>
    <w:pPr>
      <w:widowControl w:val="0"/>
      <w:shd w:val="clear" w:color="auto" w:fill="FFFFFF"/>
      <w:spacing w:line="413" w:lineRule="exact"/>
      <w:ind w:hanging="360"/>
    </w:pPr>
    <w:rPr>
      <w:rFonts w:eastAsiaTheme="minorHAnsi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locked/>
    <w:rsid w:val="00A64BF1"/>
    <w:rPr>
      <w:rFonts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64BF1"/>
    <w:pPr>
      <w:widowControl w:val="0"/>
      <w:shd w:val="clear" w:color="auto" w:fill="FFFFFF"/>
      <w:spacing w:before="480" w:after="360" w:line="240" w:lineRule="atLeast"/>
      <w:ind w:hanging="780"/>
      <w:jc w:val="both"/>
    </w:pPr>
    <w:rPr>
      <w:rFonts w:asciiTheme="minorHAnsi" w:eastAsiaTheme="minorHAnsi" w:hAnsiTheme="minorHAnsi"/>
      <w:b/>
      <w:bCs/>
      <w:spacing w:val="2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BAD54-4100-481D-816B-7D4A4DF7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79228527123</cp:lastModifiedBy>
  <cp:revision>3</cp:revision>
  <dcterms:created xsi:type="dcterms:W3CDTF">2020-02-27T11:06:00Z</dcterms:created>
  <dcterms:modified xsi:type="dcterms:W3CDTF">2020-02-27T11:07:00Z</dcterms:modified>
</cp:coreProperties>
</file>