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AA" w:rsidRDefault="00DD79AA"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DD79AA" w:rsidRPr="004B2C94" w:rsidRDefault="00DD79AA" w:rsidP="00F5136B">
      <w:pPr>
        <w:ind w:firstLine="709"/>
        <w:jc w:val="center"/>
        <w:rPr>
          <w:sz w:val="28"/>
          <w:szCs w:val="28"/>
        </w:rPr>
      </w:pPr>
      <w:r>
        <w:rPr>
          <w:sz w:val="28"/>
          <w:szCs w:val="28"/>
        </w:rPr>
        <w:t>высшего образования</w:t>
      </w:r>
    </w:p>
    <w:p w:rsidR="00DD79AA" w:rsidRDefault="00DD79AA"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DD79AA" w:rsidRPr="004B2C94" w:rsidRDefault="00DD79AA" w:rsidP="00F5136B">
      <w:pPr>
        <w:ind w:firstLine="709"/>
        <w:jc w:val="center"/>
        <w:rPr>
          <w:sz w:val="28"/>
          <w:szCs w:val="28"/>
        </w:rPr>
      </w:pPr>
      <w:r>
        <w:rPr>
          <w:sz w:val="28"/>
          <w:szCs w:val="28"/>
        </w:rPr>
        <w:t>Министерства здравоохранения Российской Федерации</w:t>
      </w: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Default="00DD79AA" w:rsidP="00F5136B">
      <w:pPr>
        <w:ind w:firstLine="709"/>
        <w:jc w:val="center"/>
        <w:rPr>
          <w:b/>
          <w:bCs/>
          <w:sz w:val="28"/>
          <w:szCs w:val="28"/>
        </w:rPr>
      </w:pPr>
      <w:r>
        <w:rPr>
          <w:b/>
          <w:bCs/>
          <w:sz w:val="28"/>
          <w:szCs w:val="28"/>
        </w:rPr>
        <w:t xml:space="preserve">МЕТОДИЧЕСКИЕ УКАЗАНИЯ </w:t>
      </w:r>
    </w:p>
    <w:p w:rsidR="00DD79AA" w:rsidRPr="004B2C94" w:rsidRDefault="00DD79AA" w:rsidP="00F5136B">
      <w:pPr>
        <w:ind w:firstLine="709"/>
        <w:jc w:val="center"/>
        <w:rPr>
          <w:b/>
          <w:bCs/>
          <w:sz w:val="28"/>
          <w:szCs w:val="28"/>
        </w:rPr>
      </w:pPr>
      <w:r>
        <w:rPr>
          <w:b/>
          <w:bCs/>
          <w:sz w:val="28"/>
          <w:szCs w:val="28"/>
        </w:rPr>
        <w:t>ПО САМОСТОЯТЕЛЬНОЙ РАБОТЕ ОБУЧАЮЩИХСЯ</w:t>
      </w:r>
    </w:p>
    <w:p w:rsidR="00DD79AA" w:rsidRPr="004B2C94" w:rsidRDefault="00DD79AA" w:rsidP="00F5136B">
      <w:pPr>
        <w:ind w:firstLine="709"/>
        <w:jc w:val="center"/>
        <w:rPr>
          <w:sz w:val="28"/>
          <w:szCs w:val="28"/>
        </w:rPr>
      </w:pPr>
    </w:p>
    <w:p w:rsidR="00DD79AA" w:rsidRPr="00525EA4" w:rsidRDefault="00DD79AA" w:rsidP="00EC1E92">
      <w:pPr>
        <w:jc w:val="center"/>
        <w:rPr>
          <w:caps/>
          <w:sz w:val="28"/>
          <w:szCs w:val="28"/>
        </w:rPr>
      </w:pPr>
      <w:r>
        <w:rPr>
          <w:caps/>
          <w:sz w:val="28"/>
          <w:szCs w:val="28"/>
        </w:rPr>
        <w:t>психологическая профилактика зависимого поведения</w:t>
      </w:r>
    </w:p>
    <w:p w:rsidR="00DD79AA" w:rsidRPr="00CF7355" w:rsidRDefault="00DD79AA" w:rsidP="00EC1E92">
      <w:pPr>
        <w:jc w:val="center"/>
        <w:rPr>
          <w:sz w:val="28"/>
          <w:szCs w:val="28"/>
        </w:rPr>
      </w:pPr>
    </w:p>
    <w:p w:rsidR="00DD79AA" w:rsidRPr="00CF7355" w:rsidRDefault="00DD79AA" w:rsidP="00EC1E92">
      <w:pPr>
        <w:jc w:val="center"/>
        <w:rPr>
          <w:sz w:val="28"/>
          <w:szCs w:val="28"/>
        </w:rPr>
      </w:pPr>
    </w:p>
    <w:p w:rsidR="00DD79AA" w:rsidRPr="00CF7355" w:rsidRDefault="00DD79AA" w:rsidP="00EC1E92">
      <w:pPr>
        <w:jc w:val="center"/>
        <w:rPr>
          <w:sz w:val="28"/>
          <w:szCs w:val="28"/>
        </w:rPr>
      </w:pPr>
      <w:r w:rsidRPr="00142162">
        <w:rPr>
          <w:sz w:val="28"/>
          <w:szCs w:val="28"/>
        </w:rPr>
        <w:t>по направлению подготовки (специальности)</w:t>
      </w:r>
    </w:p>
    <w:p w:rsidR="00DD79AA" w:rsidRPr="00CF7355" w:rsidRDefault="00DD79AA" w:rsidP="00EC1E92">
      <w:pPr>
        <w:jc w:val="center"/>
        <w:rPr>
          <w:sz w:val="28"/>
          <w:szCs w:val="28"/>
        </w:rPr>
      </w:pPr>
    </w:p>
    <w:p w:rsidR="00DD79AA" w:rsidRPr="00CF7355" w:rsidRDefault="00DD79AA" w:rsidP="00EC1E92">
      <w:pPr>
        <w:jc w:val="center"/>
        <w:rPr>
          <w:sz w:val="28"/>
          <w:szCs w:val="28"/>
        </w:rPr>
      </w:pPr>
    </w:p>
    <w:p w:rsidR="00DD79AA" w:rsidRPr="00CF7355" w:rsidRDefault="00DD79AA" w:rsidP="00EC1E92">
      <w:pPr>
        <w:jc w:val="center"/>
        <w:rPr>
          <w:sz w:val="28"/>
          <w:szCs w:val="28"/>
        </w:rPr>
      </w:pPr>
      <w:r w:rsidRPr="00142162">
        <w:rPr>
          <w:sz w:val="28"/>
          <w:szCs w:val="28"/>
        </w:rPr>
        <w:t>37.05.01 «Клиническая психология»</w:t>
      </w:r>
    </w:p>
    <w:p w:rsidR="00DD79AA" w:rsidRPr="00CF7355" w:rsidRDefault="00DD79AA" w:rsidP="00EC1E92">
      <w:pPr>
        <w:jc w:val="center"/>
        <w:rPr>
          <w:sz w:val="28"/>
          <w:szCs w:val="28"/>
        </w:rPr>
      </w:pPr>
    </w:p>
    <w:p w:rsidR="00DD79AA" w:rsidRPr="00BD661B" w:rsidRDefault="00DD79AA" w:rsidP="00EC1E92">
      <w:pPr>
        <w:jc w:val="center"/>
        <w:rPr>
          <w:sz w:val="24"/>
          <w:szCs w:val="24"/>
        </w:rPr>
      </w:pPr>
    </w:p>
    <w:p w:rsidR="00DD79AA" w:rsidRPr="00BD661B"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Pr="00BD661B" w:rsidRDefault="00DD79AA" w:rsidP="00EC1E92">
      <w:pPr>
        <w:jc w:val="center"/>
        <w:rPr>
          <w:sz w:val="24"/>
          <w:szCs w:val="24"/>
        </w:rPr>
      </w:pPr>
    </w:p>
    <w:p w:rsidR="00DD79AA" w:rsidRPr="00BD661B"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Pr="00BD661B" w:rsidRDefault="00DD79AA" w:rsidP="00EC1E92">
      <w:pPr>
        <w:jc w:val="center"/>
        <w:rPr>
          <w:sz w:val="24"/>
          <w:szCs w:val="24"/>
        </w:rPr>
      </w:pPr>
    </w:p>
    <w:p w:rsidR="00B127F3" w:rsidRDefault="00B127F3" w:rsidP="00B127F3">
      <w:pPr>
        <w:ind w:firstLine="709"/>
        <w:jc w:val="both"/>
        <w:rPr>
          <w:color w:val="000000"/>
          <w:sz w:val="24"/>
          <w:szCs w:val="24"/>
        </w:rPr>
      </w:pPr>
      <w:r>
        <w:rPr>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B127F3" w:rsidRDefault="00B127F3" w:rsidP="00B127F3">
      <w:pPr>
        <w:jc w:val="both"/>
        <w:rPr>
          <w:color w:val="000000"/>
          <w:sz w:val="24"/>
          <w:szCs w:val="24"/>
        </w:rPr>
      </w:pPr>
      <w:r>
        <w:rPr>
          <w:color w:val="000000"/>
          <w:sz w:val="24"/>
          <w:szCs w:val="24"/>
        </w:rPr>
        <w:t>утвержденной ученым советом ФГБОУ ВО ОрГМУ Минздрава России</w:t>
      </w:r>
    </w:p>
    <w:p w:rsidR="00B127F3" w:rsidRDefault="00B127F3" w:rsidP="00B127F3">
      <w:pPr>
        <w:ind w:firstLine="709"/>
        <w:jc w:val="both"/>
        <w:rPr>
          <w:color w:val="000000"/>
          <w:sz w:val="24"/>
          <w:szCs w:val="24"/>
        </w:rPr>
      </w:pPr>
    </w:p>
    <w:p w:rsidR="00DD79AA" w:rsidRPr="00CF7355" w:rsidRDefault="00B127F3" w:rsidP="00B127F3">
      <w:pPr>
        <w:ind w:firstLine="709"/>
        <w:jc w:val="center"/>
        <w:rPr>
          <w:color w:val="000000"/>
          <w:sz w:val="24"/>
          <w:szCs w:val="24"/>
        </w:rPr>
      </w:pPr>
      <w:r>
        <w:rPr>
          <w:color w:val="000000"/>
          <w:sz w:val="24"/>
          <w:szCs w:val="24"/>
        </w:rPr>
        <w:t xml:space="preserve">протокол № </w:t>
      </w:r>
      <w:r>
        <w:rPr>
          <w:color w:val="000000"/>
          <w:sz w:val="24"/>
          <w:szCs w:val="24"/>
          <w:u w:val="single"/>
        </w:rPr>
        <w:t>_9_</w:t>
      </w:r>
      <w:r>
        <w:rPr>
          <w:color w:val="000000"/>
          <w:sz w:val="24"/>
          <w:szCs w:val="24"/>
        </w:rPr>
        <w:t xml:space="preserve"> от «_</w:t>
      </w:r>
      <w:r>
        <w:rPr>
          <w:color w:val="000000"/>
          <w:sz w:val="24"/>
          <w:szCs w:val="24"/>
          <w:u w:val="single"/>
        </w:rPr>
        <w:t>30</w:t>
      </w:r>
      <w:r>
        <w:rPr>
          <w:color w:val="000000"/>
          <w:sz w:val="24"/>
          <w:szCs w:val="24"/>
        </w:rPr>
        <w:t>_» ___</w:t>
      </w:r>
      <w:r>
        <w:rPr>
          <w:color w:val="000000"/>
          <w:sz w:val="24"/>
          <w:szCs w:val="24"/>
          <w:u w:val="single"/>
        </w:rPr>
        <w:t>апреля</w:t>
      </w:r>
      <w:r>
        <w:rPr>
          <w:color w:val="000000"/>
          <w:sz w:val="24"/>
          <w:szCs w:val="24"/>
        </w:rPr>
        <w:t>___2021 г.</w:t>
      </w:r>
      <w:bookmarkStart w:id="0" w:name="_GoBack"/>
      <w:bookmarkEnd w:id="0"/>
    </w:p>
    <w:p w:rsidR="00DD79AA" w:rsidRPr="00CF7355" w:rsidRDefault="00DD79AA" w:rsidP="00EC1E92">
      <w:pPr>
        <w:ind w:firstLine="709"/>
        <w:jc w:val="center"/>
        <w:rPr>
          <w:sz w:val="28"/>
          <w:szCs w:val="28"/>
        </w:rPr>
      </w:pPr>
    </w:p>
    <w:p w:rsidR="00DD79AA" w:rsidRPr="00CF7355" w:rsidRDefault="00DD79AA" w:rsidP="00EC1E92">
      <w:pPr>
        <w:ind w:firstLine="709"/>
        <w:jc w:val="center"/>
        <w:rPr>
          <w:sz w:val="28"/>
          <w:szCs w:val="28"/>
        </w:rPr>
      </w:pPr>
    </w:p>
    <w:p w:rsidR="00DD79AA" w:rsidRPr="004B2C94" w:rsidRDefault="00DD79AA" w:rsidP="00EC1E92">
      <w:pPr>
        <w:ind w:firstLine="709"/>
        <w:jc w:val="center"/>
        <w:rPr>
          <w:sz w:val="28"/>
          <w:szCs w:val="28"/>
        </w:rPr>
      </w:pPr>
      <w:r w:rsidRPr="00CF7355">
        <w:rPr>
          <w:sz w:val="28"/>
          <w:szCs w:val="28"/>
        </w:rPr>
        <w:t>Оренбург</w:t>
      </w: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Default="00DD79AA" w:rsidP="008A5D1D">
      <w:pPr>
        <w:ind w:firstLine="709"/>
        <w:jc w:val="both"/>
        <w:rPr>
          <w:b/>
          <w:bCs/>
          <w:sz w:val="28"/>
          <w:szCs w:val="28"/>
        </w:rPr>
      </w:pPr>
      <w:r>
        <w:rPr>
          <w:b/>
          <w:bCs/>
          <w:sz w:val="28"/>
          <w:szCs w:val="28"/>
        </w:rPr>
        <w:t>1. Пояснительная записка</w:t>
      </w:r>
    </w:p>
    <w:p w:rsidR="00DD79AA" w:rsidRDefault="00DD79AA" w:rsidP="008A5D1D">
      <w:pPr>
        <w:ind w:firstLine="709"/>
        <w:jc w:val="both"/>
        <w:rPr>
          <w:sz w:val="28"/>
          <w:szCs w:val="28"/>
        </w:rPr>
      </w:pPr>
    </w:p>
    <w:p w:rsidR="00DD79AA" w:rsidRPr="009511F7" w:rsidRDefault="00DD79AA"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szCs w:val="28"/>
        </w:rPr>
        <w:t>обучающихся</w:t>
      </w:r>
      <w:r w:rsidRPr="009511F7">
        <w:rPr>
          <w:sz w:val="28"/>
          <w:szCs w:val="28"/>
        </w:rPr>
        <w:t>.</w:t>
      </w:r>
    </w:p>
    <w:p w:rsidR="00DD79AA" w:rsidRPr="004B2C94" w:rsidRDefault="00DD79AA"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szCs w:val="28"/>
        </w:rPr>
        <w:t>р</w:t>
      </w:r>
      <w:r w:rsidRPr="009511F7">
        <w:rPr>
          <w:sz w:val="28"/>
          <w:szCs w:val="28"/>
        </w:rPr>
        <w:t xml:space="preserve">ешения актуальных проблем формирования общекультурных </w:t>
      </w:r>
      <w:r>
        <w:rPr>
          <w:sz w:val="28"/>
          <w:szCs w:val="28"/>
        </w:rPr>
        <w:t xml:space="preserve">(универсальных), общепрофессиональных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DD79AA" w:rsidRPr="004B2C94" w:rsidRDefault="00DD79AA"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r>
        <w:rPr>
          <w:sz w:val="28"/>
          <w:szCs w:val="28"/>
        </w:rPr>
        <w:t>обучающихся</w:t>
      </w:r>
      <w:r w:rsidRPr="009511F7">
        <w:rPr>
          <w:sz w:val="28"/>
          <w:szCs w:val="28"/>
        </w:rPr>
        <w:t xml:space="preserve"> определяется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DD79AA" w:rsidRDefault="00DD79AA" w:rsidP="008A5D1D">
      <w:pPr>
        <w:ind w:firstLine="709"/>
        <w:jc w:val="both"/>
        <w:rPr>
          <w:sz w:val="28"/>
          <w:szCs w:val="28"/>
        </w:rPr>
      </w:pPr>
      <w:r>
        <w:rPr>
          <w:sz w:val="28"/>
          <w:szCs w:val="28"/>
        </w:rPr>
        <w:t>Целью самостоятельной работы по дисциплине «Психологическая профилактика зависимого поведения</w:t>
      </w:r>
      <w:r w:rsidRPr="00F55788">
        <w:rPr>
          <w:sz w:val="28"/>
          <w:szCs w:val="28"/>
        </w:rPr>
        <w:t>»</w:t>
      </w:r>
      <w:r>
        <w:rPr>
          <w:sz w:val="28"/>
          <w:szCs w:val="28"/>
        </w:rPr>
        <w:t xml:space="preserve"> является закрепление и систематизация </w:t>
      </w:r>
      <w:r w:rsidRPr="002F487F">
        <w:rPr>
          <w:sz w:val="28"/>
          <w:szCs w:val="28"/>
        </w:rPr>
        <w:t>специальных профессиональных знаний</w:t>
      </w:r>
      <w:r>
        <w:rPr>
          <w:sz w:val="28"/>
          <w:szCs w:val="28"/>
        </w:rPr>
        <w:t>, умений и навыков преду</w:t>
      </w:r>
      <w:r w:rsidRPr="00FC3D30">
        <w:rPr>
          <w:sz w:val="28"/>
          <w:szCs w:val="28"/>
        </w:rPr>
        <w:t xml:space="preserve">преждения аддиктивных склонностей, формирование компетентности в решении проблем </w:t>
      </w:r>
      <w:r>
        <w:rPr>
          <w:sz w:val="28"/>
          <w:szCs w:val="28"/>
        </w:rPr>
        <w:t>профилактики зависимого поведения.</w:t>
      </w:r>
    </w:p>
    <w:p w:rsidR="00DD79AA" w:rsidRDefault="00DD79AA" w:rsidP="008A5D1D">
      <w:pPr>
        <w:ind w:firstLine="709"/>
        <w:jc w:val="both"/>
        <w:rPr>
          <w:sz w:val="28"/>
          <w:szCs w:val="28"/>
        </w:rPr>
      </w:pPr>
    </w:p>
    <w:p w:rsidR="00DD79AA" w:rsidRPr="004B2C94" w:rsidRDefault="00DD79AA" w:rsidP="008A5D1D">
      <w:pPr>
        <w:ind w:firstLine="709"/>
        <w:jc w:val="both"/>
        <w:rPr>
          <w:sz w:val="28"/>
          <w:szCs w:val="28"/>
        </w:rPr>
      </w:pPr>
    </w:p>
    <w:p w:rsidR="00DD79AA" w:rsidRDefault="00DD79AA" w:rsidP="008A5D1D">
      <w:pPr>
        <w:ind w:firstLine="709"/>
        <w:jc w:val="both"/>
        <w:rPr>
          <w:b/>
          <w:bCs/>
          <w:sz w:val="28"/>
          <w:szCs w:val="28"/>
        </w:rPr>
      </w:pPr>
      <w:r>
        <w:rPr>
          <w:b/>
          <w:bCs/>
          <w:sz w:val="28"/>
          <w:szCs w:val="28"/>
        </w:rPr>
        <w:t>2. Содержание самостоятельной работы обучающихся.</w:t>
      </w:r>
    </w:p>
    <w:p w:rsidR="00DD79AA" w:rsidRDefault="00DD79AA" w:rsidP="008A5D1D">
      <w:pPr>
        <w:ind w:firstLine="709"/>
        <w:jc w:val="both"/>
        <w:rPr>
          <w:sz w:val="28"/>
          <w:szCs w:val="28"/>
        </w:rPr>
      </w:pPr>
    </w:p>
    <w:p w:rsidR="00DD79AA" w:rsidRDefault="00DD79AA"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дисциплине представлено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DD79AA" w:rsidRPr="00F55788" w:rsidRDefault="00DD79AA" w:rsidP="008A5D1D">
      <w:pPr>
        <w:ind w:firstLine="709"/>
        <w:jc w:val="both"/>
        <w:rPr>
          <w:b/>
          <w:bCs/>
        </w:rPr>
      </w:pPr>
      <w:r>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r w:rsidRPr="00F55788">
        <w:rPr>
          <w:sz w:val="28"/>
          <w:szCs w:val="28"/>
        </w:rPr>
        <w:t>Перечень основной и дополнительной учебной литературы, необходимой для освоения дисциплины (модуля)»</w:t>
      </w:r>
      <w:r>
        <w:rPr>
          <w:sz w:val="28"/>
          <w:szCs w:val="28"/>
        </w:rPr>
        <w:t xml:space="preserve">. </w:t>
      </w:r>
    </w:p>
    <w:p w:rsidR="00DD79AA" w:rsidRDefault="00DD79AA" w:rsidP="008A5D1D">
      <w:pPr>
        <w:ind w:firstLine="709"/>
        <w:jc w:val="both"/>
        <w:rPr>
          <w:b/>
          <w:bCs/>
          <w:sz w:val="28"/>
          <w:szCs w:val="28"/>
        </w:rPr>
      </w:pPr>
    </w:p>
    <w:p w:rsidR="00DD79AA" w:rsidRPr="009978D9" w:rsidRDefault="00DD79AA"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2431"/>
        <w:gridCol w:w="3017"/>
        <w:gridCol w:w="2655"/>
        <w:gridCol w:w="1953"/>
      </w:tblGrid>
      <w:tr w:rsidR="00DD79AA" w:rsidRPr="009978D9" w:rsidTr="001324CB">
        <w:tc>
          <w:tcPr>
            <w:tcW w:w="471" w:type="dxa"/>
          </w:tcPr>
          <w:p w:rsidR="00DD79AA" w:rsidRPr="00033367" w:rsidRDefault="00DD79AA" w:rsidP="005A61BD">
            <w:pPr>
              <w:jc w:val="center"/>
              <w:rPr>
                <w:sz w:val="28"/>
                <w:szCs w:val="28"/>
              </w:rPr>
            </w:pPr>
            <w:r w:rsidRPr="00033367">
              <w:rPr>
                <w:sz w:val="28"/>
                <w:szCs w:val="28"/>
              </w:rPr>
              <w:t>№</w:t>
            </w:r>
          </w:p>
        </w:tc>
        <w:tc>
          <w:tcPr>
            <w:tcW w:w="2431" w:type="dxa"/>
          </w:tcPr>
          <w:p w:rsidR="00DD79AA" w:rsidRPr="00033367" w:rsidRDefault="00DD79AA" w:rsidP="005A61BD">
            <w:pPr>
              <w:jc w:val="center"/>
              <w:rPr>
                <w:sz w:val="28"/>
                <w:szCs w:val="28"/>
              </w:rPr>
            </w:pPr>
            <w:r w:rsidRPr="00033367">
              <w:rPr>
                <w:sz w:val="28"/>
                <w:szCs w:val="28"/>
              </w:rPr>
              <w:t>Тема самостоятельной</w:t>
            </w:r>
          </w:p>
          <w:p w:rsidR="00DD79AA" w:rsidRPr="00033367" w:rsidRDefault="00DD79AA" w:rsidP="005A61BD">
            <w:pPr>
              <w:jc w:val="center"/>
              <w:rPr>
                <w:sz w:val="28"/>
                <w:szCs w:val="28"/>
              </w:rPr>
            </w:pPr>
            <w:r w:rsidRPr="00033367">
              <w:rPr>
                <w:sz w:val="28"/>
                <w:szCs w:val="28"/>
              </w:rPr>
              <w:t xml:space="preserve">работы </w:t>
            </w:r>
          </w:p>
        </w:tc>
        <w:tc>
          <w:tcPr>
            <w:tcW w:w="3017" w:type="dxa"/>
          </w:tcPr>
          <w:p w:rsidR="00DD79AA" w:rsidRPr="00033367" w:rsidRDefault="00DD79AA" w:rsidP="005A61BD">
            <w:pPr>
              <w:jc w:val="center"/>
              <w:rPr>
                <w:sz w:val="28"/>
                <w:szCs w:val="28"/>
              </w:rPr>
            </w:pPr>
            <w:r w:rsidRPr="00033367">
              <w:rPr>
                <w:sz w:val="28"/>
                <w:szCs w:val="28"/>
              </w:rPr>
              <w:t xml:space="preserve">Форма </w:t>
            </w:r>
          </w:p>
          <w:p w:rsidR="00DD79AA" w:rsidRPr="009978D9" w:rsidRDefault="00DD79AA" w:rsidP="005A61BD">
            <w:pPr>
              <w:jc w:val="center"/>
              <w:rPr>
                <w:sz w:val="28"/>
                <w:szCs w:val="28"/>
                <w:vertAlign w:val="superscript"/>
              </w:rPr>
            </w:pPr>
            <w:r w:rsidRPr="00033367">
              <w:rPr>
                <w:sz w:val="28"/>
                <w:szCs w:val="28"/>
              </w:rPr>
              <w:t>самостоятельной работы</w:t>
            </w:r>
          </w:p>
        </w:tc>
        <w:tc>
          <w:tcPr>
            <w:tcW w:w="2655" w:type="dxa"/>
          </w:tcPr>
          <w:p w:rsidR="00DD79AA" w:rsidRDefault="00DD79AA" w:rsidP="005A61BD">
            <w:pPr>
              <w:jc w:val="center"/>
              <w:rPr>
                <w:sz w:val="28"/>
                <w:szCs w:val="28"/>
              </w:rPr>
            </w:pPr>
            <w:r w:rsidRPr="00033367">
              <w:rPr>
                <w:sz w:val="28"/>
                <w:szCs w:val="28"/>
              </w:rPr>
              <w:t>Форма контроля самостоятельной работы</w:t>
            </w:r>
          </w:p>
          <w:p w:rsidR="00DD79AA" w:rsidRPr="00033367" w:rsidRDefault="00DD79AA" w:rsidP="005A61BD">
            <w:pPr>
              <w:jc w:val="center"/>
              <w:rPr>
                <w:sz w:val="28"/>
                <w:szCs w:val="28"/>
              </w:rPr>
            </w:pPr>
          </w:p>
        </w:tc>
        <w:tc>
          <w:tcPr>
            <w:tcW w:w="1953" w:type="dxa"/>
          </w:tcPr>
          <w:p w:rsidR="00DD79AA" w:rsidRDefault="00DD79AA" w:rsidP="005A61BD">
            <w:pPr>
              <w:jc w:val="center"/>
              <w:rPr>
                <w:sz w:val="28"/>
                <w:szCs w:val="28"/>
              </w:rPr>
            </w:pPr>
            <w:r>
              <w:rPr>
                <w:sz w:val="28"/>
                <w:szCs w:val="28"/>
              </w:rPr>
              <w:t xml:space="preserve">Форма </w:t>
            </w:r>
          </w:p>
          <w:p w:rsidR="00DD79AA" w:rsidRDefault="00DD79AA" w:rsidP="005A61BD">
            <w:pPr>
              <w:jc w:val="center"/>
              <w:rPr>
                <w:sz w:val="28"/>
                <w:szCs w:val="28"/>
              </w:rPr>
            </w:pPr>
            <w:r>
              <w:rPr>
                <w:sz w:val="28"/>
                <w:szCs w:val="28"/>
              </w:rPr>
              <w:t xml:space="preserve">контактной </w:t>
            </w:r>
          </w:p>
          <w:p w:rsidR="00DD79AA" w:rsidRDefault="00DD79AA" w:rsidP="005A61BD">
            <w:pPr>
              <w:jc w:val="center"/>
              <w:rPr>
                <w:sz w:val="28"/>
                <w:szCs w:val="28"/>
              </w:rPr>
            </w:pPr>
            <w:r>
              <w:rPr>
                <w:sz w:val="28"/>
                <w:szCs w:val="28"/>
              </w:rPr>
              <w:t>работы при</w:t>
            </w:r>
          </w:p>
          <w:p w:rsidR="00DD79AA" w:rsidRDefault="00DD79AA" w:rsidP="005A61BD">
            <w:pPr>
              <w:jc w:val="center"/>
              <w:rPr>
                <w:sz w:val="28"/>
                <w:szCs w:val="28"/>
              </w:rPr>
            </w:pPr>
            <w:r>
              <w:rPr>
                <w:sz w:val="28"/>
                <w:szCs w:val="28"/>
              </w:rPr>
              <w:t>проведении</w:t>
            </w:r>
          </w:p>
          <w:p w:rsidR="00DD79AA" w:rsidRDefault="00DD79AA" w:rsidP="005A61BD">
            <w:pPr>
              <w:jc w:val="center"/>
              <w:rPr>
                <w:sz w:val="28"/>
                <w:szCs w:val="28"/>
              </w:rPr>
            </w:pPr>
            <w:r>
              <w:rPr>
                <w:sz w:val="28"/>
                <w:szCs w:val="28"/>
              </w:rPr>
              <w:t xml:space="preserve">текущего </w:t>
            </w:r>
          </w:p>
          <w:p w:rsidR="00DD79AA" w:rsidRPr="009978D9" w:rsidRDefault="00DD79AA" w:rsidP="005A61BD">
            <w:pPr>
              <w:jc w:val="center"/>
              <w:rPr>
                <w:sz w:val="28"/>
                <w:szCs w:val="28"/>
                <w:vertAlign w:val="superscript"/>
              </w:rPr>
            </w:pPr>
            <w:r>
              <w:rPr>
                <w:sz w:val="28"/>
                <w:szCs w:val="28"/>
              </w:rPr>
              <w:t>контроля</w:t>
            </w:r>
          </w:p>
        </w:tc>
      </w:tr>
      <w:tr w:rsidR="00DD79AA" w:rsidRPr="00033367" w:rsidTr="001324CB">
        <w:tc>
          <w:tcPr>
            <w:tcW w:w="471" w:type="dxa"/>
          </w:tcPr>
          <w:p w:rsidR="00DD79AA" w:rsidRPr="00033367" w:rsidRDefault="00DD79AA" w:rsidP="005A61BD">
            <w:pPr>
              <w:jc w:val="center"/>
              <w:rPr>
                <w:sz w:val="28"/>
                <w:szCs w:val="28"/>
              </w:rPr>
            </w:pPr>
            <w:r w:rsidRPr="00033367">
              <w:rPr>
                <w:sz w:val="28"/>
                <w:szCs w:val="28"/>
              </w:rPr>
              <w:t>1</w:t>
            </w:r>
          </w:p>
        </w:tc>
        <w:tc>
          <w:tcPr>
            <w:tcW w:w="2431" w:type="dxa"/>
          </w:tcPr>
          <w:p w:rsidR="00DD79AA" w:rsidRPr="00033367" w:rsidRDefault="00DD79AA" w:rsidP="005A61BD">
            <w:pPr>
              <w:jc w:val="center"/>
              <w:rPr>
                <w:sz w:val="28"/>
                <w:szCs w:val="28"/>
              </w:rPr>
            </w:pPr>
            <w:r w:rsidRPr="00033367">
              <w:rPr>
                <w:sz w:val="28"/>
                <w:szCs w:val="28"/>
              </w:rPr>
              <w:t>2</w:t>
            </w:r>
          </w:p>
        </w:tc>
        <w:tc>
          <w:tcPr>
            <w:tcW w:w="3017" w:type="dxa"/>
          </w:tcPr>
          <w:p w:rsidR="00DD79AA" w:rsidRPr="00033367" w:rsidRDefault="00DD79AA" w:rsidP="005A61BD">
            <w:pPr>
              <w:jc w:val="center"/>
              <w:rPr>
                <w:sz w:val="28"/>
                <w:szCs w:val="28"/>
              </w:rPr>
            </w:pPr>
            <w:r w:rsidRPr="00033367">
              <w:rPr>
                <w:sz w:val="28"/>
                <w:szCs w:val="28"/>
              </w:rPr>
              <w:t>3</w:t>
            </w:r>
          </w:p>
        </w:tc>
        <w:tc>
          <w:tcPr>
            <w:tcW w:w="2655" w:type="dxa"/>
          </w:tcPr>
          <w:p w:rsidR="00DD79AA" w:rsidRPr="00033367" w:rsidRDefault="00DD79AA" w:rsidP="005A61BD">
            <w:pPr>
              <w:jc w:val="center"/>
              <w:rPr>
                <w:sz w:val="28"/>
                <w:szCs w:val="28"/>
              </w:rPr>
            </w:pPr>
            <w:r w:rsidRPr="00033367">
              <w:rPr>
                <w:sz w:val="28"/>
                <w:szCs w:val="28"/>
              </w:rPr>
              <w:t>4</w:t>
            </w:r>
          </w:p>
        </w:tc>
        <w:tc>
          <w:tcPr>
            <w:tcW w:w="1953" w:type="dxa"/>
          </w:tcPr>
          <w:p w:rsidR="00DD79AA" w:rsidRPr="00033367" w:rsidRDefault="00DD79AA" w:rsidP="005A61BD">
            <w:pPr>
              <w:jc w:val="center"/>
              <w:rPr>
                <w:sz w:val="28"/>
                <w:szCs w:val="28"/>
              </w:rPr>
            </w:pPr>
            <w:r w:rsidRPr="00033367">
              <w:rPr>
                <w:sz w:val="28"/>
                <w:szCs w:val="28"/>
              </w:rPr>
              <w:t>5</w:t>
            </w:r>
          </w:p>
        </w:tc>
      </w:tr>
      <w:tr w:rsidR="00DD79AA" w:rsidRPr="009978D9" w:rsidTr="001324CB">
        <w:tc>
          <w:tcPr>
            <w:tcW w:w="10527" w:type="dxa"/>
            <w:gridSpan w:val="5"/>
          </w:tcPr>
          <w:p w:rsidR="00DD79AA" w:rsidRPr="00981754" w:rsidRDefault="00DD79AA" w:rsidP="005A61BD">
            <w:pPr>
              <w:jc w:val="center"/>
              <w:rPr>
                <w:i/>
                <w:iCs/>
                <w:sz w:val="28"/>
                <w:szCs w:val="28"/>
              </w:rPr>
            </w:pPr>
            <w:r w:rsidRPr="00981754">
              <w:rPr>
                <w:i/>
                <w:iCs/>
                <w:sz w:val="28"/>
                <w:szCs w:val="28"/>
              </w:rPr>
              <w:t>Самостоятельная работа в рамках практических занятий</w:t>
            </w:r>
          </w:p>
          <w:p w:rsidR="00DD79AA" w:rsidRPr="009978D9" w:rsidRDefault="00DD79AA" w:rsidP="005A61BD">
            <w:pPr>
              <w:jc w:val="center"/>
              <w:rPr>
                <w:i/>
                <w:iCs/>
                <w:sz w:val="28"/>
                <w:szCs w:val="28"/>
                <w:vertAlign w:val="superscript"/>
              </w:rPr>
            </w:pPr>
            <w:r w:rsidRPr="00981754">
              <w:rPr>
                <w:i/>
                <w:iCs/>
                <w:sz w:val="28"/>
                <w:szCs w:val="28"/>
              </w:rPr>
              <w:t>модуля 1 «</w:t>
            </w:r>
            <w:r w:rsidRPr="000B04D6">
              <w:rPr>
                <w:i/>
                <w:iCs/>
                <w:sz w:val="28"/>
                <w:szCs w:val="28"/>
              </w:rPr>
              <w:t>Происхождение зависимого поведения и его личностные смыслы</w:t>
            </w:r>
            <w:r w:rsidRPr="00981754">
              <w:rPr>
                <w:i/>
                <w:iCs/>
                <w:sz w:val="28"/>
                <w:szCs w:val="28"/>
              </w:rPr>
              <w:t>»</w:t>
            </w:r>
          </w:p>
        </w:tc>
      </w:tr>
      <w:tr w:rsidR="00DD79AA" w:rsidRPr="00033367" w:rsidTr="001324CB">
        <w:tc>
          <w:tcPr>
            <w:tcW w:w="471" w:type="dxa"/>
          </w:tcPr>
          <w:p w:rsidR="00DD79AA" w:rsidRPr="00033367" w:rsidRDefault="00DD79AA" w:rsidP="005A61BD">
            <w:pPr>
              <w:jc w:val="center"/>
              <w:rPr>
                <w:sz w:val="28"/>
                <w:szCs w:val="28"/>
              </w:rPr>
            </w:pPr>
            <w:r w:rsidRPr="00033367">
              <w:rPr>
                <w:sz w:val="28"/>
                <w:szCs w:val="28"/>
              </w:rPr>
              <w:lastRenderedPageBreak/>
              <w:t>1</w:t>
            </w:r>
          </w:p>
        </w:tc>
        <w:tc>
          <w:tcPr>
            <w:tcW w:w="2431" w:type="dxa"/>
          </w:tcPr>
          <w:p w:rsidR="00DD79AA" w:rsidRPr="00352B0C" w:rsidRDefault="00DD79AA" w:rsidP="005A61BD">
            <w:pPr>
              <w:jc w:val="center"/>
              <w:rPr>
                <w:sz w:val="28"/>
                <w:szCs w:val="28"/>
              </w:rPr>
            </w:pPr>
            <w:r w:rsidRPr="00352B0C">
              <w:rPr>
                <w:sz w:val="28"/>
                <w:szCs w:val="28"/>
              </w:rPr>
              <w:t>Тема «</w:t>
            </w:r>
            <w:r w:rsidRPr="00E35A18">
              <w:rPr>
                <w:color w:val="000000"/>
                <w:sz w:val="28"/>
                <w:szCs w:val="28"/>
              </w:rPr>
              <w:t>Зависимое развитие личности. Психология зависимого поведения</w:t>
            </w:r>
            <w:r w:rsidRPr="00352B0C">
              <w:rPr>
                <w:sz w:val="28"/>
                <w:szCs w:val="28"/>
              </w:rPr>
              <w:t>»</w:t>
            </w:r>
          </w:p>
        </w:tc>
        <w:tc>
          <w:tcPr>
            <w:tcW w:w="3017" w:type="dxa"/>
          </w:tcPr>
          <w:p w:rsidR="00DD79AA" w:rsidRPr="00CB42EA" w:rsidRDefault="00DD79AA" w:rsidP="005A273B">
            <w:pPr>
              <w:rPr>
                <w:sz w:val="28"/>
                <w:szCs w:val="28"/>
              </w:rPr>
            </w:pPr>
            <w:r>
              <w:rPr>
                <w:sz w:val="28"/>
                <w:szCs w:val="28"/>
              </w:rPr>
              <w:t>Р</w:t>
            </w:r>
            <w:r w:rsidRPr="00CB42EA">
              <w:rPr>
                <w:sz w:val="28"/>
                <w:szCs w:val="28"/>
              </w:rPr>
              <w:t xml:space="preserve">абота с конспектом лекции </w:t>
            </w:r>
          </w:p>
          <w:p w:rsidR="00DD79AA" w:rsidRPr="00CB42EA" w:rsidRDefault="00DD79AA" w:rsidP="005A273B">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DD79AA" w:rsidRPr="00CB42EA" w:rsidRDefault="00DD79AA" w:rsidP="005A273B">
            <w:pPr>
              <w:rPr>
                <w:sz w:val="28"/>
                <w:szCs w:val="28"/>
              </w:rPr>
            </w:pPr>
            <w:r>
              <w:rPr>
                <w:sz w:val="28"/>
                <w:szCs w:val="28"/>
              </w:rPr>
              <w:t>Р</w:t>
            </w:r>
            <w:r w:rsidRPr="00CB42EA">
              <w:rPr>
                <w:sz w:val="28"/>
                <w:szCs w:val="28"/>
              </w:rPr>
              <w:t xml:space="preserve">абота с тестами для самоподготовки </w:t>
            </w:r>
          </w:p>
          <w:p w:rsidR="00DD79AA" w:rsidRPr="00033367" w:rsidRDefault="00DD79AA" w:rsidP="005A273B">
            <w:pPr>
              <w:rPr>
                <w:sz w:val="28"/>
                <w:szCs w:val="28"/>
              </w:rPr>
            </w:pPr>
            <w:r>
              <w:rPr>
                <w:sz w:val="28"/>
                <w:szCs w:val="28"/>
              </w:rPr>
              <w:t>Р</w:t>
            </w:r>
            <w:r w:rsidRPr="00CB42EA">
              <w:rPr>
                <w:sz w:val="28"/>
                <w:szCs w:val="28"/>
              </w:rPr>
              <w:t>ешение ситуационных задач</w:t>
            </w:r>
          </w:p>
        </w:tc>
        <w:tc>
          <w:tcPr>
            <w:tcW w:w="2655" w:type="dxa"/>
          </w:tcPr>
          <w:p w:rsidR="00DD79AA" w:rsidRPr="006C289B" w:rsidRDefault="00DD79AA" w:rsidP="005A273B">
            <w:pPr>
              <w:jc w:val="both"/>
              <w:rPr>
                <w:color w:val="000000"/>
                <w:sz w:val="28"/>
                <w:szCs w:val="28"/>
              </w:rPr>
            </w:pPr>
            <w:r w:rsidRPr="006C289B">
              <w:rPr>
                <w:color w:val="000000"/>
                <w:sz w:val="28"/>
                <w:szCs w:val="28"/>
              </w:rPr>
              <w:t>Устный опрос</w:t>
            </w:r>
          </w:p>
          <w:p w:rsidR="00DD79AA" w:rsidRDefault="00DD79AA" w:rsidP="005A273B">
            <w:pPr>
              <w:jc w:val="both"/>
              <w:rPr>
                <w:color w:val="000000"/>
                <w:sz w:val="28"/>
                <w:szCs w:val="28"/>
              </w:rPr>
            </w:pPr>
            <w:r w:rsidRPr="006C289B">
              <w:rPr>
                <w:color w:val="000000"/>
                <w:sz w:val="28"/>
                <w:szCs w:val="28"/>
              </w:rPr>
              <w:t>Тестирование</w:t>
            </w:r>
          </w:p>
          <w:p w:rsidR="00DD79AA" w:rsidRPr="006C289B" w:rsidRDefault="00DD79AA" w:rsidP="005A273B">
            <w:pPr>
              <w:jc w:val="both"/>
              <w:rPr>
                <w:color w:val="000000"/>
                <w:sz w:val="28"/>
                <w:szCs w:val="28"/>
              </w:rPr>
            </w:pPr>
            <w:r>
              <w:rPr>
                <w:color w:val="000000"/>
                <w:sz w:val="28"/>
                <w:szCs w:val="28"/>
              </w:rPr>
              <w:t xml:space="preserve">Решение проблемно-ситуационных задач </w:t>
            </w:r>
          </w:p>
          <w:p w:rsidR="00DD79AA" w:rsidRPr="001B004F" w:rsidRDefault="00DD79AA" w:rsidP="005A273B">
            <w:pPr>
              <w:tabs>
                <w:tab w:val="left" w:pos="520"/>
              </w:tabs>
              <w:jc w:val="both"/>
              <w:rPr>
                <w:sz w:val="28"/>
                <w:szCs w:val="28"/>
              </w:rPr>
            </w:pPr>
            <w:r>
              <w:rPr>
                <w:sz w:val="28"/>
                <w:szCs w:val="28"/>
              </w:rPr>
              <w:t xml:space="preserve">Устный (терминологический) опрос </w:t>
            </w:r>
            <w:r w:rsidRPr="000B04D6">
              <w:rPr>
                <w:i/>
                <w:iCs/>
                <w:sz w:val="28"/>
                <w:szCs w:val="28"/>
              </w:rPr>
              <w:t>(рубежный контроль)</w:t>
            </w:r>
          </w:p>
        </w:tc>
        <w:tc>
          <w:tcPr>
            <w:tcW w:w="1953" w:type="dxa"/>
          </w:tcPr>
          <w:p w:rsidR="00DD79AA" w:rsidRPr="00033367" w:rsidRDefault="00DD79AA" w:rsidP="005A61BD">
            <w:pPr>
              <w:jc w:val="center"/>
              <w:rPr>
                <w:sz w:val="28"/>
                <w:szCs w:val="28"/>
              </w:rPr>
            </w:pPr>
            <w:r>
              <w:rPr>
                <w:sz w:val="28"/>
                <w:szCs w:val="28"/>
              </w:rPr>
              <w:t>Аудиторная</w:t>
            </w:r>
          </w:p>
        </w:tc>
      </w:tr>
      <w:tr w:rsidR="00DD79AA" w:rsidRPr="00033367" w:rsidTr="001324CB">
        <w:tc>
          <w:tcPr>
            <w:tcW w:w="10527" w:type="dxa"/>
            <w:gridSpan w:val="5"/>
          </w:tcPr>
          <w:p w:rsidR="00DD79AA" w:rsidRPr="00981754" w:rsidRDefault="00DD79AA" w:rsidP="005A273B">
            <w:pPr>
              <w:jc w:val="center"/>
              <w:rPr>
                <w:i/>
                <w:iCs/>
                <w:sz w:val="28"/>
                <w:szCs w:val="28"/>
              </w:rPr>
            </w:pPr>
            <w:r w:rsidRPr="00981754">
              <w:rPr>
                <w:i/>
                <w:iCs/>
                <w:sz w:val="28"/>
                <w:szCs w:val="28"/>
              </w:rPr>
              <w:t>Самостоятельная работа в рамках практических занятий</w:t>
            </w:r>
          </w:p>
          <w:p w:rsidR="00DD79AA" w:rsidRPr="00033367" w:rsidRDefault="00DD79AA" w:rsidP="005A273B">
            <w:pPr>
              <w:jc w:val="center"/>
              <w:rPr>
                <w:sz w:val="28"/>
                <w:szCs w:val="28"/>
              </w:rPr>
            </w:pPr>
            <w:r w:rsidRPr="00981754">
              <w:rPr>
                <w:i/>
                <w:iCs/>
                <w:sz w:val="28"/>
                <w:szCs w:val="28"/>
              </w:rPr>
              <w:t>модуля 2 «</w:t>
            </w:r>
            <w:r w:rsidRPr="000B04D6">
              <w:rPr>
                <w:i/>
                <w:iCs/>
                <w:sz w:val="28"/>
                <w:szCs w:val="28"/>
              </w:rPr>
              <w:t>Особенности зависимого поведения при отдельных видах зависимости</w:t>
            </w:r>
            <w:r w:rsidRPr="00981754">
              <w:rPr>
                <w:i/>
                <w:iCs/>
                <w:sz w:val="28"/>
                <w:szCs w:val="28"/>
              </w:rPr>
              <w:t>»</w:t>
            </w:r>
          </w:p>
        </w:tc>
      </w:tr>
      <w:tr w:rsidR="00DD79AA" w:rsidRPr="00033367" w:rsidTr="001324CB">
        <w:tc>
          <w:tcPr>
            <w:tcW w:w="471" w:type="dxa"/>
          </w:tcPr>
          <w:p w:rsidR="00DD79AA" w:rsidRPr="00033367" w:rsidRDefault="00DD79AA" w:rsidP="005A61BD">
            <w:pPr>
              <w:jc w:val="center"/>
              <w:rPr>
                <w:sz w:val="28"/>
                <w:szCs w:val="28"/>
              </w:rPr>
            </w:pPr>
            <w:r>
              <w:rPr>
                <w:sz w:val="28"/>
                <w:szCs w:val="28"/>
              </w:rPr>
              <w:t>1</w:t>
            </w:r>
          </w:p>
        </w:tc>
        <w:tc>
          <w:tcPr>
            <w:tcW w:w="2431" w:type="dxa"/>
          </w:tcPr>
          <w:p w:rsidR="00DD79AA" w:rsidRPr="00033367" w:rsidRDefault="00DD79AA" w:rsidP="005A61BD">
            <w:pPr>
              <w:jc w:val="center"/>
              <w:rPr>
                <w:sz w:val="28"/>
                <w:szCs w:val="28"/>
              </w:rPr>
            </w:pPr>
            <w:r w:rsidRPr="00352B0C">
              <w:rPr>
                <w:sz w:val="28"/>
                <w:szCs w:val="28"/>
              </w:rPr>
              <w:t>Тема «</w:t>
            </w:r>
            <w:r w:rsidRPr="00E35A18">
              <w:rPr>
                <w:color w:val="000000"/>
                <w:sz w:val="28"/>
                <w:szCs w:val="28"/>
              </w:rPr>
              <w:t>Зависимое поведение при употреблении ПАВ («химическая» зависимость)</w:t>
            </w:r>
            <w:r w:rsidRPr="00352B0C">
              <w:rPr>
                <w:sz w:val="28"/>
                <w:szCs w:val="28"/>
              </w:rPr>
              <w:t>»</w:t>
            </w:r>
          </w:p>
        </w:tc>
        <w:tc>
          <w:tcPr>
            <w:tcW w:w="3017" w:type="dxa"/>
          </w:tcPr>
          <w:p w:rsidR="00DD79AA" w:rsidRPr="00CB42EA" w:rsidRDefault="00DD79AA" w:rsidP="005A273B">
            <w:pPr>
              <w:rPr>
                <w:sz w:val="28"/>
                <w:szCs w:val="28"/>
              </w:rPr>
            </w:pPr>
            <w:r>
              <w:rPr>
                <w:sz w:val="28"/>
                <w:szCs w:val="28"/>
              </w:rPr>
              <w:t>Р</w:t>
            </w:r>
            <w:r w:rsidRPr="00CB42EA">
              <w:rPr>
                <w:sz w:val="28"/>
                <w:szCs w:val="28"/>
              </w:rPr>
              <w:t xml:space="preserve">абота с конспектом лекции </w:t>
            </w:r>
          </w:p>
          <w:p w:rsidR="00DD79AA" w:rsidRPr="00CB42EA" w:rsidRDefault="00DD79AA" w:rsidP="005A273B">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DD79AA" w:rsidRPr="00CB42EA" w:rsidRDefault="00DD79AA" w:rsidP="005A273B">
            <w:pPr>
              <w:rPr>
                <w:sz w:val="28"/>
                <w:szCs w:val="28"/>
              </w:rPr>
            </w:pPr>
            <w:r>
              <w:rPr>
                <w:sz w:val="28"/>
                <w:szCs w:val="28"/>
              </w:rPr>
              <w:t>Р</w:t>
            </w:r>
            <w:r w:rsidRPr="00CB42EA">
              <w:rPr>
                <w:sz w:val="28"/>
                <w:szCs w:val="28"/>
              </w:rPr>
              <w:t xml:space="preserve">абота с тестами для самоподготовки </w:t>
            </w:r>
          </w:p>
          <w:p w:rsidR="00DD79AA" w:rsidRPr="00033367" w:rsidRDefault="00DD79AA" w:rsidP="005A273B">
            <w:pPr>
              <w:rPr>
                <w:sz w:val="28"/>
                <w:szCs w:val="28"/>
              </w:rPr>
            </w:pPr>
            <w:r>
              <w:rPr>
                <w:sz w:val="28"/>
                <w:szCs w:val="28"/>
              </w:rPr>
              <w:t>Р</w:t>
            </w:r>
            <w:r w:rsidRPr="00CB42EA">
              <w:rPr>
                <w:sz w:val="28"/>
                <w:szCs w:val="28"/>
              </w:rPr>
              <w:t>ешение ситуационных задач</w:t>
            </w:r>
          </w:p>
        </w:tc>
        <w:tc>
          <w:tcPr>
            <w:tcW w:w="2655" w:type="dxa"/>
          </w:tcPr>
          <w:p w:rsidR="00DD79AA" w:rsidRPr="006C289B" w:rsidRDefault="00DD79AA" w:rsidP="005A273B">
            <w:pPr>
              <w:jc w:val="both"/>
              <w:rPr>
                <w:color w:val="000000"/>
                <w:sz w:val="28"/>
                <w:szCs w:val="28"/>
              </w:rPr>
            </w:pPr>
            <w:r w:rsidRPr="006C289B">
              <w:rPr>
                <w:color w:val="000000"/>
                <w:sz w:val="28"/>
                <w:szCs w:val="28"/>
              </w:rPr>
              <w:t>Устный опрос</w:t>
            </w:r>
          </w:p>
          <w:p w:rsidR="00DD79AA" w:rsidRDefault="00DD79AA" w:rsidP="005A273B">
            <w:pPr>
              <w:jc w:val="both"/>
              <w:rPr>
                <w:color w:val="000000"/>
                <w:sz w:val="28"/>
                <w:szCs w:val="28"/>
              </w:rPr>
            </w:pPr>
            <w:r w:rsidRPr="006C289B">
              <w:rPr>
                <w:color w:val="000000"/>
                <w:sz w:val="28"/>
                <w:szCs w:val="28"/>
              </w:rPr>
              <w:t>Тестирование</w:t>
            </w:r>
          </w:p>
          <w:p w:rsidR="00DD79AA" w:rsidRPr="001B004F" w:rsidRDefault="00DD79AA" w:rsidP="005A273B">
            <w:pPr>
              <w:tabs>
                <w:tab w:val="left" w:pos="548"/>
              </w:tabs>
              <w:jc w:val="both"/>
              <w:rPr>
                <w:sz w:val="28"/>
                <w:szCs w:val="28"/>
              </w:rPr>
            </w:pPr>
            <w:r>
              <w:rPr>
                <w:color w:val="000000"/>
                <w:sz w:val="28"/>
                <w:szCs w:val="28"/>
              </w:rPr>
              <w:t>Решение проблемно-ситуационных задач</w:t>
            </w:r>
          </w:p>
        </w:tc>
        <w:tc>
          <w:tcPr>
            <w:tcW w:w="1953" w:type="dxa"/>
          </w:tcPr>
          <w:p w:rsidR="00DD79AA" w:rsidRPr="00033367" w:rsidRDefault="00DD79AA" w:rsidP="005A61BD">
            <w:pPr>
              <w:jc w:val="center"/>
              <w:rPr>
                <w:sz w:val="28"/>
                <w:szCs w:val="28"/>
              </w:rPr>
            </w:pPr>
            <w:r>
              <w:rPr>
                <w:sz w:val="28"/>
                <w:szCs w:val="28"/>
              </w:rPr>
              <w:t>Аудиторная</w:t>
            </w:r>
          </w:p>
        </w:tc>
      </w:tr>
      <w:tr w:rsidR="00DD79AA" w:rsidTr="001324CB">
        <w:tc>
          <w:tcPr>
            <w:tcW w:w="471" w:type="dxa"/>
          </w:tcPr>
          <w:p w:rsidR="00DD79AA" w:rsidRDefault="00DD79AA" w:rsidP="005A61BD">
            <w:pPr>
              <w:jc w:val="center"/>
              <w:rPr>
                <w:sz w:val="28"/>
                <w:szCs w:val="28"/>
              </w:rPr>
            </w:pPr>
            <w:r>
              <w:rPr>
                <w:sz w:val="28"/>
                <w:szCs w:val="28"/>
              </w:rPr>
              <w:t>2</w:t>
            </w:r>
          </w:p>
        </w:tc>
        <w:tc>
          <w:tcPr>
            <w:tcW w:w="2431" w:type="dxa"/>
          </w:tcPr>
          <w:p w:rsidR="00DD79AA" w:rsidRPr="00033367" w:rsidRDefault="00DD79AA" w:rsidP="005A61BD">
            <w:pPr>
              <w:jc w:val="center"/>
              <w:rPr>
                <w:sz w:val="28"/>
                <w:szCs w:val="28"/>
              </w:rPr>
            </w:pPr>
            <w:r w:rsidRPr="00352B0C">
              <w:rPr>
                <w:sz w:val="28"/>
                <w:szCs w:val="28"/>
              </w:rPr>
              <w:t>Тема «</w:t>
            </w:r>
            <w:r w:rsidRPr="00E35A18">
              <w:rPr>
                <w:color w:val="000000"/>
                <w:sz w:val="28"/>
                <w:szCs w:val="28"/>
              </w:rPr>
              <w:t>Нехимические аддикции</w:t>
            </w:r>
            <w:r w:rsidRPr="00352B0C">
              <w:rPr>
                <w:sz w:val="28"/>
                <w:szCs w:val="28"/>
              </w:rPr>
              <w:t>»</w:t>
            </w:r>
          </w:p>
        </w:tc>
        <w:tc>
          <w:tcPr>
            <w:tcW w:w="3017" w:type="dxa"/>
          </w:tcPr>
          <w:p w:rsidR="00DD79AA" w:rsidRPr="00CB42EA" w:rsidRDefault="00DD79AA" w:rsidP="005A273B">
            <w:pPr>
              <w:rPr>
                <w:sz w:val="28"/>
                <w:szCs w:val="28"/>
              </w:rPr>
            </w:pPr>
            <w:r>
              <w:rPr>
                <w:sz w:val="28"/>
                <w:szCs w:val="28"/>
              </w:rPr>
              <w:t>Р</w:t>
            </w:r>
            <w:r w:rsidRPr="00CB42EA">
              <w:rPr>
                <w:sz w:val="28"/>
                <w:szCs w:val="28"/>
              </w:rPr>
              <w:t xml:space="preserve">абота с конспектом лекции </w:t>
            </w:r>
          </w:p>
          <w:p w:rsidR="00DD79AA" w:rsidRPr="00CB42EA" w:rsidRDefault="00DD79AA" w:rsidP="005A273B">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DD79AA" w:rsidRDefault="00DD79AA" w:rsidP="005A273B">
            <w:pPr>
              <w:rPr>
                <w:sz w:val="28"/>
                <w:szCs w:val="28"/>
              </w:rPr>
            </w:pPr>
            <w:r>
              <w:rPr>
                <w:sz w:val="28"/>
                <w:szCs w:val="28"/>
              </w:rPr>
              <w:t>Р</w:t>
            </w:r>
            <w:r w:rsidRPr="00CB42EA">
              <w:rPr>
                <w:sz w:val="28"/>
                <w:szCs w:val="28"/>
              </w:rPr>
              <w:t xml:space="preserve">абота с тестами для самоподготовки </w:t>
            </w:r>
          </w:p>
        </w:tc>
        <w:tc>
          <w:tcPr>
            <w:tcW w:w="2655" w:type="dxa"/>
          </w:tcPr>
          <w:p w:rsidR="00DD79AA" w:rsidRPr="006C289B" w:rsidRDefault="00DD79AA" w:rsidP="005A273B">
            <w:pPr>
              <w:jc w:val="both"/>
              <w:rPr>
                <w:color w:val="000000"/>
                <w:sz w:val="28"/>
                <w:szCs w:val="28"/>
              </w:rPr>
            </w:pPr>
            <w:r w:rsidRPr="006C289B">
              <w:rPr>
                <w:color w:val="000000"/>
                <w:sz w:val="28"/>
                <w:szCs w:val="28"/>
              </w:rPr>
              <w:t>Устный опрос</w:t>
            </w:r>
          </w:p>
          <w:p w:rsidR="00DD79AA" w:rsidRPr="006C289B" w:rsidRDefault="00DD79AA" w:rsidP="005A273B">
            <w:pPr>
              <w:jc w:val="both"/>
              <w:rPr>
                <w:color w:val="000000"/>
                <w:sz w:val="28"/>
                <w:szCs w:val="28"/>
              </w:rPr>
            </w:pPr>
            <w:r w:rsidRPr="006C289B">
              <w:rPr>
                <w:color w:val="000000"/>
                <w:sz w:val="28"/>
                <w:szCs w:val="28"/>
              </w:rPr>
              <w:t>Тестирование</w:t>
            </w:r>
          </w:p>
          <w:p w:rsidR="00DD79AA" w:rsidRDefault="00DD79AA" w:rsidP="005A273B">
            <w:pPr>
              <w:jc w:val="both"/>
              <w:rPr>
                <w:color w:val="000000"/>
                <w:sz w:val="28"/>
                <w:szCs w:val="28"/>
              </w:rPr>
            </w:pPr>
            <w:r>
              <w:rPr>
                <w:sz w:val="28"/>
                <w:szCs w:val="28"/>
              </w:rPr>
              <w:t xml:space="preserve">Устный (терминологический) опрос </w:t>
            </w:r>
            <w:r w:rsidRPr="000B04D6">
              <w:rPr>
                <w:i/>
                <w:iCs/>
                <w:sz w:val="28"/>
                <w:szCs w:val="28"/>
              </w:rPr>
              <w:t>(рубежный контроль)</w:t>
            </w:r>
          </w:p>
        </w:tc>
        <w:tc>
          <w:tcPr>
            <w:tcW w:w="1953" w:type="dxa"/>
          </w:tcPr>
          <w:p w:rsidR="00DD79AA" w:rsidRPr="00033367" w:rsidRDefault="00DD79AA" w:rsidP="005A61BD">
            <w:pPr>
              <w:jc w:val="center"/>
              <w:rPr>
                <w:sz w:val="28"/>
                <w:szCs w:val="28"/>
              </w:rPr>
            </w:pPr>
            <w:r>
              <w:rPr>
                <w:sz w:val="28"/>
                <w:szCs w:val="28"/>
              </w:rPr>
              <w:t>Аудиторная</w:t>
            </w:r>
          </w:p>
        </w:tc>
      </w:tr>
      <w:tr w:rsidR="00DD79AA" w:rsidTr="001324CB">
        <w:tc>
          <w:tcPr>
            <w:tcW w:w="471" w:type="dxa"/>
          </w:tcPr>
          <w:p w:rsidR="00DD79AA" w:rsidRDefault="00DD79AA" w:rsidP="005A61BD">
            <w:pPr>
              <w:jc w:val="center"/>
              <w:rPr>
                <w:sz w:val="28"/>
                <w:szCs w:val="28"/>
              </w:rPr>
            </w:pPr>
            <w:r>
              <w:rPr>
                <w:sz w:val="28"/>
                <w:szCs w:val="28"/>
              </w:rPr>
              <w:t>3</w:t>
            </w:r>
          </w:p>
        </w:tc>
        <w:tc>
          <w:tcPr>
            <w:tcW w:w="2431" w:type="dxa"/>
          </w:tcPr>
          <w:p w:rsidR="00DD79AA" w:rsidRPr="00033367" w:rsidRDefault="00DD79AA" w:rsidP="005A61BD">
            <w:pPr>
              <w:jc w:val="center"/>
              <w:rPr>
                <w:sz w:val="28"/>
                <w:szCs w:val="28"/>
              </w:rPr>
            </w:pPr>
            <w:r w:rsidRPr="00352B0C">
              <w:rPr>
                <w:sz w:val="28"/>
                <w:szCs w:val="28"/>
              </w:rPr>
              <w:t>Тема «</w:t>
            </w:r>
            <w:r w:rsidRPr="00E35A18">
              <w:rPr>
                <w:color w:val="000000"/>
                <w:sz w:val="28"/>
                <w:szCs w:val="28"/>
              </w:rPr>
              <w:t>Нехимические аддикции</w:t>
            </w:r>
            <w:r>
              <w:rPr>
                <w:color w:val="000000"/>
                <w:sz w:val="28"/>
                <w:szCs w:val="28"/>
              </w:rPr>
              <w:t xml:space="preserve"> (продолжение)</w:t>
            </w:r>
            <w:r w:rsidRPr="00352B0C">
              <w:rPr>
                <w:sz w:val="28"/>
                <w:szCs w:val="28"/>
              </w:rPr>
              <w:t>»</w:t>
            </w:r>
          </w:p>
        </w:tc>
        <w:tc>
          <w:tcPr>
            <w:tcW w:w="3017" w:type="dxa"/>
          </w:tcPr>
          <w:p w:rsidR="00DD79AA" w:rsidRDefault="00DD79AA" w:rsidP="005A61BD">
            <w:pPr>
              <w:jc w:val="both"/>
              <w:rPr>
                <w:sz w:val="28"/>
                <w:szCs w:val="28"/>
              </w:rPr>
            </w:pPr>
            <w:r>
              <w:rPr>
                <w:sz w:val="28"/>
                <w:szCs w:val="28"/>
              </w:rPr>
              <w:t>Создание презентаций</w:t>
            </w:r>
          </w:p>
        </w:tc>
        <w:tc>
          <w:tcPr>
            <w:tcW w:w="2655" w:type="dxa"/>
          </w:tcPr>
          <w:p w:rsidR="00DD79AA" w:rsidRDefault="00DD79AA" w:rsidP="005A273B">
            <w:pPr>
              <w:jc w:val="both"/>
              <w:rPr>
                <w:color w:val="000000"/>
                <w:sz w:val="28"/>
                <w:szCs w:val="28"/>
              </w:rPr>
            </w:pPr>
            <w:r>
              <w:rPr>
                <w:color w:val="000000"/>
                <w:sz w:val="28"/>
                <w:szCs w:val="28"/>
              </w:rPr>
              <w:t>Представление презентации</w:t>
            </w:r>
          </w:p>
        </w:tc>
        <w:tc>
          <w:tcPr>
            <w:tcW w:w="1953" w:type="dxa"/>
          </w:tcPr>
          <w:p w:rsidR="00DD79AA" w:rsidRDefault="00DD79AA" w:rsidP="005A61BD">
            <w:pPr>
              <w:jc w:val="center"/>
              <w:rPr>
                <w:sz w:val="28"/>
                <w:szCs w:val="28"/>
              </w:rPr>
            </w:pPr>
            <w:r>
              <w:rPr>
                <w:sz w:val="28"/>
                <w:szCs w:val="28"/>
              </w:rPr>
              <w:t>Внеаудиторная (КСР)</w:t>
            </w:r>
          </w:p>
        </w:tc>
      </w:tr>
      <w:tr w:rsidR="00DD79AA" w:rsidTr="001324CB">
        <w:tc>
          <w:tcPr>
            <w:tcW w:w="10527" w:type="dxa"/>
            <w:gridSpan w:val="5"/>
          </w:tcPr>
          <w:p w:rsidR="00DD79AA" w:rsidRPr="00981754" w:rsidRDefault="00DD79AA" w:rsidP="005A273B">
            <w:pPr>
              <w:jc w:val="center"/>
              <w:rPr>
                <w:i/>
                <w:iCs/>
                <w:sz w:val="28"/>
                <w:szCs w:val="28"/>
              </w:rPr>
            </w:pPr>
            <w:r w:rsidRPr="00981754">
              <w:rPr>
                <w:i/>
                <w:iCs/>
                <w:sz w:val="28"/>
                <w:szCs w:val="28"/>
              </w:rPr>
              <w:t>Самостоятельная работа в рамках практических занятий</w:t>
            </w:r>
          </w:p>
          <w:p w:rsidR="00DD79AA" w:rsidRDefault="00DD79AA" w:rsidP="005A273B">
            <w:pPr>
              <w:jc w:val="center"/>
              <w:rPr>
                <w:sz w:val="28"/>
                <w:szCs w:val="28"/>
              </w:rPr>
            </w:pPr>
            <w:r w:rsidRPr="00981754">
              <w:rPr>
                <w:i/>
                <w:iCs/>
                <w:sz w:val="28"/>
                <w:szCs w:val="28"/>
              </w:rPr>
              <w:t xml:space="preserve">модуля </w:t>
            </w:r>
            <w:r>
              <w:rPr>
                <w:i/>
                <w:iCs/>
                <w:sz w:val="28"/>
                <w:szCs w:val="28"/>
              </w:rPr>
              <w:t>3</w:t>
            </w:r>
            <w:r w:rsidRPr="00981754">
              <w:rPr>
                <w:i/>
                <w:iCs/>
                <w:sz w:val="28"/>
                <w:szCs w:val="28"/>
              </w:rPr>
              <w:t xml:space="preserve"> «</w:t>
            </w:r>
            <w:r w:rsidRPr="000B04D6">
              <w:rPr>
                <w:i/>
                <w:iCs/>
                <w:sz w:val="28"/>
                <w:szCs w:val="28"/>
              </w:rPr>
              <w:t>Психологическая профилактика зависимого поведения</w:t>
            </w:r>
            <w:r w:rsidRPr="00981754">
              <w:rPr>
                <w:i/>
                <w:iCs/>
                <w:sz w:val="28"/>
                <w:szCs w:val="28"/>
              </w:rPr>
              <w:t>»</w:t>
            </w:r>
          </w:p>
        </w:tc>
      </w:tr>
      <w:tr w:rsidR="00DD79AA" w:rsidTr="001324CB">
        <w:tc>
          <w:tcPr>
            <w:tcW w:w="471" w:type="dxa"/>
          </w:tcPr>
          <w:p w:rsidR="00DD79AA" w:rsidRPr="00033367" w:rsidRDefault="00DD79AA" w:rsidP="005A61BD">
            <w:pPr>
              <w:jc w:val="center"/>
              <w:rPr>
                <w:sz w:val="28"/>
                <w:szCs w:val="28"/>
              </w:rPr>
            </w:pPr>
            <w:r>
              <w:rPr>
                <w:sz w:val="28"/>
                <w:szCs w:val="28"/>
              </w:rPr>
              <w:t>1</w:t>
            </w:r>
          </w:p>
        </w:tc>
        <w:tc>
          <w:tcPr>
            <w:tcW w:w="2431" w:type="dxa"/>
          </w:tcPr>
          <w:p w:rsidR="00DD79AA" w:rsidRPr="00033367" w:rsidRDefault="00DD79AA" w:rsidP="005A61BD">
            <w:pPr>
              <w:jc w:val="center"/>
              <w:rPr>
                <w:sz w:val="28"/>
                <w:szCs w:val="28"/>
              </w:rPr>
            </w:pPr>
            <w:r w:rsidRPr="00352B0C">
              <w:rPr>
                <w:sz w:val="28"/>
                <w:szCs w:val="28"/>
              </w:rPr>
              <w:t>Тема «</w:t>
            </w:r>
            <w:r w:rsidRPr="00E35A18">
              <w:rPr>
                <w:color w:val="000000"/>
                <w:sz w:val="28"/>
                <w:szCs w:val="28"/>
              </w:rPr>
              <w:t>Коррекция дезадаптации, личностной уязвимости и формирование личностного антиаддиктивного иммунитета</w:t>
            </w:r>
            <w:r w:rsidRPr="00352B0C">
              <w:rPr>
                <w:sz w:val="28"/>
                <w:szCs w:val="28"/>
              </w:rPr>
              <w:t>»</w:t>
            </w:r>
          </w:p>
        </w:tc>
        <w:tc>
          <w:tcPr>
            <w:tcW w:w="3017" w:type="dxa"/>
          </w:tcPr>
          <w:p w:rsidR="00DD79AA" w:rsidRPr="00CB42EA" w:rsidRDefault="00DD79AA" w:rsidP="005A273B">
            <w:pPr>
              <w:rPr>
                <w:sz w:val="28"/>
                <w:szCs w:val="28"/>
              </w:rPr>
            </w:pPr>
            <w:r>
              <w:rPr>
                <w:sz w:val="28"/>
                <w:szCs w:val="28"/>
              </w:rPr>
              <w:t>Р</w:t>
            </w:r>
            <w:r w:rsidRPr="00CB42EA">
              <w:rPr>
                <w:sz w:val="28"/>
                <w:szCs w:val="28"/>
              </w:rPr>
              <w:t xml:space="preserve">абота с конспектом лекции </w:t>
            </w:r>
          </w:p>
          <w:p w:rsidR="00DD79AA" w:rsidRPr="00CB42EA" w:rsidRDefault="00DD79AA" w:rsidP="005A273B">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DD79AA" w:rsidRDefault="00DD79AA" w:rsidP="005A273B">
            <w:pPr>
              <w:rPr>
                <w:sz w:val="28"/>
                <w:szCs w:val="28"/>
              </w:rPr>
            </w:pPr>
            <w:r>
              <w:rPr>
                <w:sz w:val="28"/>
                <w:szCs w:val="28"/>
              </w:rPr>
              <w:t>П</w:t>
            </w:r>
            <w:r w:rsidRPr="00CB42EA">
              <w:rPr>
                <w:sz w:val="28"/>
                <w:szCs w:val="28"/>
              </w:rPr>
              <w:t>роектирование и мо</w:t>
            </w:r>
            <w:r w:rsidRPr="00CB42EA">
              <w:rPr>
                <w:sz w:val="28"/>
                <w:szCs w:val="28"/>
              </w:rPr>
              <w:lastRenderedPageBreak/>
              <w:t>делирование разных видов и компонентов профессиональной деятельности</w:t>
            </w:r>
          </w:p>
        </w:tc>
        <w:tc>
          <w:tcPr>
            <w:tcW w:w="2655" w:type="dxa"/>
          </w:tcPr>
          <w:p w:rsidR="00DD79AA" w:rsidRDefault="00DD79AA" w:rsidP="005A273B">
            <w:pPr>
              <w:jc w:val="both"/>
              <w:rPr>
                <w:color w:val="000000"/>
                <w:sz w:val="28"/>
                <w:szCs w:val="28"/>
              </w:rPr>
            </w:pPr>
            <w:r w:rsidRPr="006C289B">
              <w:rPr>
                <w:color w:val="000000"/>
                <w:sz w:val="28"/>
                <w:szCs w:val="28"/>
              </w:rPr>
              <w:lastRenderedPageBreak/>
              <w:t>Устный опрос</w:t>
            </w:r>
          </w:p>
          <w:p w:rsidR="00DD79AA" w:rsidRPr="006C289B" w:rsidRDefault="00DD79AA" w:rsidP="005A273B">
            <w:pPr>
              <w:jc w:val="both"/>
              <w:rPr>
                <w:color w:val="000000"/>
                <w:sz w:val="28"/>
                <w:szCs w:val="28"/>
              </w:rPr>
            </w:pPr>
            <w:r>
              <w:rPr>
                <w:color w:val="000000"/>
                <w:sz w:val="28"/>
                <w:szCs w:val="28"/>
              </w:rPr>
              <w:t>Защита проектов</w:t>
            </w:r>
          </w:p>
          <w:p w:rsidR="00DD79AA" w:rsidRDefault="00DD79AA" w:rsidP="005A273B">
            <w:pPr>
              <w:jc w:val="both"/>
              <w:rPr>
                <w:color w:val="000000"/>
                <w:sz w:val="28"/>
                <w:szCs w:val="28"/>
              </w:rPr>
            </w:pPr>
          </w:p>
        </w:tc>
        <w:tc>
          <w:tcPr>
            <w:tcW w:w="1953" w:type="dxa"/>
          </w:tcPr>
          <w:p w:rsidR="00DD79AA" w:rsidRPr="00033367" w:rsidRDefault="00DD79AA" w:rsidP="005A61BD">
            <w:pPr>
              <w:jc w:val="center"/>
              <w:rPr>
                <w:sz w:val="28"/>
                <w:szCs w:val="28"/>
              </w:rPr>
            </w:pPr>
            <w:r>
              <w:rPr>
                <w:sz w:val="28"/>
                <w:szCs w:val="28"/>
              </w:rPr>
              <w:t>Аудиторная</w:t>
            </w:r>
          </w:p>
        </w:tc>
      </w:tr>
      <w:tr w:rsidR="00DD79AA" w:rsidTr="001324CB">
        <w:tc>
          <w:tcPr>
            <w:tcW w:w="471" w:type="dxa"/>
          </w:tcPr>
          <w:p w:rsidR="00DD79AA" w:rsidRDefault="00DD79AA" w:rsidP="005A61BD">
            <w:pPr>
              <w:jc w:val="center"/>
              <w:rPr>
                <w:sz w:val="28"/>
                <w:szCs w:val="28"/>
              </w:rPr>
            </w:pPr>
            <w:r>
              <w:rPr>
                <w:sz w:val="28"/>
                <w:szCs w:val="28"/>
              </w:rPr>
              <w:lastRenderedPageBreak/>
              <w:t>2</w:t>
            </w:r>
          </w:p>
        </w:tc>
        <w:tc>
          <w:tcPr>
            <w:tcW w:w="2431" w:type="dxa"/>
          </w:tcPr>
          <w:p w:rsidR="00DD79AA" w:rsidRPr="00033367" w:rsidRDefault="00DD79AA" w:rsidP="005A61BD">
            <w:pPr>
              <w:jc w:val="center"/>
              <w:rPr>
                <w:sz w:val="28"/>
                <w:szCs w:val="28"/>
              </w:rPr>
            </w:pPr>
            <w:r w:rsidRPr="00352B0C">
              <w:rPr>
                <w:sz w:val="28"/>
                <w:szCs w:val="28"/>
              </w:rPr>
              <w:t>Тема «</w:t>
            </w:r>
            <w:r w:rsidRPr="00E35A18">
              <w:rPr>
                <w:color w:val="000000"/>
                <w:sz w:val="28"/>
                <w:szCs w:val="28"/>
              </w:rPr>
              <w:t>Основы и принципы антинаркотической деятельности</w:t>
            </w:r>
            <w:r w:rsidRPr="00352B0C">
              <w:rPr>
                <w:sz w:val="28"/>
                <w:szCs w:val="28"/>
              </w:rPr>
              <w:t>»</w:t>
            </w:r>
          </w:p>
        </w:tc>
        <w:tc>
          <w:tcPr>
            <w:tcW w:w="3017" w:type="dxa"/>
          </w:tcPr>
          <w:p w:rsidR="00DD79AA" w:rsidRPr="00CB42EA" w:rsidRDefault="00DD79AA" w:rsidP="005A273B">
            <w:pPr>
              <w:rPr>
                <w:sz w:val="28"/>
                <w:szCs w:val="28"/>
              </w:rPr>
            </w:pPr>
            <w:r>
              <w:rPr>
                <w:sz w:val="28"/>
                <w:szCs w:val="28"/>
              </w:rPr>
              <w:t>Р</w:t>
            </w:r>
            <w:r w:rsidRPr="00CB42EA">
              <w:rPr>
                <w:sz w:val="28"/>
                <w:szCs w:val="28"/>
              </w:rPr>
              <w:t xml:space="preserve">абота с конспектом лекции </w:t>
            </w:r>
          </w:p>
          <w:p w:rsidR="00DD79AA" w:rsidRPr="00CB42EA" w:rsidRDefault="00DD79AA" w:rsidP="005A273B">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DD79AA" w:rsidRPr="00CB42EA" w:rsidRDefault="00DD79AA" w:rsidP="005A273B">
            <w:pPr>
              <w:rPr>
                <w:sz w:val="28"/>
                <w:szCs w:val="28"/>
              </w:rPr>
            </w:pPr>
            <w:r>
              <w:rPr>
                <w:sz w:val="28"/>
                <w:szCs w:val="28"/>
              </w:rPr>
              <w:t>Р</w:t>
            </w:r>
            <w:r w:rsidRPr="00CB42EA">
              <w:rPr>
                <w:sz w:val="28"/>
                <w:szCs w:val="28"/>
              </w:rPr>
              <w:t xml:space="preserve">абота с тестами для самоподготовки </w:t>
            </w:r>
          </w:p>
          <w:p w:rsidR="00DD79AA" w:rsidRDefault="00DD79AA" w:rsidP="005A273B">
            <w:pPr>
              <w:jc w:val="both"/>
              <w:rPr>
                <w:sz w:val="28"/>
                <w:szCs w:val="28"/>
              </w:rPr>
            </w:pPr>
            <w:r>
              <w:rPr>
                <w:sz w:val="28"/>
                <w:szCs w:val="28"/>
              </w:rPr>
              <w:t>Р</w:t>
            </w:r>
            <w:r w:rsidRPr="00CB42EA">
              <w:rPr>
                <w:sz w:val="28"/>
                <w:szCs w:val="28"/>
              </w:rPr>
              <w:t>ешение ситуационных задач</w:t>
            </w:r>
          </w:p>
          <w:p w:rsidR="00DD79AA" w:rsidRDefault="00DD79AA" w:rsidP="005A273B">
            <w:pPr>
              <w:jc w:val="both"/>
              <w:rPr>
                <w:sz w:val="28"/>
                <w:szCs w:val="28"/>
              </w:rPr>
            </w:pPr>
            <w:r>
              <w:rPr>
                <w:sz w:val="28"/>
                <w:szCs w:val="28"/>
              </w:rPr>
              <w:t>Составление отчета по итогам оценки качества наркопрофилактических материалов</w:t>
            </w:r>
          </w:p>
        </w:tc>
        <w:tc>
          <w:tcPr>
            <w:tcW w:w="2655" w:type="dxa"/>
          </w:tcPr>
          <w:p w:rsidR="00DD79AA" w:rsidRPr="006C289B" w:rsidRDefault="00DD79AA" w:rsidP="005A273B">
            <w:pPr>
              <w:jc w:val="both"/>
              <w:rPr>
                <w:color w:val="000000"/>
                <w:sz w:val="28"/>
                <w:szCs w:val="28"/>
              </w:rPr>
            </w:pPr>
            <w:r w:rsidRPr="006C289B">
              <w:rPr>
                <w:color w:val="000000"/>
                <w:sz w:val="28"/>
                <w:szCs w:val="28"/>
              </w:rPr>
              <w:t>Устный опрос</w:t>
            </w:r>
          </w:p>
          <w:p w:rsidR="00DD79AA" w:rsidRDefault="00DD79AA" w:rsidP="005A273B">
            <w:pPr>
              <w:jc w:val="both"/>
              <w:rPr>
                <w:color w:val="000000"/>
                <w:sz w:val="28"/>
                <w:szCs w:val="28"/>
              </w:rPr>
            </w:pPr>
            <w:r w:rsidRPr="006C289B">
              <w:rPr>
                <w:color w:val="000000"/>
                <w:sz w:val="28"/>
                <w:szCs w:val="28"/>
              </w:rPr>
              <w:t>Тестирование</w:t>
            </w:r>
          </w:p>
          <w:p w:rsidR="00DD79AA" w:rsidRDefault="00DD79AA" w:rsidP="005A273B">
            <w:pPr>
              <w:jc w:val="both"/>
              <w:rPr>
                <w:color w:val="000000"/>
                <w:sz w:val="28"/>
                <w:szCs w:val="28"/>
              </w:rPr>
            </w:pPr>
            <w:r>
              <w:rPr>
                <w:color w:val="000000"/>
                <w:sz w:val="28"/>
                <w:szCs w:val="28"/>
              </w:rPr>
              <w:t xml:space="preserve">Решение проблемно-ситуационных задач </w:t>
            </w:r>
          </w:p>
          <w:p w:rsidR="00DD79AA" w:rsidRPr="006C289B" w:rsidRDefault="00DD79AA" w:rsidP="005A273B">
            <w:pPr>
              <w:jc w:val="both"/>
              <w:rPr>
                <w:color w:val="000000"/>
                <w:sz w:val="28"/>
                <w:szCs w:val="28"/>
              </w:rPr>
            </w:pPr>
            <w:r>
              <w:rPr>
                <w:color w:val="000000"/>
                <w:sz w:val="28"/>
                <w:szCs w:val="28"/>
              </w:rPr>
              <w:t>Проверка практических навыков</w:t>
            </w:r>
          </w:p>
          <w:p w:rsidR="00DD79AA" w:rsidRDefault="00DD79AA" w:rsidP="005A273B">
            <w:pPr>
              <w:jc w:val="both"/>
              <w:rPr>
                <w:color w:val="000000"/>
                <w:sz w:val="28"/>
                <w:szCs w:val="28"/>
              </w:rPr>
            </w:pPr>
            <w:r>
              <w:rPr>
                <w:sz w:val="28"/>
                <w:szCs w:val="28"/>
              </w:rPr>
              <w:t xml:space="preserve">Устный (терминологический) опрос </w:t>
            </w:r>
            <w:r w:rsidRPr="000B04D6">
              <w:rPr>
                <w:i/>
                <w:iCs/>
                <w:sz w:val="28"/>
                <w:szCs w:val="28"/>
              </w:rPr>
              <w:t>(рубежный контроль)</w:t>
            </w:r>
          </w:p>
        </w:tc>
        <w:tc>
          <w:tcPr>
            <w:tcW w:w="1953" w:type="dxa"/>
          </w:tcPr>
          <w:p w:rsidR="00DD79AA" w:rsidRPr="00033367" w:rsidRDefault="00DD79AA" w:rsidP="005A61BD">
            <w:pPr>
              <w:jc w:val="center"/>
              <w:rPr>
                <w:sz w:val="28"/>
                <w:szCs w:val="28"/>
              </w:rPr>
            </w:pPr>
            <w:r>
              <w:rPr>
                <w:sz w:val="28"/>
                <w:szCs w:val="28"/>
              </w:rPr>
              <w:t>Аудиторная</w:t>
            </w:r>
          </w:p>
        </w:tc>
      </w:tr>
    </w:tbl>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DD79AA" w:rsidRPr="008A5D1D" w:rsidRDefault="00DD79AA" w:rsidP="008A5D1D">
      <w:pPr>
        <w:ind w:firstLine="709"/>
        <w:jc w:val="both"/>
        <w:rPr>
          <w:sz w:val="28"/>
          <w:szCs w:val="28"/>
        </w:rPr>
      </w:pPr>
    </w:p>
    <w:p w:rsidR="00DD79AA" w:rsidRPr="008A5D1D" w:rsidRDefault="00DD79AA" w:rsidP="008A5D1D">
      <w:pPr>
        <w:ind w:firstLine="709"/>
        <w:jc w:val="center"/>
        <w:rPr>
          <w:b/>
          <w:bCs/>
          <w:sz w:val="28"/>
          <w:szCs w:val="28"/>
        </w:rPr>
      </w:pPr>
      <w:r w:rsidRPr="008A5D1D">
        <w:rPr>
          <w:b/>
          <w:bCs/>
          <w:sz w:val="28"/>
          <w:szCs w:val="28"/>
        </w:rPr>
        <w:t>Методические указания обучающимся</w:t>
      </w:r>
    </w:p>
    <w:p w:rsidR="00DD79AA" w:rsidRPr="008A5D1D" w:rsidRDefault="00DD79AA"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DD79AA" w:rsidRPr="008A5D1D" w:rsidRDefault="00DD79AA" w:rsidP="008A5D1D">
      <w:pPr>
        <w:ind w:firstLine="709"/>
        <w:jc w:val="both"/>
        <w:rPr>
          <w:color w:val="000000"/>
          <w:sz w:val="28"/>
          <w:szCs w:val="28"/>
        </w:rPr>
      </w:pPr>
    </w:p>
    <w:p w:rsidR="00DD79AA" w:rsidRPr="008A5D1D" w:rsidRDefault="00DD79AA"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DD79AA" w:rsidRPr="008A5D1D" w:rsidRDefault="00DD79AA"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DD79AA" w:rsidRPr="008A5D1D" w:rsidRDefault="00DD79AA"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выделять основные идеи, делать выводы;</w:t>
      </w:r>
    </w:p>
    <w:p w:rsidR="00DD79AA" w:rsidRPr="008A5D1D" w:rsidRDefault="00DD79AA"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DD79AA" w:rsidRPr="008A5D1D" w:rsidRDefault="00DD79AA"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DD79AA" w:rsidRPr="008A5D1D" w:rsidRDefault="00DD79AA" w:rsidP="008A5D1D">
      <w:pPr>
        <w:ind w:firstLine="709"/>
        <w:jc w:val="both"/>
        <w:rPr>
          <w:color w:val="000000"/>
          <w:sz w:val="28"/>
          <w:szCs w:val="28"/>
        </w:rPr>
      </w:pPr>
      <w:r w:rsidRPr="008A5D1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DD79AA" w:rsidRDefault="00DD79AA" w:rsidP="008A5D1D">
      <w:pPr>
        <w:ind w:firstLine="709"/>
        <w:jc w:val="center"/>
        <w:rPr>
          <w:color w:val="000000"/>
          <w:sz w:val="28"/>
          <w:szCs w:val="28"/>
        </w:rPr>
      </w:pPr>
    </w:p>
    <w:p w:rsidR="00DD79AA" w:rsidRPr="008A5D1D" w:rsidRDefault="00DD79AA" w:rsidP="008A5D1D">
      <w:pPr>
        <w:ind w:firstLine="709"/>
        <w:jc w:val="center"/>
        <w:rPr>
          <w:color w:val="000000"/>
          <w:sz w:val="28"/>
          <w:szCs w:val="28"/>
        </w:rPr>
      </w:pPr>
      <w:r w:rsidRPr="008A5D1D">
        <w:rPr>
          <w:color w:val="000000"/>
          <w:sz w:val="28"/>
          <w:szCs w:val="28"/>
        </w:rPr>
        <w:t>Пример 1</w:t>
      </w:r>
    </w:p>
    <w:p w:rsidR="00DD79AA" w:rsidRPr="008A5D1D" w:rsidRDefault="00DD79AA" w:rsidP="008A5D1D">
      <w:pPr>
        <w:ind w:firstLine="709"/>
        <w:jc w:val="both"/>
        <w:rPr>
          <w:color w:val="000000"/>
          <w:sz w:val="28"/>
          <w:szCs w:val="28"/>
        </w:rPr>
      </w:pPr>
      <w:r w:rsidRPr="008A5D1D">
        <w:rPr>
          <w:color w:val="000000"/>
          <w:sz w:val="28"/>
          <w:szCs w:val="28"/>
        </w:rPr>
        <w:t>/ - прочитать еще раз;</w:t>
      </w:r>
    </w:p>
    <w:p w:rsidR="00DD79AA" w:rsidRPr="008A5D1D" w:rsidRDefault="00DD79AA" w:rsidP="008A5D1D">
      <w:pPr>
        <w:ind w:firstLine="709"/>
        <w:jc w:val="both"/>
        <w:rPr>
          <w:color w:val="000000"/>
          <w:sz w:val="28"/>
          <w:szCs w:val="28"/>
        </w:rPr>
      </w:pPr>
      <w:r w:rsidRPr="008A5D1D">
        <w:rPr>
          <w:color w:val="000000"/>
          <w:sz w:val="28"/>
          <w:szCs w:val="28"/>
        </w:rPr>
        <w:t>// законспектировать первоисточник;</w:t>
      </w:r>
    </w:p>
    <w:p w:rsidR="00DD79AA" w:rsidRPr="008A5D1D" w:rsidRDefault="00DD79AA" w:rsidP="008A5D1D">
      <w:pPr>
        <w:ind w:firstLine="709"/>
        <w:jc w:val="both"/>
        <w:rPr>
          <w:color w:val="000000"/>
          <w:sz w:val="28"/>
          <w:szCs w:val="28"/>
        </w:rPr>
      </w:pPr>
      <w:r w:rsidRPr="008A5D1D">
        <w:rPr>
          <w:color w:val="000000"/>
          <w:sz w:val="28"/>
          <w:szCs w:val="28"/>
        </w:rPr>
        <w:t>? – непонятно, требует уточнения;</w:t>
      </w:r>
    </w:p>
    <w:p w:rsidR="00DD79AA" w:rsidRPr="008A5D1D" w:rsidRDefault="00DD79AA" w:rsidP="008A5D1D">
      <w:pPr>
        <w:ind w:firstLine="709"/>
        <w:jc w:val="both"/>
        <w:rPr>
          <w:color w:val="000000"/>
          <w:sz w:val="28"/>
          <w:szCs w:val="28"/>
        </w:rPr>
      </w:pPr>
      <w:r w:rsidRPr="008A5D1D">
        <w:rPr>
          <w:color w:val="000000"/>
          <w:sz w:val="28"/>
          <w:szCs w:val="28"/>
        </w:rPr>
        <w:t>! – смело;</w:t>
      </w:r>
    </w:p>
    <w:p w:rsidR="00DD79AA" w:rsidRPr="008A5D1D" w:rsidRDefault="00DD79AA" w:rsidP="008A5D1D">
      <w:pPr>
        <w:ind w:firstLine="709"/>
        <w:jc w:val="both"/>
        <w:rPr>
          <w:color w:val="000000"/>
          <w:sz w:val="28"/>
          <w:szCs w:val="28"/>
        </w:rPr>
      </w:pPr>
      <w:r w:rsidRPr="008A5D1D">
        <w:rPr>
          <w:color w:val="000000"/>
          <w:sz w:val="28"/>
          <w:szCs w:val="28"/>
        </w:rPr>
        <w:t xml:space="preserve">S – слишком сложно. </w:t>
      </w:r>
    </w:p>
    <w:p w:rsidR="00DD79AA" w:rsidRDefault="00DD79AA" w:rsidP="008A5D1D">
      <w:pPr>
        <w:ind w:firstLine="709"/>
        <w:jc w:val="center"/>
        <w:rPr>
          <w:color w:val="000000"/>
          <w:sz w:val="28"/>
          <w:szCs w:val="28"/>
        </w:rPr>
      </w:pPr>
    </w:p>
    <w:p w:rsidR="00DD79AA" w:rsidRPr="008A5D1D" w:rsidRDefault="00DD79AA" w:rsidP="008A5D1D">
      <w:pPr>
        <w:ind w:firstLine="709"/>
        <w:jc w:val="center"/>
        <w:rPr>
          <w:color w:val="000000"/>
          <w:sz w:val="28"/>
          <w:szCs w:val="28"/>
        </w:rPr>
      </w:pPr>
      <w:r w:rsidRPr="008A5D1D">
        <w:rPr>
          <w:color w:val="000000"/>
          <w:sz w:val="28"/>
          <w:szCs w:val="28"/>
        </w:rPr>
        <w:t>Пример 2</w:t>
      </w:r>
    </w:p>
    <w:p w:rsidR="00DD79AA" w:rsidRPr="008A5D1D" w:rsidRDefault="00DD79AA" w:rsidP="008A5D1D">
      <w:pPr>
        <w:ind w:firstLine="709"/>
        <w:jc w:val="both"/>
        <w:rPr>
          <w:color w:val="000000"/>
          <w:sz w:val="28"/>
          <w:szCs w:val="28"/>
        </w:rPr>
      </w:pPr>
      <w:r w:rsidRPr="008A5D1D">
        <w:rPr>
          <w:color w:val="000000"/>
          <w:sz w:val="28"/>
          <w:szCs w:val="28"/>
        </w:rPr>
        <w:t>= - это важно;</w:t>
      </w:r>
    </w:p>
    <w:p w:rsidR="00DD79AA" w:rsidRPr="008A5D1D" w:rsidRDefault="00DD79AA" w:rsidP="008A5D1D">
      <w:pPr>
        <w:ind w:firstLine="709"/>
        <w:jc w:val="both"/>
        <w:rPr>
          <w:color w:val="000000"/>
          <w:sz w:val="28"/>
          <w:szCs w:val="28"/>
        </w:rPr>
      </w:pPr>
      <w:r w:rsidRPr="008A5D1D">
        <w:rPr>
          <w:color w:val="000000"/>
          <w:sz w:val="28"/>
          <w:szCs w:val="28"/>
        </w:rPr>
        <w:t>[ - сделать выписки;</w:t>
      </w:r>
    </w:p>
    <w:p w:rsidR="00DD79AA" w:rsidRPr="008A5D1D" w:rsidRDefault="00DD79AA" w:rsidP="008A5D1D">
      <w:pPr>
        <w:ind w:firstLine="709"/>
        <w:jc w:val="both"/>
        <w:rPr>
          <w:color w:val="000000"/>
          <w:sz w:val="28"/>
          <w:szCs w:val="28"/>
        </w:rPr>
      </w:pPr>
      <w:r w:rsidRPr="008A5D1D">
        <w:rPr>
          <w:color w:val="000000"/>
          <w:sz w:val="28"/>
          <w:szCs w:val="28"/>
        </w:rPr>
        <w:t>[ ] – выписки сделаны;</w:t>
      </w:r>
    </w:p>
    <w:p w:rsidR="00DD79AA" w:rsidRPr="008A5D1D" w:rsidRDefault="00DD79AA" w:rsidP="008A5D1D">
      <w:pPr>
        <w:ind w:firstLine="709"/>
        <w:jc w:val="both"/>
        <w:rPr>
          <w:color w:val="000000"/>
          <w:sz w:val="28"/>
          <w:szCs w:val="28"/>
        </w:rPr>
      </w:pPr>
      <w:r w:rsidRPr="008A5D1D">
        <w:rPr>
          <w:color w:val="000000"/>
          <w:sz w:val="28"/>
          <w:szCs w:val="28"/>
        </w:rPr>
        <w:t>! – очень важно;</w:t>
      </w:r>
    </w:p>
    <w:p w:rsidR="00DD79AA" w:rsidRPr="008A5D1D" w:rsidRDefault="00663953"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E377A"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Jk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mm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CEuiJkHQIAADsEAAAOAAAAAAAAAAAAAAAAAC4CAABkcnMvZTJvRG9jLnhtbFBLAQIt&#10;ABQABgAIAAAAIQBrWTuE3QAAAAcBAAAPAAAAAAAAAAAAAAAAAHcEAABkcnMvZG93bnJldi54bWxQ&#10;SwUGAAAAAAQABADzAAAAgQUAAAAA&#10;"/>
            </w:pict>
          </mc:Fallback>
        </mc:AlternateContent>
      </w:r>
      <w:r w:rsidR="00DD79AA" w:rsidRPr="008A5D1D">
        <w:rPr>
          <w:color w:val="000000"/>
          <w:sz w:val="28"/>
          <w:szCs w:val="28"/>
        </w:rPr>
        <w:t>? – надо посмотреть, не совсем понятно;</w:t>
      </w:r>
    </w:p>
    <w:p w:rsidR="00DD79AA" w:rsidRPr="008A5D1D" w:rsidRDefault="00DD79AA" w:rsidP="008A5D1D">
      <w:pPr>
        <w:ind w:firstLine="709"/>
        <w:jc w:val="both"/>
        <w:rPr>
          <w:color w:val="000000"/>
          <w:sz w:val="28"/>
          <w:szCs w:val="28"/>
        </w:rPr>
      </w:pPr>
      <w:r w:rsidRPr="008A5D1D">
        <w:rPr>
          <w:color w:val="000000"/>
          <w:sz w:val="28"/>
          <w:szCs w:val="28"/>
        </w:rPr>
        <w:t xml:space="preserve">     - основные определения;</w:t>
      </w:r>
    </w:p>
    <w:p w:rsidR="00DD79AA" w:rsidRPr="008A5D1D" w:rsidRDefault="00663953"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C20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Aa9zREMgIAAGsEAAAOAAAAAAAAAAAAAAAAAC4C&#10;AABkcnMvZTJvRG9jLnhtbFBLAQItABQABgAIAAAAIQACJFl13QAAAAYBAAAPAAAAAAAAAAAAAAAA&#10;AIwEAABkcnMvZG93bnJldi54bWxQSwUGAAAAAAQABADzAAAAlgUAAAAA&#10;"/>
            </w:pict>
          </mc:Fallback>
        </mc:AlternateContent>
      </w:r>
      <w:r w:rsidR="00DD79AA" w:rsidRPr="008A5D1D">
        <w:rPr>
          <w:color w:val="000000"/>
          <w:sz w:val="28"/>
          <w:szCs w:val="28"/>
        </w:rPr>
        <w:t xml:space="preserve">      - не представляет интереса. </w:t>
      </w:r>
    </w:p>
    <w:p w:rsidR="00DD79AA" w:rsidRPr="008A5D1D" w:rsidRDefault="00DD79AA" w:rsidP="008A5D1D">
      <w:pPr>
        <w:ind w:firstLine="709"/>
        <w:jc w:val="both"/>
        <w:rPr>
          <w:color w:val="000000"/>
          <w:sz w:val="28"/>
          <w:szCs w:val="28"/>
        </w:rPr>
      </w:pPr>
    </w:p>
    <w:p w:rsidR="00DD79AA" w:rsidRPr="008A5D1D" w:rsidRDefault="00DD79AA"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DD79AA" w:rsidRPr="008A5D1D" w:rsidRDefault="00DD79AA" w:rsidP="008A5D1D">
      <w:pPr>
        <w:ind w:firstLine="709"/>
        <w:jc w:val="both"/>
        <w:rPr>
          <w:color w:val="000000"/>
          <w:sz w:val="28"/>
          <w:szCs w:val="28"/>
        </w:rPr>
      </w:pPr>
      <w:r w:rsidRPr="008A5D1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DD79AA" w:rsidRPr="008A5D1D" w:rsidRDefault="00DD79AA" w:rsidP="008A5D1D">
      <w:pPr>
        <w:ind w:firstLine="709"/>
        <w:jc w:val="both"/>
        <w:rPr>
          <w:color w:val="000000"/>
          <w:sz w:val="28"/>
          <w:szCs w:val="28"/>
        </w:rPr>
      </w:pPr>
      <w:r w:rsidRPr="008A5D1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DD79AA" w:rsidRPr="008A5D1D" w:rsidRDefault="00DD79AA" w:rsidP="008A5D1D">
      <w:pPr>
        <w:ind w:firstLine="709"/>
        <w:jc w:val="both"/>
        <w:rPr>
          <w:color w:val="000000"/>
          <w:sz w:val="28"/>
          <w:szCs w:val="28"/>
        </w:rPr>
      </w:pPr>
      <w:r w:rsidRPr="008A5D1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DD79AA" w:rsidRPr="008A5D1D" w:rsidRDefault="00DD79AA" w:rsidP="008A5D1D">
      <w:pPr>
        <w:ind w:firstLine="709"/>
        <w:jc w:val="both"/>
        <w:rPr>
          <w:color w:val="000000"/>
          <w:sz w:val="28"/>
          <w:szCs w:val="28"/>
        </w:rPr>
      </w:pPr>
      <w:r w:rsidRPr="008A5D1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DD79AA" w:rsidRPr="008A5D1D" w:rsidRDefault="00DD79AA"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DD79AA" w:rsidRPr="008A5D1D" w:rsidRDefault="00DD79AA"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8A5D1D">
        <w:rPr>
          <w:color w:val="000000"/>
          <w:sz w:val="28"/>
          <w:szCs w:val="28"/>
        </w:rPr>
        <w:t>».</w:t>
      </w:r>
    </w:p>
    <w:p w:rsidR="00DD79AA" w:rsidRPr="008A5D1D" w:rsidRDefault="00DD79AA" w:rsidP="008A5D1D">
      <w:pPr>
        <w:ind w:firstLine="709"/>
        <w:jc w:val="both"/>
        <w:rPr>
          <w:color w:val="000000"/>
          <w:sz w:val="28"/>
          <w:szCs w:val="28"/>
        </w:rPr>
      </w:pPr>
      <w:r w:rsidRPr="008A5D1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DD79AA" w:rsidRPr="008A5D1D" w:rsidRDefault="00DD79AA"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затрудняют её понимание</w:t>
      </w:r>
      <w:r w:rsidRPr="008A5D1D">
        <w:rPr>
          <w:color w:val="000000"/>
          <w:sz w:val="28"/>
          <w:szCs w:val="28"/>
        </w:rPr>
        <w:t xml:space="preserve">. </w:t>
      </w:r>
    </w:p>
    <w:p w:rsidR="00DD79AA" w:rsidRPr="008A5D1D" w:rsidRDefault="00DD79AA"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DD79AA" w:rsidRPr="008A5D1D" w:rsidRDefault="00DD79AA" w:rsidP="008A5D1D">
      <w:pPr>
        <w:ind w:firstLine="709"/>
        <w:jc w:val="both"/>
        <w:rPr>
          <w:color w:val="000000"/>
          <w:sz w:val="28"/>
          <w:szCs w:val="28"/>
        </w:rPr>
      </w:pPr>
      <w:r w:rsidRPr="008A5D1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DD79AA" w:rsidRPr="008A5D1D" w:rsidRDefault="00DD79AA" w:rsidP="008A5D1D">
      <w:pPr>
        <w:ind w:firstLine="709"/>
        <w:jc w:val="both"/>
        <w:rPr>
          <w:color w:val="000000"/>
          <w:sz w:val="28"/>
          <w:szCs w:val="28"/>
        </w:rPr>
      </w:pPr>
      <w:r w:rsidRPr="008A5D1D">
        <w:rPr>
          <w:color w:val="000000"/>
          <w:sz w:val="28"/>
          <w:szCs w:val="28"/>
        </w:rPr>
        <w:t xml:space="preserve">13. У каждого слушателя имеется своя система скорописи, которая основывается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DD79AA" w:rsidRPr="008A5D1D" w:rsidRDefault="00DD79AA" w:rsidP="008A5D1D">
      <w:pPr>
        <w:ind w:firstLine="709"/>
        <w:jc w:val="both"/>
        <w:rPr>
          <w:color w:val="000000"/>
          <w:sz w:val="28"/>
          <w:szCs w:val="28"/>
        </w:rPr>
      </w:pPr>
      <w:r w:rsidRPr="008A5D1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DD79AA" w:rsidRPr="008A5D1D" w:rsidRDefault="00DD79AA" w:rsidP="008A5D1D">
      <w:pPr>
        <w:ind w:firstLine="709"/>
        <w:jc w:val="both"/>
        <w:rPr>
          <w:color w:val="000000"/>
          <w:sz w:val="28"/>
          <w:szCs w:val="28"/>
        </w:rPr>
      </w:pPr>
      <w:r w:rsidRPr="008A5D1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DD79AA" w:rsidRPr="008A5D1D" w:rsidRDefault="00DD79AA"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DD79AA" w:rsidRPr="008A5D1D" w:rsidRDefault="00DD79AA" w:rsidP="008A5D1D">
      <w:pPr>
        <w:ind w:firstLine="709"/>
        <w:jc w:val="both"/>
        <w:rPr>
          <w:color w:val="000000"/>
          <w:sz w:val="28"/>
          <w:szCs w:val="28"/>
        </w:rPr>
      </w:pPr>
      <w:r w:rsidRPr="008A5D1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Pr="008A5D1D" w:rsidRDefault="00DD79AA" w:rsidP="008A5D1D">
      <w:pPr>
        <w:ind w:firstLine="709"/>
        <w:jc w:val="center"/>
        <w:rPr>
          <w:b/>
          <w:bCs/>
          <w:sz w:val="28"/>
          <w:szCs w:val="28"/>
        </w:rPr>
      </w:pPr>
      <w:r w:rsidRPr="008A5D1D">
        <w:rPr>
          <w:b/>
          <w:bCs/>
          <w:sz w:val="28"/>
          <w:szCs w:val="28"/>
        </w:rPr>
        <w:lastRenderedPageBreak/>
        <w:t>Методические указания обучающимся</w:t>
      </w:r>
      <w:r>
        <w:rPr>
          <w:b/>
          <w:bCs/>
          <w:sz w:val="28"/>
          <w:szCs w:val="28"/>
        </w:rPr>
        <w:t xml:space="preserve"> </w:t>
      </w:r>
      <w:r w:rsidRPr="008A5D1D">
        <w:rPr>
          <w:b/>
          <w:bCs/>
          <w:sz w:val="28"/>
          <w:szCs w:val="28"/>
        </w:rPr>
        <w:t>по подготовке</w:t>
      </w:r>
    </w:p>
    <w:p w:rsidR="00DD79AA" w:rsidRPr="008A5D1D" w:rsidRDefault="00DD79AA" w:rsidP="008A5D1D">
      <w:pPr>
        <w:ind w:firstLine="709"/>
        <w:jc w:val="center"/>
        <w:rPr>
          <w:b/>
          <w:bCs/>
          <w:sz w:val="28"/>
          <w:szCs w:val="28"/>
        </w:rPr>
      </w:pPr>
      <w:r w:rsidRPr="008A5D1D">
        <w:rPr>
          <w:b/>
          <w:bCs/>
          <w:sz w:val="28"/>
          <w:szCs w:val="28"/>
        </w:rPr>
        <w:t xml:space="preserve">к практическим занятиям </w:t>
      </w:r>
    </w:p>
    <w:p w:rsidR="00DD79AA" w:rsidRPr="008A5D1D" w:rsidRDefault="00DD79AA" w:rsidP="008A5D1D">
      <w:pPr>
        <w:ind w:firstLine="709"/>
        <w:jc w:val="both"/>
        <w:rPr>
          <w:sz w:val="28"/>
          <w:szCs w:val="28"/>
        </w:rPr>
      </w:pPr>
    </w:p>
    <w:p w:rsidR="00DD79AA" w:rsidRPr="008A5D1D" w:rsidRDefault="00DD79AA"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DD79AA" w:rsidRPr="008A5D1D" w:rsidRDefault="00DD79AA"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использовать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DD79AA" w:rsidRPr="008A5D1D" w:rsidRDefault="00DD79AA"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DD79AA" w:rsidRPr="008A5D1D" w:rsidRDefault="00DD79AA" w:rsidP="008A5D1D">
      <w:pPr>
        <w:ind w:firstLine="709"/>
        <w:jc w:val="both"/>
        <w:rPr>
          <w:sz w:val="28"/>
          <w:szCs w:val="28"/>
        </w:rPr>
      </w:pPr>
      <w:r w:rsidRPr="008A5D1D">
        <w:rPr>
          <w:sz w:val="28"/>
          <w:szCs w:val="28"/>
        </w:rPr>
        <w:t xml:space="preserve">2. Составление плана, расчленение собранного материала в необходимой логической последовательности. </w:t>
      </w:r>
    </w:p>
    <w:p w:rsidR="00DD79AA" w:rsidRPr="008A5D1D" w:rsidRDefault="00DD79AA"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содержания</w:t>
      </w:r>
      <w:r w:rsidRPr="008A5D1D">
        <w:rPr>
          <w:sz w:val="28"/>
          <w:szCs w:val="28"/>
        </w:rPr>
        <w:t>.</w:t>
      </w:r>
    </w:p>
    <w:p w:rsidR="00DD79AA" w:rsidRPr="008A5D1D" w:rsidRDefault="00DD79AA" w:rsidP="008A5D1D">
      <w:pPr>
        <w:ind w:firstLine="709"/>
        <w:jc w:val="both"/>
        <w:rPr>
          <w:sz w:val="28"/>
          <w:szCs w:val="28"/>
        </w:rPr>
      </w:pPr>
      <w:r w:rsidRPr="008A5D1D">
        <w:rPr>
          <w:sz w:val="28"/>
          <w:szCs w:val="28"/>
        </w:rPr>
        <w:t>4. Заучивание, запоминание текста речи или её отдельных аспектов (при необходимости).</w:t>
      </w:r>
    </w:p>
    <w:p w:rsidR="00DD79AA" w:rsidRPr="008A5D1D" w:rsidRDefault="00DD79AA"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DD79AA" w:rsidRPr="009F5664" w:rsidRDefault="00DD79AA"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DD79AA" w:rsidRPr="008A5D1D" w:rsidRDefault="00DD79AA" w:rsidP="008A5D1D">
      <w:pPr>
        <w:ind w:firstLine="709"/>
        <w:jc w:val="both"/>
        <w:rPr>
          <w:sz w:val="28"/>
          <w:szCs w:val="28"/>
        </w:rPr>
      </w:pPr>
      <w:r w:rsidRPr="008A5D1D">
        <w:rPr>
          <w:sz w:val="28"/>
          <w:szCs w:val="28"/>
        </w:rPr>
        <w:t xml:space="preserve">1. Во введение следует: </w:t>
      </w:r>
    </w:p>
    <w:p w:rsidR="00DD79AA" w:rsidRPr="008A5D1D" w:rsidRDefault="00DD79AA" w:rsidP="008A5D1D">
      <w:pPr>
        <w:ind w:firstLine="709"/>
        <w:jc w:val="both"/>
        <w:rPr>
          <w:sz w:val="28"/>
          <w:szCs w:val="28"/>
        </w:rPr>
      </w:pPr>
      <w:r w:rsidRPr="008A5D1D">
        <w:rPr>
          <w:sz w:val="28"/>
          <w:szCs w:val="28"/>
        </w:rPr>
        <w:t>- привлечь внимание, вызвать интерес слушателей к проблеме, предмету ответа;</w:t>
      </w:r>
    </w:p>
    <w:p w:rsidR="00DD79AA" w:rsidRPr="008A5D1D" w:rsidRDefault="00DD79AA" w:rsidP="008A5D1D">
      <w:pPr>
        <w:ind w:firstLine="709"/>
        <w:jc w:val="both"/>
        <w:rPr>
          <w:sz w:val="28"/>
          <w:szCs w:val="28"/>
        </w:rPr>
      </w:pPr>
      <w:r w:rsidRPr="008A5D1D">
        <w:rPr>
          <w:sz w:val="28"/>
          <w:szCs w:val="28"/>
        </w:rPr>
        <w:t>- объяснить, почему ваши суждения о предмете (проблеме) являются авторитетными, значимыми;</w:t>
      </w:r>
    </w:p>
    <w:p w:rsidR="00DD79AA" w:rsidRPr="008A5D1D" w:rsidRDefault="00DD79AA"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DD79AA" w:rsidRPr="008A5D1D" w:rsidRDefault="00DD79AA" w:rsidP="008A5D1D">
      <w:pPr>
        <w:ind w:firstLine="709"/>
        <w:jc w:val="both"/>
        <w:rPr>
          <w:sz w:val="28"/>
          <w:szCs w:val="28"/>
        </w:rPr>
      </w:pPr>
      <w:r w:rsidRPr="008A5D1D">
        <w:rPr>
          <w:sz w:val="28"/>
          <w:szCs w:val="28"/>
        </w:rPr>
        <w:t>2. В предуведомлении следует:</w:t>
      </w:r>
    </w:p>
    <w:p w:rsidR="00DD79AA" w:rsidRPr="008A5D1D" w:rsidRDefault="00DD79AA"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DD79AA" w:rsidRPr="008A5D1D" w:rsidRDefault="00DD79AA" w:rsidP="008A5D1D">
      <w:pPr>
        <w:ind w:firstLine="709"/>
        <w:jc w:val="both"/>
        <w:rPr>
          <w:sz w:val="28"/>
          <w:szCs w:val="28"/>
        </w:rPr>
      </w:pPr>
      <w:r w:rsidRPr="008A5D1D">
        <w:rPr>
          <w:sz w:val="28"/>
          <w:szCs w:val="28"/>
        </w:rPr>
        <w:t>- показать её социальную, научную или практическую значимость;</w:t>
      </w:r>
    </w:p>
    <w:p w:rsidR="00DD79AA" w:rsidRPr="008A5D1D" w:rsidRDefault="00DD79AA" w:rsidP="008A5D1D">
      <w:pPr>
        <w:ind w:firstLine="709"/>
        <w:jc w:val="both"/>
        <w:rPr>
          <w:sz w:val="28"/>
          <w:szCs w:val="28"/>
        </w:rPr>
      </w:pPr>
      <w:r w:rsidRPr="008A5D1D">
        <w:rPr>
          <w:sz w:val="28"/>
          <w:szCs w:val="28"/>
        </w:rPr>
        <w:t>- раскрыть известные ранее попытки её решения.</w:t>
      </w:r>
    </w:p>
    <w:p w:rsidR="00DD79AA" w:rsidRPr="008A5D1D" w:rsidRDefault="00DD79AA" w:rsidP="008A5D1D">
      <w:pPr>
        <w:ind w:firstLine="709"/>
        <w:jc w:val="both"/>
        <w:rPr>
          <w:sz w:val="28"/>
          <w:szCs w:val="28"/>
        </w:rPr>
      </w:pPr>
      <w:r w:rsidRPr="008A5D1D">
        <w:rPr>
          <w:sz w:val="28"/>
          <w:szCs w:val="28"/>
        </w:rPr>
        <w:t xml:space="preserve">3. В процессе аргументации необходимо: </w:t>
      </w:r>
    </w:p>
    <w:p w:rsidR="00DD79AA" w:rsidRPr="008A5D1D" w:rsidRDefault="00DD79AA" w:rsidP="008A5D1D">
      <w:pPr>
        <w:ind w:firstLine="709"/>
        <w:jc w:val="both"/>
        <w:rPr>
          <w:sz w:val="28"/>
          <w:szCs w:val="28"/>
        </w:rPr>
      </w:pPr>
      <w:r w:rsidRPr="008A5D1D">
        <w:rPr>
          <w:sz w:val="28"/>
          <w:szCs w:val="28"/>
        </w:rPr>
        <w:t>- сформулировать главный тезис и дать, если это необходимо для его разъяснения, дополнительную информацию;</w:t>
      </w:r>
    </w:p>
    <w:p w:rsidR="00DD79AA" w:rsidRPr="008A5D1D" w:rsidRDefault="00DD79AA"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DD79AA" w:rsidRPr="008A5D1D" w:rsidRDefault="00DD79AA" w:rsidP="008A5D1D">
      <w:pPr>
        <w:ind w:firstLine="709"/>
        <w:jc w:val="both"/>
        <w:rPr>
          <w:sz w:val="28"/>
          <w:szCs w:val="28"/>
        </w:rPr>
      </w:pPr>
      <w:r w:rsidRPr="008A5D1D">
        <w:rPr>
          <w:sz w:val="28"/>
          <w:szCs w:val="28"/>
        </w:rPr>
        <w:t>- сформулировать заключение в общем виде;</w:t>
      </w:r>
    </w:p>
    <w:p w:rsidR="00DD79AA" w:rsidRPr="008A5D1D" w:rsidRDefault="00DD79AA"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позиции</w:t>
      </w:r>
      <w:r w:rsidRPr="008A5D1D">
        <w:rPr>
          <w:sz w:val="28"/>
          <w:szCs w:val="28"/>
        </w:rPr>
        <w:t xml:space="preserve">. </w:t>
      </w:r>
    </w:p>
    <w:p w:rsidR="00DD79AA" w:rsidRPr="008A5D1D" w:rsidRDefault="00DD79AA" w:rsidP="008A5D1D">
      <w:pPr>
        <w:ind w:firstLine="709"/>
        <w:jc w:val="both"/>
        <w:rPr>
          <w:sz w:val="28"/>
          <w:szCs w:val="28"/>
        </w:rPr>
      </w:pPr>
      <w:r w:rsidRPr="008A5D1D">
        <w:rPr>
          <w:sz w:val="28"/>
          <w:szCs w:val="28"/>
        </w:rPr>
        <w:t>4. В заключении целесообразно:</w:t>
      </w:r>
    </w:p>
    <w:p w:rsidR="00DD79AA" w:rsidRPr="008A5D1D" w:rsidRDefault="00DD79AA" w:rsidP="008A5D1D">
      <w:pPr>
        <w:ind w:firstLine="709"/>
        <w:jc w:val="both"/>
        <w:rPr>
          <w:sz w:val="28"/>
          <w:szCs w:val="28"/>
        </w:rPr>
      </w:pPr>
      <w:r w:rsidRPr="008A5D1D">
        <w:rPr>
          <w:sz w:val="28"/>
          <w:szCs w:val="28"/>
        </w:rPr>
        <w:t>- обобщить вашу позицию по обсуждаемой проблеме, ваш окончательный вывод и решение;</w:t>
      </w:r>
    </w:p>
    <w:p w:rsidR="00DD79AA" w:rsidRPr="008A5D1D" w:rsidRDefault="00DD79AA" w:rsidP="008A5D1D">
      <w:pPr>
        <w:ind w:firstLine="709"/>
        <w:jc w:val="both"/>
        <w:rPr>
          <w:sz w:val="28"/>
          <w:szCs w:val="28"/>
        </w:rPr>
      </w:pPr>
      <w:r w:rsidRPr="008A5D1D">
        <w:rPr>
          <w:sz w:val="28"/>
          <w:szCs w:val="28"/>
        </w:rPr>
        <w:t xml:space="preserve">- обосновать, каковы последствия в случае отказа от вашего подхода к решению проблемы. </w:t>
      </w:r>
    </w:p>
    <w:p w:rsidR="00DD79AA" w:rsidRPr="009F5664" w:rsidRDefault="00DD79AA"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DD79AA" w:rsidRPr="009F5664" w:rsidRDefault="00DD79AA"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DD79AA" w:rsidRPr="008A5D1D" w:rsidRDefault="00DD79AA"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DD79AA" w:rsidRPr="008A5D1D" w:rsidRDefault="00DD79AA"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DD79AA" w:rsidRPr="008A5D1D" w:rsidRDefault="00DD79AA"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DD79AA" w:rsidRPr="008A5D1D" w:rsidRDefault="00DD79AA" w:rsidP="008A5D1D">
      <w:pPr>
        <w:pStyle w:val="a4"/>
        <w:tabs>
          <w:tab w:val="left" w:pos="558"/>
        </w:tabs>
        <w:spacing w:after="0"/>
        <w:ind w:firstLine="709"/>
        <w:jc w:val="both"/>
        <w:rPr>
          <w:sz w:val="28"/>
          <w:szCs w:val="28"/>
        </w:rPr>
      </w:pPr>
      <w:r w:rsidRPr="008A5D1D">
        <w:rPr>
          <w:sz w:val="28"/>
          <w:szCs w:val="28"/>
        </w:rPr>
        <w:t>4. В конспект включайте как основные положения, так и конкретные факты, и примеры, но без их подробного описания.</w:t>
      </w:r>
    </w:p>
    <w:p w:rsidR="00DD79AA" w:rsidRPr="008A5D1D" w:rsidRDefault="00DD79AA"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DD79AA" w:rsidRPr="008A5D1D" w:rsidRDefault="00DD79AA"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маркеры, фломастеры для выделения значимых мест.</w:t>
      </w:r>
    </w:p>
    <w:p w:rsidR="00DD79AA"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Pr="00F83EC4" w:rsidRDefault="00DD79AA" w:rsidP="005774A5">
      <w:pPr>
        <w:tabs>
          <w:tab w:val="left" w:pos="1080"/>
        </w:tabs>
        <w:ind w:firstLine="709"/>
        <w:jc w:val="center"/>
        <w:rPr>
          <w:b/>
          <w:bCs/>
          <w:sz w:val="28"/>
          <w:szCs w:val="28"/>
        </w:rPr>
      </w:pPr>
      <w:r w:rsidRPr="00F83EC4">
        <w:rPr>
          <w:b/>
          <w:bCs/>
          <w:sz w:val="28"/>
          <w:szCs w:val="28"/>
        </w:rPr>
        <w:lastRenderedPageBreak/>
        <w:t>Методические указания по подготовке графических наглядных пособий, презентаций и видеофильмов</w:t>
      </w:r>
    </w:p>
    <w:p w:rsidR="00DD79AA" w:rsidRPr="00F83EC4" w:rsidRDefault="00DD79AA" w:rsidP="005774A5">
      <w:pPr>
        <w:tabs>
          <w:tab w:val="left" w:pos="1080"/>
        </w:tabs>
        <w:ind w:firstLine="709"/>
        <w:jc w:val="both"/>
        <w:rPr>
          <w:sz w:val="28"/>
          <w:szCs w:val="28"/>
        </w:rPr>
      </w:pPr>
    </w:p>
    <w:p w:rsidR="00DD79AA" w:rsidRPr="00F83EC4" w:rsidRDefault="00DD79AA" w:rsidP="005774A5">
      <w:pPr>
        <w:tabs>
          <w:tab w:val="left" w:pos="1080"/>
        </w:tabs>
        <w:ind w:firstLine="709"/>
        <w:jc w:val="both"/>
        <w:rPr>
          <w:b/>
          <w:bCs/>
          <w:i/>
          <w:iCs/>
          <w:sz w:val="28"/>
          <w:szCs w:val="28"/>
        </w:rPr>
      </w:pPr>
      <w:r w:rsidRPr="00F83EC4">
        <w:rPr>
          <w:b/>
          <w:bCs/>
          <w:i/>
          <w:iCs/>
          <w:sz w:val="28"/>
          <w:szCs w:val="28"/>
        </w:rPr>
        <w:t>Общие требования к графическим наглядным пособиям, презентация и видеофильмам:</w:t>
      </w:r>
    </w:p>
    <w:p w:rsidR="00DD79AA" w:rsidRPr="00F83EC4" w:rsidRDefault="00DD79AA" w:rsidP="005774A5">
      <w:pPr>
        <w:tabs>
          <w:tab w:val="left" w:pos="1080"/>
        </w:tabs>
        <w:ind w:firstLine="709"/>
        <w:jc w:val="both"/>
        <w:rPr>
          <w:sz w:val="28"/>
          <w:szCs w:val="28"/>
        </w:rPr>
      </w:pPr>
      <w:r w:rsidRPr="00F83EC4">
        <w:rPr>
          <w:sz w:val="28"/>
          <w:szCs w:val="28"/>
        </w:rPr>
        <w:t>По предназначению графические наглядные пособия, презентации и учебные видеофильмы должны относиться к одной из двух категорий:</w:t>
      </w:r>
    </w:p>
    <w:p w:rsidR="00DD79AA" w:rsidRPr="00F83EC4" w:rsidRDefault="00DD79AA" w:rsidP="005774A5">
      <w:pPr>
        <w:numPr>
          <w:ilvl w:val="0"/>
          <w:numId w:val="27"/>
        </w:numPr>
        <w:tabs>
          <w:tab w:val="left" w:pos="1080"/>
        </w:tabs>
        <w:ind w:left="0" w:firstLine="709"/>
        <w:jc w:val="both"/>
        <w:rPr>
          <w:sz w:val="28"/>
          <w:szCs w:val="28"/>
        </w:rPr>
      </w:pPr>
      <w:r w:rsidRPr="00F83EC4">
        <w:rPr>
          <w:sz w:val="28"/>
          <w:szCs w:val="28"/>
        </w:rPr>
        <w:t>обучающего характера – учебное наглядное пособие</w:t>
      </w:r>
    </w:p>
    <w:p w:rsidR="00DD79AA" w:rsidRPr="00F83EC4" w:rsidRDefault="00DD79AA" w:rsidP="005774A5">
      <w:pPr>
        <w:numPr>
          <w:ilvl w:val="0"/>
          <w:numId w:val="27"/>
        </w:numPr>
        <w:tabs>
          <w:tab w:val="left" w:pos="1080"/>
        </w:tabs>
        <w:ind w:left="0" w:firstLine="709"/>
        <w:jc w:val="both"/>
        <w:rPr>
          <w:sz w:val="28"/>
          <w:szCs w:val="28"/>
        </w:rPr>
      </w:pPr>
      <w:r w:rsidRPr="00F83EC4">
        <w:rPr>
          <w:sz w:val="28"/>
          <w:szCs w:val="28"/>
        </w:rPr>
        <w:t xml:space="preserve">профилактического характера – профилактическая работа </w:t>
      </w:r>
    </w:p>
    <w:p w:rsidR="00DD79AA" w:rsidRPr="00F83EC4" w:rsidRDefault="00DD79AA" w:rsidP="005774A5">
      <w:pPr>
        <w:tabs>
          <w:tab w:val="left" w:pos="1080"/>
        </w:tabs>
        <w:ind w:firstLine="709"/>
        <w:jc w:val="both"/>
        <w:rPr>
          <w:sz w:val="28"/>
          <w:szCs w:val="28"/>
        </w:rPr>
      </w:pPr>
      <w:r w:rsidRPr="00F83EC4">
        <w:rPr>
          <w:sz w:val="28"/>
          <w:szCs w:val="28"/>
        </w:rPr>
        <w:t xml:space="preserve">Учебное наглядное пособие предназначено для использования на лекциях и практических занятиях по дисциплине «Психологическая профилактика зависимого поведения» и позволяет повысить эффективность усвоения дисциплины посредством визуализации учебной информации. </w:t>
      </w:r>
    </w:p>
    <w:p w:rsidR="00DD79AA" w:rsidRPr="00F83EC4" w:rsidRDefault="00DD79AA" w:rsidP="005774A5">
      <w:pPr>
        <w:tabs>
          <w:tab w:val="left" w:pos="1080"/>
        </w:tabs>
        <w:ind w:firstLine="709"/>
        <w:jc w:val="both"/>
        <w:rPr>
          <w:sz w:val="28"/>
          <w:szCs w:val="28"/>
        </w:rPr>
      </w:pPr>
      <w:r w:rsidRPr="00F83EC4">
        <w:rPr>
          <w:sz w:val="28"/>
          <w:szCs w:val="28"/>
        </w:rPr>
        <w:t>Профилактическая работа предназначена для использования на мероприятиях по профилактике зависимого поведения. Она должна быть составлена в соответствии с общими требованиями к профилактическим материалам</w:t>
      </w:r>
      <w:r w:rsidRPr="00F83EC4">
        <w:rPr>
          <w:rStyle w:val="af1"/>
          <w:sz w:val="28"/>
          <w:szCs w:val="28"/>
        </w:rPr>
        <w:footnoteReference w:id="1"/>
      </w:r>
      <w:r w:rsidRPr="00F83EC4">
        <w:rPr>
          <w:sz w:val="28"/>
          <w:szCs w:val="28"/>
        </w:rPr>
        <w:t>:</w:t>
      </w:r>
    </w:p>
    <w:p w:rsidR="00DD79AA" w:rsidRPr="00F83EC4" w:rsidRDefault="00DD79AA" w:rsidP="005774A5">
      <w:pPr>
        <w:numPr>
          <w:ilvl w:val="0"/>
          <w:numId w:val="28"/>
        </w:numPr>
        <w:tabs>
          <w:tab w:val="left" w:pos="1080"/>
        </w:tabs>
        <w:ind w:left="0" w:firstLine="709"/>
        <w:jc w:val="both"/>
        <w:rPr>
          <w:color w:val="000000"/>
          <w:sz w:val="28"/>
          <w:szCs w:val="28"/>
        </w:rPr>
      </w:pPr>
      <w:r w:rsidRPr="00F83EC4">
        <w:rPr>
          <w:i/>
          <w:iCs/>
          <w:color w:val="000000"/>
          <w:sz w:val="28"/>
          <w:szCs w:val="28"/>
        </w:rPr>
        <w:t>Адресность</w:t>
      </w:r>
      <w:r w:rsidRPr="00F83EC4">
        <w:rPr>
          <w:color w:val="000000"/>
          <w:sz w:val="28"/>
          <w:szCs w:val="28"/>
        </w:rPr>
        <w:t xml:space="preserve"> – оформление и содержание профилактической работы подобраны с учетом особенностей целевой группы.</w:t>
      </w:r>
    </w:p>
    <w:p w:rsidR="00DD79AA" w:rsidRPr="00F83EC4" w:rsidRDefault="00DD79AA" w:rsidP="005774A5">
      <w:pPr>
        <w:numPr>
          <w:ilvl w:val="0"/>
          <w:numId w:val="28"/>
        </w:numPr>
        <w:tabs>
          <w:tab w:val="left" w:pos="1080"/>
        </w:tabs>
        <w:ind w:left="0" w:firstLine="709"/>
        <w:jc w:val="both"/>
        <w:rPr>
          <w:color w:val="000000"/>
          <w:sz w:val="28"/>
          <w:szCs w:val="28"/>
        </w:rPr>
      </w:pPr>
      <w:r w:rsidRPr="00F83EC4">
        <w:rPr>
          <w:i/>
          <w:iCs/>
          <w:color w:val="000000"/>
          <w:sz w:val="28"/>
          <w:szCs w:val="28"/>
        </w:rPr>
        <w:t>Наличие антинаркотического содержания</w:t>
      </w:r>
      <w:r w:rsidRPr="00F83EC4">
        <w:rPr>
          <w:color w:val="000000"/>
          <w:sz w:val="28"/>
          <w:szCs w:val="28"/>
        </w:rPr>
        <w:t xml:space="preserve"> – наличие информации предупреждающего характера, или предлагающей задуматься, обратить внимание на вопросы наркопрофилактического характера, либо – эмоционального фона, создающего предпосылки отторжения и неприятия одурманивающих средств.</w:t>
      </w:r>
    </w:p>
    <w:p w:rsidR="00DD79AA" w:rsidRPr="00F83EC4" w:rsidRDefault="00DD79AA" w:rsidP="005774A5">
      <w:pPr>
        <w:numPr>
          <w:ilvl w:val="0"/>
          <w:numId w:val="28"/>
        </w:numPr>
        <w:tabs>
          <w:tab w:val="left" w:pos="1080"/>
        </w:tabs>
        <w:ind w:left="0" w:firstLine="709"/>
        <w:jc w:val="both"/>
        <w:rPr>
          <w:color w:val="000000"/>
          <w:sz w:val="28"/>
          <w:szCs w:val="28"/>
        </w:rPr>
      </w:pPr>
      <w:r w:rsidRPr="00F83EC4">
        <w:rPr>
          <w:i/>
          <w:iCs/>
          <w:color w:val="000000"/>
          <w:sz w:val="28"/>
          <w:szCs w:val="28"/>
        </w:rPr>
        <w:t>Наличие позитивной направленности</w:t>
      </w:r>
      <w:r w:rsidRPr="00F83EC4">
        <w:rPr>
          <w:color w:val="000000"/>
          <w:sz w:val="28"/>
          <w:szCs w:val="28"/>
        </w:rPr>
        <w:t xml:space="preserve"> – наличие позитивного содержания, дающего возможность реального выбора и сравнения в пользу здоровых эмоций и удовольствий. </w:t>
      </w:r>
    </w:p>
    <w:p w:rsidR="00DD79AA" w:rsidRPr="00F83EC4" w:rsidRDefault="00DD79AA" w:rsidP="005774A5">
      <w:pPr>
        <w:numPr>
          <w:ilvl w:val="0"/>
          <w:numId w:val="28"/>
        </w:numPr>
        <w:tabs>
          <w:tab w:val="left" w:pos="1080"/>
        </w:tabs>
        <w:ind w:left="0" w:firstLine="709"/>
        <w:jc w:val="both"/>
        <w:rPr>
          <w:color w:val="000000"/>
          <w:sz w:val="28"/>
          <w:szCs w:val="28"/>
        </w:rPr>
      </w:pPr>
      <w:r w:rsidRPr="00F83EC4">
        <w:rPr>
          <w:i/>
          <w:iCs/>
          <w:color w:val="000000"/>
          <w:sz w:val="28"/>
          <w:szCs w:val="28"/>
        </w:rPr>
        <w:t>Принципиальное отсутствие информации наркопросветительского и наркопропагандистского характера</w:t>
      </w:r>
      <w:r w:rsidRPr="00F83EC4">
        <w:rPr>
          <w:color w:val="000000"/>
          <w:sz w:val="28"/>
          <w:szCs w:val="28"/>
        </w:rPr>
        <w:t xml:space="preserve"> – отсутствие информации о способах и путях выращивания, приготовления, доставки, распространения, купли-продажи наркотических средств и цен на них, способах  избежания ответственности за преступления, с ними связанные, а также – об особенностях ощущений в состоянии опьянения. </w:t>
      </w:r>
    </w:p>
    <w:p w:rsidR="00DD79AA" w:rsidRPr="00F83EC4" w:rsidRDefault="00DD79AA" w:rsidP="005774A5">
      <w:pPr>
        <w:numPr>
          <w:ilvl w:val="0"/>
          <w:numId w:val="28"/>
        </w:numPr>
        <w:tabs>
          <w:tab w:val="left" w:pos="1080"/>
        </w:tabs>
        <w:ind w:left="0" w:firstLine="709"/>
        <w:jc w:val="both"/>
        <w:rPr>
          <w:color w:val="000000"/>
          <w:sz w:val="28"/>
          <w:szCs w:val="28"/>
        </w:rPr>
      </w:pPr>
      <w:r w:rsidRPr="00F83EC4">
        <w:rPr>
          <w:i/>
          <w:iCs/>
          <w:color w:val="000000"/>
          <w:sz w:val="28"/>
          <w:szCs w:val="28"/>
        </w:rPr>
        <w:t xml:space="preserve">«Соответствие фона и содержания» </w:t>
      </w:r>
      <w:r w:rsidRPr="00F83EC4">
        <w:rPr>
          <w:color w:val="000000"/>
          <w:sz w:val="28"/>
          <w:szCs w:val="28"/>
        </w:rPr>
        <w:t>– соответствие между информацией наркопрофилактического характера и ее визуальным и/или звуковым сопровождением.</w:t>
      </w:r>
    </w:p>
    <w:p w:rsidR="00DD79AA" w:rsidRPr="00F83EC4" w:rsidRDefault="00DD79AA" w:rsidP="005774A5">
      <w:pPr>
        <w:tabs>
          <w:tab w:val="left" w:pos="1080"/>
        </w:tabs>
        <w:ind w:firstLine="709"/>
        <w:jc w:val="both"/>
        <w:rPr>
          <w:sz w:val="28"/>
          <w:szCs w:val="28"/>
        </w:rPr>
      </w:pPr>
      <w:r w:rsidRPr="00F83EC4">
        <w:rPr>
          <w:sz w:val="28"/>
          <w:szCs w:val="28"/>
        </w:rPr>
        <w:t xml:space="preserve">Также профилактические работы должны соответствовать </w:t>
      </w:r>
      <w:r w:rsidRPr="00F83EC4">
        <w:rPr>
          <w:sz w:val="28"/>
          <w:szCs w:val="28"/>
          <w:u w:val="single"/>
        </w:rPr>
        <w:t>следующим требованиям:</w:t>
      </w:r>
    </w:p>
    <w:p w:rsidR="00DD79AA" w:rsidRPr="00F83EC4" w:rsidRDefault="00DD79AA" w:rsidP="005774A5">
      <w:pPr>
        <w:numPr>
          <w:ilvl w:val="0"/>
          <w:numId w:val="29"/>
        </w:numPr>
        <w:tabs>
          <w:tab w:val="left" w:pos="1080"/>
        </w:tabs>
        <w:ind w:left="0" w:firstLine="709"/>
        <w:jc w:val="both"/>
        <w:rPr>
          <w:sz w:val="28"/>
          <w:szCs w:val="28"/>
        </w:rPr>
      </w:pPr>
      <w:r w:rsidRPr="00F83EC4">
        <w:rPr>
          <w:sz w:val="28"/>
          <w:szCs w:val="28"/>
        </w:rPr>
        <w:t xml:space="preserve">Темы работ могут включать в себя борьбу с алкогольной, наркотической и другими видами зависимости личности, пропаганду здорового образа жизни, а также повышение роли физической культуры и спорта среди различных категорий населения и другие факторы защиты от риска употребления психоактивных веществ.  </w:t>
      </w:r>
    </w:p>
    <w:p w:rsidR="00DD79AA" w:rsidRPr="00F83EC4" w:rsidRDefault="00DD79AA" w:rsidP="005774A5">
      <w:pPr>
        <w:numPr>
          <w:ilvl w:val="0"/>
          <w:numId w:val="29"/>
        </w:numPr>
        <w:tabs>
          <w:tab w:val="left" w:pos="1080"/>
        </w:tabs>
        <w:ind w:left="0" w:firstLine="709"/>
        <w:jc w:val="both"/>
        <w:rPr>
          <w:sz w:val="28"/>
          <w:szCs w:val="28"/>
        </w:rPr>
      </w:pPr>
      <w:r w:rsidRPr="00F83EC4">
        <w:rPr>
          <w:sz w:val="28"/>
          <w:szCs w:val="28"/>
        </w:rPr>
        <w:t>Работы должны соответствовать Федеральному закону от 29 декабря 2010 г. № 436-ФЗ «О защите детей от информации, причиняющей вред их здоровью и развитию».</w:t>
      </w:r>
    </w:p>
    <w:p w:rsidR="00DD79AA" w:rsidRPr="00F83EC4" w:rsidRDefault="00DD79AA" w:rsidP="005774A5">
      <w:pPr>
        <w:numPr>
          <w:ilvl w:val="0"/>
          <w:numId w:val="29"/>
        </w:numPr>
        <w:tabs>
          <w:tab w:val="left" w:pos="1080"/>
        </w:tabs>
        <w:ind w:left="0" w:firstLine="709"/>
        <w:jc w:val="both"/>
        <w:rPr>
          <w:sz w:val="28"/>
          <w:szCs w:val="28"/>
        </w:rPr>
      </w:pPr>
      <w:r w:rsidRPr="00F83EC4">
        <w:rPr>
          <w:sz w:val="28"/>
          <w:szCs w:val="28"/>
        </w:rPr>
        <w:lastRenderedPageBreak/>
        <w:t>Соблюдение авторских прав и отсутствие в работе элементов плагиата обязательно. При обнаружении последних, представленная работа автоматически снимается с конкурса.</w:t>
      </w:r>
    </w:p>
    <w:p w:rsidR="00DD79AA" w:rsidRPr="00F83EC4" w:rsidRDefault="00DD79AA" w:rsidP="005774A5">
      <w:pPr>
        <w:numPr>
          <w:ilvl w:val="0"/>
          <w:numId w:val="29"/>
        </w:numPr>
        <w:tabs>
          <w:tab w:val="left" w:pos="1080"/>
        </w:tabs>
        <w:ind w:left="0" w:firstLine="709"/>
        <w:jc w:val="both"/>
        <w:rPr>
          <w:sz w:val="28"/>
          <w:szCs w:val="28"/>
        </w:rPr>
      </w:pPr>
      <w:r w:rsidRPr="00F83EC4">
        <w:rPr>
          <w:sz w:val="28"/>
          <w:szCs w:val="28"/>
        </w:rPr>
        <w:t>Работы не должны содержать изображения шприцев, крови, решеток и т.д., а также экстремистскую информацию.</w:t>
      </w:r>
    </w:p>
    <w:p w:rsidR="00DD79AA" w:rsidRPr="00F83EC4" w:rsidRDefault="00DD79AA" w:rsidP="005774A5">
      <w:pPr>
        <w:tabs>
          <w:tab w:val="left" w:pos="1080"/>
        </w:tabs>
        <w:ind w:firstLine="709"/>
        <w:jc w:val="both"/>
        <w:rPr>
          <w:sz w:val="28"/>
          <w:szCs w:val="28"/>
        </w:rPr>
      </w:pPr>
    </w:p>
    <w:p w:rsidR="00DD79AA" w:rsidRPr="00F83EC4" w:rsidRDefault="00DD79AA" w:rsidP="005774A5">
      <w:pPr>
        <w:tabs>
          <w:tab w:val="left" w:pos="1080"/>
        </w:tabs>
        <w:ind w:firstLine="709"/>
        <w:jc w:val="both"/>
        <w:rPr>
          <w:b/>
          <w:bCs/>
          <w:i/>
          <w:iCs/>
          <w:sz w:val="28"/>
          <w:szCs w:val="28"/>
        </w:rPr>
      </w:pPr>
      <w:r w:rsidRPr="00F83EC4">
        <w:rPr>
          <w:b/>
          <w:bCs/>
          <w:i/>
          <w:iCs/>
          <w:sz w:val="28"/>
          <w:szCs w:val="28"/>
        </w:rPr>
        <w:t>Требования к созданию графических наглядных пособий листового типа (плакаты, буклеты, листовки, памятки):</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Формат бумаги:</w:t>
      </w:r>
    </w:p>
    <w:p w:rsidR="00DD79AA" w:rsidRPr="00F83EC4" w:rsidRDefault="00DD79AA" w:rsidP="005774A5">
      <w:pPr>
        <w:numPr>
          <w:ilvl w:val="0"/>
          <w:numId w:val="30"/>
        </w:numPr>
        <w:tabs>
          <w:tab w:val="left" w:pos="1080"/>
        </w:tabs>
        <w:ind w:left="0" w:firstLine="709"/>
        <w:jc w:val="both"/>
        <w:rPr>
          <w:sz w:val="28"/>
          <w:szCs w:val="28"/>
        </w:rPr>
      </w:pPr>
      <w:r w:rsidRPr="00F83EC4">
        <w:rPr>
          <w:sz w:val="28"/>
          <w:szCs w:val="28"/>
        </w:rPr>
        <w:t>А1 – для плаката, А1-А3 – для серии плакатов (при условии, что информация на плакатах будет четкой и хорошо видимой на расстоянии)</w:t>
      </w:r>
    </w:p>
    <w:p w:rsidR="00DD79AA" w:rsidRPr="00F83EC4" w:rsidRDefault="00DD79AA" w:rsidP="005774A5">
      <w:pPr>
        <w:numPr>
          <w:ilvl w:val="0"/>
          <w:numId w:val="30"/>
        </w:numPr>
        <w:tabs>
          <w:tab w:val="left" w:pos="1080"/>
        </w:tabs>
        <w:ind w:left="0" w:firstLine="709"/>
        <w:jc w:val="both"/>
        <w:rPr>
          <w:sz w:val="28"/>
          <w:szCs w:val="28"/>
        </w:rPr>
      </w:pPr>
      <w:r w:rsidRPr="00F83EC4">
        <w:rPr>
          <w:sz w:val="28"/>
          <w:szCs w:val="28"/>
        </w:rPr>
        <w:t>А4 – для буклета (с двумя сгибами)</w:t>
      </w:r>
    </w:p>
    <w:p w:rsidR="00DD79AA" w:rsidRPr="00F83EC4" w:rsidRDefault="00DD79AA" w:rsidP="005774A5">
      <w:pPr>
        <w:numPr>
          <w:ilvl w:val="0"/>
          <w:numId w:val="30"/>
        </w:numPr>
        <w:tabs>
          <w:tab w:val="left" w:pos="1080"/>
        </w:tabs>
        <w:ind w:left="0" w:firstLine="709"/>
        <w:jc w:val="both"/>
        <w:rPr>
          <w:sz w:val="28"/>
          <w:szCs w:val="28"/>
        </w:rPr>
      </w:pPr>
      <w:r w:rsidRPr="00F83EC4">
        <w:rPr>
          <w:sz w:val="28"/>
          <w:szCs w:val="28"/>
        </w:rPr>
        <w:t>А5 – для листовки и памятки</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Способ выполнения:</w:t>
      </w:r>
    </w:p>
    <w:p w:rsidR="00DD79AA" w:rsidRPr="00F83EC4" w:rsidRDefault="00DD79AA" w:rsidP="005774A5">
      <w:pPr>
        <w:numPr>
          <w:ilvl w:val="0"/>
          <w:numId w:val="31"/>
        </w:numPr>
        <w:tabs>
          <w:tab w:val="left" w:pos="1080"/>
        </w:tabs>
        <w:ind w:left="0" w:firstLine="709"/>
        <w:jc w:val="both"/>
        <w:rPr>
          <w:sz w:val="28"/>
          <w:szCs w:val="28"/>
        </w:rPr>
      </w:pPr>
      <w:r w:rsidRPr="00F83EC4">
        <w:rPr>
          <w:sz w:val="28"/>
          <w:szCs w:val="28"/>
        </w:rPr>
        <w:t>плакаты выполняются вручную или при помощи компьютера</w:t>
      </w:r>
    </w:p>
    <w:p w:rsidR="00DD79AA" w:rsidRPr="00F83EC4" w:rsidRDefault="00DD79AA" w:rsidP="005774A5">
      <w:pPr>
        <w:numPr>
          <w:ilvl w:val="0"/>
          <w:numId w:val="31"/>
        </w:numPr>
        <w:tabs>
          <w:tab w:val="left" w:pos="1080"/>
        </w:tabs>
        <w:ind w:left="0" w:firstLine="709"/>
        <w:jc w:val="both"/>
        <w:rPr>
          <w:sz w:val="28"/>
          <w:szCs w:val="28"/>
        </w:rPr>
      </w:pPr>
      <w:r w:rsidRPr="00F83EC4">
        <w:rPr>
          <w:sz w:val="28"/>
          <w:szCs w:val="28"/>
        </w:rPr>
        <w:t>буклеты, листовки и памятки выполняются при помощи компьютера</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Тема графического наглядного пособия формулируется студентом самостоятельно в рамках изучаемой дисциплины, однако согласовывается с преподавателем, ведущим дисциплину.</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В графическом наглядном пособии должны присутствовать рисунки, фотографии, таблицы, схемы, графики и другие средства визуального представления информации.</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У одного графического наглядного пособия (включая серию работ, объединенных одной темой) может быть не более 2 авторов.</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Графическое наглядное пособие должно содержать Ф.И.О. автора (авторов) и номер группы.</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Графическое наглядное пособие должно содержать Ф.И.О. научного руководителя, его ученую степень и ученое звание.</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 xml:space="preserve">Графические наглядные пособия, содержащие ошибки и исправления, выполненные на черновиках, а также имеющие повреждения </w:t>
      </w:r>
      <w:r w:rsidRPr="00F83EC4">
        <w:rPr>
          <w:sz w:val="28"/>
          <w:szCs w:val="28"/>
          <w:u w:val="single"/>
        </w:rPr>
        <w:t>не принимаются</w:t>
      </w:r>
      <w:r w:rsidRPr="00F83EC4">
        <w:rPr>
          <w:sz w:val="28"/>
          <w:szCs w:val="28"/>
        </w:rPr>
        <w:t xml:space="preserve"> и будут отправлены на доработку.</w:t>
      </w:r>
    </w:p>
    <w:p w:rsidR="00DD79AA" w:rsidRPr="00F83EC4" w:rsidRDefault="00DD79AA" w:rsidP="005774A5">
      <w:pPr>
        <w:tabs>
          <w:tab w:val="left" w:pos="1080"/>
        </w:tabs>
        <w:ind w:firstLine="709"/>
        <w:jc w:val="both"/>
        <w:rPr>
          <w:sz w:val="28"/>
          <w:szCs w:val="28"/>
        </w:rPr>
      </w:pPr>
    </w:p>
    <w:p w:rsidR="00DD79AA" w:rsidRPr="00F83EC4" w:rsidRDefault="00DD79AA" w:rsidP="005774A5">
      <w:pPr>
        <w:tabs>
          <w:tab w:val="left" w:pos="1080"/>
        </w:tabs>
        <w:ind w:firstLine="709"/>
        <w:jc w:val="both"/>
        <w:rPr>
          <w:b/>
          <w:bCs/>
          <w:i/>
          <w:iCs/>
          <w:sz w:val="28"/>
          <w:szCs w:val="28"/>
        </w:rPr>
      </w:pPr>
      <w:r w:rsidRPr="00F83EC4">
        <w:rPr>
          <w:b/>
          <w:bCs/>
          <w:i/>
          <w:iCs/>
          <w:sz w:val="28"/>
          <w:szCs w:val="28"/>
        </w:rPr>
        <w:t>Требования к созданию графических наглядных пособий книжного типа (брошюры):</w:t>
      </w:r>
    </w:p>
    <w:p w:rsidR="00DD79AA" w:rsidRPr="00F83EC4" w:rsidRDefault="00DD79AA" w:rsidP="005774A5">
      <w:pPr>
        <w:tabs>
          <w:tab w:val="left" w:pos="1080"/>
        </w:tabs>
        <w:ind w:firstLine="709"/>
        <w:jc w:val="both"/>
        <w:rPr>
          <w:sz w:val="28"/>
          <w:szCs w:val="28"/>
        </w:rPr>
      </w:pPr>
      <w:r w:rsidRPr="00F83EC4">
        <w:rPr>
          <w:sz w:val="28"/>
          <w:szCs w:val="28"/>
        </w:rPr>
        <w:t>Брошюра (фр. brochure, от brocher — «сшивать») — небольшая книга, обычно без твёрдого переплёта, в обложке</w:t>
      </w:r>
      <w:r w:rsidRPr="00F83EC4">
        <w:rPr>
          <w:rStyle w:val="af1"/>
          <w:sz w:val="28"/>
          <w:szCs w:val="28"/>
        </w:rPr>
        <w:footnoteReference w:id="2"/>
      </w:r>
      <w:r w:rsidRPr="00F83EC4">
        <w:rPr>
          <w:sz w:val="28"/>
          <w:szCs w:val="28"/>
        </w:rPr>
        <w:t>.</w:t>
      </w:r>
    </w:p>
    <w:p w:rsidR="00DD79AA" w:rsidRPr="00F83EC4" w:rsidRDefault="00DD79AA" w:rsidP="005774A5">
      <w:pPr>
        <w:tabs>
          <w:tab w:val="left" w:pos="1080"/>
        </w:tabs>
        <w:ind w:firstLine="709"/>
        <w:jc w:val="both"/>
        <w:rPr>
          <w:sz w:val="28"/>
          <w:szCs w:val="28"/>
        </w:rPr>
      </w:pPr>
      <w:r w:rsidRPr="00F83EC4">
        <w:rPr>
          <w:sz w:val="28"/>
          <w:szCs w:val="28"/>
        </w:rPr>
        <w:t xml:space="preserve">Выбор темы для брошюры студент осуществляет самостоятельно в рамках изучаемой дисциплины, но должен согласовать ее с преподавателем, ведущим дисциплину. </w:t>
      </w:r>
    </w:p>
    <w:p w:rsidR="00DD79AA" w:rsidRPr="00F83EC4" w:rsidRDefault="00DD79AA" w:rsidP="005774A5">
      <w:pPr>
        <w:tabs>
          <w:tab w:val="left" w:pos="1080"/>
        </w:tabs>
        <w:ind w:firstLine="709"/>
        <w:jc w:val="both"/>
        <w:rPr>
          <w:sz w:val="28"/>
          <w:szCs w:val="28"/>
        </w:rPr>
      </w:pPr>
      <w:r w:rsidRPr="00F83EC4">
        <w:rPr>
          <w:sz w:val="28"/>
          <w:szCs w:val="28"/>
        </w:rPr>
        <w:t>У одной брошюры может быть не более 2 авторов.</w:t>
      </w:r>
    </w:p>
    <w:p w:rsidR="00DD79AA" w:rsidRPr="00F83EC4" w:rsidRDefault="00DD79AA" w:rsidP="005774A5">
      <w:pPr>
        <w:tabs>
          <w:tab w:val="left" w:pos="1080"/>
        </w:tabs>
        <w:ind w:firstLine="709"/>
        <w:jc w:val="both"/>
        <w:rPr>
          <w:sz w:val="28"/>
          <w:szCs w:val="28"/>
          <w:u w:val="single"/>
        </w:rPr>
      </w:pPr>
      <w:r w:rsidRPr="00F83EC4">
        <w:rPr>
          <w:sz w:val="28"/>
          <w:szCs w:val="28"/>
          <w:u w:val="single"/>
        </w:rPr>
        <w:t>Требования к содержанию:</w:t>
      </w:r>
    </w:p>
    <w:p w:rsidR="00DD79AA" w:rsidRPr="00F83EC4" w:rsidRDefault="00DD79AA" w:rsidP="005774A5">
      <w:pPr>
        <w:tabs>
          <w:tab w:val="left" w:pos="1080"/>
        </w:tabs>
        <w:ind w:firstLine="709"/>
        <w:jc w:val="both"/>
        <w:rPr>
          <w:sz w:val="28"/>
          <w:szCs w:val="28"/>
        </w:rPr>
      </w:pPr>
      <w:r w:rsidRPr="00F83EC4">
        <w:rPr>
          <w:sz w:val="28"/>
          <w:szCs w:val="28"/>
        </w:rPr>
        <w:t>Брошюра имеет следующую структуру:</w:t>
      </w:r>
    </w:p>
    <w:p w:rsidR="00DD79AA" w:rsidRPr="00F83EC4" w:rsidRDefault="00DD79AA" w:rsidP="005774A5">
      <w:pPr>
        <w:numPr>
          <w:ilvl w:val="0"/>
          <w:numId w:val="34"/>
        </w:numPr>
        <w:tabs>
          <w:tab w:val="left" w:pos="1080"/>
        </w:tabs>
        <w:ind w:left="0" w:firstLine="709"/>
        <w:jc w:val="both"/>
        <w:rPr>
          <w:sz w:val="28"/>
          <w:szCs w:val="28"/>
        </w:rPr>
      </w:pPr>
      <w:r w:rsidRPr="00F83EC4">
        <w:rPr>
          <w:sz w:val="28"/>
          <w:szCs w:val="28"/>
        </w:rPr>
        <w:t>титульный лист</w:t>
      </w:r>
    </w:p>
    <w:p w:rsidR="00DD79AA" w:rsidRPr="00F83EC4" w:rsidRDefault="00DD79AA" w:rsidP="005774A5">
      <w:pPr>
        <w:numPr>
          <w:ilvl w:val="0"/>
          <w:numId w:val="34"/>
        </w:numPr>
        <w:tabs>
          <w:tab w:val="left" w:pos="1080"/>
        </w:tabs>
        <w:ind w:left="0" w:firstLine="709"/>
        <w:jc w:val="both"/>
        <w:rPr>
          <w:sz w:val="28"/>
          <w:szCs w:val="28"/>
        </w:rPr>
      </w:pPr>
      <w:r w:rsidRPr="00F83EC4">
        <w:rPr>
          <w:sz w:val="28"/>
          <w:szCs w:val="28"/>
        </w:rPr>
        <w:t>аннотация</w:t>
      </w:r>
    </w:p>
    <w:p w:rsidR="00DD79AA" w:rsidRPr="00F83EC4" w:rsidRDefault="00DD79AA" w:rsidP="005774A5">
      <w:pPr>
        <w:numPr>
          <w:ilvl w:val="0"/>
          <w:numId w:val="34"/>
        </w:numPr>
        <w:tabs>
          <w:tab w:val="left" w:pos="1080"/>
        </w:tabs>
        <w:ind w:left="0" w:firstLine="709"/>
        <w:jc w:val="both"/>
        <w:rPr>
          <w:sz w:val="28"/>
          <w:szCs w:val="28"/>
        </w:rPr>
      </w:pPr>
      <w:r w:rsidRPr="00F83EC4">
        <w:rPr>
          <w:sz w:val="28"/>
          <w:szCs w:val="28"/>
        </w:rPr>
        <w:lastRenderedPageBreak/>
        <w:t xml:space="preserve">содержание </w:t>
      </w:r>
    </w:p>
    <w:p w:rsidR="00DD79AA" w:rsidRPr="00F83EC4" w:rsidRDefault="00DD79AA" w:rsidP="005774A5">
      <w:pPr>
        <w:numPr>
          <w:ilvl w:val="0"/>
          <w:numId w:val="34"/>
        </w:numPr>
        <w:tabs>
          <w:tab w:val="left" w:pos="1080"/>
        </w:tabs>
        <w:ind w:left="0" w:firstLine="709"/>
        <w:jc w:val="both"/>
        <w:rPr>
          <w:sz w:val="28"/>
          <w:szCs w:val="28"/>
        </w:rPr>
      </w:pPr>
      <w:r w:rsidRPr="00F83EC4">
        <w:rPr>
          <w:sz w:val="28"/>
          <w:szCs w:val="28"/>
        </w:rPr>
        <w:t>основная часть</w:t>
      </w:r>
    </w:p>
    <w:p w:rsidR="00DD79AA" w:rsidRPr="00F83EC4" w:rsidRDefault="00DD79AA" w:rsidP="005774A5">
      <w:pPr>
        <w:numPr>
          <w:ilvl w:val="0"/>
          <w:numId w:val="34"/>
        </w:numPr>
        <w:tabs>
          <w:tab w:val="left" w:pos="1080"/>
        </w:tabs>
        <w:ind w:left="0" w:firstLine="709"/>
        <w:jc w:val="both"/>
        <w:rPr>
          <w:sz w:val="28"/>
          <w:szCs w:val="28"/>
        </w:rPr>
      </w:pPr>
      <w:r w:rsidRPr="00F83EC4">
        <w:rPr>
          <w:sz w:val="28"/>
          <w:szCs w:val="28"/>
        </w:rPr>
        <w:t>список литературы</w:t>
      </w:r>
    </w:p>
    <w:p w:rsidR="00DD79AA" w:rsidRPr="00F83EC4" w:rsidRDefault="00DD79AA" w:rsidP="005774A5">
      <w:pPr>
        <w:tabs>
          <w:tab w:val="left" w:pos="1080"/>
        </w:tabs>
        <w:ind w:firstLine="709"/>
        <w:jc w:val="both"/>
        <w:rPr>
          <w:sz w:val="28"/>
          <w:szCs w:val="28"/>
        </w:rPr>
      </w:pPr>
      <w:r w:rsidRPr="00F83EC4">
        <w:rPr>
          <w:i/>
          <w:iCs/>
          <w:sz w:val="28"/>
          <w:szCs w:val="28"/>
        </w:rPr>
        <w:t>Титульный лист</w:t>
      </w:r>
      <w:r w:rsidRPr="00F83EC4">
        <w:rPr>
          <w:sz w:val="28"/>
          <w:szCs w:val="28"/>
        </w:rPr>
        <w:t xml:space="preserve"> должен содержать: </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 xml:space="preserve">официальное название учебного заведения </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 xml:space="preserve">название кафедры, на которой выполняется работа </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сведения о заведующем кафедрой (Ф.И.О., учебная степень и ученое звание)</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заглавие (его рекомендуется выделить более крупным шрифтом)</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 xml:space="preserve">в отдельных случаях под заглавием помещается подзаголовок, который поясняет, какой материал представлен в брошюре (например: Учебное пособие для студентов) </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 xml:space="preserve">сведения об авторе или авторах брошюры (Ф.И.О. и номер группы) </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 xml:space="preserve">сведения о научном руководителе (Ф.И.О., учебная степень и ученое звание) </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город и год выполнения</w:t>
      </w:r>
    </w:p>
    <w:p w:rsidR="00DD79AA" w:rsidRPr="00F83EC4" w:rsidRDefault="00DD79AA" w:rsidP="005774A5">
      <w:pPr>
        <w:tabs>
          <w:tab w:val="left" w:pos="1080"/>
        </w:tabs>
        <w:ind w:firstLine="709"/>
        <w:jc w:val="both"/>
        <w:rPr>
          <w:sz w:val="28"/>
          <w:szCs w:val="28"/>
        </w:rPr>
      </w:pPr>
      <w:r w:rsidRPr="00F83EC4">
        <w:rPr>
          <w:i/>
          <w:iCs/>
          <w:sz w:val="28"/>
          <w:szCs w:val="28"/>
        </w:rPr>
        <w:t xml:space="preserve">Аннотация </w:t>
      </w:r>
      <w:r w:rsidRPr="00F83EC4">
        <w:rPr>
          <w:sz w:val="28"/>
          <w:szCs w:val="28"/>
        </w:rPr>
        <w:t>к брошюре дается на оборотной стороне титульного листа. Аннотация кратко характеризует содержание брошюры, ее читательское назначение.</w:t>
      </w:r>
    </w:p>
    <w:p w:rsidR="00DD79AA" w:rsidRPr="00F83EC4" w:rsidRDefault="00DD79AA" w:rsidP="005774A5">
      <w:pPr>
        <w:tabs>
          <w:tab w:val="left" w:pos="1080"/>
        </w:tabs>
        <w:ind w:firstLine="709"/>
        <w:jc w:val="both"/>
        <w:rPr>
          <w:sz w:val="28"/>
          <w:szCs w:val="28"/>
        </w:rPr>
      </w:pPr>
      <w:r w:rsidRPr="00F83EC4">
        <w:rPr>
          <w:sz w:val="28"/>
          <w:szCs w:val="28"/>
        </w:rPr>
        <w:t xml:space="preserve">Следующая страница брошюры – </w:t>
      </w:r>
      <w:r w:rsidRPr="00F83EC4">
        <w:rPr>
          <w:i/>
          <w:iCs/>
          <w:sz w:val="28"/>
          <w:szCs w:val="28"/>
        </w:rPr>
        <w:t>содержание</w:t>
      </w:r>
      <w:r w:rsidRPr="00F83EC4">
        <w:rPr>
          <w:sz w:val="28"/>
          <w:szCs w:val="28"/>
        </w:rPr>
        <w:t>, где последовательно приводятся все заголовки разделов и указываются страницы, с которых эти разделы начинаются.</w:t>
      </w:r>
    </w:p>
    <w:p w:rsidR="00DD79AA" w:rsidRPr="00F83EC4" w:rsidRDefault="00DD79AA" w:rsidP="005774A5">
      <w:pPr>
        <w:tabs>
          <w:tab w:val="left" w:pos="1080"/>
        </w:tabs>
        <w:ind w:firstLine="709"/>
        <w:jc w:val="both"/>
        <w:rPr>
          <w:sz w:val="28"/>
          <w:szCs w:val="28"/>
        </w:rPr>
      </w:pPr>
      <w:r w:rsidRPr="00F83EC4">
        <w:rPr>
          <w:sz w:val="28"/>
          <w:szCs w:val="28"/>
        </w:rPr>
        <w:t xml:space="preserve">Далее располагается </w:t>
      </w:r>
      <w:r w:rsidRPr="00F83EC4">
        <w:rPr>
          <w:i/>
          <w:iCs/>
          <w:sz w:val="28"/>
          <w:szCs w:val="28"/>
        </w:rPr>
        <w:t>основная часть</w:t>
      </w:r>
      <w:r w:rsidRPr="00F83EC4">
        <w:rPr>
          <w:sz w:val="28"/>
          <w:szCs w:val="28"/>
        </w:rPr>
        <w:t>, где помещается текстовая и графическая информация (фотографии, рисунки, схемы и др.) по теме, обозначенной в заголовке.</w:t>
      </w:r>
    </w:p>
    <w:p w:rsidR="00DD79AA" w:rsidRPr="00F83EC4" w:rsidRDefault="00DD79AA" w:rsidP="005774A5">
      <w:pPr>
        <w:tabs>
          <w:tab w:val="left" w:pos="1080"/>
        </w:tabs>
        <w:ind w:firstLine="709"/>
        <w:jc w:val="both"/>
        <w:rPr>
          <w:sz w:val="28"/>
          <w:szCs w:val="28"/>
        </w:rPr>
      </w:pPr>
      <w:r w:rsidRPr="00F83EC4">
        <w:rPr>
          <w:sz w:val="28"/>
          <w:szCs w:val="28"/>
        </w:rPr>
        <w:t xml:space="preserve">В конце брошюры помещается </w:t>
      </w:r>
      <w:r w:rsidRPr="00F83EC4">
        <w:rPr>
          <w:i/>
          <w:iCs/>
          <w:sz w:val="28"/>
          <w:szCs w:val="28"/>
        </w:rPr>
        <w:t>список использованной литературы.</w:t>
      </w:r>
      <w:r w:rsidRPr="00F83EC4">
        <w:rPr>
          <w:sz w:val="28"/>
          <w:szCs w:val="28"/>
        </w:rPr>
        <w:t xml:space="preserve"> При оформлении списка литературы по каждому изданию указывается фамилия и инициалы автора (авторов), точное название, место издания, наименование издательства, год издания, количество страниц. Для журнальной статьи указываются фамилия и инициалы автора, название статьи, название журнала, год выпуска, номер журнала, страницы, занимаемые в журнале статьей. Список литературы должен включать только те издания, которые были использованные в процессе работы над брошюрой.</w:t>
      </w:r>
    </w:p>
    <w:p w:rsidR="00DD79AA" w:rsidRPr="00F83EC4" w:rsidRDefault="00DD79AA" w:rsidP="005774A5">
      <w:pPr>
        <w:tabs>
          <w:tab w:val="left" w:pos="1080"/>
        </w:tabs>
        <w:ind w:firstLine="709"/>
        <w:jc w:val="both"/>
        <w:rPr>
          <w:sz w:val="28"/>
          <w:szCs w:val="28"/>
        </w:rPr>
      </w:pPr>
      <w:r w:rsidRPr="00F83EC4">
        <w:rPr>
          <w:sz w:val="28"/>
          <w:szCs w:val="28"/>
        </w:rPr>
        <w:t xml:space="preserve">Также в брошюре могут быть </w:t>
      </w:r>
      <w:r w:rsidRPr="00F83EC4">
        <w:rPr>
          <w:i/>
          <w:iCs/>
          <w:sz w:val="28"/>
          <w:szCs w:val="28"/>
        </w:rPr>
        <w:t>приложения</w:t>
      </w:r>
      <w:r w:rsidRPr="00F83EC4">
        <w:rPr>
          <w:sz w:val="28"/>
          <w:szCs w:val="28"/>
        </w:rPr>
        <w:t xml:space="preserve"> в виде схем, анкет, диаграмм и др. Все приложения нумеруются (без знака №) и должны иметь тематические заголовки. В тексте работы должна быть ссылка на каждое приложение. Приложения размещаются в содержании и далее в брошюре после списка литературы.</w:t>
      </w:r>
    </w:p>
    <w:p w:rsidR="00DD79AA" w:rsidRPr="00F83EC4" w:rsidRDefault="00DD79AA" w:rsidP="005774A5">
      <w:pPr>
        <w:tabs>
          <w:tab w:val="left" w:pos="1080"/>
        </w:tabs>
        <w:ind w:firstLine="709"/>
        <w:jc w:val="both"/>
        <w:rPr>
          <w:sz w:val="28"/>
          <w:szCs w:val="28"/>
          <w:u w:val="single"/>
        </w:rPr>
      </w:pPr>
      <w:r w:rsidRPr="00F83EC4">
        <w:rPr>
          <w:sz w:val="28"/>
          <w:szCs w:val="28"/>
          <w:u w:val="single"/>
        </w:rPr>
        <w:t>Требования к оформлению:</w:t>
      </w:r>
    </w:p>
    <w:p w:rsidR="00DD79AA" w:rsidRPr="00F83EC4" w:rsidRDefault="00DD79AA" w:rsidP="005774A5">
      <w:pPr>
        <w:tabs>
          <w:tab w:val="left" w:pos="1080"/>
        </w:tabs>
        <w:ind w:firstLine="709"/>
        <w:jc w:val="both"/>
        <w:rPr>
          <w:sz w:val="28"/>
          <w:szCs w:val="28"/>
        </w:rPr>
      </w:pPr>
      <w:r w:rsidRPr="00F83EC4">
        <w:rPr>
          <w:sz w:val="28"/>
          <w:szCs w:val="28"/>
        </w:rPr>
        <w:t xml:space="preserve">Брошюра должна быть выполнена в цвете, на листах формата А4. Ориентация листов – книжная или альбомная. Информация может быть размещена на одной или на обеих сторонах листа. </w:t>
      </w:r>
    </w:p>
    <w:p w:rsidR="00DD79AA" w:rsidRPr="00F83EC4" w:rsidRDefault="00DD79AA" w:rsidP="005774A5">
      <w:pPr>
        <w:tabs>
          <w:tab w:val="left" w:pos="1080"/>
        </w:tabs>
        <w:ind w:firstLine="709"/>
        <w:jc w:val="both"/>
        <w:rPr>
          <w:sz w:val="28"/>
          <w:szCs w:val="28"/>
        </w:rPr>
      </w:pPr>
      <w:r w:rsidRPr="00F83EC4">
        <w:rPr>
          <w:sz w:val="28"/>
          <w:szCs w:val="28"/>
        </w:rPr>
        <w:t>Шрифт – Times New Roman, размер шрифта для заголовков – не менее 16 пт, размер шрифта для основного текста – не менее 14 пт. Межстрочный интервал для титульного листа и содержания – одинарный, для всех остальных страниц брошюры – полуторный.</w:t>
      </w:r>
    </w:p>
    <w:p w:rsidR="00DD79AA" w:rsidRPr="00F83EC4" w:rsidRDefault="00DD79AA" w:rsidP="005774A5">
      <w:pPr>
        <w:tabs>
          <w:tab w:val="left" w:pos="1080"/>
          <w:tab w:val="left" w:pos="1134"/>
        </w:tabs>
        <w:ind w:firstLine="709"/>
        <w:jc w:val="both"/>
        <w:rPr>
          <w:sz w:val="28"/>
          <w:szCs w:val="28"/>
        </w:rPr>
      </w:pPr>
      <w:r w:rsidRPr="00F83EC4">
        <w:rPr>
          <w:sz w:val="28"/>
          <w:szCs w:val="28"/>
        </w:rPr>
        <w:t xml:space="preserve">Поля: верхнее и нижнее – 2 см, левое – 3 см, правое – 1,5 см. </w:t>
      </w:r>
    </w:p>
    <w:p w:rsidR="00DD79AA" w:rsidRPr="00F83EC4" w:rsidRDefault="00DD79AA" w:rsidP="005774A5">
      <w:pPr>
        <w:tabs>
          <w:tab w:val="left" w:pos="1080"/>
        </w:tabs>
        <w:ind w:firstLine="709"/>
        <w:jc w:val="both"/>
        <w:rPr>
          <w:sz w:val="28"/>
          <w:szCs w:val="28"/>
        </w:rPr>
      </w:pPr>
      <w:r w:rsidRPr="00F83EC4">
        <w:rPr>
          <w:sz w:val="28"/>
          <w:szCs w:val="28"/>
        </w:rPr>
        <w:lastRenderedPageBreak/>
        <w:t>Все страницы брошюры должны быть пронумерованы арабскими цифрами в нижней части страницы, по центру, с использованием «сквозной нумерации». Титульный лист включен в общую нумерацию, но номер на нем не проставляется.</w:t>
      </w:r>
    </w:p>
    <w:p w:rsidR="00DD79AA" w:rsidRPr="00F83EC4" w:rsidRDefault="00DD79AA" w:rsidP="005774A5">
      <w:pPr>
        <w:tabs>
          <w:tab w:val="left" w:pos="1080"/>
        </w:tabs>
        <w:ind w:firstLine="709"/>
        <w:jc w:val="both"/>
        <w:rPr>
          <w:sz w:val="28"/>
          <w:szCs w:val="28"/>
        </w:rPr>
      </w:pPr>
      <w:r w:rsidRPr="00F83EC4">
        <w:rPr>
          <w:sz w:val="28"/>
          <w:szCs w:val="28"/>
        </w:rPr>
        <w:t>Минимальный объем брошюры должен составлять 10 страниц, максимальный объем – 40 страниц. Страницы должны быть скреплены пластиковой или металлической пружиной.</w:t>
      </w:r>
    </w:p>
    <w:p w:rsidR="00DD79AA" w:rsidRPr="00F83EC4" w:rsidRDefault="00DD79AA" w:rsidP="005774A5">
      <w:pPr>
        <w:tabs>
          <w:tab w:val="left" w:pos="1080"/>
        </w:tabs>
        <w:ind w:firstLine="709"/>
        <w:jc w:val="both"/>
        <w:rPr>
          <w:sz w:val="28"/>
          <w:szCs w:val="28"/>
        </w:rPr>
      </w:pPr>
      <w:r w:rsidRPr="00F83EC4">
        <w:rPr>
          <w:sz w:val="28"/>
          <w:szCs w:val="28"/>
        </w:rPr>
        <w:t xml:space="preserve">Обложка брошюры должна быть выполнена из плотного прозрачного пластика или на более плотной бумаге с ламинацией (в том случае, если обложка совмещена с титульным листом). </w:t>
      </w:r>
    </w:p>
    <w:p w:rsidR="00DD79AA" w:rsidRPr="00F83EC4" w:rsidRDefault="00DD79AA" w:rsidP="005774A5">
      <w:pPr>
        <w:tabs>
          <w:tab w:val="left" w:pos="1080"/>
        </w:tabs>
        <w:ind w:firstLine="709"/>
        <w:jc w:val="both"/>
        <w:rPr>
          <w:sz w:val="28"/>
          <w:szCs w:val="28"/>
        </w:rPr>
      </w:pPr>
      <w:r w:rsidRPr="00F83EC4">
        <w:rPr>
          <w:sz w:val="28"/>
          <w:szCs w:val="28"/>
        </w:rPr>
        <w:t xml:space="preserve">Графические наглядные пособия, содержащие ошибки и исправления, выполненные на черновиках, а также имеющие повреждения </w:t>
      </w:r>
      <w:r w:rsidRPr="00F83EC4">
        <w:rPr>
          <w:sz w:val="28"/>
          <w:szCs w:val="28"/>
          <w:u w:val="single"/>
        </w:rPr>
        <w:t>не принимаются</w:t>
      </w:r>
      <w:r w:rsidRPr="00F83EC4">
        <w:rPr>
          <w:sz w:val="28"/>
          <w:szCs w:val="28"/>
        </w:rPr>
        <w:t xml:space="preserve"> и будут отправлены на доработку.</w:t>
      </w:r>
    </w:p>
    <w:p w:rsidR="00DD79AA" w:rsidRPr="00F83EC4" w:rsidRDefault="00DD79AA" w:rsidP="005774A5">
      <w:pPr>
        <w:tabs>
          <w:tab w:val="left" w:pos="1080"/>
          <w:tab w:val="left" w:pos="1134"/>
        </w:tabs>
        <w:ind w:firstLine="709"/>
        <w:jc w:val="both"/>
        <w:rPr>
          <w:sz w:val="28"/>
          <w:szCs w:val="28"/>
          <w:u w:val="single"/>
        </w:rPr>
      </w:pPr>
    </w:p>
    <w:p w:rsidR="00DD79AA" w:rsidRPr="00F83EC4" w:rsidRDefault="00DD79AA" w:rsidP="005774A5">
      <w:pPr>
        <w:tabs>
          <w:tab w:val="left" w:pos="1080"/>
          <w:tab w:val="left" w:pos="1134"/>
        </w:tabs>
        <w:ind w:firstLine="709"/>
        <w:jc w:val="both"/>
        <w:rPr>
          <w:b/>
          <w:bCs/>
          <w:i/>
          <w:iCs/>
          <w:sz w:val="28"/>
          <w:szCs w:val="28"/>
        </w:rPr>
      </w:pPr>
      <w:r w:rsidRPr="00F83EC4">
        <w:rPr>
          <w:b/>
          <w:bCs/>
          <w:i/>
          <w:iCs/>
          <w:sz w:val="28"/>
          <w:szCs w:val="28"/>
        </w:rPr>
        <w:t>Требования к созданию презентации:</w:t>
      </w:r>
    </w:p>
    <w:p w:rsidR="00DD79AA" w:rsidRPr="00F83EC4" w:rsidRDefault="00DD79AA" w:rsidP="005774A5">
      <w:pPr>
        <w:tabs>
          <w:tab w:val="left" w:pos="1080"/>
          <w:tab w:val="left" w:pos="1134"/>
        </w:tabs>
        <w:ind w:firstLine="709"/>
        <w:jc w:val="both"/>
        <w:rPr>
          <w:sz w:val="28"/>
          <w:szCs w:val="28"/>
          <w:u w:val="single"/>
        </w:rPr>
      </w:pPr>
      <w:r w:rsidRPr="00F83EC4">
        <w:rPr>
          <w:sz w:val="28"/>
          <w:szCs w:val="28"/>
          <w:u w:val="single"/>
        </w:rPr>
        <w:t>Общие требования к презентации</w:t>
      </w:r>
      <w:r w:rsidRPr="00F83EC4">
        <w:rPr>
          <w:rStyle w:val="af1"/>
          <w:sz w:val="28"/>
          <w:szCs w:val="28"/>
          <w:u w:val="single"/>
        </w:rPr>
        <w:footnoteReference w:id="3"/>
      </w:r>
      <w:r w:rsidRPr="00F83EC4">
        <w:rPr>
          <w:sz w:val="28"/>
          <w:szCs w:val="28"/>
          <w:u w:val="single"/>
        </w:rPr>
        <w:t xml:space="preserve">: </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Тему презентации студент формулирует самостоятельно в рамках изучаемой дисциплины, но согласует ее с преподавателем, ведущим дисциплину.</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У одной презентации может быть не более 1 автора.</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 xml:space="preserve">Презентация не должна быть меньше 10 слайдов и не больше 25 слайдов. </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 xml:space="preserve">Следующим слайдом должно быть содержание, где представлены основные разделы. Желательно, чтобы из содержания по гиперссылке можно перейти на необходимую страницу и вернуться вновь на содержание. </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 xml:space="preserve">Дизайн – эргономические требования: сочетаемость цветов, ограниченное количество объектов на слайде, цвет текста. </w:t>
      </w:r>
    </w:p>
    <w:p w:rsidR="00DD79AA" w:rsidRPr="00F83EC4" w:rsidRDefault="00DD79AA" w:rsidP="005774A5">
      <w:pPr>
        <w:tabs>
          <w:tab w:val="left" w:pos="1080"/>
          <w:tab w:val="left" w:pos="1134"/>
        </w:tabs>
        <w:ind w:firstLine="709"/>
        <w:jc w:val="both"/>
        <w:rPr>
          <w:sz w:val="28"/>
          <w:szCs w:val="28"/>
          <w:u w:val="single"/>
        </w:rPr>
      </w:pPr>
    </w:p>
    <w:p w:rsidR="00DD79AA" w:rsidRPr="00F83EC4" w:rsidRDefault="00DD79AA" w:rsidP="005774A5">
      <w:pPr>
        <w:tabs>
          <w:tab w:val="left" w:pos="1080"/>
          <w:tab w:val="left" w:pos="1134"/>
        </w:tabs>
        <w:ind w:firstLine="709"/>
        <w:jc w:val="both"/>
        <w:rPr>
          <w:sz w:val="28"/>
          <w:szCs w:val="28"/>
          <w:u w:val="single"/>
        </w:rPr>
      </w:pPr>
      <w:r w:rsidRPr="00F83EC4">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221"/>
      </w:tblGrid>
      <w:tr w:rsidR="00DD79AA" w:rsidRPr="00F83EC4">
        <w:trPr>
          <w:trHeight w:val="360"/>
          <w:jc w:val="center"/>
        </w:trPr>
        <w:tc>
          <w:tcPr>
            <w:tcW w:w="955" w:type="pct"/>
            <w:vAlign w:val="center"/>
          </w:tcPr>
          <w:p w:rsidR="00DD79AA" w:rsidRPr="00F83EC4" w:rsidRDefault="00DD79AA" w:rsidP="005A61BD">
            <w:pPr>
              <w:jc w:val="center"/>
              <w:rPr>
                <w:sz w:val="28"/>
                <w:szCs w:val="28"/>
              </w:rPr>
            </w:pPr>
            <w:r w:rsidRPr="00F83EC4">
              <w:rPr>
                <w:b/>
                <w:bCs/>
                <w:sz w:val="28"/>
                <w:szCs w:val="28"/>
              </w:rPr>
              <w:t>Стиль</w:t>
            </w:r>
          </w:p>
        </w:tc>
        <w:tc>
          <w:tcPr>
            <w:tcW w:w="4045" w:type="pct"/>
          </w:tcPr>
          <w:p w:rsidR="00DD79AA" w:rsidRPr="00F83EC4" w:rsidRDefault="00DD79AA" w:rsidP="005A61BD">
            <w:pPr>
              <w:numPr>
                <w:ilvl w:val="0"/>
                <w:numId w:val="17"/>
              </w:numPr>
              <w:jc w:val="both"/>
              <w:rPr>
                <w:sz w:val="28"/>
                <w:szCs w:val="28"/>
              </w:rPr>
            </w:pPr>
            <w:r w:rsidRPr="00F83EC4">
              <w:rPr>
                <w:sz w:val="28"/>
                <w:szCs w:val="28"/>
              </w:rPr>
              <w:t>Соблюдайте единый стиль оформления.</w:t>
            </w:r>
          </w:p>
          <w:p w:rsidR="00DD79AA" w:rsidRPr="00F83EC4" w:rsidRDefault="00DD79AA" w:rsidP="005A61BD">
            <w:pPr>
              <w:numPr>
                <w:ilvl w:val="0"/>
                <w:numId w:val="17"/>
              </w:numPr>
              <w:jc w:val="both"/>
              <w:rPr>
                <w:sz w:val="28"/>
                <w:szCs w:val="28"/>
              </w:rPr>
            </w:pPr>
            <w:r w:rsidRPr="00F83EC4">
              <w:rPr>
                <w:sz w:val="28"/>
                <w:szCs w:val="28"/>
              </w:rPr>
              <w:t>Избегайте стилей, которые будут отвлекать от самой презентации.</w:t>
            </w:r>
          </w:p>
          <w:p w:rsidR="00DD79AA" w:rsidRPr="00F83EC4" w:rsidRDefault="00DD79AA" w:rsidP="005A61BD">
            <w:pPr>
              <w:numPr>
                <w:ilvl w:val="0"/>
                <w:numId w:val="17"/>
              </w:numPr>
              <w:jc w:val="both"/>
              <w:rPr>
                <w:sz w:val="28"/>
                <w:szCs w:val="28"/>
              </w:rPr>
            </w:pPr>
            <w:r w:rsidRPr="00F83EC4">
              <w:rPr>
                <w:sz w:val="28"/>
                <w:szCs w:val="28"/>
              </w:rPr>
              <w:t>Вспомогательная информация (управляющие кнопки) не должны преобладать над основной информацией (текстом, иллюстрациями).</w:t>
            </w:r>
          </w:p>
        </w:tc>
      </w:tr>
      <w:tr w:rsidR="00DD79AA" w:rsidRPr="00F83EC4">
        <w:trPr>
          <w:trHeight w:val="360"/>
          <w:jc w:val="center"/>
        </w:trPr>
        <w:tc>
          <w:tcPr>
            <w:tcW w:w="955" w:type="pct"/>
            <w:vAlign w:val="center"/>
          </w:tcPr>
          <w:p w:rsidR="00DD79AA" w:rsidRPr="00F83EC4" w:rsidRDefault="00DD79AA" w:rsidP="005A61BD">
            <w:pPr>
              <w:jc w:val="center"/>
              <w:rPr>
                <w:sz w:val="28"/>
                <w:szCs w:val="28"/>
              </w:rPr>
            </w:pPr>
            <w:r w:rsidRPr="00F83EC4">
              <w:rPr>
                <w:b/>
                <w:bCs/>
                <w:sz w:val="28"/>
                <w:szCs w:val="28"/>
              </w:rPr>
              <w:t>Фон</w:t>
            </w:r>
          </w:p>
        </w:tc>
        <w:tc>
          <w:tcPr>
            <w:tcW w:w="4045" w:type="pct"/>
          </w:tcPr>
          <w:p w:rsidR="00DD79AA" w:rsidRPr="00F83EC4" w:rsidRDefault="00DD79AA" w:rsidP="005A61BD">
            <w:pPr>
              <w:jc w:val="both"/>
              <w:rPr>
                <w:sz w:val="28"/>
                <w:szCs w:val="28"/>
              </w:rPr>
            </w:pPr>
            <w:r w:rsidRPr="00F83EC4">
              <w:rPr>
                <w:sz w:val="28"/>
                <w:szCs w:val="28"/>
              </w:rPr>
              <w:t xml:space="preserve">Для фона предпочтительны холодные тона </w:t>
            </w:r>
          </w:p>
        </w:tc>
      </w:tr>
      <w:tr w:rsidR="00DD79AA" w:rsidRPr="00F83EC4">
        <w:trPr>
          <w:trHeight w:val="360"/>
          <w:jc w:val="center"/>
        </w:trPr>
        <w:tc>
          <w:tcPr>
            <w:tcW w:w="955" w:type="pct"/>
            <w:vAlign w:val="center"/>
          </w:tcPr>
          <w:p w:rsidR="00DD79AA" w:rsidRPr="00F83EC4" w:rsidRDefault="00DD79AA" w:rsidP="005A61BD">
            <w:pPr>
              <w:jc w:val="center"/>
              <w:rPr>
                <w:sz w:val="28"/>
                <w:szCs w:val="28"/>
              </w:rPr>
            </w:pPr>
            <w:r w:rsidRPr="00F83EC4">
              <w:rPr>
                <w:b/>
                <w:bCs/>
                <w:sz w:val="28"/>
                <w:szCs w:val="28"/>
              </w:rPr>
              <w:t>Использование цвета</w:t>
            </w:r>
          </w:p>
        </w:tc>
        <w:tc>
          <w:tcPr>
            <w:tcW w:w="4045" w:type="pct"/>
          </w:tcPr>
          <w:p w:rsidR="00DD79AA" w:rsidRPr="00F83EC4" w:rsidRDefault="00DD79AA" w:rsidP="005A61BD">
            <w:pPr>
              <w:numPr>
                <w:ilvl w:val="0"/>
                <w:numId w:val="18"/>
              </w:numPr>
              <w:jc w:val="both"/>
              <w:rPr>
                <w:sz w:val="28"/>
                <w:szCs w:val="28"/>
              </w:rPr>
            </w:pPr>
            <w:r w:rsidRPr="00F83EC4">
              <w:rPr>
                <w:sz w:val="28"/>
                <w:szCs w:val="28"/>
              </w:rPr>
              <w:t>На одном слайде рекомендуется использовать не более трех цветов: один для фона, один для заголовка, один для текста.</w:t>
            </w:r>
          </w:p>
          <w:p w:rsidR="00DD79AA" w:rsidRPr="00F83EC4" w:rsidRDefault="00DD79AA" w:rsidP="005A61BD">
            <w:pPr>
              <w:numPr>
                <w:ilvl w:val="0"/>
                <w:numId w:val="18"/>
              </w:numPr>
              <w:jc w:val="both"/>
              <w:rPr>
                <w:sz w:val="28"/>
                <w:szCs w:val="28"/>
              </w:rPr>
            </w:pPr>
            <w:r w:rsidRPr="00F83EC4">
              <w:rPr>
                <w:sz w:val="28"/>
                <w:szCs w:val="28"/>
              </w:rPr>
              <w:t>Для фона и текста используйте контрастные цвета.</w:t>
            </w:r>
          </w:p>
          <w:p w:rsidR="00DD79AA" w:rsidRPr="00F83EC4" w:rsidRDefault="00DD79AA" w:rsidP="005A61BD">
            <w:pPr>
              <w:numPr>
                <w:ilvl w:val="0"/>
                <w:numId w:val="18"/>
              </w:numPr>
              <w:jc w:val="both"/>
              <w:rPr>
                <w:sz w:val="28"/>
                <w:szCs w:val="28"/>
              </w:rPr>
            </w:pPr>
            <w:r w:rsidRPr="00F83EC4">
              <w:rPr>
                <w:sz w:val="28"/>
                <w:szCs w:val="28"/>
              </w:rPr>
              <w:t>Обратите внимание на цвет гиперссылок (до и после использования).</w:t>
            </w:r>
          </w:p>
          <w:p w:rsidR="00DD79AA" w:rsidRPr="00F83EC4" w:rsidRDefault="00DD79AA" w:rsidP="005A61BD">
            <w:pPr>
              <w:numPr>
                <w:ilvl w:val="0"/>
                <w:numId w:val="18"/>
              </w:numPr>
              <w:jc w:val="both"/>
              <w:rPr>
                <w:sz w:val="28"/>
                <w:szCs w:val="28"/>
              </w:rPr>
            </w:pPr>
            <w:r w:rsidRPr="00F83EC4">
              <w:rPr>
                <w:sz w:val="28"/>
                <w:szCs w:val="28"/>
              </w:rPr>
              <w:t>Таблица сочетаемости цветов в приложении.</w:t>
            </w:r>
          </w:p>
        </w:tc>
      </w:tr>
      <w:tr w:rsidR="00DD79AA" w:rsidRPr="00F83EC4">
        <w:trPr>
          <w:trHeight w:val="360"/>
          <w:jc w:val="center"/>
        </w:trPr>
        <w:tc>
          <w:tcPr>
            <w:tcW w:w="955" w:type="pct"/>
            <w:vAlign w:val="center"/>
          </w:tcPr>
          <w:p w:rsidR="00DD79AA" w:rsidRPr="00F83EC4" w:rsidRDefault="00DD79AA" w:rsidP="005A61BD">
            <w:pPr>
              <w:jc w:val="center"/>
              <w:rPr>
                <w:sz w:val="28"/>
                <w:szCs w:val="28"/>
              </w:rPr>
            </w:pPr>
            <w:r w:rsidRPr="00F83EC4">
              <w:rPr>
                <w:b/>
                <w:bCs/>
                <w:sz w:val="28"/>
                <w:szCs w:val="28"/>
              </w:rPr>
              <w:t xml:space="preserve">Анимационные </w:t>
            </w:r>
            <w:r w:rsidRPr="00F83EC4">
              <w:rPr>
                <w:b/>
                <w:bCs/>
                <w:sz w:val="28"/>
                <w:szCs w:val="28"/>
              </w:rPr>
              <w:lastRenderedPageBreak/>
              <w:t>эффекты</w:t>
            </w:r>
          </w:p>
        </w:tc>
        <w:tc>
          <w:tcPr>
            <w:tcW w:w="4045" w:type="pct"/>
          </w:tcPr>
          <w:p w:rsidR="00DD79AA" w:rsidRPr="00F83EC4" w:rsidRDefault="00DD79AA" w:rsidP="005A61BD">
            <w:pPr>
              <w:numPr>
                <w:ilvl w:val="0"/>
                <w:numId w:val="19"/>
              </w:numPr>
              <w:jc w:val="both"/>
              <w:rPr>
                <w:sz w:val="28"/>
                <w:szCs w:val="28"/>
              </w:rPr>
            </w:pPr>
            <w:r w:rsidRPr="00F83EC4">
              <w:rPr>
                <w:sz w:val="28"/>
                <w:szCs w:val="28"/>
              </w:rPr>
              <w:lastRenderedPageBreak/>
              <w:t xml:space="preserve">Используйте возможности компьютерной анимации для </w:t>
            </w:r>
            <w:r w:rsidRPr="00F83EC4">
              <w:rPr>
                <w:sz w:val="28"/>
                <w:szCs w:val="28"/>
              </w:rPr>
              <w:lastRenderedPageBreak/>
              <w:t>представления информации на слайде.</w:t>
            </w:r>
          </w:p>
          <w:p w:rsidR="00DD79AA" w:rsidRPr="00F83EC4" w:rsidRDefault="00DD79AA" w:rsidP="005A61BD">
            <w:pPr>
              <w:numPr>
                <w:ilvl w:val="0"/>
                <w:numId w:val="19"/>
              </w:numPr>
              <w:jc w:val="both"/>
              <w:rPr>
                <w:sz w:val="28"/>
                <w:szCs w:val="28"/>
              </w:rPr>
            </w:pPr>
            <w:r w:rsidRPr="00F83EC4">
              <w:rPr>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DD79AA" w:rsidRPr="00F83EC4" w:rsidRDefault="00DD79AA" w:rsidP="005774A5">
      <w:pPr>
        <w:jc w:val="both"/>
        <w:rPr>
          <w:b/>
          <w:bCs/>
          <w:sz w:val="28"/>
          <w:szCs w:val="28"/>
          <w:u w:val="single"/>
        </w:rPr>
      </w:pPr>
    </w:p>
    <w:p w:rsidR="00DD79AA" w:rsidRPr="00F83EC4" w:rsidRDefault="00DD79AA" w:rsidP="005774A5">
      <w:pPr>
        <w:ind w:firstLine="709"/>
        <w:jc w:val="both"/>
        <w:rPr>
          <w:sz w:val="28"/>
          <w:szCs w:val="28"/>
          <w:u w:val="single"/>
        </w:rPr>
      </w:pPr>
      <w:r w:rsidRPr="00F83EC4">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8397"/>
      </w:tblGrid>
      <w:tr w:rsidR="00DD79AA" w:rsidRPr="00F83EC4">
        <w:trPr>
          <w:trHeight w:val="720"/>
          <w:jc w:val="center"/>
        </w:trPr>
        <w:tc>
          <w:tcPr>
            <w:tcW w:w="946" w:type="pct"/>
            <w:vAlign w:val="center"/>
          </w:tcPr>
          <w:p w:rsidR="00DD79AA" w:rsidRPr="00F83EC4" w:rsidRDefault="00DD79AA" w:rsidP="005A61BD">
            <w:pPr>
              <w:jc w:val="center"/>
              <w:rPr>
                <w:sz w:val="28"/>
                <w:szCs w:val="28"/>
              </w:rPr>
            </w:pPr>
            <w:r w:rsidRPr="00F83EC4">
              <w:rPr>
                <w:b/>
                <w:bCs/>
                <w:sz w:val="28"/>
                <w:szCs w:val="28"/>
              </w:rPr>
              <w:t>Содержание информации</w:t>
            </w:r>
          </w:p>
        </w:tc>
        <w:tc>
          <w:tcPr>
            <w:tcW w:w="4054" w:type="pct"/>
          </w:tcPr>
          <w:p w:rsidR="00DD79AA" w:rsidRPr="00F83EC4" w:rsidRDefault="00DD79AA" w:rsidP="005A61BD">
            <w:pPr>
              <w:numPr>
                <w:ilvl w:val="0"/>
                <w:numId w:val="20"/>
              </w:numPr>
              <w:jc w:val="both"/>
              <w:rPr>
                <w:sz w:val="28"/>
                <w:szCs w:val="28"/>
              </w:rPr>
            </w:pPr>
            <w:r w:rsidRPr="00F83EC4">
              <w:rPr>
                <w:sz w:val="28"/>
                <w:szCs w:val="28"/>
              </w:rPr>
              <w:t>Используйте короткие слова и предложения.</w:t>
            </w:r>
          </w:p>
          <w:p w:rsidR="00DD79AA" w:rsidRPr="00F83EC4" w:rsidRDefault="00DD79AA" w:rsidP="005A61BD">
            <w:pPr>
              <w:numPr>
                <w:ilvl w:val="0"/>
                <w:numId w:val="20"/>
              </w:numPr>
              <w:jc w:val="both"/>
              <w:rPr>
                <w:sz w:val="28"/>
                <w:szCs w:val="28"/>
              </w:rPr>
            </w:pPr>
            <w:r w:rsidRPr="00F83EC4">
              <w:rPr>
                <w:sz w:val="28"/>
                <w:szCs w:val="28"/>
              </w:rPr>
              <w:t>Минимизируйте количество предлогов, наречий, прилагательных.</w:t>
            </w:r>
          </w:p>
          <w:p w:rsidR="00DD79AA" w:rsidRPr="00F83EC4" w:rsidRDefault="00DD79AA" w:rsidP="005A61BD">
            <w:pPr>
              <w:numPr>
                <w:ilvl w:val="0"/>
                <w:numId w:val="20"/>
              </w:numPr>
              <w:jc w:val="both"/>
              <w:rPr>
                <w:sz w:val="28"/>
                <w:szCs w:val="28"/>
              </w:rPr>
            </w:pPr>
            <w:r w:rsidRPr="00F83EC4">
              <w:rPr>
                <w:sz w:val="28"/>
                <w:szCs w:val="28"/>
              </w:rPr>
              <w:t>Заголовки должны привлекать внимание аудитории.</w:t>
            </w:r>
          </w:p>
        </w:tc>
      </w:tr>
      <w:tr w:rsidR="00DD79AA" w:rsidRPr="00F83EC4">
        <w:trPr>
          <w:trHeight w:val="720"/>
          <w:jc w:val="center"/>
        </w:trPr>
        <w:tc>
          <w:tcPr>
            <w:tcW w:w="946" w:type="pct"/>
            <w:vAlign w:val="center"/>
          </w:tcPr>
          <w:p w:rsidR="00DD79AA" w:rsidRPr="00F83EC4" w:rsidRDefault="00DD79AA" w:rsidP="005A61BD">
            <w:pPr>
              <w:jc w:val="center"/>
              <w:rPr>
                <w:sz w:val="28"/>
                <w:szCs w:val="28"/>
              </w:rPr>
            </w:pPr>
            <w:r w:rsidRPr="00F83EC4">
              <w:rPr>
                <w:b/>
                <w:bCs/>
                <w:sz w:val="28"/>
                <w:szCs w:val="28"/>
              </w:rPr>
              <w:t>Расположение информации на странице</w:t>
            </w:r>
          </w:p>
        </w:tc>
        <w:tc>
          <w:tcPr>
            <w:tcW w:w="4054" w:type="pct"/>
          </w:tcPr>
          <w:p w:rsidR="00DD79AA" w:rsidRPr="00F83EC4" w:rsidRDefault="00DD79AA" w:rsidP="005A61BD">
            <w:pPr>
              <w:numPr>
                <w:ilvl w:val="0"/>
                <w:numId w:val="21"/>
              </w:numPr>
              <w:jc w:val="both"/>
              <w:rPr>
                <w:sz w:val="28"/>
                <w:szCs w:val="28"/>
              </w:rPr>
            </w:pPr>
            <w:r w:rsidRPr="00F83EC4">
              <w:rPr>
                <w:sz w:val="28"/>
                <w:szCs w:val="28"/>
              </w:rPr>
              <w:t>Предпочтительно горизонтальное расположение информации.</w:t>
            </w:r>
          </w:p>
          <w:p w:rsidR="00DD79AA" w:rsidRPr="00F83EC4" w:rsidRDefault="00DD79AA" w:rsidP="005A61BD">
            <w:pPr>
              <w:numPr>
                <w:ilvl w:val="0"/>
                <w:numId w:val="21"/>
              </w:numPr>
              <w:jc w:val="both"/>
              <w:rPr>
                <w:sz w:val="28"/>
                <w:szCs w:val="28"/>
              </w:rPr>
            </w:pPr>
            <w:r w:rsidRPr="00F83EC4">
              <w:rPr>
                <w:sz w:val="28"/>
                <w:szCs w:val="28"/>
              </w:rPr>
              <w:t>Наиболее важная информация должна располагаться в центре экрана.</w:t>
            </w:r>
          </w:p>
          <w:p w:rsidR="00DD79AA" w:rsidRPr="00F83EC4" w:rsidRDefault="00DD79AA" w:rsidP="005A61BD">
            <w:pPr>
              <w:numPr>
                <w:ilvl w:val="0"/>
                <w:numId w:val="21"/>
              </w:numPr>
              <w:jc w:val="both"/>
              <w:rPr>
                <w:sz w:val="28"/>
                <w:szCs w:val="28"/>
              </w:rPr>
            </w:pPr>
            <w:r w:rsidRPr="00F83EC4">
              <w:rPr>
                <w:sz w:val="28"/>
                <w:szCs w:val="28"/>
              </w:rPr>
              <w:t>Если на слайде располагается картинка, надпись должна располагаться под ней.</w:t>
            </w:r>
          </w:p>
        </w:tc>
      </w:tr>
      <w:tr w:rsidR="00DD79AA" w:rsidRPr="00F83EC4">
        <w:trPr>
          <w:trHeight w:val="720"/>
          <w:jc w:val="center"/>
        </w:trPr>
        <w:tc>
          <w:tcPr>
            <w:tcW w:w="946" w:type="pct"/>
            <w:vAlign w:val="center"/>
          </w:tcPr>
          <w:p w:rsidR="00DD79AA" w:rsidRPr="00F83EC4" w:rsidRDefault="00DD79AA" w:rsidP="005A61BD">
            <w:pPr>
              <w:jc w:val="center"/>
              <w:rPr>
                <w:sz w:val="28"/>
                <w:szCs w:val="28"/>
              </w:rPr>
            </w:pPr>
            <w:r w:rsidRPr="00F83EC4">
              <w:rPr>
                <w:b/>
                <w:bCs/>
                <w:sz w:val="28"/>
                <w:szCs w:val="28"/>
              </w:rPr>
              <w:t>Шрифты</w:t>
            </w:r>
          </w:p>
        </w:tc>
        <w:tc>
          <w:tcPr>
            <w:tcW w:w="4054" w:type="pct"/>
          </w:tcPr>
          <w:p w:rsidR="00DD79AA" w:rsidRPr="00F83EC4" w:rsidRDefault="00DD79AA" w:rsidP="005A61BD">
            <w:pPr>
              <w:numPr>
                <w:ilvl w:val="0"/>
                <w:numId w:val="22"/>
              </w:numPr>
              <w:jc w:val="both"/>
              <w:rPr>
                <w:sz w:val="28"/>
                <w:szCs w:val="28"/>
              </w:rPr>
            </w:pPr>
            <w:r w:rsidRPr="00F83EC4">
              <w:rPr>
                <w:sz w:val="28"/>
                <w:szCs w:val="28"/>
              </w:rPr>
              <w:t>Для заголовков – не менее 24.</w:t>
            </w:r>
          </w:p>
          <w:p w:rsidR="00DD79AA" w:rsidRPr="00F83EC4" w:rsidRDefault="00DD79AA" w:rsidP="005A61BD">
            <w:pPr>
              <w:numPr>
                <w:ilvl w:val="0"/>
                <w:numId w:val="22"/>
              </w:numPr>
              <w:jc w:val="both"/>
              <w:rPr>
                <w:sz w:val="28"/>
                <w:szCs w:val="28"/>
              </w:rPr>
            </w:pPr>
            <w:r w:rsidRPr="00F83EC4">
              <w:rPr>
                <w:sz w:val="28"/>
                <w:szCs w:val="28"/>
              </w:rPr>
              <w:t>Для информации не менее 18.</w:t>
            </w:r>
          </w:p>
          <w:p w:rsidR="00DD79AA" w:rsidRPr="00F83EC4" w:rsidRDefault="00DD79AA" w:rsidP="005A61BD">
            <w:pPr>
              <w:numPr>
                <w:ilvl w:val="0"/>
                <w:numId w:val="22"/>
              </w:numPr>
              <w:jc w:val="both"/>
              <w:rPr>
                <w:sz w:val="28"/>
                <w:szCs w:val="28"/>
              </w:rPr>
            </w:pPr>
            <w:r w:rsidRPr="00F83EC4">
              <w:rPr>
                <w:sz w:val="28"/>
                <w:szCs w:val="28"/>
              </w:rPr>
              <w:t>Шрифты без засечек легче читать с большого расстояния.</w:t>
            </w:r>
          </w:p>
          <w:p w:rsidR="00DD79AA" w:rsidRPr="00F83EC4" w:rsidRDefault="00DD79AA" w:rsidP="005A61BD">
            <w:pPr>
              <w:numPr>
                <w:ilvl w:val="0"/>
                <w:numId w:val="22"/>
              </w:numPr>
              <w:jc w:val="both"/>
              <w:rPr>
                <w:sz w:val="28"/>
                <w:szCs w:val="28"/>
              </w:rPr>
            </w:pPr>
            <w:r w:rsidRPr="00F83EC4">
              <w:rPr>
                <w:sz w:val="28"/>
                <w:szCs w:val="28"/>
              </w:rPr>
              <w:t>Нельзя смешивать разные типы шрифтов в одной презентации.</w:t>
            </w:r>
          </w:p>
          <w:p w:rsidR="00DD79AA" w:rsidRPr="00F83EC4" w:rsidRDefault="00DD79AA" w:rsidP="005A61BD">
            <w:pPr>
              <w:numPr>
                <w:ilvl w:val="0"/>
                <w:numId w:val="22"/>
              </w:numPr>
              <w:jc w:val="both"/>
              <w:rPr>
                <w:sz w:val="28"/>
                <w:szCs w:val="28"/>
              </w:rPr>
            </w:pPr>
            <w:r w:rsidRPr="00F83EC4">
              <w:rPr>
                <w:sz w:val="28"/>
                <w:szCs w:val="28"/>
              </w:rPr>
              <w:t>Для выделения информации следует использовать жирный шрифт, курсив или подчеркивание.</w:t>
            </w:r>
          </w:p>
          <w:p w:rsidR="00DD79AA" w:rsidRPr="00F83EC4" w:rsidRDefault="00DD79AA" w:rsidP="005A61BD">
            <w:pPr>
              <w:numPr>
                <w:ilvl w:val="0"/>
                <w:numId w:val="22"/>
              </w:numPr>
              <w:jc w:val="both"/>
              <w:rPr>
                <w:sz w:val="28"/>
                <w:szCs w:val="28"/>
              </w:rPr>
            </w:pPr>
            <w:r w:rsidRPr="00F83EC4">
              <w:rPr>
                <w:sz w:val="28"/>
                <w:szCs w:val="28"/>
              </w:rPr>
              <w:t>Нельзя злоупотреблять прописными буквами (они читаются хуже строчных).</w:t>
            </w:r>
          </w:p>
        </w:tc>
      </w:tr>
      <w:tr w:rsidR="00DD79AA" w:rsidRPr="00F83EC4">
        <w:trPr>
          <w:trHeight w:val="720"/>
          <w:jc w:val="center"/>
        </w:trPr>
        <w:tc>
          <w:tcPr>
            <w:tcW w:w="946" w:type="pct"/>
            <w:vAlign w:val="center"/>
          </w:tcPr>
          <w:p w:rsidR="00DD79AA" w:rsidRPr="00F83EC4" w:rsidRDefault="00DD79AA" w:rsidP="005A61BD">
            <w:pPr>
              <w:jc w:val="center"/>
              <w:rPr>
                <w:sz w:val="28"/>
                <w:szCs w:val="28"/>
              </w:rPr>
            </w:pPr>
            <w:r w:rsidRPr="00F83EC4">
              <w:rPr>
                <w:b/>
                <w:bCs/>
                <w:sz w:val="28"/>
                <w:szCs w:val="28"/>
              </w:rPr>
              <w:t>Способы выделения информации</w:t>
            </w:r>
          </w:p>
        </w:tc>
        <w:tc>
          <w:tcPr>
            <w:tcW w:w="4054" w:type="pct"/>
          </w:tcPr>
          <w:p w:rsidR="00DD79AA" w:rsidRPr="00F83EC4" w:rsidRDefault="00DD79AA" w:rsidP="005A61BD">
            <w:pPr>
              <w:jc w:val="both"/>
              <w:rPr>
                <w:sz w:val="28"/>
                <w:szCs w:val="28"/>
              </w:rPr>
            </w:pPr>
            <w:r w:rsidRPr="00F83EC4">
              <w:rPr>
                <w:sz w:val="28"/>
                <w:szCs w:val="28"/>
              </w:rPr>
              <w:t>Следует использовать:</w:t>
            </w:r>
          </w:p>
          <w:p w:rsidR="00DD79AA" w:rsidRPr="00F83EC4" w:rsidRDefault="00DD79AA" w:rsidP="005A61BD">
            <w:pPr>
              <w:numPr>
                <w:ilvl w:val="0"/>
                <w:numId w:val="23"/>
              </w:numPr>
              <w:jc w:val="both"/>
              <w:rPr>
                <w:sz w:val="28"/>
                <w:szCs w:val="28"/>
              </w:rPr>
            </w:pPr>
            <w:r w:rsidRPr="00F83EC4">
              <w:rPr>
                <w:sz w:val="28"/>
                <w:szCs w:val="28"/>
              </w:rPr>
              <w:t>рамки, границы, заливку;</w:t>
            </w:r>
          </w:p>
          <w:p w:rsidR="00DD79AA" w:rsidRPr="00F83EC4" w:rsidRDefault="00DD79AA" w:rsidP="005A61BD">
            <w:pPr>
              <w:numPr>
                <w:ilvl w:val="0"/>
                <w:numId w:val="23"/>
              </w:numPr>
              <w:jc w:val="both"/>
              <w:rPr>
                <w:sz w:val="28"/>
                <w:szCs w:val="28"/>
              </w:rPr>
            </w:pPr>
            <w:r w:rsidRPr="00F83EC4">
              <w:rPr>
                <w:sz w:val="28"/>
                <w:szCs w:val="28"/>
              </w:rPr>
              <w:t>штриховку, стрелки;</w:t>
            </w:r>
          </w:p>
          <w:p w:rsidR="00DD79AA" w:rsidRPr="00F83EC4" w:rsidRDefault="00DD79AA" w:rsidP="005A61BD">
            <w:pPr>
              <w:numPr>
                <w:ilvl w:val="0"/>
                <w:numId w:val="23"/>
              </w:numPr>
              <w:jc w:val="both"/>
              <w:rPr>
                <w:sz w:val="28"/>
                <w:szCs w:val="28"/>
              </w:rPr>
            </w:pPr>
            <w:r w:rsidRPr="00F83EC4">
              <w:rPr>
                <w:sz w:val="28"/>
                <w:szCs w:val="28"/>
              </w:rPr>
              <w:t xml:space="preserve">рисунки, диаграммы, схемы для иллюстрации наиболее важных фактов. </w:t>
            </w:r>
          </w:p>
        </w:tc>
      </w:tr>
      <w:tr w:rsidR="00DD79AA" w:rsidRPr="00F83EC4">
        <w:trPr>
          <w:trHeight w:val="350"/>
          <w:jc w:val="center"/>
        </w:trPr>
        <w:tc>
          <w:tcPr>
            <w:tcW w:w="946" w:type="pct"/>
            <w:vAlign w:val="center"/>
          </w:tcPr>
          <w:p w:rsidR="00DD79AA" w:rsidRPr="00F83EC4" w:rsidRDefault="00DD79AA" w:rsidP="005A61BD">
            <w:pPr>
              <w:jc w:val="center"/>
              <w:rPr>
                <w:sz w:val="28"/>
                <w:szCs w:val="28"/>
              </w:rPr>
            </w:pPr>
            <w:r w:rsidRPr="00F83EC4">
              <w:rPr>
                <w:b/>
                <w:bCs/>
                <w:sz w:val="28"/>
                <w:szCs w:val="28"/>
              </w:rPr>
              <w:t>Объем информации</w:t>
            </w:r>
          </w:p>
        </w:tc>
        <w:tc>
          <w:tcPr>
            <w:tcW w:w="4054" w:type="pct"/>
          </w:tcPr>
          <w:p w:rsidR="00DD79AA" w:rsidRPr="00F83EC4" w:rsidRDefault="00DD79AA" w:rsidP="005A61BD">
            <w:pPr>
              <w:numPr>
                <w:ilvl w:val="0"/>
                <w:numId w:val="24"/>
              </w:numPr>
              <w:jc w:val="both"/>
              <w:rPr>
                <w:sz w:val="28"/>
                <w:szCs w:val="28"/>
              </w:rPr>
            </w:pPr>
            <w:r w:rsidRPr="00F83EC4">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DD79AA" w:rsidRPr="00F83EC4" w:rsidRDefault="00DD79AA" w:rsidP="005A61BD">
            <w:pPr>
              <w:numPr>
                <w:ilvl w:val="0"/>
                <w:numId w:val="24"/>
              </w:numPr>
              <w:jc w:val="both"/>
              <w:rPr>
                <w:sz w:val="28"/>
                <w:szCs w:val="28"/>
              </w:rPr>
            </w:pPr>
            <w:r w:rsidRPr="00F83EC4">
              <w:rPr>
                <w:sz w:val="28"/>
                <w:szCs w:val="28"/>
              </w:rPr>
              <w:t>Наибольшая эффективность достигается тогда, когда ключевые пункты отображаются по одному на каждом отдельном слайде.</w:t>
            </w:r>
          </w:p>
        </w:tc>
      </w:tr>
      <w:tr w:rsidR="00DD79AA" w:rsidRPr="00F83EC4">
        <w:trPr>
          <w:trHeight w:val="1253"/>
          <w:jc w:val="center"/>
        </w:trPr>
        <w:tc>
          <w:tcPr>
            <w:tcW w:w="946" w:type="pct"/>
            <w:vAlign w:val="center"/>
          </w:tcPr>
          <w:p w:rsidR="00DD79AA" w:rsidRPr="00F83EC4" w:rsidRDefault="00DD79AA" w:rsidP="005A61BD">
            <w:pPr>
              <w:jc w:val="center"/>
              <w:rPr>
                <w:sz w:val="28"/>
                <w:szCs w:val="28"/>
              </w:rPr>
            </w:pPr>
            <w:r w:rsidRPr="00F83EC4">
              <w:rPr>
                <w:b/>
                <w:bCs/>
                <w:sz w:val="28"/>
                <w:szCs w:val="28"/>
              </w:rPr>
              <w:t>Виды слайдов</w:t>
            </w:r>
          </w:p>
        </w:tc>
        <w:tc>
          <w:tcPr>
            <w:tcW w:w="4054" w:type="pct"/>
          </w:tcPr>
          <w:p w:rsidR="00DD79AA" w:rsidRPr="00F83EC4" w:rsidRDefault="00DD79AA" w:rsidP="005A61BD">
            <w:pPr>
              <w:jc w:val="both"/>
              <w:rPr>
                <w:sz w:val="28"/>
                <w:szCs w:val="28"/>
              </w:rPr>
            </w:pPr>
            <w:r w:rsidRPr="00F83EC4">
              <w:rPr>
                <w:sz w:val="28"/>
                <w:szCs w:val="28"/>
              </w:rPr>
              <w:t>Для обеспечения разнообразия следует использовать разные виды слайдов:</w:t>
            </w:r>
          </w:p>
          <w:p w:rsidR="00DD79AA" w:rsidRPr="00F83EC4" w:rsidRDefault="00DD79AA" w:rsidP="005A61BD">
            <w:pPr>
              <w:numPr>
                <w:ilvl w:val="0"/>
                <w:numId w:val="25"/>
              </w:numPr>
              <w:jc w:val="both"/>
              <w:rPr>
                <w:sz w:val="28"/>
                <w:szCs w:val="28"/>
              </w:rPr>
            </w:pPr>
            <w:r w:rsidRPr="00F83EC4">
              <w:rPr>
                <w:sz w:val="28"/>
                <w:szCs w:val="28"/>
              </w:rPr>
              <w:t xml:space="preserve">с текстом; </w:t>
            </w:r>
          </w:p>
          <w:p w:rsidR="00DD79AA" w:rsidRPr="00F83EC4" w:rsidRDefault="00DD79AA" w:rsidP="005A61BD">
            <w:pPr>
              <w:numPr>
                <w:ilvl w:val="0"/>
                <w:numId w:val="25"/>
              </w:numPr>
              <w:jc w:val="both"/>
              <w:rPr>
                <w:sz w:val="28"/>
                <w:szCs w:val="28"/>
              </w:rPr>
            </w:pPr>
            <w:r w:rsidRPr="00F83EC4">
              <w:rPr>
                <w:sz w:val="28"/>
                <w:szCs w:val="28"/>
              </w:rPr>
              <w:t xml:space="preserve">с таблицами; </w:t>
            </w:r>
          </w:p>
          <w:p w:rsidR="00DD79AA" w:rsidRPr="00F83EC4" w:rsidRDefault="00DD79AA" w:rsidP="005A61BD">
            <w:pPr>
              <w:numPr>
                <w:ilvl w:val="0"/>
                <w:numId w:val="25"/>
              </w:numPr>
              <w:jc w:val="both"/>
              <w:rPr>
                <w:sz w:val="28"/>
                <w:szCs w:val="28"/>
              </w:rPr>
            </w:pPr>
            <w:r w:rsidRPr="00F83EC4">
              <w:rPr>
                <w:sz w:val="28"/>
                <w:szCs w:val="28"/>
              </w:rPr>
              <w:t>с диаграммами.</w:t>
            </w:r>
          </w:p>
        </w:tc>
      </w:tr>
    </w:tbl>
    <w:p w:rsidR="00DD79AA" w:rsidRPr="00F83EC4" w:rsidRDefault="00DD79AA" w:rsidP="005774A5">
      <w:pPr>
        <w:ind w:firstLine="567"/>
        <w:jc w:val="both"/>
        <w:rPr>
          <w:sz w:val="28"/>
          <w:szCs w:val="28"/>
        </w:rPr>
      </w:pPr>
    </w:p>
    <w:p w:rsidR="00DD79AA" w:rsidRPr="00F83EC4" w:rsidRDefault="00DD79AA" w:rsidP="005774A5">
      <w:pPr>
        <w:tabs>
          <w:tab w:val="left" w:pos="1080"/>
        </w:tabs>
        <w:ind w:firstLine="709"/>
        <w:jc w:val="both"/>
        <w:rPr>
          <w:b/>
          <w:bCs/>
          <w:i/>
          <w:iCs/>
          <w:sz w:val="28"/>
          <w:szCs w:val="28"/>
        </w:rPr>
      </w:pPr>
      <w:r w:rsidRPr="00F83EC4">
        <w:rPr>
          <w:b/>
          <w:bCs/>
          <w:i/>
          <w:iCs/>
          <w:sz w:val="28"/>
          <w:szCs w:val="28"/>
        </w:rPr>
        <w:t>Общие требования к созданию видеофильмов:</w:t>
      </w:r>
    </w:p>
    <w:p w:rsidR="00DD79AA" w:rsidRPr="00F83EC4" w:rsidRDefault="00DD79AA" w:rsidP="005774A5">
      <w:pPr>
        <w:numPr>
          <w:ilvl w:val="0"/>
          <w:numId w:val="35"/>
        </w:numPr>
        <w:tabs>
          <w:tab w:val="left" w:pos="1080"/>
        </w:tabs>
        <w:ind w:left="0" w:firstLine="709"/>
        <w:jc w:val="both"/>
        <w:rPr>
          <w:sz w:val="28"/>
          <w:szCs w:val="28"/>
        </w:rPr>
      </w:pPr>
      <w:r w:rsidRPr="00F83EC4">
        <w:rPr>
          <w:sz w:val="28"/>
          <w:szCs w:val="28"/>
        </w:rPr>
        <w:t>Тема видеофильма формулируется студентом самостоятельно в рамках изучаемой дисциплины, но согласовывается с преподавателем, ведущим дисциплину.</w:t>
      </w:r>
    </w:p>
    <w:p w:rsidR="00DD79AA" w:rsidRPr="00F83EC4" w:rsidRDefault="00DD79AA" w:rsidP="005774A5">
      <w:pPr>
        <w:numPr>
          <w:ilvl w:val="0"/>
          <w:numId w:val="35"/>
        </w:numPr>
        <w:tabs>
          <w:tab w:val="left" w:pos="1080"/>
        </w:tabs>
        <w:ind w:left="0" w:firstLine="709"/>
        <w:jc w:val="both"/>
        <w:rPr>
          <w:sz w:val="28"/>
          <w:szCs w:val="28"/>
        </w:rPr>
      </w:pPr>
      <w:r w:rsidRPr="00F83EC4">
        <w:rPr>
          <w:sz w:val="28"/>
          <w:szCs w:val="28"/>
        </w:rPr>
        <w:lastRenderedPageBreak/>
        <w:t>У одного видеофильма может быть не более 3 авторов. В отдельных случаях (при предварительном согласовании с преподавателем) количество авторов одной работы может быть увеличено до 5 человек.</w:t>
      </w:r>
    </w:p>
    <w:p w:rsidR="00DD79AA" w:rsidRPr="00F83EC4" w:rsidRDefault="00DD79AA" w:rsidP="005774A5">
      <w:pPr>
        <w:numPr>
          <w:ilvl w:val="0"/>
          <w:numId w:val="35"/>
        </w:numPr>
        <w:tabs>
          <w:tab w:val="left" w:pos="1080"/>
        </w:tabs>
        <w:ind w:left="0" w:firstLine="709"/>
        <w:jc w:val="both"/>
        <w:rPr>
          <w:sz w:val="28"/>
          <w:szCs w:val="28"/>
        </w:rPr>
      </w:pPr>
      <w:r w:rsidRPr="00F83EC4">
        <w:rPr>
          <w:sz w:val="28"/>
          <w:szCs w:val="28"/>
        </w:rPr>
        <w:t>Структура видеофильма состоит</w:t>
      </w:r>
      <w:r w:rsidRPr="00F83EC4">
        <w:rPr>
          <w:rStyle w:val="af1"/>
          <w:sz w:val="28"/>
          <w:szCs w:val="28"/>
        </w:rPr>
        <w:footnoteReference w:id="4"/>
      </w:r>
      <w:r w:rsidRPr="00F83EC4">
        <w:rPr>
          <w:sz w:val="28"/>
          <w:szCs w:val="28"/>
        </w:rPr>
        <w:t>:</w:t>
      </w:r>
    </w:p>
    <w:p w:rsidR="00DD79AA" w:rsidRPr="00F83EC4" w:rsidRDefault="00DD79AA" w:rsidP="005774A5">
      <w:pPr>
        <w:numPr>
          <w:ilvl w:val="0"/>
          <w:numId w:val="26"/>
        </w:numPr>
        <w:tabs>
          <w:tab w:val="left" w:pos="1080"/>
        </w:tabs>
        <w:ind w:left="0" w:firstLine="709"/>
        <w:jc w:val="both"/>
        <w:rPr>
          <w:sz w:val="28"/>
          <w:szCs w:val="28"/>
        </w:rPr>
      </w:pPr>
      <w:r w:rsidRPr="00F83EC4">
        <w:rPr>
          <w:sz w:val="28"/>
          <w:szCs w:val="28"/>
        </w:rPr>
        <w:t>из синхронных видеосъемок (т.е. фрагментов видеоматериала, где звук синхронен с изображением), иллюстрационного видеоматериала;</w:t>
      </w:r>
    </w:p>
    <w:p w:rsidR="00DD79AA" w:rsidRPr="00F83EC4" w:rsidRDefault="00DD79AA" w:rsidP="005774A5">
      <w:pPr>
        <w:numPr>
          <w:ilvl w:val="0"/>
          <w:numId w:val="26"/>
        </w:numPr>
        <w:tabs>
          <w:tab w:val="left" w:pos="1080"/>
        </w:tabs>
        <w:ind w:left="0" w:firstLine="709"/>
        <w:jc w:val="both"/>
        <w:rPr>
          <w:sz w:val="28"/>
          <w:szCs w:val="28"/>
        </w:rPr>
      </w:pPr>
      <w:r w:rsidRPr="00F83EC4">
        <w:rPr>
          <w:sz w:val="28"/>
          <w:szCs w:val="28"/>
        </w:rPr>
        <w:t>графических фрагментов (заголовки, компьютерная анимация);</w:t>
      </w:r>
    </w:p>
    <w:p w:rsidR="00DD79AA" w:rsidRPr="00F83EC4" w:rsidRDefault="00DD79AA" w:rsidP="005774A5">
      <w:pPr>
        <w:numPr>
          <w:ilvl w:val="0"/>
          <w:numId w:val="26"/>
        </w:numPr>
        <w:tabs>
          <w:tab w:val="left" w:pos="1080"/>
        </w:tabs>
        <w:ind w:left="0" w:firstLine="709"/>
        <w:jc w:val="both"/>
        <w:rPr>
          <w:sz w:val="28"/>
          <w:szCs w:val="28"/>
        </w:rPr>
      </w:pPr>
      <w:r w:rsidRPr="00F83EC4">
        <w:rPr>
          <w:sz w:val="28"/>
          <w:szCs w:val="28"/>
        </w:rPr>
        <w:t>авторских фрагментов, где автор произносит тот или иной текст в кадре или за кадром;</w:t>
      </w:r>
    </w:p>
    <w:p w:rsidR="00DD79AA" w:rsidRPr="00F83EC4" w:rsidRDefault="00DD79AA" w:rsidP="005774A5">
      <w:pPr>
        <w:numPr>
          <w:ilvl w:val="0"/>
          <w:numId w:val="26"/>
        </w:numPr>
        <w:tabs>
          <w:tab w:val="left" w:pos="1080"/>
        </w:tabs>
        <w:ind w:left="0" w:firstLine="709"/>
        <w:jc w:val="both"/>
        <w:rPr>
          <w:sz w:val="28"/>
          <w:szCs w:val="28"/>
        </w:rPr>
      </w:pPr>
      <w:r w:rsidRPr="00F83EC4">
        <w:rPr>
          <w:sz w:val="28"/>
          <w:szCs w:val="28"/>
        </w:rPr>
        <w:t>в фильме возможен сквозной закадровый комментарий, который сопровождает весь фильм от начала до конца.</w:t>
      </w:r>
    </w:p>
    <w:p w:rsidR="00DD79AA" w:rsidRPr="00F83EC4" w:rsidRDefault="00DD79AA" w:rsidP="005774A5">
      <w:pPr>
        <w:numPr>
          <w:ilvl w:val="0"/>
          <w:numId w:val="35"/>
        </w:numPr>
        <w:tabs>
          <w:tab w:val="left" w:pos="1080"/>
        </w:tabs>
        <w:ind w:left="0" w:firstLine="709"/>
        <w:jc w:val="both"/>
        <w:rPr>
          <w:sz w:val="28"/>
          <w:szCs w:val="28"/>
        </w:rPr>
      </w:pPr>
      <w:r w:rsidRPr="00F83EC4">
        <w:rPr>
          <w:sz w:val="28"/>
          <w:szCs w:val="28"/>
        </w:rPr>
        <w:t>Форматы видео: AVI, WMV, MPEG4.</w:t>
      </w:r>
    </w:p>
    <w:p w:rsidR="00DD79AA" w:rsidRPr="00F83EC4" w:rsidRDefault="00DD79AA" w:rsidP="005774A5">
      <w:pPr>
        <w:numPr>
          <w:ilvl w:val="0"/>
          <w:numId w:val="35"/>
        </w:numPr>
        <w:tabs>
          <w:tab w:val="left" w:pos="1080"/>
        </w:tabs>
        <w:ind w:left="0" w:firstLine="709"/>
        <w:jc w:val="both"/>
        <w:rPr>
          <w:sz w:val="28"/>
          <w:szCs w:val="28"/>
        </w:rPr>
      </w:pPr>
      <w:r w:rsidRPr="00F83EC4">
        <w:rPr>
          <w:sz w:val="28"/>
          <w:szCs w:val="28"/>
        </w:rPr>
        <w:t>Продолжительность учебного видеофильма составляет не более 10 минут, профилактического видеофильма – не более 3 минут.</w:t>
      </w:r>
    </w:p>
    <w:p w:rsidR="00DD79AA" w:rsidRPr="00F83EC4" w:rsidRDefault="00DD79AA" w:rsidP="005774A5">
      <w:pPr>
        <w:tabs>
          <w:tab w:val="left" w:pos="1080"/>
        </w:tabs>
        <w:ind w:firstLine="709"/>
        <w:jc w:val="both"/>
        <w:rPr>
          <w:sz w:val="28"/>
          <w:szCs w:val="28"/>
        </w:rPr>
      </w:pPr>
    </w:p>
    <w:p w:rsidR="00DD79AA" w:rsidRPr="00F83EC4" w:rsidRDefault="00DD79AA" w:rsidP="005774A5">
      <w:pPr>
        <w:tabs>
          <w:tab w:val="left" w:pos="1080"/>
        </w:tabs>
        <w:ind w:firstLine="709"/>
        <w:jc w:val="both"/>
        <w:rPr>
          <w:b/>
          <w:bCs/>
          <w:i/>
          <w:iCs/>
          <w:sz w:val="28"/>
          <w:szCs w:val="28"/>
        </w:rPr>
      </w:pPr>
      <w:r w:rsidRPr="00F83EC4">
        <w:rPr>
          <w:b/>
          <w:bCs/>
          <w:i/>
          <w:iCs/>
          <w:sz w:val="28"/>
          <w:szCs w:val="28"/>
        </w:rPr>
        <w:t>Требования к содержанию учебного видеофильма (по Б. А. Альтшулеру)</w:t>
      </w:r>
      <w:r w:rsidRPr="00F83EC4">
        <w:rPr>
          <w:rStyle w:val="af1"/>
          <w:b/>
          <w:bCs/>
          <w:i/>
          <w:iCs/>
          <w:sz w:val="28"/>
          <w:szCs w:val="28"/>
        </w:rPr>
        <w:footnoteReference w:id="5"/>
      </w:r>
      <w:r w:rsidRPr="00F83EC4">
        <w:rPr>
          <w:b/>
          <w:bCs/>
          <w:i/>
          <w:iCs/>
          <w:sz w:val="28"/>
          <w:szCs w:val="28"/>
        </w:rPr>
        <w:t>:</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Все сведения в  учебном   фильме  должны быть в научном отношении правильными, должны исходить из современных взглядов науки.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Учебный   фильм  должен соответствовать  учебной  программе, в нем должны рассматриваться вопросы, предусмотренные программой, в той последовательности, в том объеме, который в ней указан.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Фильм  должен быть привязан к  учебной  теме. В пределах  учебных  интересов аудитории, на которую  фильм  рассчитан, эта тема должна быть раскрыта полно, глубина трактовки научной аргументации фильма зависит от возрастных особенностей учащихся, их культурного уровня. Раскрытие темы фильма должно быть разбито на последовательные этапы.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Развитие мысли в фильме должно быть мотивировано, в начале фильма следует поставить главную задачу, фильм должен подвести учащихся к выводам.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Выводы не следует давать в готовом виде.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Фильм  должен давать возможность связать теорию с практикой, с жизнью. Теоретические сведения должны находить в  фильме  подтверждение в примерах, взятых из жизни.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Фильм  должен быть посвящен одной теме.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Темп изложения в  фильме должен обеспечивать полное усвоение в течение одного просмотра.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Средства выразительности в  фильме  должны быть подчинены главной цели.</w:t>
      </w:r>
    </w:p>
    <w:p w:rsidR="00DD79AA" w:rsidRPr="00F83EC4" w:rsidRDefault="00DD79AA" w:rsidP="005774A5">
      <w:pPr>
        <w:rPr>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Pr="008A5D1D" w:rsidRDefault="00DD79AA" w:rsidP="008A5D1D">
      <w:pPr>
        <w:ind w:firstLine="709"/>
        <w:jc w:val="center"/>
        <w:rPr>
          <w:b/>
          <w:bCs/>
          <w:sz w:val="28"/>
          <w:szCs w:val="28"/>
        </w:rPr>
      </w:pPr>
      <w:r w:rsidRPr="008A5D1D">
        <w:rPr>
          <w:b/>
          <w:bCs/>
          <w:sz w:val="28"/>
          <w:szCs w:val="28"/>
        </w:rPr>
        <w:t xml:space="preserve">Методические указания по подготовке к контрольной работе </w:t>
      </w:r>
    </w:p>
    <w:p w:rsidR="00DD79AA" w:rsidRDefault="00DD79AA" w:rsidP="008A5D1D">
      <w:pPr>
        <w:ind w:firstLine="709"/>
        <w:jc w:val="both"/>
        <w:rPr>
          <w:sz w:val="28"/>
          <w:szCs w:val="28"/>
        </w:rPr>
      </w:pPr>
    </w:p>
    <w:p w:rsidR="00DD79AA" w:rsidRPr="008A5D1D" w:rsidRDefault="00DD79AA"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DD79AA" w:rsidRPr="00D04128" w:rsidRDefault="00DD79AA"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DD79AA" w:rsidRPr="008A5D1D" w:rsidRDefault="00DD79AA" w:rsidP="008A5D1D">
      <w:pPr>
        <w:ind w:firstLine="709"/>
        <w:jc w:val="both"/>
        <w:rPr>
          <w:sz w:val="28"/>
          <w:szCs w:val="28"/>
        </w:rPr>
      </w:pPr>
      <w:r w:rsidRPr="008A5D1D">
        <w:rPr>
          <w:sz w:val="28"/>
          <w:szCs w:val="28"/>
        </w:rPr>
        <w:t xml:space="preserve">- изучение конспектов лекций, раскрывающих материал, знание которого проверяется контрольной работой; </w:t>
      </w:r>
    </w:p>
    <w:p w:rsidR="00DD79AA" w:rsidRPr="008A5D1D" w:rsidRDefault="00DD79AA" w:rsidP="008A5D1D">
      <w:pPr>
        <w:ind w:firstLine="709"/>
        <w:jc w:val="both"/>
        <w:rPr>
          <w:sz w:val="28"/>
          <w:szCs w:val="28"/>
        </w:rPr>
      </w:pPr>
      <w:r w:rsidRPr="008A5D1D">
        <w:rPr>
          <w:sz w:val="28"/>
          <w:szCs w:val="28"/>
        </w:rPr>
        <w:t>- повторение учебного материала, полученного при подготовке к семинарским, практическим занятиям и во время их проведения;</w:t>
      </w:r>
    </w:p>
    <w:p w:rsidR="00DD79AA" w:rsidRPr="008A5D1D" w:rsidRDefault="00DD79AA" w:rsidP="008A5D1D">
      <w:pPr>
        <w:ind w:firstLine="709"/>
        <w:jc w:val="both"/>
        <w:rPr>
          <w:sz w:val="28"/>
          <w:szCs w:val="28"/>
        </w:rPr>
      </w:pPr>
      <w:r w:rsidRPr="008A5D1D">
        <w:rPr>
          <w:sz w:val="28"/>
          <w:szCs w:val="28"/>
        </w:rPr>
        <w:t xml:space="preserve">- изучение дополнительной литературы, в которой конкретизируется содержание проверяемых знаний; </w:t>
      </w:r>
    </w:p>
    <w:p w:rsidR="00DD79AA" w:rsidRPr="008A5D1D" w:rsidRDefault="00DD79AA" w:rsidP="008A5D1D">
      <w:pPr>
        <w:ind w:firstLine="709"/>
        <w:jc w:val="both"/>
        <w:rPr>
          <w:sz w:val="28"/>
          <w:szCs w:val="28"/>
        </w:rPr>
      </w:pPr>
      <w:r w:rsidRPr="008A5D1D">
        <w:rPr>
          <w:sz w:val="28"/>
          <w:szCs w:val="28"/>
        </w:rPr>
        <w:t xml:space="preserve">- составление в мысленной форме ответов на поставленные в контрольной работе вопросы; </w:t>
      </w:r>
    </w:p>
    <w:p w:rsidR="00DD79AA" w:rsidRPr="008A5D1D" w:rsidRDefault="00DD79AA" w:rsidP="008A5D1D">
      <w:pPr>
        <w:ind w:firstLine="709"/>
        <w:jc w:val="both"/>
        <w:rPr>
          <w:sz w:val="28"/>
          <w:szCs w:val="28"/>
        </w:rPr>
      </w:pPr>
      <w:r w:rsidRPr="008A5D1D">
        <w:rPr>
          <w:sz w:val="28"/>
          <w:szCs w:val="28"/>
        </w:rPr>
        <w:t xml:space="preserve">- формирование психологической установки на успешное выполнение всех заданий. </w:t>
      </w:r>
    </w:p>
    <w:p w:rsidR="00DD79AA" w:rsidRPr="00D04128" w:rsidRDefault="00DD79AA"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6"/>
      </w:r>
    </w:p>
    <w:p w:rsidR="00DD79AA" w:rsidRPr="00D04128" w:rsidRDefault="00DD79AA" w:rsidP="00D04128">
      <w:pPr>
        <w:ind w:firstLine="709"/>
        <w:jc w:val="both"/>
        <w:rPr>
          <w:sz w:val="28"/>
          <w:szCs w:val="28"/>
        </w:rPr>
      </w:pPr>
      <w:r w:rsidRPr="00D04128">
        <w:rPr>
          <w:sz w:val="28"/>
          <w:szCs w:val="28"/>
        </w:rPr>
        <w:t>Чтобы проще было воспринимать и анализировать любую поступающую информацию, нужно использовать какие-то методы для ее упорядочения. Английский психолог Тони Бьюзен для этих и не только этих целей предложил использовать ментальные карты или карты ума (также их называют картами памяти, картами мышления или интеллект-картами).</w:t>
      </w:r>
    </w:p>
    <w:p w:rsidR="00DD79AA" w:rsidRPr="009F5664" w:rsidRDefault="00DD79AA" w:rsidP="00D04128">
      <w:pPr>
        <w:ind w:firstLine="709"/>
        <w:jc w:val="both"/>
        <w:rPr>
          <w:i/>
          <w:iCs/>
          <w:sz w:val="28"/>
          <w:szCs w:val="28"/>
        </w:rPr>
      </w:pPr>
      <w:r w:rsidRPr="009F5664">
        <w:rPr>
          <w:i/>
          <w:iCs/>
          <w:sz w:val="28"/>
          <w:szCs w:val="28"/>
        </w:rPr>
        <w:t>Понятие ментальных карт</w:t>
      </w:r>
    </w:p>
    <w:p w:rsidR="00DD79AA" w:rsidRPr="00D04128" w:rsidRDefault="00DD79AA" w:rsidP="00D04128">
      <w:pPr>
        <w:ind w:firstLine="709"/>
        <w:jc w:val="both"/>
        <w:rPr>
          <w:sz w:val="28"/>
          <w:szCs w:val="28"/>
        </w:rPr>
      </w:pPr>
      <w:r w:rsidRPr="00D04128">
        <w:rPr>
          <w:sz w:val="28"/>
          <w:szCs w:val="28"/>
        </w:rPr>
        <w:t>Ментальной картой называют представление в графической, систематизированной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письменном виде, поскольку выделяет только самые важные образы, слова и взаимосвязи.</w:t>
      </w:r>
    </w:p>
    <w:p w:rsidR="00DD79AA" w:rsidRPr="00D04128" w:rsidRDefault="00DD79AA"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DD79AA" w:rsidRPr="009F5664" w:rsidRDefault="00DD79AA" w:rsidP="00D04128">
      <w:pPr>
        <w:ind w:firstLine="709"/>
        <w:jc w:val="both"/>
        <w:rPr>
          <w:i/>
          <w:iCs/>
          <w:sz w:val="28"/>
          <w:szCs w:val="28"/>
        </w:rPr>
      </w:pPr>
      <w:r w:rsidRPr="009F5664">
        <w:rPr>
          <w:i/>
          <w:iCs/>
          <w:sz w:val="28"/>
          <w:szCs w:val="28"/>
        </w:rPr>
        <w:t>Составление ментальной карты</w:t>
      </w:r>
    </w:p>
    <w:p w:rsidR="00DD79AA" w:rsidRPr="00D04128" w:rsidRDefault="00DD79AA" w:rsidP="00D04128">
      <w:pPr>
        <w:ind w:firstLine="709"/>
        <w:jc w:val="both"/>
        <w:rPr>
          <w:sz w:val="28"/>
          <w:szCs w:val="28"/>
        </w:rPr>
      </w:pPr>
      <w:r w:rsidRPr="00D04128">
        <w:rPr>
          <w:sz w:val="28"/>
          <w:szCs w:val="28"/>
        </w:rPr>
        <w:t xml:space="preserve">Чтобы грамотно сделать ментальную карту, которая даст желаемые результаты,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к природной. Человеческий глаз лучше воспринимает «прямоугольники», лежащие на длинной стороне (как в случае с телевизором, экраном компьютера </w:t>
      </w:r>
      <w:r w:rsidRPr="00D04128">
        <w:rPr>
          <w:sz w:val="28"/>
          <w:szCs w:val="28"/>
        </w:rPr>
        <w:lastRenderedPageBreak/>
        <w:t>или учебной доской). Слова на карте также лучше располагать горизонтально, чтобы можно было увидеть картину в целом, не переводя взгляда.</w:t>
      </w:r>
    </w:p>
    <w:p w:rsidR="00DD79AA" w:rsidRPr="00D04128" w:rsidRDefault="00DD79AA" w:rsidP="00D04128">
      <w:pPr>
        <w:ind w:firstLine="709"/>
        <w:jc w:val="both"/>
        <w:rPr>
          <w:sz w:val="28"/>
          <w:szCs w:val="28"/>
        </w:rPr>
      </w:pPr>
      <w:r w:rsidRPr="00D04128">
        <w:rPr>
          <w:sz w:val="28"/>
          <w:szCs w:val="28"/>
        </w:rPr>
        <w:t>В центр нужно поместить главный элемент карты (цель, название плана, имена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зависимости от вида связи (ассоциативной, причинно-следственной или косвенной) оформить разными цветами или даже используя рисунки в виде толстых цепей, тонких ниточек, прочной лески и т.д. Графических элементов в карте должно быть как можно больше: они воспринимаются лучше, чем слова.</w:t>
      </w:r>
    </w:p>
    <w:p w:rsidR="00DD79AA" w:rsidRPr="00D04128" w:rsidRDefault="00DD79AA"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конкретными пункты плана или подразделы. В плане конкретики не надо совсем уж углубляться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DD79AA" w:rsidRPr="00D04128" w:rsidRDefault="00DD79AA"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человека к какой-то новой теме, для нее лучше разработать новую карту, указывая при этом ссылку на старую.</w:t>
      </w:r>
    </w:p>
    <w:p w:rsidR="00DD79AA" w:rsidRPr="00D04128" w:rsidRDefault="00DD79AA"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информации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нужного баланса поможет практика.</w:t>
      </w:r>
    </w:p>
    <w:p w:rsidR="00DD79AA" w:rsidRDefault="00DD79AA" w:rsidP="00D04128">
      <w:pPr>
        <w:ind w:firstLine="709"/>
        <w:jc w:val="both"/>
        <w:rPr>
          <w:sz w:val="28"/>
          <w:szCs w:val="28"/>
        </w:rPr>
      </w:pPr>
      <w:r w:rsidRPr="00D04128">
        <w:rPr>
          <w:sz w:val="28"/>
          <w:szCs w:val="28"/>
        </w:rPr>
        <w:t>Анализируя созданную карту мысли, можно по-другому взглянуть на рассматриваемый объект или тему. Возможно, ассоциативный ряд доведет человека до совершенно нового и креативного способа действия или изменения цели из-за невозможности ее достигнуть намеченным ранее способом.</w:t>
      </w:r>
    </w:p>
    <w:p w:rsidR="00DD79AA" w:rsidRDefault="00DD79AA" w:rsidP="00D04128">
      <w:pPr>
        <w:ind w:firstLine="709"/>
        <w:jc w:val="both"/>
        <w:rPr>
          <w:sz w:val="28"/>
          <w:szCs w:val="28"/>
        </w:rPr>
      </w:pPr>
      <w:r>
        <w:rPr>
          <w:sz w:val="28"/>
          <w:szCs w:val="28"/>
        </w:rPr>
        <w:t>Образец оформления ментальной карты представлен в Приложении 1.</w:t>
      </w: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Pr="00676C09" w:rsidRDefault="00DD79AA" w:rsidP="00676C09">
      <w:pPr>
        <w:ind w:firstLine="709"/>
        <w:jc w:val="center"/>
        <w:rPr>
          <w:b/>
          <w:bCs/>
          <w:sz w:val="28"/>
          <w:szCs w:val="28"/>
        </w:rPr>
      </w:pPr>
      <w:r>
        <w:rPr>
          <w:b/>
          <w:bCs/>
          <w:sz w:val="28"/>
          <w:szCs w:val="28"/>
        </w:rPr>
        <w:t>Методические указания по оформлению</w:t>
      </w:r>
      <w:r w:rsidRPr="00676C09">
        <w:rPr>
          <w:b/>
          <w:bCs/>
          <w:sz w:val="28"/>
          <w:szCs w:val="28"/>
        </w:rPr>
        <w:t xml:space="preserve"> заключения по данным экспериментально-психологического исследования</w:t>
      </w:r>
    </w:p>
    <w:p w:rsidR="00DD79AA" w:rsidRPr="00676C09" w:rsidRDefault="00DD79AA" w:rsidP="00676C09">
      <w:pPr>
        <w:ind w:firstLine="709"/>
        <w:jc w:val="both"/>
        <w:rPr>
          <w:sz w:val="28"/>
          <w:szCs w:val="28"/>
        </w:rPr>
      </w:pPr>
    </w:p>
    <w:p w:rsidR="00DD79AA" w:rsidRPr="00676C09" w:rsidRDefault="00DD79AA" w:rsidP="00676C09">
      <w:pPr>
        <w:ind w:firstLine="709"/>
        <w:jc w:val="both"/>
        <w:rPr>
          <w:sz w:val="28"/>
          <w:szCs w:val="28"/>
        </w:rPr>
      </w:pPr>
      <w:r w:rsidRPr="00676C09">
        <w:rPr>
          <w:sz w:val="28"/>
          <w:szCs w:val="28"/>
        </w:rPr>
        <w:t xml:space="preserve">Поля: верхнее и нижнее – 2 см, левое – 3 см, правое – 1,5 см. </w:t>
      </w:r>
    </w:p>
    <w:p w:rsidR="00DD79AA" w:rsidRPr="00676C09" w:rsidRDefault="00DD79AA" w:rsidP="00676C09">
      <w:pPr>
        <w:ind w:firstLine="709"/>
        <w:jc w:val="both"/>
        <w:rPr>
          <w:sz w:val="28"/>
          <w:szCs w:val="28"/>
        </w:rPr>
      </w:pPr>
      <w:r w:rsidRPr="00676C09">
        <w:rPr>
          <w:sz w:val="28"/>
          <w:szCs w:val="28"/>
        </w:rPr>
        <w:t>Шрифт Times</w:t>
      </w:r>
      <w:r>
        <w:rPr>
          <w:sz w:val="28"/>
          <w:szCs w:val="28"/>
        </w:rPr>
        <w:t xml:space="preserve"> </w:t>
      </w:r>
      <w:r w:rsidRPr="00676C09">
        <w:rPr>
          <w:sz w:val="28"/>
          <w:szCs w:val="28"/>
        </w:rPr>
        <w:t>New</w:t>
      </w:r>
      <w:r>
        <w:rPr>
          <w:sz w:val="28"/>
          <w:szCs w:val="28"/>
        </w:rPr>
        <w:t xml:space="preserve"> </w:t>
      </w:r>
      <w:r w:rsidRPr="00676C09">
        <w:rPr>
          <w:sz w:val="28"/>
          <w:szCs w:val="28"/>
        </w:rPr>
        <w:t>Roman, кегль – 12 для всего текста. К заглавию (Заключение по</w:t>
      </w:r>
      <w:r>
        <w:rPr>
          <w:sz w:val="28"/>
          <w:szCs w:val="28"/>
        </w:rPr>
        <w:t xml:space="preserve"> данным …) и пунктам заключения</w:t>
      </w:r>
      <w:r w:rsidRPr="00676C09">
        <w:rPr>
          <w:sz w:val="28"/>
          <w:szCs w:val="28"/>
        </w:rPr>
        <w:t xml:space="preserve"> применяется полужирное начертание. Заглавие пишется прописными (заглавными) буквами.</w:t>
      </w:r>
    </w:p>
    <w:p w:rsidR="00DD79AA" w:rsidRPr="00676C09" w:rsidRDefault="00DD79AA"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DD79AA" w:rsidRPr="00676C09" w:rsidRDefault="00DD79AA" w:rsidP="00676C09">
      <w:pPr>
        <w:ind w:firstLine="709"/>
        <w:jc w:val="both"/>
        <w:rPr>
          <w:sz w:val="28"/>
          <w:szCs w:val="28"/>
        </w:rPr>
      </w:pPr>
      <w:r w:rsidRPr="00676C09">
        <w:rPr>
          <w:sz w:val="28"/>
          <w:szCs w:val="28"/>
        </w:rPr>
        <w:t>Заключение не должно содержать орфографических ошибок.</w:t>
      </w:r>
    </w:p>
    <w:p w:rsidR="00DD79AA" w:rsidRPr="00676C09" w:rsidRDefault="00DD79AA" w:rsidP="00676C09">
      <w:pPr>
        <w:ind w:firstLine="709"/>
        <w:jc w:val="both"/>
        <w:rPr>
          <w:sz w:val="28"/>
          <w:szCs w:val="28"/>
        </w:rPr>
      </w:pPr>
      <w:r w:rsidRPr="00676C09">
        <w:rPr>
          <w:sz w:val="28"/>
          <w:szCs w:val="28"/>
        </w:rPr>
        <w:t>При несоблюдении требований к оформлению оценка за заключение снижается.</w:t>
      </w:r>
    </w:p>
    <w:p w:rsidR="00DD79AA" w:rsidRPr="000202CE" w:rsidRDefault="00DD79AA"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DD79AA" w:rsidRDefault="00DD79AA"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 ... .</w:t>
      </w:r>
    </w:p>
    <w:p w:rsidR="00DD79AA" w:rsidRDefault="00DD79AA"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r>
        <w:rPr>
          <w:sz w:val="28"/>
          <w:szCs w:val="28"/>
        </w:rPr>
        <w:t xml:space="preserve"> ... .</w:t>
      </w:r>
    </w:p>
    <w:p w:rsidR="00DD79AA" w:rsidRDefault="00DD79AA" w:rsidP="00676C09">
      <w:pPr>
        <w:ind w:firstLine="709"/>
        <w:jc w:val="both"/>
        <w:rPr>
          <w:sz w:val="28"/>
          <w:szCs w:val="28"/>
        </w:rPr>
      </w:pPr>
      <w:r w:rsidRPr="00676C09">
        <w:rPr>
          <w:b/>
          <w:bCs/>
          <w:sz w:val="28"/>
          <w:szCs w:val="28"/>
        </w:rPr>
        <w:t>Использованные методики:</w:t>
      </w:r>
      <w:r>
        <w:rPr>
          <w:sz w:val="28"/>
          <w:szCs w:val="28"/>
        </w:rPr>
        <w:t xml:space="preserve"> ... .</w:t>
      </w:r>
    </w:p>
    <w:p w:rsidR="00DD79AA" w:rsidRDefault="00DD79AA" w:rsidP="00676C09">
      <w:pPr>
        <w:ind w:firstLine="709"/>
        <w:jc w:val="both"/>
        <w:rPr>
          <w:sz w:val="28"/>
          <w:szCs w:val="28"/>
        </w:rPr>
      </w:pPr>
      <w:r>
        <w:rPr>
          <w:b/>
          <w:bCs/>
          <w:sz w:val="28"/>
          <w:szCs w:val="28"/>
        </w:rPr>
        <w:t>Результаты тестирования:</w:t>
      </w:r>
      <w:r w:rsidRPr="00E46342">
        <w:rPr>
          <w:sz w:val="28"/>
          <w:szCs w:val="28"/>
        </w:rPr>
        <w:t>... .</w:t>
      </w:r>
      <w:r w:rsidRPr="00676C09">
        <w:rPr>
          <w:sz w:val="28"/>
          <w:szCs w:val="28"/>
        </w:rPr>
        <w:t>(</w:t>
      </w:r>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методики</w:t>
      </w:r>
      <w:r w:rsidRPr="00676C09">
        <w:rPr>
          <w:sz w:val="28"/>
          <w:szCs w:val="28"/>
        </w:rPr>
        <w:t xml:space="preserve"> и </w:t>
      </w:r>
      <w:r w:rsidRPr="00676C09">
        <w:rPr>
          <w:sz w:val="28"/>
          <w:szCs w:val="28"/>
          <w:u w:val="single"/>
        </w:rPr>
        <w:t>интерпретацию</w:t>
      </w:r>
      <w:r w:rsidRPr="00676C09">
        <w:rPr>
          <w:sz w:val="28"/>
          <w:szCs w:val="28"/>
        </w:rPr>
        <w:t>)</w:t>
      </w:r>
    </w:p>
    <w:p w:rsidR="00DD79AA" w:rsidRDefault="00DD79AA"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ва</w:t>
      </w:r>
      <w:r w:rsidRPr="00676C09">
        <w:rPr>
          <w:b/>
          <w:bCs/>
          <w:sz w:val="28"/>
          <w:szCs w:val="28"/>
        </w:rPr>
        <w:t>нию:</w:t>
      </w:r>
      <w:r w:rsidRPr="00E46342">
        <w:rPr>
          <w:sz w:val="28"/>
          <w:szCs w:val="28"/>
        </w:rPr>
        <w:t>... .</w:t>
      </w:r>
      <w:r>
        <w:rPr>
          <w:sz w:val="28"/>
          <w:szCs w:val="28"/>
        </w:rPr>
        <w:t xml:space="preserve"> </w:t>
      </w:r>
      <w:r w:rsidRPr="00E46342">
        <w:rPr>
          <w:sz w:val="28"/>
          <w:szCs w:val="28"/>
        </w:rPr>
        <w:t>(</w:t>
      </w:r>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исследования)………………………..</w:t>
      </w:r>
    </w:p>
    <w:p w:rsidR="00DD79AA" w:rsidRPr="00E46342" w:rsidRDefault="00DD79AA" w:rsidP="00E46342">
      <w:pPr>
        <w:tabs>
          <w:tab w:val="left" w:pos="1134"/>
        </w:tabs>
        <w:ind w:firstLine="709"/>
        <w:jc w:val="both"/>
        <w:rPr>
          <w:sz w:val="28"/>
          <w:szCs w:val="28"/>
        </w:rPr>
      </w:pPr>
      <w:r w:rsidRPr="00676C09">
        <w:rPr>
          <w:b/>
          <w:bCs/>
          <w:sz w:val="28"/>
          <w:szCs w:val="28"/>
        </w:rPr>
        <w:t>Рекомендации</w:t>
      </w:r>
      <w:r>
        <w:rPr>
          <w:b/>
          <w:bCs/>
          <w:sz w:val="28"/>
          <w:szCs w:val="28"/>
        </w:rPr>
        <w:t>:</w:t>
      </w:r>
      <w:r w:rsidRPr="00E46342">
        <w:rPr>
          <w:sz w:val="28"/>
          <w:szCs w:val="28"/>
        </w:rPr>
        <w:t>... .</w:t>
      </w: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Pr="00C457DA" w:rsidRDefault="00DD79AA" w:rsidP="00C457DA">
      <w:pPr>
        <w:tabs>
          <w:tab w:val="left" w:pos="1134"/>
        </w:tabs>
        <w:ind w:firstLine="709"/>
        <w:jc w:val="center"/>
        <w:rPr>
          <w:b/>
          <w:bCs/>
          <w:sz w:val="28"/>
          <w:szCs w:val="28"/>
        </w:rPr>
      </w:pPr>
      <w:r>
        <w:rPr>
          <w:b/>
          <w:bCs/>
          <w:sz w:val="28"/>
          <w:szCs w:val="28"/>
        </w:rPr>
        <w:t>Методические указания по подготовке реферата</w:t>
      </w:r>
    </w:p>
    <w:p w:rsidR="00DD79AA" w:rsidRPr="00C457DA" w:rsidRDefault="00DD79AA" w:rsidP="00C457DA">
      <w:pPr>
        <w:tabs>
          <w:tab w:val="left" w:pos="1134"/>
        </w:tabs>
        <w:ind w:firstLine="709"/>
        <w:jc w:val="both"/>
        <w:rPr>
          <w:sz w:val="28"/>
          <w:szCs w:val="28"/>
        </w:rPr>
      </w:pPr>
    </w:p>
    <w:p w:rsidR="00DD79AA" w:rsidRPr="00C457DA" w:rsidRDefault="00DD79AA"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откурсовой и выпускной квалификационной работ, которые представляют собой собственное научное исследование студента.</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DD79AA" w:rsidRPr="00C457DA" w:rsidRDefault="00DD79AA"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предоставляется студентам заранее либо самим преподавателем, либо методистом соответствующей кафедры (через старост).</w:t>
      </w:r>
    </w:p>
    <w:p w:rsidR="00DD79AA" w:rsidRPr="00C457DA" w:rsidRDefault="00DD79AA"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DD79AA" w:rsidRPr="00C457DA" w:rsidRDefault="00DD79AA"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DD79AA" w:rsidRPr="00C457DA" w:rsidRDefault="00DD79AA" w:rsidP="005774A5">
      <w:pPr>
        <w:numPr>
          <w:ilvl w:val="0"/>
          <w:numId w:val="8"/>
        </w:numPr>
        <w:tabs>
          <w:tab w:val="left" w:pos="1134"/>
        </w:tabs>
        <w:ind w:left="0" w:firstLine="709"/>
        <w:jc w:val="both"/>
        <w:rPr>
          <w:sz w:val="28"/>
          <w:szCs w:val="28"/>
        </w:rPr>
      </w:pPr>
      <w:r w:rsidRPr="00C457DA">
        <w:rPr>
          <w:sz w:val="28"/>
          <w:szCs w:val="28"/>
        </w:rPr>
        <w:t>качество</w:t>
      </w:r>
    </w:p>
    <w:p w:rsidR="00DD79AA" w:rsidRPr="00C457DA" w:rsidRDefault="00DD79AA" w:rsidP="005774A5">
      <w:pPr>
        <w:numPr>
          <w:ilvl w:val="0"/>
          <w:numId w:val="8"/>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DD79AA" w:rsidRPr="00C457DA" w:rsidRDefault="00DD79AA" w:rsidP="005774A5">
      <w:pPr>
        <w:numPr>
          <w:ilvl w:val="0"/>
          <w:numId w:val="8"/>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DD79AA" w:rsidRPr="00C457DA" w:rsidRDefault="00DD79AA" w:rsidP="005774A5">
      <w:pPr>
        <w:numPr>
          <w:ilvl w:val="0"/>
          <w:numId w:val="8"/>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DD79AA" w:rsidRPr="00C457DA" w:rsidRDefault="00DD79AA"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DD79AA" w:rsidRPr="00C457DA" w:rsidRDefault="00DD79AA" w:rsidP="005774A5">
      <w:pPr>
        <w:numPr>
          <w:ilvl w:val="0"/>
          <w:numId w:val="9"/>
        </w:numPr>
        <w:tabs>
          <w:tab w:val="left" w:pos="1134"/>
        </w:tabs>
        <w:ind w:left="0" w:firstLine="709"/>
        <w:jc w:val="both"/>
        <w:rPr>
          <w:sz w:val="28"/>
          <w:szCs w:val="28"/>
        </w:rPr>
      </w:pPr>
      <w:r w:rsidRPr="00C457DA">
        <w:rPr>
          <w:sz w:val="28"/>
          <w:szCs w:val="28"/>
        </w:rPr>
        <w:t>доклад по реферату не более 5-7 минут</w:t>
      </w:r>
    </w:p>
    <w:p w:rsidR="00DD79AA" w:rsidRPr="00C457DA" w:rsidRDefault="00DD79AA" w:rsidP="005774A5">
      <w:pPr>
        <w:numPr>
          <w:ilvl w:val="0"/>
          <w:numId w:val="9"/>
        </w:numPr>
        <w:tabs>
          <w:tab w:val="left" w:pos="1134"/>
        </w:tabs>
        <w:ind w:left="0" w:firstLine="709"/>
        <w:jc w:val="both"/>
        <w:rPr>
          <w:sz w:val="28"/>
          <w:szCs w:val="28"/>
        </w:rPr>
      </w:pPr>
      <w:r w:rsidRPr="00C457DA">
        <w:rPr>
          <w:sz w:val="28"/>
          <w:szCs w:val="28"/>
        </w:rPr>
        <w:t>ответы на вопросы оппонента.</w:t>
      </w:r>
    </w:p>
    <w:p w:rsidR="00DD79AA" w:rsidRPr="00C457DA" w:rsidRDefault="00DD79AA"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DD79AA" w:rsidRPr="00C457DA" w:rsidRDefault="00DD79AA"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DD79AA" w:rsidRPr="00C457DA" w:rsidRDefault="00DD79AA"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DD79AA" w:rsidRPr="00C457DA" w:rsidRDefault="00DD79AA" w:rsidP="005774A5">
      <w:pPr>
        <w:numPr>
          <w:ilvl w:val="0"/>
          <w:numId w:val="10"/>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содержание или список литературы, нет ссылок, номеров страниц и т.д.)</w:t>
      </w:r>
    </w:p>
    <w:p w:rsidR="00DD79AA" w:rsidRPr="00C457DA" w:rsidRDefault="00DD79AA" w:rsidP="005774A5">
      <w:pPr>
        <w:numPr>
          <w:ilvl w:val="0"/>
          <w:numId w:val="10"/>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содержания работы ее теме, неполное раскрытие темы, использование устаревших источников литературы и т.д.)</w:t>
      </w:r>
    </w:p>
    <w:p w:rsidR="00DD79AA" w:rsidRPr="00C457DA" w:rsidRDefault="00DD79AA"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рекомендациями преподавателя.</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DD79AA" w:rsidRPr="00C457DA" w:rsidRDefault="00DD79AA"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DD79AA" w:rsidRPr="00C457DA" w:rsidRDefault="00DD79AA" w:rsidP="00C457DA">
      <w:pPr>
        <w:tabs>
          <w:tab w:val="left" w:pos="1134"/>
        </w:tabs>
        <w:ind w:firstLine="709"/>
        <w:jc w:val="both"/>
        <w:rPr>
          <w:sz w:val="28"/>
          <w:szCs w:val="28"/>
        </w:rPr>
      </w:pPr>
      <w:r w:rsidRPr="00C457DA">
        <w:rPr>
          <w:sz w:val="28"/>
          <w:szCs w:val="28"/>
        </w:rPr>
        <w:t>Оглавление – отражает структуру реферата.</w:t>
      </w:r>
    </w:p>
    <w:p w:rsidR="00DD79AA" w:rsidRPr="00C457DA" w:rsidRDefault="00DD79AA" w:rsidP="00C457DA">
      <w:pPr>
        <w:tabs>
          <w:tab w:val="left" w:pos="1134"/>
        </w:tabs>
        <w:ind w:firstLine="709"/>
        <w:jc w:val="both"/>
        <w:rPr>
          <w:sz w:val="28"/>
          <w:szCs w:val="28"/>
        </w:rPr>
      </w:pPr>
      <w:r w:rsidRPr="00C457DA">
        <w:rPr>
          <w:sz w:val="28"/>
          <w:szCs w:val="28"/>
        </w:rPr>
        <w:t xml:space="preserve">Введение – включает обоснование выбора темы и её актуальность, цель и задачи работы. </w:t>
      </w:r>
    </w:p>
    <w:p w:rsidR="00DD79AA" w:rsidRPr="00C457DA" w:rsidRDefault="00DD79AA" w:rsidP="00C457DA">
      <w:pPr>
        <w:tabs>
          <w:tab w:val="left" w:pos="1134"/>
        </w:tabs>
        <w:ind w:firstLine="709"/>
        <w:jc w:val="both"/>
        <w:rPr>
          <w:sz w:val="28"/>
          <w:szCs w:val="28"/>
        </w:rPr>
      </w:pPr>
      <w:r w:rsidRPr="00C457DA">
        <w:rPr>
          <w:sz w:val="28"/>
          <w:szCs w:val="28"/>
        </w:rPr>
        <w:t xml:space="preserve">Основная часть – точка зрения автора на основе анализа литературы по проблеме. </w:t>
      </w:r>
    </w:p>
    <w:p w:rsidR="00DD79AA" w:rsidRPr="00C457DA" w:rsidRDefault="00DD79AA" w:rsidP="00C457DA">
      <w:pPr>
        <w:tabs>
          <w:tab w:val="left" w:pos="1134"/>
        </w:tabs>
        <w:ind w:firstLine="709"/>
        <w:jc w:val="both"/>
        <w:rPr>
          <w:sz w:val="28"/>
          <w:szCs w:val="28"/>
        </w:rPr>
      </w:pPr>
      <w:r w:rsidRPr="00C457DA">
        <w:rPr>
          <w:sz w:val="28"/>
          <w:szCs w:val="28"/>
        </w:rPr>
        <w:lastRenderedPageBreak/>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DD79AA" w:rsidRPr="00C457DA" w:rsidRDefault="00DD79AA"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DD79AA" w:rsidRPr="00C457DA" w:rsidRDefault="00DD79AA" w:rsidP="00C457DA">
      <w:pPr>
        <w:tabs>
          <w:tab w:val="left" w:pos="1134"/>
        </w:tabs>
        <w:ind w:firstLine="709"/>
        <w:jc w:val="both"/>
        <w:rPr>
          <w:sz w:val="28"/>
          <w:szCs w:val="28"/>
        </w:rPr>
      </w:pPr>
      <w:r w:rsidRPr="00C457DA">
        <w:rPr>
          <w:sz w:val="28"/>
          <w:szCs w:val="28"/>
        </w:rPr>
        <w:t xml:space="preserve">В реферате могут быть приложения в виде схем, анкет, диаграмм и прочего. Если приложений несколько, то они нумеруются, например: Приложение 1. Опросник Т. Лири, Приложение 2. Карта суицидального риска и др. Если приложение одно, то оно не нумеруется. Приложения размещаются в оглавлении и далее в работе после списка литературы. </w:t>
      </w:r>
    </w:p>
    <w:p w:rsidR="00DD79AA" w:rsidRPr="00C457DA" w:rsidRDefault="00DD79AA"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Текст и его оформление:</w:t>
      </w:r>
    </w:p>
    <w:p w:rsidR="00DD79AA" w:rsidRPr="00C457DA" w:rsidRDefault="00DD79AA" w:rsidP="00C457DA">
      <w:pPr>
        <w:tabs>
          <w:tab w:val="left" w:pos="1134"/>
        </w:tabs>
        <w:ind w:firstLine="709"/>
        <w:jc w:val="both"/>
        <w:rPr>
          <w:sz w:val="28"/>
          <w:szCs w:val="28"/>
        </w:rPr>
      </w:pPr>
      <w:r w:rsidRPr="00C457DA">
        <w:rPr>
          <w:sz w:val="28"/>
          <w:szCs w:val="28"/>
        </w:rPr>
        <w:t xml:space="preserve">Реферат выполняется на чистых листах формата А4 в компьютерном варианте. Объем реферата 15-20 листов. Текст печатается на одной стороне листа. </w:t>
      </w:r>
    </w:p>
    <w:p w:rsidR="00DD79AA" w:rsidRPr="00C457DA" w:rsidRDefault="00DD79AA"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пробиты при помощи дырокола с линейкой-ограничителем для разных форматов бумаги. Работы в файлах, скрепленные канцелярскими скрепками, приниматься не будут.</w:t>
      </w:r>
    </w:p>
    <w:p w:rsidR="00DD79AA" w:rsidRPr="00C457DA" w:rsidRDefault="00DD79AA"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DD79AA" w:rsidRPr="00C457DA" w:rsidRDefault="00DD79AA" w:rsidP="00C457DA">
      <w:pPr>
        <w:tabs>
          <w:tab w:val="left" w:pos="1134"/>
        </w:tabs>
        <w:ind w:firstLine="709"/>
        <w:jc w:val="both"/>
        <w:rPr>
          <w:sz w:val="28"/>
          <w:szCs w:val="28"/>
        </w:rPr>
      </w:pPr>
      <w:r w:rsidRPr="00C457DA">
        <w:rPr>
          <w:sz w:val="28"/>
          <w:szCs w:val="28"/>
        </w:rPr>
        <w:t>Шрифт Times</w:t>
      </w:r>
      <w:r>
        <w:rPr>
          <w:sz w:val="28"/>
          <w:szCs w:val="28"/>
        </w:rPr>
        <w:t xml:space="preserve"> </w:t>
      </w:r>
      <w:r w:rsidRPr="00C457DA">
        <w:rPr>
          <w:sz w:val="28"/>
          <w:szCs w:val="28"/>
        </w:rPr>
        <w:t>New</w:t>
      </w:r>
      <w:r>
        <w:rPr>
          <w:sz w:val="28"/>
          <w:szCs w:val="28"/>
        </w:rPr>
        <w:t xml:space="preserve"> </w:t>
      </w:r>
      <w:r w:rsidRPr="00C457DA">
        <w:rPr>
          <w:sz w:val="28"/>
          <w:szCs w:val="28"/>
        </w:rPr>
        <w:t xml:space="preserve">Roman, кегль – 14 (обычный) для основного текста, 16 (полужирный) для заголовков, 14 (полужирный) для подзаголовков (если они есть). </w:t>
      </w:r>
    </w:p>
    <w:p w:rsidR="00DD79AA" w:rsidRPr="00C457DA" w:rsidRDefault="00DD79AA"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DD79AA" w:rsidRPr="00C457DA" w:rsidRDefault="00DD79AA"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пустые строки).</w:t>
      </w:r>
    </w:p>
    <w:p w:rsidR="00DD79AA" w:rsidRPr="00C457DA" w:rsidRDefault="00DD79AA"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заголовка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интервал (одна пустая строка). </w:t>
      </w:r>
    </w:p>
    <w:p w:rsidR="00DD79AA" w:rsidRPr="00C457DA" w:rsidRDefault="00DD79AA"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переносятся на следующую страницу.</w:t>
      </w:r>
    </w:p>
    <w:p w:rsidR="00DD79AA" w:rsidRPr="00C457DA" w:rsidRDefault="00DD79AA"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который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DD79AA" w:rsidRPr="00C457DA" w:rsidRDefault="00DD79AA"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использованные литературные источники. Ссылка размещается в квадратных скобках в конце предложения перед точкой, например: [5, с. 28], где 5 – порядковый номер источника в списке литературы, с. 28 – номер страницы, с которой взята цитата. Размер шрифта ссылки – 14.  </w:t>
      </w:r>
    </w:p>
    <w:p w:rsidR="00DD79AA" w:rsidRPr="00C457DA" w:rsidRDefault="00DD79AA"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w:t>
      </w:r>
      <w:r w:rsidRPr="00C457DA">
        <w:rPr>
          <w:sz w:val="28"/>
          <w:szCs w:val="28"/>
        </w:rPr>
        <w:lastRenderedPageBreak/>
        <w:t xml:space="preserve">цифровым, буквенным и другим условным обозначениям. Порядковый номер рисунка отделяется от тематического заголовка точкой, например: Рисунок 1. Пирамида потребностей А. Маслоу. Подпись к рисунку выравнивается по левому краю, абзацный отступ перед ней отсутствует. Размер шрифта подписи – 14. </w:t>
      </w:r>
    </w:p>
    <w:p w:rsidR="00DD79AA" w:rsidRPr="00C457DA" w:rsidRDefault="00DD79AA"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DD79AA" w:rsidRPr="00C457DA" w:rsidRDefault="00DD79AA"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Если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DD79AA" w:rsidRPr="00C457DA" w:rsidRDefault="00DD79AA"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Над правым верхним углом таблицы помещают надпись «Таблица» (без кавычек) с указанием порядкового номера таблицы (например: Таблица 4) без значка № перед цифрой и точки после нее. Если в тексте реферата только одна таблица, то номер ей не присваивается. </w:t>
      </w:r>
    </w:p>
    <w:p w:rsidR="00DD79AA" w:rsidRPr="00C457DA" w:rsidRDefault="00DD79AA" w:rsidP="00C457DA">
      <w:pPr>
        <w:tabs>
          <w:tab w:val="left" w:pos="1134"/>
        </w:tabs>
        <w:ind w:firstLine="709"/>
        <w:jc w:val="both"/>
        <w:rPr>
          <w:sz w:val="28"/>
          <w:szCs w:val="28"/>
        </w:rPr>
      </w:pPr>
      <w:r w:rsidRPr="00C457DA">
        <w:rPr>
          <w:sz w:val="28"/>
          <w:szCs w:val="28"/>
        </w:rPr>
        <w:t xml:space="preserve">Таблицы снабжают тематическими заголовками, которые располагают по левому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DD79AA" w:rsidRPr="00C457DA" w:rsidRDefault="00DD79AA"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«Продолжение таблицы» и указывают ее номер. На каждую таблицу должна быть ссылка в тексте реферата, которая оформляется по тем же правилам, что и ссылка на рисунок, например: (см. табл. 1) и т.д.</w:t>
      </w:r>
    </w:p>
    <w:p w:rsidR="00DD79AA" w:rsidRPr="00C457DA" w:rsidRDefault="00DD79AA"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Если цитата не дословная, кавычки не ставятся. Рядом с цитатой ставится ссылка на ее источник.</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Титульный лист:</w:t>
      </w:r>
    </w:p>
    <w:p w:rsidR="00DD79AA" w:rsidRPr="00C457DA" w:rsidRDefault="00DD79AA"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содержать базовую информацию, в которую последовательно входит:</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официальное название учебного заведения;</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тип работы (реферат);</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название дисциплины;</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тема;</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город и год выполнения.</w:t>
      </w:r>
    </w:p>
    <w:p w:rsidR="00DD79AA" w:rsidRPr="00C457DA" w:rsidRDefault="00DD79AA" w:rsidP="00C457DA">
      <w:pPr>
        <w:tabs>
          <w:tab w:val="left" w:pos="1134"/>
        </w:tabs>
        <w:ind w:firstLine="709"/>
        <w:jc w:val="both"/>
        <w:rPr>
          <w:sz w:val="28"/>
          <w:szCs w:val="28"/>
        </w:rPr>
      </w:pPr>
      <w:r w:rsidRPr="00C457DA">
        <w:rPr>
          <w:sz w:val="28"/>
          <w:szCs w:val="28"/>
        </w:rPr>
        <w:lastRenderedPageBreak/>
        <w:t>Данные о студенте и преподавателе пишутся в правой части титульного листа, все остальные сведения оформляются с выравниванием по центру.</w:t>
      </w:r>
    </w:p>
    <w:p w:rsidR="00DD79AA" w:rsidRPr="00C457DA" w:rsidRDefault="00DD79AA"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DD79AA" w:rsidRPr="00C457DA" w:rsidRDefault="00DD79AA" w:rsidP="00C457DA">
      <w:pPr>
        <w:tabs>
          <w:tab w:val="left" w:pos="1134"/>
        </w:tabs>
        <w:ind w:firstLine="709"/>
        <w:jc w:val="both"/>
        <w:rPr>
          <w:i/>
          <w:iCs/>
          <w:sz w:val="28"/>
          <w:szCs w:val="28"/>
        </w:rPr>
      </w:pPr>
      <w:r w:rsidRPr="00C457DA">
        <w:rPr>
          <w:b/>
          <w:bCs/>
          <w:i/>
          <w:iCs/>
          <w:sz w:val="28"/>
          <w:szCs w:val="28"/>
        </w:rPr>
        <w:t>Оглавление:</w:t>
      </w:r>
    </w:p>
    <w:p w:rsidR="00DD79AA" w:rsidRPr="00C457DA" w:rsidRDefault="00DD79AA" w:rsidP="00C457DA">
      <w:pPr>
        <w:tabs>
          <w:tab w:val="left" w:pos="1134"/>
        </w:tabs>
        <w:ind w:firstLine="709"/>
        <w:jc w:val="both"/>
        <w:rPr>
          <w:sz w:val="28"/>
          <w:szCs w:val="28"/>
        </w:rPr>
      </w:pPr>
      <w:r w:rsidRPr="00C457DA">
        <w:rPr>
          <w:sz w:val="28"/>
          <w:szCs w:val="28"/>
        </w:rPr>
        <w:t xml:space="preserve">Оглавление помещается на второй, следующей за титульным листом, странице и является неотъемлемой частью работы, указывая на логику изложения темы. Всякий реферат должен содержать необходимые структурные элементы текста. В содержание работы в обязательном порядке включается введение основная часть, состоящая из 3-5 глав, заключение, список литературы и приложения (если таковые имеются). </w:t>
      </w:r>
    </w:p>
    <w:p w:rsidR="00DD79AA" w:rsidRPr="00C457DA" w:rsidRDefault="00DD79AA"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DD79AA" w:rsidRPr="00C457DA" w:rsidRDefault="00DD79AA"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DD79AA" w:rsidRPr="00C457DA" w:rsidRDefault="00DD79AA"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DD79AA" w:rsidRPr="00C457DA" w:rsidRDefault="00DD79AA" w:rsidP="00C457DA">
      <w:pPr>
        <w:tabs>
          <w:tab w:val="left" w:pos="1134"/>
        </w:tabs>
        <w:ind w:firstLine="709"/>
        <w:jc w:val="both"/>
        <w:rPr>
          <w:sz w:val="28"/>
          <w:szCs w:val="28"/>
        </w:rPr>
      </w:pPr>
      <w:r w:rsidRPr="00C457DA">
        <w:rPr>
          <w:sz w:val="28"/>
          <w:szCs w:val="28"/>
        </w:rPr>
        <w:t>Все структурные элементы реферата записываются в оглавлении строчными буквами, начиная с прописной.</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Список литературы:</w:t>
      </w:r>
    </w:p>
    <w:p w:rsidR="00DD79AA" w:rsidRPr="00C457DA" w:rsidRDefault="00DD79AA"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приводятся ссылки в тексте реферата. Поэтому некорректно называть его библиографическим списком, который является более широким понятием и включает всю возможную литературу по теме. В этом смысле в списке литературы не могут находиться произведения, на которые не было ссылок в основной части работы.</w:t>
      </w:r>
    </w:p>
    <w:p w:rsidR="00DD79AA" w:rsidRPr="00C457DA" w:rsidRDefault="00DD79AA" w:rsidP="00C457DA">
      <w:pPr>
        <w:tabs>
          <w:tab w:val="left" w:pos="1134"/>
        </w:tabs>
        <w:ind w:firstLine="709"/>
        <w:jc w:val="both"/>
        <w:rPr>
          <w:sz w:val="28"/>
          <w:szCs w:val="28"/>
        </w:rPr>
      </w:pPr>
      <w:r w:rsidRPr="00C457DA">
        <w:rPr>
          <w:sz w:val="28"/>
          <w:szCs w:val="28"/>
        </w:rPr>
        <w:t xml:space="preserve">Библиографическое описание (выходные данные) документа может быть расширенным и кратким. Для студенческих работ рекомендуется краткое описание, которое в обязательном порядке содержит следующие элементы: </w:t>
      </w:r>
    </w:p>
    <w:p w:rsidR="00DD79AA" w:rsidRPr="00C457DA" w:rsidRDefault="00DD79AA" w:rsidP="005774A5">
      <w:pPr>
        <w:numPr>
          <w:ilvl w:val="0"/>
          <w:numId w:val="12"/>
        </w:numPr>
        <w:tabs>
          <w:tab w:val="left" w:pos="1134"/>
        </w:tabs>
        <w:ind w:left="0" w:firstLine="709"/>
        <w:jc w:val="both"/>
        <w:rPr>
          <w:sz w:val="28"/>
          <w:szCs w:val="28"/>
        </w:rPr>
      </w:pPr>
      <w:r w:rsidRPr="00C457DA">
        <w:rPr>
          <w:sz w:val="28"/>
          <w:szCs w:val="28"/>
        </w:rPr>
        <w:t>фамилия и инициалы автора/авторов</w:t>
      </w:r>
    </w:p>
    <w:p w:rsidR="00DD79AA" w:rsidRPr="00C457DA" w:rsidRDefault="00DD79AA" w:rsidP="005774A5">
      <w:pPr>
        <w:numPr>
          <w:ilvl w:val="0"/>
          <w:numId w:val="12"/>
        </w:numPr>
        <w:tabs>
          <w:tab w:val="left" w:pos="1134"/>
        </w:tabs>
        <w:ind w:left="0" w:firstLine="709"/>
        <w:jc w:val="both"/>
        <w:rPr>
          <w:sz w:val="28"/>
          <w:szCs w:val="28"/>
        </w:rPr>
      </w:pPr>
      <w:r w:rsidRPr="00C457DA">
        <w:rPr>
          <w:sz w:val="28"/>
          <w:szCs w:val="28"/>
        </w:rPr>
        <w:t>полное название</w:t>
      </w:r>
    </w:p>
    <w:p w:rsidR="00DD79AA" w:rsidRPr="00C457DA" w:rsidRDefault="00DD79AA" w:rsidP="005774A5">
      <w:pPr>
        <w:numPr>
          <w:ilvl w:val="0"/>
          <w:numId w:val="12"/>
        </w:numPr>
        <w:tabs>
          <w:tab w:val="left" w:pos="1134"/>
        </w:tabs>
        <w:ind w:left="0" w:firstLine="709"/>
        <w:jc w:val="both"/>
        <w:rPr>
          <w:sz w:val="28"/>
          <w:szCs w:val="28"/>
        </w:rPr>
      </w:pPr>
      <w:r w:rsidRPr="00C457DA">
        <w:rPr>
          <w:sz w:val="28"/>
          <w:szCs w:val="28"/>
        </w:rPr>
        <w:t>место и год издания</w:t>
      </w:r>
    </w:p>
    <w:p w:rsidR="00DD79AA" w:rsidRPr="00C457DA" w:rsidRDefault="00DD79AA" w:rsidP="005774A5">
      <w:pPr>
        <w:numPr>
          <w:ilvl w:val="0"/>
          <w:numId w:val="12"/>
        </w:numPr>
        <w:tabs>
          <w:tab w:val="left" w:pos="1134"/>
        </w:tabs>
        <w:ind w:left="0" w:firstLine="709"/>
        <w:jc w:val="both"/>
        <w:rPr>
          <w:sz w:val="28"/>
          <w:szCs w:val="28"/>
        </w:rPr>
      </w:pPr>
      <w:r w:rsidRPr="00C457DA">
        <w:rPr>
          <w:sz w:val="28"/>
          <w:szCs w:val="28"/>
        </w:rPr>
        <w:t>объем (данные о количестве страниц документа).</w:t>
      </w:r>
    </w:p>
    <w:p w:rsidR="00DD79AA" w:rsidRPr="00C457DA" w:rsidRDefault="00DD79AA"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указываются номера страниц данной статьи. В коллективных работах, когда автор строго не обозначен, указывается редактор/ редакторы. При использовании многотомных изданий указывается номер тома.</w:t>
      </w:r>
    </w:p>
    <w:p w:rsidR="00DD79AA" w:rsidRPr="00C457DA" w:rsidRDefault="00DD79AA"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DD79AA" w:rsidRPr="00C457DA" w:rsidRDefault="00DD79AA"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t>фамилия и инициалы автора/авторов</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t>заглавие</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t>место и дата издания (если указаны)</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t>объем документа (если указан)</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t>электронный адрес документа</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lastRenderedPageBreak/>
        <w:t>дата обращения к документу.</w:t>
      </w:r>
    </w:p>
    <w:p w:rsidR="00DD79AA" w:rsidRPr="00C457DA" w:rsidRDefault="00DD79AA" w:rsidP="00C457DA">
      <w:pPr>
        <w:tabs>
          <w:tab w:val="left" w:pos="1134"/>
        </w:tabs>
        <w:ind w:firstLine="709"/>
        <w:jc w:val="both"/>
        <w:rPr>
          <w:sz w:val="28"/>
          <w:szCs w:val="28"/>
        </w:rPr>
      </w:pPr>
      <w:r w:rsidRPr="00C457DA">
        <w:rPr>
          <w:sz w:val="28"/>
          <w:szCs w:val="28"/>
        </w:rPr>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DD79AA" w:rsidRPr="00C457DA" w:rsidRDefault="00DD79AA"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могут сокращаются: Москва – М., Ленинград – Л., Санкт-Петербург – СПб., Ростов на Дону – Ростов н/Д. </w:t>
      </w:r>
    </w:p>
    <w:p w:rsidR="00DD79AA" w:rsidRPr="00C457DA" w:rsidRDefault="00DD79AA"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издания нужно указываются оба, между ни ми ставится разделительный знак точки с запятой.</w:t>
      </w:r>
    </w:p>
    <w:p w:rsidR="00DD79AA" w:rsidRPr="00C457DA" w:rsidRDefault="00DD79AA"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DD79AA" w:rsidRPr="00C457DA" w:rsidRDefault="00DD79AA"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располагаются по годам изданий.</w:t>
      </w:r>
    </w:p>
    <w:p w:rsidR="00DD79AA" w:rsidRPr="00C457DA" w:rsidRDefault="00DD79AA"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Оформление приложений:</w:t>
      </w:r>
    </w:p>
    <w:p w:rsidR="00DD79AA" w:rsidRPr="00C457DA" w:rsidRDefault="00DD79AA" w:rsidP="00C457DA">
      <w:pPr>
        <w:tabs>
          <w:tab w:val="left" w:pos="1134"/>
        </w:tabs>
        <w:ind w:firstLine="709"/>
        <w:jc w:val="both"/>
        <w:rPr>
          <w:sz w:val="28"/>
          <w:szCs w:val="28"/>
        </w:rPr>
      </w:pPr>
      <w:r w:rsidRPr="00C457DA">
        <w:rPr>
          <w:sz w:val="28"/>
          <w:szCs w:val="28"/>
        </w:rPr>
        <w:t xml:space="preserve">Приложения размещаются в конце всей работы после списка литературы. Как правило, в приложения выносятся большие таблицы, схемы, иллюстрации, фотографии и т.п. Каждое приложение начинается с новой страницы и ему присваивается порядковая буква: Приложение 1, Приложение 2 и т.д. </w:t>
      </w:r>
    </w:p>
    <w:p w:rsidR="00DD79AA" w:rsidRPr="00C457DA" w:rsidRDefault="00DD79AA"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информация для приложений, должен быть указан в списке литературы.</w:t>
      </w:r>
    </w:p>
    <w:p w:rsidR="00DD79AA" w:rsidRPr="00C457DA" w:rsidRDefault="00DD79AA"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объема всей работы.</w:t>
      </w:r>
    </w:p>
    <w:p w:rsidR="00DD79AA" w:rsidRPr="00C457DA" w:rsidRDefault="00DD79AA" w:rsidP="008A5D1D">
      <w:pPr>
        <w:ind w:firstLine="709"/>
        <w:jc w:val="both"/>
        <w:rPr>
          <w:sz w:val="28"/>
          <w:szCs w:val="28"/>
        </w:rPr>
      </w:pPr>
    </w:p>
    <w:p w:rsidR="00DD79AA" w:rsidRPr="00C457DA" w:rsidRDefault="00DD79AA" w:rsidP="008A5D1D">
      <w:pPr>
        <w:ind w:firstLine="709"/>
        <w:jc w:val="both"/>
        <w:rPr>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r w:rsidRPr="008A5D1D">
        <w:rPr>
          <w:b/>
          <w:bCs/>
          <w:sz w:val="28"/>
          <w:szCs w:val="28"/>
        </w:rPr>
        <w:t xml:space="preserve">Методические указания по подготовке устного доклада </w:t>
      </w:r>
    </w:p>
    <w:p w:rsidR="00DD79AA" w:rsidRPr="008A5D1D" w:rsidRDefault="00DD79AA" w:rsidP="008A5D1D">
      <w:pPr>
        <w:ind w:firstLine="709"/>
        <w:jc w:val="center"/>
        <w:rPr>
          <w:b/>
          <w:bCs/>
          <w:sz w:val="28"/>
          <w:szCs w:val="28"/>
        </w:rPr>
      </w:pPr>
    </w:p>
    <w:p w:rsidR="00DD79AA" w:rsidRPr="008A5D1D" w:rsidRDefault="00DD79AA" w:rsidP="008A5D1D">
      <w:pPr>
        <w:ind w:firstLine="709"/>
        <w:jc w:val="both"/>
        <w:rPr>
          <w:sz w:val="28"/>
          <w:szCs w:val="28"/>
        </w:rPr>
      </w:pPr>
      <w:r w:rsidRPr="008A5D1D">
        <w:rPr>
          <w:sz w:val="28"/>
          <w:szCs w:val="28"/>
        </w:rPr>
        <w:t>Доклад –публичное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DD79AA" w:rsidRPr="009F5664" w:rsidRDefault="00DD79AA"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DD79AA" w:rsidRPr="008A5D1D" w:rsidRDefault="00DD79AA" w:rsidP="008A5D1D">
      <w:pPr>
        <w:ind w:firstLine="709"/>
        <w:jc w:val="both"/>
        <w:rPr>
          <w:sz w:val="28"/>
          <w:szCs w:val="28"/>
        </w:rPr>
      </w:pPr>
      <w:r w:rsidRPr="008A5D1D">
        <w:rPr>
          <w:sz w:val="28"/>
          <w:szCs w:val="28"/>
        </w:rPr>
        <w:t xml:space="preserve">1) четко сформулировать тему; </w:t>
      </w:r>
    </w:p>
    <w:p w:rsidR="00DD79AA" w:rsidRPr="008A5D1D" w:rsidRDefault="00DD79AA" w:rsidP="009F5664">
      <w:pPr>
        <w:ind w:firstLine="709"/>
        <w:jc w:val="both"/>
        <w:rPr>
          <w:sz w:val="28"/>
          <w:szCs w:val="28"/>
        </w:rPr>
      </w:pPr>
      <w:r w:rsidRPr="008A5D1D">
        <w:rPr>
          <w:sz w:val="28"/>
          <w:szCs w:val="28"/>
        </w:rPr>
        <w:t xml:space="preserve">2) изучить и подобрать литературу, рекомендуемую по теме, выделив три источника библиографической информации: </w:t>
      </w:r>
    </w:p>
    <w:p w:rsidR="00DD79AA" w:rsidRPr="008A5D1D" w:rsidRDefault="00DD79AA" w:rsidP="005774A5">
      <w:pPr>
        <w:numPr>
          <w:ilvl w:val="0"/>
          <w:numId w:val="1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DD79AA" w:rsidRPr="008A5D1D" w:rsidRDefault="00DD79AA" w:rsidP="005774A5">
      <w:pPr>
        <w:numPr>
          <w:ilvl w:val="0"/>
          <w:numId w:val="1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информация, планы, граф-схемы, предметные указатели и т.д.);</w:t>
      </w:r>
    </w:p>
    <w:p w:rsidR="00DD79AA" w:rsidRPr="008A5D1D" w:rsidRDefault="00DD79AA" w:rsidP="005774A5">
      <w:pPr>
        <w:numPr>
          <w:ilvl w:val="0"/>
          <w:numId w:val="1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DD79AA" w:rsidRPr="008A5D1D" w:rsidRDefault="00DD79AA"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логично раскрывает ее;</w:t>
      </w:r>
    </w:p>
    <w:p w:rsidR="00DD79AA" w:rsidRPr="008A5D1D" w:rsidRDefault="00DD79AA"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DD79AA" w:rsidRPr="008A5D1D" w:rsidRDefault="00DD79AA" w:rsidP="005774A5">
      <w:pPr>
        <w:numPr>
          <w:ilvl w:val="0"/>
          <w:numId w:val="15"/>
        </w:numPr>
        <w:tabs>
          <w:tab w:val="left" w:pos="1134"/>
        </w:tabs>
        <w:ind w:left="0" w:firstLine="709"/>
        <w:jc w:val="both"/>
        <w:rPr>
          <w:sz w:val="28"/>
          <w:szCs w:val="28"/>
        </w:rPr>
      </w:pPr>
      <w:r w:rsidRPr="008A5D1D">
        <w:rPr>
          <w:sz w:val="28"/>
          <w:szCs w:val="28"/>
        </w:rPr>
        <w:t xml:space="preserve">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DD79AA" w:rsidRPr="008A5D1D" w:rsidRDefault="00DD79AA" w:rsidP="005774A5">
      <w:pPr>
        <w:numPr>
          <w:ilvl w:val="0"/>
          <w:numId w:val="15"/>
        </w:numPr>
        <w:tabs>
          <w:tab w:val="left" w:pos="1134"/>
        </w:tabs>
        <w:ind w:left="0" w:firstLine="709"/>
        <w:jc w:val="both"/>
        <w:rPr>
          <w:sz w:val="28"/>
          <w:szCs w:val="28"/>
        </w:rPr>
      </w:pPr>
      <w:r w:rsidRPr="008A5D1D">
        <w:rPr>
          <w:sz w:val="28"/>
          <w:szCs w:val="28"/>
        </w:rPr>
        <w:t>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DD79AA" w:rsidRPr="008A5D1D" w:rsidRDefault="00DD79AA"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Pr="008A5D1D" w:rsidRDefault="00DD79AA" w:rsidP="008A5D1D">
      <w:pPr>
        <w:ind w:firstLine="709"/>
        <w:jc w:val="center"/>
        <w:rPr>
          <w:b/>
          <w:bCs/>
          <w:sz w:val="28"/>
          <w:szCs w:val="28"/>
        </w:rPr>
      </w:pPr>
      <w:r>
        <w:rPr>
          <w:b/>
          <w:bCs/>
          <w:sz w:val="28"/>
          <w:szCs w:val="28"/>
        </w:rPr>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конференции</w:t>
      </w:r>
    </w:p>
    <w:p w:rsidR="00DD79AA" w:rsidRPr="008A5D1D" w:rsidRDefault="00DD79AA" w:rsidP="008A5D1D">
      <w:pPr>
        <w:ind w:firstLine="709"/>
        <w:jc w:val="both"/>
        <w:rPr>
          <w:sz w:val="28"/>
          <w:szCs w:val="28"/>
        </w:rPr>
      </w:pPr>
    </w:p>
    <w:p w:rsidR="00DD79AA" w:rsidRPr="008A5D1D" w:rsidRDefault="00DD79AA"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7"/>
      </w:r>
      <w:r w:rsidRPr="008A5D1D">
        <w:rPr>
          <w:sz w:val="28"/>
          <w:szCs w:val="28"/>
        </w:rPr>
        <w:t>.</w:t>
      </w:r>
    </w:p>
    <w:p w:rsidR="00DD79AA" w:rsidRPr="008A5D1D" w:rsidRDefault="00DD79AA"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другом. При этом часто подразумевается, что их доказательство имеет место в тексте основной (объемной) публикации.</w:t>
      </w:r>
    </w:p>
    <w:p w:rsidR="00DD79AA" w:rsidRPr="008A5D1D" w:rsidRDefault="00DD79AA"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большой по объему публикации или доклада; глубоко разобраться в вопросе, проанализировать его и создать возможность противопоставления своих мыслей мыслям других, либо дополнение последних.</w:t>
      </w:r>
    </w:p>
    <w:p w:rsidR="00DD79AA" w:rsidRPr="008A5D1D" w:rsidRDefault="00DD79AA"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w:t>
      </w:r>
    </w:p>
    <w:p w:rsidR="00DD79AA" w:rsidRPr="008A5D1D" w:rsidRDefault="00DD79AA"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Конечно, во многом качество тезисов определяется реальным научным содержанием работы, но и его можно либо испортить, либо выгодно представить. В настоящее время широко распространена практика, когда по результатам рассмотрения тезисов доклада оргкомитет международной конференции не только принимает решение о включении соответствующего доклада в программу конференции, но нередко и оплачивает участие в ней автора (полностью или частично) по причине высокой значимости его доклада.</w:t>
      </w:r>
    </w:p>
    <w:p w:rsidR="00DD79AA" w:rsidRPr="008A5D1D" w:rsidRDefault="00DD79AA" w:rsidP="008A5D1D">
      <w:pPr>
        <w:tabs>
          <w:tab w:val="left" w:pos="1080"/>
        </w:tabs>
        <w:ind w:firstLine="709"/>
        <w:jc w:val="both"/>
        <w:rPr>
          <w:sz w:val="28"/>
          <w:szCs w:val="28"/>
          <w:u w:val="single"/>
        </w:rPr>
      </w:pPr>
    </w:p>
    <w:p w:rsidR="00DD79AA" w:rsidRPr="008A5D1D" w:rsidRDefault="00DD79AA"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DD79AA" w:rsidRPr="008A5D1D" w:rsidRDefault="00DD79AA" w:rsidP="005774A5">
      <w:pPr>
        <w:numPr>
          <w:ilvl w:val="1"/>
          <w:numId w:val="1"/>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DD79AA" w:rsidRPr="008A5D1D" w:rsidRDefault="00DD79AA" w:rsidP="005774A5">
      <w:pPr>
        <w:numPr>
          <w:ilvl w:val="1"/>
          <w:numId w:val="1"/>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DD79AA" w:rsidRPr="008A5D1D" w:rsidRDefault="00DD79AA"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формулируют отдельные положения. Это и будут тезисы.</w:t>
      </w:r>
    </w:p>
    <w:p w:rsidR="00DD79AA" w:rsidRPr="008A5D1D" w:rsidRDefault="00DD79AA"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w:t>
      </w:r>
      <w:r w:rsidRPr="008A5D1D">
        <w:rPr>
          <w:sz w:val="28"/>
          <w:szCs w:val="28"/>
        </w:rPr>
        <w:lastRenderedPageBreak/>
        <w:t xml:space="preserve">окончании работы по написанию тезисов оказывается, что понимание описываемого вопроса или материала стало глубже, нередко появляются новые идеи, становится легче объяснять другим суть своей работы. </w:t>
      </w:r>
    </w:p>
    <w:p w:rsidR="00DD79AA" w:rsidRPr="008A5D1D" w:rsidRDefault="00DD79AA" w:rsidP="008A5D1D">
      <w:pPr>
        <w:tabs>
          <w:tab w:val="left" w:pos="1080"/>
        </w:tabs>
        <w:ind w:firstLine="709"/>
        <w:jc w:val="both"/>
        <w:rPr>
          <w:b/>
          <w:bCs/>
          <w:sz w:val="28"/>
          <w:szCs w:val="28"/>
          <w:u w:val="single"/>
        </w:rPr>
      </w:pPr>
    </w:p>
    <w:p w:rsidR="00DD79AA" w:rsidRPr="008A5D1D" w:rsidRDefault="00DD79AA"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DD79AA" w:rsidRPr="008A5D1D" w:rsidRDefault="00DD79AA" w:rsidP="005774A5">
      <w:pPr>
        <w:numPr>
          <w:ilvl w:val="0"/>
          <w:numId w:val="2"/>
        </w:numPr>
        <w:tabs>
          <w:tab w:val="left" w:pos="1080"/>
        </w:tabs>
        <w:ind w:left="0" w:firstLine="709"/>
        <w:jc w:val="both"/>
        <w:rPr>
          <w:sz w:val="28"/>
          <w:szCs w:val="28"/>
        </w:rPr>
      </w:pPr>
      <w:r w:rsidRPr="008A5D1D">
        <w:rPr>
          <w:sz w:val="28"/>
          <w:szCs w:val="28"/>
        </w:rPr>
        <w:t xml:space="preserve">К постановке проблемы </w:t>
      </w:r>
    </w:p>
    <w:p w:rsidR="00DD79AA" w:rsidRPr="008A5D1D" w:rsidRDefault="00DD79AA" w:rsidP="005774A5">
      <w:pPr>
        <w:numPr>
          <w:ilvl w:val="0"/>
          <w:numId w:val="2"/>
        </w:numPr>
        <w:tabs>
          <w:tab w:val="left" w:pos="1080"/>
        </w:tabs>
        <w:ind w:left="0" w:firstLine="709"/>
        <w:jc w:val="both"/>
        <w:rPr>
          <w:sz w:val="28"/>
          <w:szCs w:val="28"/>
        </w:rPr>
      </w:pPr>
      <w:r w:rsidRPr="008A5D1D">
        <w:rPr>
          <w:sz w:val="28"/>
          <w:szCs w:val="28"/>
        </w:rPr>
        <w:t xml:space="preserve">Результаты исследования </w:t>
      </w:r>
    </w:p>
    <w:p w:rsidR="00DD79AA" w:rsidRPr="008A5D1D" w:rsidRDefault="00DD79AA" w:rsidP="005774A5">
      <w:pPr>
        <w:numPr>
          <w:ilvl w:val="0"/>
          <w:numId w:val="2"/>
        </w:numPr>
        <w:tabs>
          <w:tab w:val="left" w:pos="1080"/>
        </w:tabs>
        <w:ind w:left="0" w:firstLine="709"/>
        <w:jc w:val="both"/>
        <w:rPr>
          <w:sz w:val="28"/>
          <w:szCs w:val="28"/>
        </w:rPr>
      </w:pPr>
      <w:r w:rsidRPr="008A5D1D">
        <w:rPr>
          <w:sz w:val="28"/>
          <w:szCs w:val="28"/>
        </w:rPr>
        <w:t>Новая методика работы</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DD79AA" w:rsidRPr="008A5D1D" w:rsidRDefault="00DD79AA" w:rsidP="008A5D1D">
      <w:pPr>
        <w:tabs>
          <w:tab w:val="left" w:pos="1080"/>
        </w:tabs>
        <w:ind w:firstLine="709"/>
        <w:jc w:val="both"/>
        <w:rPr>
          <w:sz w:val="28"/>
          <w:szCs w:val="28"/>
        </w:rPr>
      </w:pPr>
      <w:r w:rsidRPr="008A5D1D">
        <w:rPr>
          <w:sz w:val="28"/>
          <w:szCs w:val="28"/>
        </w:rPr>
        <w:t>Что предполагают эти варианты?</w:t>
      </w:r>
    </w:p>
    <w:p w:rsidR="00DD79AA" w:rsidRPr="008A5D1D" w:rsidRDefault="00DD79AA" w:rsidP="008A5D1D">
      <w:pPr>
        <w:tabs>
          <w:tab w:val="left" w:pos="1080"/>
        </w:tabs>
        <w:ind w:firstLine="709"/>
        <w:jc w:val="both"/>
        <w:rPr>
          <w:sz w:val="28"/>
          <w:szCs w:val="28"/>
          <w:u w:val="single"/>
        </w:rPr>
      </w:pPr>
    </w:p>
    <w:p w:rsidR="00DD79AA" w:rsidRPr="008A5D1D" w:rsidRDefault="00DD79AA" w:rsidP="008A5D1D">
      <w:pPr>
        <w:tabs>
          <w:tab w:val="left" w:pos="1080"/>
        </w:tabs>
        <w:ind w:firstLine="709"/>
        <w:jc w:val="both"/>
        <w:rPr>
          <w:b/>
          <w:bCs/>
          <w:sz w:val="28"/>
          <w:szCs w:val="28"/>
        </w:rPr>
      </w:pPr>
      <w:r w:rsidRPr="008A5D1D">
        <w:rPr>
          <w:b/>
          <w:bCs/>
          <w:sz w:val="28"/>
          <w:szCs w:val="28"/>
        </w:rPr>
        <w:t>Типовая структура тезисов:</w:t>
      </w:r>
    </w:p>
    <w:p w:rsidR="00DD79AA" w:rsidRPr="008A5D1D" w:rsidRDefault="00DD79AA"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представить следующие блоки информации:</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Краткое вступление (актуальность темы).</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Цель работы (поставить проблему/задачу).</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Некоторые собственные мысли на эту тему.</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Предполагаемые исследования (опционально).</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тезисах «к постановке проблемы», только коротко).</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Цель работы (исследовать что-то конкретное).</w:t>
      </w:r>
    </w:p>
    <w:p w:rsidR="00DD79AA" w:rsidRPr="008A5D1D" w:rsidRDefault="00DD79AA"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работы, целью является установление каких-то закономерностей, действующих в окружающем нас мире, а изучение, исследование – только средство к тому. 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зависимость),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оценки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8"/>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экспериментального исследования).</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Примененные методы.</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Параметры выборки.</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Промежуточные результаты (при необходимости).</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Основные результаты.</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lastRenderedPageBreak/>
        <w:t>Интерпретация + выводы.</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представить следующие блоки информации:</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необходима разрабатываемая методика, область применения методики (актуальность).</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Цель работы (разработать такую-то методику).</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Описание существующих методик.</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Описание новой методики.</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Описание результатов применения.</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Выводы.</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b/>
          <w:bCs/>
          <w:sz w:val="28"/>
          <w:szCs w:val="28"/>
        </w:rPr>
      </w:pPr>
      <w:r w:rsidRPr="008A5D1D">
        <w:rPr>
          <w:b/>
          <w:bCs/>
          <w:sz w:val="28"/>
          <w:szCs w:val="28"/>
        </w:rPr>
        <w:t>Оформление тезисов:</w:t>
      </w:r>
    </w:p>
    <w:p w:rsidR="00DD79AA" w:rsidRPr="008A5D1D" w:rsidRDefault="00DD79AA"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неукоснительно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DD79AA" w:rsidRPr="008A5D1D" w:rsidRDefault="00DD79AA" w:rsidP="008A5D1D">
      <w:pPr>
        <w:tabs>
          <w:tab w:val="left" w:pos="1080"/>
        </w:tabs>
        <w:ind w:firstLine="709"/>
        <w:jc w:val="both"/>
        <w:rPr>
          <w:sz w:val="28"/>
          <w:szCs w:val="28"/>
        </w:rPr>
      </w:pPr>
      <w:r w:rsidRPr="008A5D1D">
        <w:rPr>
          <w:sz w:val="28"/>
          <w:szCs w:val="28"/>
        </w:rPr>
        <w:t>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Times</w:t>
      </w:r>
      <w:r>
        <w:rPr>
          <w:sz w:val="28"/>
          <w:szCs w:val="28"/>
        </w:rPr>
        <w:t xml:space="preserve"> </w:t>
      </w:r>
      <w:r w:rsidRPr="008A5D1D">
        <w:rPr>
          <w:sz w:val="28"/>
          <w:szCs w:val="28"/>
        </w:rPr>
        <w:t>New</w:t>
      </w:r>
      <w:r>
        <w:rPr>
          <w:sz w:val="28"/>
          <w:szCs w:val="28"/>
        </w:rPr>
        <w:t xml:space="preserve"> </w:t>
      </w:r>
      <w:r w:rsidRPr="008A5D1D">
        <w:rPr>
          <w:sz w:val="28"/>
          <w:szCs w:val="28"/>
        </w:rPr>
        <w:t>Roman, 12, интервал одинарный, формат-документ Word), 1 страница печатного текста составляет около 45 строк или 5–7 средних абзацев. При этом заметную часть занимает заголовок, фамилии авторов и названия организаций, где они работают. В общем, это совсем небольшой объем, доступный для внятного изложения мыслей автора.</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b/>
          <w:bCs/>
          <w:sz w:val="28"/>
          <w:szCs w:val="28"/>
        </w:rPr>
      </w:pPr>
      <w:r w:rsidRPr="008A5D1D">
        <w:rPr>
          <w:b/>
          <w:bCs/>
          <w:sz w:val="28"/>
          <w:szCs w:val="28"/>
        </w:rPr>
        <w:t>Алгоритм написания тезисов:</w:t>
      </w:r>
    </w:p>
    <w:p w:rsidR="00DD79AA" w:rsidRPr="008A5D1D" w:rsidRDefault="00DD79AA"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соответствующую структуру.</w:t>
      </w:r>
    </w:p>
    <w:p w:rsidR="00DD79AA" w:rsidRPr="008A5D1D" w:rsidRDefault="00DD79AA"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вашей работы.</w:t>
      </w:r>
    </w:p>
    <w:p w:rsidR="00DD79AA" w:rsidRPr="008A5D1D" w:rsidRDefault="00DD79AA"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DD79AA" w:rsidRPr="008A5D1D" w:rsidRDefault="00DD79AA" w:rsidP="005774A5">
      <w:pPr>
        <w:numPr>
          <w:ilvl w:val="0"/>
          <w:numId w:val="3"/>
        </w:numPr>
        <w:tabs>
          <w:tab w:val="left" w:pos="1080"/>
        </w:tabs>
        <w:ind w:left="0" w:firstLine="709"/>
        <w:jc w:val="both"/>
        <w:rPr>
          <w:sz w:val="28"/>
          <w:szCs w:val="28"/>
        </w:rPr>
      </w:pPr>
      <w:r w:rsidRPr="008A5D1D">
        <w:rPr>
          <w:sz w:val="28"/>
          <w:szCs w:val="28"/>
        </w:rPr>
        <w:t>выбранный выше тип тезисов;</w:t>
      </w:r>
    </w:p>
    <w:p w:rsidR="00DD79AA" w:rsidRPr="008A5D1D" w:rsidRDefault="00DD79AA" w:rsidP="005774A5">
      <w:pPr>
        <w:numPr>
          <w:ilvl w:val="0"/>
          <w:numId w:val="3"/>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которое будет описано в тезисах;</w:t>
      </w:r>
    </w:p>
    <w:p w:rsidR="00DD79AA" w:rsidRPr="008A5D1D" w:rsidRDefault="00DD79AA" w:rsidP="005774A5">
      <w:pPr>
        <w:numPr>
          <w:ilvl w:val="0"/>
          <w:numId w:val="3"/>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DD79AA" w:rsidRPr="008A5D1D" w:rsidRDefault="00DD79AA"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тематике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названия конференции, ее отдельных секций или тематики. В общем, скажите то, что от вас хотят услышать оргкомитет и другие участники конференции.</w:t>
      </w:r>
    </w:p>
    <w:p w:rsidR="00DD79AA" w:rsidRPr="008A5D1D" w:rsidRDefault="00DD79AA"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DD79AA" w:rsidRPr="008A5D1D" w:rsidRDefault="00DD79AA"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интеллект-картами)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оказалось в одном разделе несколько идей, значит, этот раздел будет состоять из нескольких абзацев. Таким образом, вы получили подробный план ваших тезисов – основное содержание по каждому абзацу.</w:t>
      </w:r>
    </w:p>
    <w:p w:rsidR="00DD79AA" w:rsidRPr="008A5D1D" w:rsidRDefault="00DD79AA"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написанное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DD79AA" w:rsidRPr="008A5D1D" w:rsidRDefault="00DD79AA"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внимание на их объем. Выразите его в количестве строк соответствующего шрифта и распределите (примерно) этот объем между отдельными разделами и абзацами. Таким образом, вы получили подробный план ваших тезисов. Можно переходить к их написанию.</w:t>
      </w:r>
    </w:p>
    <w:p w:rsidR="00DD79AA" w:rsidRPr="008A5D1D" w:rsidRDefault="00DD79AA"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уложиться в отведенный для них объем. После написания первого абзаца переходите ко второму и т.д.</w:t>
      </w:r>
    </w:p>
    <w:p w:rsidR="00DD79AA" w:rsidRPr="008A5D1D" w:rsidRDefault="00DD79AA"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начиная с п. 4 данного алгоритма, и повторно пройдите пп.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DD79AA" w:rsidRPr="008A5D1D" w:rsidRDefault="00DD79AA"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DD79AA" w:rsidRPr="008A5D1D" w:rsidRDefault="00DD79AA"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DD79AA" w:rsidRPr="008A5D1D" w:rsidRDefault="00DD79AA"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существенными.</w:t>
      </w:r>
    </w:p>
    <w:p w:rsidR="00DD79AA" w:rsidRPr="008A5D1D" w:rsidRDefault="00DD79AA"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эмпирикой.</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 xml:space="preserve">Не «переписывайте» Internet и </w:t>
      </w:r>
      <w:r>
        <w:rPr>
          <w:sz w:val="28"/>
          <w:szCs w:val="28"/>
        </w:rPr>
        <w:t>научные</w:t>
      </w:r>
      <w:r w:rsidRPr="008A5D1D">
        <w:rPr>
          <w:sz w:val="28"/>
          <w:szCs w:val="28"/>
        </w:rPr>
        <w:t xml:space="preserve"> статьи.</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аналитический труд по выбранной теме.</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Default="00DD79AA"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самостоятельной работе обучающихся.</w:t>
      </w:r>
    </w:p>
    <w:p w:rsidR="00DD79AA" w:rsidRDefault="00DD79AA"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C457DA">
      <w:pPr>
        <w:jc w:val="right"/>
        <w:rPr>
          <w:b/>
          <w:bCs/>
          <w:sz w:val="24"/>
          <w:szCs w:val="24"/>
        </w:rPr>
      </w:pPr>
    </w:p>
    <w:p w:rsidR="00DD79AA" w:rsidRDefault="00DD79AA" w:rsidP="00C457DA">
      <w:pPr>
        <w:jc w:val="right"/>
        <w:rPr>
          <w:b/>
          <w:bCs/>
          <w:sz w:val="28"/>
          <w:szCs w:val="28"/>
        </w:rPr>
      </w:pPr>
      <w:r>
        <w:rPr>
          <w:b/>
          <w:bCs/>
          <w:sz w:val="28"/>
          <w:szCs w:val="28"/>
        </w:rPr>
        <w:lastRenderedPageBreak/>
        <w:t>Приложение 1</w:t>
      </w:r>
    </w:p>
    <w:p w:rsidR="00DD79AA" w:rsidRDefault="00DD79AA" w:rsidP="00C457DA">
      <w:pPr>
        <w:jc w:val="right"/>
        <w:rPr>
          <w:b/>
          <w:bCs/>
          <w:sz w:val="28"/>
          <w:szCs w:val="28"/>
        </w:rPr>
      </w:pPr>
    </w:p>
    <w:p w:rsidR="00DD79AA" w:rsidRPr="00291209" w:rsidRDefault="00DD79AA" w:rsidP="00291209">
      <w:pPr>
        <w:jc w:val="center"/>
        <w:rPr>
          <w:b/>
          <w:bCs/>
          <w:sz w:val="28"/>
          <w:szCs w:val="28"/>
        </w:rPr>
      </w:pPr>
      <w:r w:rsidRPr="00291209">
        <w:rPr>
          <w:b/>
          <w:bCs/>
          <w:sz w:val="28"/>
          <w:szCs w:val="28"/>
        </w:rPr>
        <w:t>Примеры составления ментальных карт</w:t>
      </w:r>
    </w:p>
    <w:p w:rsidR="00DD79AA" w:rsidRDefault="00DD79AA" w:rsidP="00291209">
      <w:pPr>
        <w:rPr>
          <w:b/>
          <w:bCs/>
        </w:rPr>
      </w:pPr>
    </w:p>
    <w:p w:rsidR="00DD79AA" w:rsidRPr="00291209" w:rsidRDefault="00DD79AA" w:rsidP="00291209">
      <w:pPr>
        <w:rPr>
          <w:b/>
          <w:bCs/>
          <w:sz w:val="28"/>
          <w:szCs w:val="28"/>
        </w:rPr>
      </w:pPr>
      <w:r w:rsidRPr="00291209">
        <w:rPr>
          <w:b/>
          <w:bCs/>
          <w:sz w:val="28"/>
          <w:szCs w:val="28"/>
        </w:rPr>
        <w:t>1.</w:t>
      </w:r>
    </w:p>
    <w:p w:rsidR="00DD79AA" w:rsidRDefault="00663953"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DD79AA" w:rsidRDefault="00DD79AA" w:rsidP="00291209"/>
    <w:p w:rsidR="00DD79AA" w:rsidRPr="00291209" w:rsidRDefault="00DD79AA" w:rsidP="00291209">
      <w:pPr>
        <w:rPr>
          <w:b/>
          <w:bCs/>
          <w:sz w:val="28"/>
          <w:szCs w:val="28"/>
        </w:rPr>
      </w:pPr>
      <w:r w:rsidRPr="00291209">
        <w:rPr>
          <w:b/>
          <w:bCs/>
          <w:sz w:val="28"/>
          <w:szCs w:val="28"/>
        </w:rPr>
        <w:t xml:space="preserve">2. </w:t>
      </w:r>
    </w:p>
    <w:p w:rsidR="00DD79AA" w:rsidRDefault="00663953"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DD79AA" w:rsidRPr="00C457DA" w:rsidRDefault="00DD79AA"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DD79AA" w:rsidRPr="00C457DA" w:rsidRDefault="00DD79AA" w:rsidP="00C457DA">
      <w:pPr>
        <w:jc w:val="center"/>
        <w:rPr>
          <w:b/>
          <w:bCs/>
          <w:sz w:val="28"/>
          <w:szCs w:val="28"/>
        </w:rPr>
      </w:pPr>
      <w:r w:rsidRPr="00C457DA">
        <w:rPr>
          <w:b/>
          <w:bCs/>
          <w:sz w:val="28"/>
          <w:szCs w:val="28"/>
          <w:highlight w:val="yellow"/>
        </w:rPr>
        <w:t>Образец оформления титульного листа</w:t>
      </w:r>
    </w:p>
    <w:p w:rsidR="00DD79AA" w:rsidRPr="004E1434" w:rsidRDefault="00DD79AA"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DD79AA" w:rsidRPr="004E1434" w:rsidRDefault="00DD79AA"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DD79AA" w:rsidRPr="004E1434" w:rsidRDefault="00DD79AA" w:rsidP="00C457DA">
      <w:pPr>
        <w:jc w:val="both"/>
        <w:rPr>
          <w:sz w:val="28"/>
          <w:szCs w:val="28"/>
        </w:rPr>
      </w:pPr>
    </w:p>
    <w:p w:rsidR="00DD79AA" w:rsidRPr="004E1434" w:rsidRDefault="00DD79AA" w:rsidP="00C457DA">
      <w:pPr>
        <w:jc w:val="both"/>
        <w:rPr>
          <w:sz w:val="28"/>
          <w:szCs w:val="28"/>
        </w:rPr>
      </w:pPr>
    </w:p>
    <w:p w:rsidR="00DD79AA" w:rsidRPr="004E1434" w:rsidRDefault="00DD79AA" w:rsidP="00C457DA">
      <w:pPr>
        <w:jc w:val="center"/>
        <w:rPr>
          <w:sz w:val="28"/>
          <w:szCs w:val="28"/>
        </w:rPr>
      </w:pPr>
      <w:r w:rsidRPr="004E1434">
        <w:rPr>
          <w:sz w:val="28"/>
          <w:szCs w:val="28"/>
        </w:rPr>
        <w:t>Кафедра психиатрии и наркологии</w:t>
      </w:r>
    </w:p>
    <w:p w:rsidR="00DD79AA" w:rsidRPr="004E1434" w:rsidRDefault="00DD79AA" w:rsidP="00C457DA">
      <w:pPr>
        <w:jc w:val="center"/>
        <w:rPr>
          <w:sz w:val="28"/>
          <w:szCs w:val="28"/>
        </w:rPr>
      </w:pPr>
    </w:p>
    <w:p w:rsidR="00DD79AA" w:rsidRPr="004E1434" w:rsidRDefault="00DD79AA" w:rsidP="00C457DA">
      <w:pPr>
        <w:jc w:val="center"/>
        <w:rPr>
          <w:sz w:val="28"/>
          <w:szCs w:val="28"/>
        </w:rPr>
      </w:pPr>
      <w:r w:rsidRPr="004E1434">
        <w:rPr>
          <w:sz w:val="28"/>
          <w:szCs w:val="28"/>
        </w:rPr>
        <w:t>Заведующий кафедрой – д.м.н., профессор В.А. Дереча</w:t>
      </w: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b/>
          <w:bCs/>
          <w:caps/>
          <w:sz w:val="32"/>
          <w:szCs w:val="32"/>
        </w:rPr>
      </w:pPr>
      <w:r w:rsidRPr="004E1434">
        <w:rPr>
          <w:b/>
          <w:bCs/>
          <w:caps/>
          <w:sz w:val="32"/>
          <w:szCs w:val="32"/>
        </w:rPr>
        <w:t>Реферат</w:t>
      </w:r>
    </w:p>
    <w:p w:rsidR="00DD79AA" w:rsidRPr="004E1434" w:rsidRDefault="00DD79AA" w:rsidP="00C457DA">
      <w:pPr>
        <w:jc w:val="center"/>
        <w:rPr>
          <w:sz w:val="28"/>
          <w:szCs w:val="28"/>
        </w:rPr>
      </w:pPr>
    </w:p>
    <w:p w:rsidR="00DD79AA" w:rsidRPr="004E1434" w:rsidRDefault="00DD79AA" w:rsidP="00C457DA">
      <w:pPr>
        <w:jc w:val="center"/>
        <w:rPr>
          <w:sz w:val="28"/>
          <w:szCs w:val="28"/>
        </w:rPr>
      </w:pPr>
      <w:r w:rsidRPr="004E1434">
        <w:rPr>
          <w:sz w:val="28"/>
          <w:szCs w:val="28"/>
        </w:rPr>
        <w:t>По дисциплине «Психологическая профилактика зависимого поведения»</w:t>
      </w:r>
    </w:p>
    <w:p w:rsidR="00DD79AA" w:rsidRPr="004E1434" w:rsidRDefault="00DD79AA" w:rsidP="00C457DA">
      <w:pPr>
        <w:jc w:val="center"/>
        <w:rPr>
          <w:sz w:val="28"/>
          <w:szCs w:val="28"/>
        </w:rPr>
      </w:pPr>
    </w:p>
    <w:p w:rsidR="00DD79AA" w:rsidRPr="004E1434" w:rsidRDefault="00DD79AA"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DD79AA" w:rsidRPr="004E1434" w:rsidRDefault="00DD79AA" w:rsidP="00C457DA">
      <w:pPr>
        <w:jc w:val="center"/>
        <w:rPr>
          <w:sz w:val="28"/>
          <w:szCs w:val="28"/>
        </w:rPr>
      </w:pPr>
    </w:p>
    <w:p w:rsidR="00DD79AA" w:rsidRDefault="00DD79AA" w:rsidP="00C457DA">
      <w:pPr>
        <w:jc w:val="center"/>
        <w:rPr>
          <w:sz w:val="28"/>
          <w:szCs w:val="28"/>
        </w:rPr>
      </w:pPr>
    </w:p>
    <w:p w:rsidR="00DD79AA"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right"/>
        <w:rPr>
          <w:sz w:val="28"/>
          <w:szCs w:val="28"/>
        </w:rPr>
      </w:pPr>
    </w:p>
    <w:p w:rsidR="00DD79AA" w:rsidRPr="004E1434" w:rsidRDefault="00DD79AA" w:rsidP="00C457DA">
      <w:pPr>
        <w:jc w:val="right"/>
        <w:rPr>
          <w:sz w:val="28"/>
          <w:szCs w:val="28"/>
        </w:rPr>
      </w:pPr>
      <w:r w:rsidRPr="004E1434">
        <w:rPr>
          <w:sz w:val="28"/>
          <w:szCs w:val="28"/>
        </w:rPr>
        <w:t>Выполнила:</w:t>
      </w:r>
    </w:p>
    <w:p w:rsidR="00DD79AA" w:rsidRPr="004E1434" w:rsidRDefault="00DD79AA" w:rsidP="00C457DA">
      <w:pPr>
        <w:jc w:val="right"/>
        <w:rPr>
          <w:sz w:val="28"/>
          <w:szCs w:val="28"/>
        </w:rPr>
      </w:pPr>
      <w:r w:rsidRPr="004E1434">
        <w:rPr>
          <w:sz w:val="28"/>
          <w:szCs w:val="28"/>
        </w:rPr>
        <w:t xml:space="preserve">студентка 41 кп группы </w:t>
      </w:r>
    </w:p>
    <w:p w:rsidR="00DD79AA" w:rsidRPr="004E1434" w:rsidRDefault="00DD79AA" w:rsidP="00C457DA">
      <w:pPr>
        <w:jc w:val="right"/>
        <w:rPr>
          <w:sz w:val="28"/>
          <w:szCs w:val="28"/>
        </w:rPr>
      </w:pPr>
      <w:r w:rsidRPr="004E1434">
        <w:rPr>
          <w:sz w:val="28"/>
          <w:szCs w:val="28"/>
        </w:rPr>
        <w:t>Москаленко Г.Д.</w:t>
      </w:r>
    </w:p>
    <w:p w:rsidR="00DD79AA" w:rsidRPr="004E1434" w:rsidRDefault="00DD79AA" w:rsidP="00C457DA">
      <w:pPr>
        <w:jc w:val="right"/>
        <w:rPr>
          <w:sz w:val="28"/>
          <w:szCs w:val="28"/>
        </w:rPr>
      </w:pPr>
    </w:p>
    <w:p w:rsidR="00DD79AA" w:rsidRPr="004E1434" w:rsidRDefault="00DD79AA" w:rsidP="00C457DA">
      <w:pPr>
        <w:jc w:val="right"/>
        <w:rPr>
          <w:sz w:val="28"/>
          <w:szCs w:val="28"/>
        </w:rPr>
      </w:pPr>
    </w:p>
    <w:p w:rsidR="00DD79AA" w:rsidRPr="004E1434" w:rsidRDefault="00DD79AA" w:rsidP="00C457DA">
      <w:pPr>
        <w:jc w:val="right"/>
        <w:rPr>
          <w:sz w:val="28"/>
          <w:szCs w:val="28"/>
        </w:rPr>
      </w:pPr>
      <w:r w:rsidRPr="004E1434">
        <w:rPr>
          <w:sz w:val="28"/>
          <w:szCs w:val="28"/>
        </w:rPr>
        <w:t>Проверила:</w:t>
      </w:r>
    </w:p>
    <w:p w:rsidR="00DD79AA" w:rsidRPr="004E1434" w:rsidRDefault="00DD79AA" w:rsidP="00C457DA">
      <w:pPr>
        <w:jc w:val="right"/>
        <w:rPr>
          <w:sz w:val="28"/>
          <w:szCs w:val="28"/>
        </w:rPr>
      </w:pPr>
      <w:r w:rsidRPr="004E1434">
        <w:rPr>
          <w:sz w:val="28"/>
          <w:szCs w:val="28"/>
        </w:rPr>
        <w:t>к.м.н., доцент Габбасова Э.Р.</w:t>
      </w:r>
    </w:p>
    <w:p w:rsidR="00DD79AA" w:rsidRPr="004E1434" w:rsidRDefault="00DD79AA" w:rsidP="00C457DA">
      <w:pPr>
        <w:jc w:val="right"/>
        <w:rPr>
          <w:sz w:val="28"/>
          <w:szCs w:val="28"/>
        </w:rPr>
      </w:pPr>
    </w:p>
    <w:p w:rsidR="00DD79AA" w:rsidRPr="004E1434" w:rsidRDefault="00DD79AA" w:rsidP="00C457DA">
      <w:pPr>
        <w:tabs>
          <w:tab w:val="left" w:pos="5670"/>
          <w:tab w:val="left" w:pos="5954"/>
        </w:tabs>
        <w:jc w:val="right"/>
        <w:rPr>
          <w:sz w:val="28"/>
          <w:szCs w:val="28"/>
        </w:rPr>
      </w:pPr>
      <w:r w:rsidRPr="004E1434">
        <w:rPr>
          <w:sz w:val="28"/>
          <w:szCs w:val="28"/>
        </w:rPr>
        <w:t xml:space="preserve">Оценка___________________ </w:t>
      </w:r>
    </w:p>
    <w:p w:rsidR="00DD79AA" w:rsidRPr="004E1434" w:rsidRDefault="00DD79AA" w:rsidP="00C457DA">
      <w:pPr>
        <w:jc w:val="right"/>
        <w:rPr>
          <w:sz w:val="28"/>
          <w:szCs w:val="28"/>
        </w:rPr>
      </w:pPr>
    </w:p>
    <w:p w:rsidR="00DD79AA" w:rsidRPr="004E1434" w:rsidRDefault="00DD79AA" w:rsidP="00C457DA">
      <w:pPr>
        <w:tabs>
          <w:tab w:val="left" w:pos="5812"/>
          <w:tab w:val="left" w:pos="5954"/>
        </w:tabs>
        <w:jc w:val="right"/>
        <w:rPr>
          <w:sz w:val="28"/>
          <w:szCs w:val="28"/>
        </w:rPr>
      </w:pPr>
      <w:r w:rsidRPr="004E1434">
        <w:rPr>
          <w:sz w:val="28"/>
          <w:szCs w:val="28"/>
        </w:rPr>
        <w:t>Подпись__________________</w:t>
      </w:r>
    </w:p>
    <w:p w:rsidR="00DD79AA" w:rsidRPr="004E1434" w:rsidRDefault="00DD79AA" w:rsidP="00C457DA">
      <w:pPr>
        <w:jc w:val="both"/>
        <w:rPr>
          <w:sz w:val="28"/>
          <w:szCs w:val="28"/>
        </w:rPr>
      </w:pPr>
    </w:p>
    <w:p w:rsidR="00DD79AA" w:rsidRPr="004E1434" w:rsidRDefault="00DD79AA" w:rsidP="00C457DA">
      <w:pPr>
        <w:jc w:val="both"/>
        <w:rPr>
          <w:sz w:val="28"/>
          <w:szCs w:val="28"/>
        </w:rPr>
      </w:pPr>
    </w:p>
    <w:p w:rsidR="00DD79AA" w:rsidRDefault="00DD79AA" w:rsidP="00C457DA">
      <w:pPr>
        <w:jc w:val="both"/>
        <w:rPr>
          <w:sz w:val="28"/>
          <w:szCs w:val="28"/>
        </w:rPr>
      </w:pPr>
    </w:p>
    <w:p w:rsidR="00DD79AA" w:rsidRPr="004E1434" w:rsidRDefault="00DD79AA" w:rsidP="00C457DA">
      <w:pPr>
        <w:jc w:val="both"/>
        <w:rPr>
          <w:sz w:val="28"/>
          <w:szCs w:val="28"/>
        </w:rPr>
      </w:pPr>
    </w:p>
    <w:p w:rsidR="00DD79AA" w:rsidRPr="004E1434" w:rsidRDefault="00DD79AA" w:rsidP="00C457DA">
      <w:pPr>
        <w:jc w:val="both"/>
        <w:rPr>
          <w:sz w:val="28"/>
          <w:szCs w:val="28"/>
        </w:rPr>
      </w:pPr>
    </w:p>
    <w:p w:rsidR="00DD79AA" w:rsidRPr="004E1434" w:rsidRDefault="00DD79AA" w:rsidP="00C457DA">
      <w:pPr>
        <w:jc w:val="both"/>
        <w:rPr>
          <w:sz w:val="28"/>
          <w:szCs w:val="28"/>
        </w:rPr>
      </w:pPr>
    </w:p>
    <w:p w:rsidR="00DD79AA" w:rsidRPr="004E1434" w:rsidRDefault="00DD79AA" w:rsidP="00C457DA">
      <w:pPr>
        <w:jc w:val="center"/>
        <w:rPr>
          <w:sz w:val="28"/>
          <w:szCs w:val="28"/>
        </w:rPr>
      </w:pPr>
      <w:r w:rsidRPr="004E1434">
        <w:rPr>
          <w:sz w:val="28"/>
          <w:szCs w:val="28"/>
        </w:rPr>
        <w:t>Оренбург – 2015 г.</w:t>
      </w:r>
    </w:p>
    <w:p w:rsidR="00DD79AA" w:rsidRPr="00C457DA" w:rsidRDefault="00DD79AA"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DD79AA" w:rsidRPr="00C457DA" w:rsidRDefault="00DD79AA" w:rsidP="00C457DA">
      <w:pPr>
        <w:ind w:firstLine="709"/>
        <w:jc w:val="center"/>
        <w:rPr>
          <w:b/>
          <w:bCs/>
          <w:sz w:val="28"/>
          <w:szCs w:val="28"/>
        </w:rPr>
      </w:pPr>
    </w:p>
    <w:p w:rsidR="00DD79AA" w:rsidRPr="00C457DA" w:rsidRDefault="00DD79AA" w:rsidP="00C457DA">
      <w:pPr>
        <w:ind w:firstLine="709"/>
        <w:jc w:val="center"/>
        <w:rPr>
          <w:b/>
          <w:bCs/>
          <w:sz w:val="28"/>
          <w:szCs w:val="28"/>
        </w:rPr>
      </w:pPr>
      <w:r w:rsidRPr="00C457DA">
        <w:rPr>
          <w:b/>
          <w:bCs/>
          <w:sz w:val="28"/>
          <w:szCs w:val="28"/>
        </w:rPr>
        <w:t>Образец оформления списка литературы</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 Книга одного автора:</w:t>
      </w:r>
    </w:p>
    <w:p w:rsidR="00DD79AA" w:rsidRPr="00C457DA" w:rsidRDefault="00DD79AA" w:rsidP="00C457DA">
      <w:pPr>
        <w:ind w:firstLine="709"/>
        <w:jc w:val="both"/>
        <w:rPr>
          <w:sz w:val="28"/>
          <w:szCs w:val="28"/>
        </w:rPr>
      </w:pPr>
      <w:r w:rsidRPr="00C457DA">
        <w:rPr>
          <w:sz w:val="28"/>
          <w:szCs w:val="28"/>
        </w:rPr>
        <w:t>Гулыга, А.В. Немецкая классическая философия. – 2-е изд., испр. и доп. – М.: Рольф, 2001. – 416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2. Книга двух авторов:</w:t>
      </w:r>
    </w:p>
    <w:p w:rsidR="00DD79AA" w:rsidRPr="00C457DA" w:rsidRDefault="00DD79AA" w:rsidP="00C457DA">
      <w:pPr>
        <w:ind w:firstLine="709"/>
        <w:jc w:val="both"/>
        <w:rPr>
          <w:sz w:val="28"/>
          <w:szCs w:val="28"/>
        </w:rPr>
      </w:pPr>
      <w:r w:rsidRPr="00C457DA">
        <w:rPr>
          <w:sz w:val="28"/>
          <w:szCs w:val="28"/>
        </w:rPr>
        <w:t>Бергер, П., Лукман, Т. Социальное конструирование реальности. – М.: Academia, 1995. – 323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3. Книга трех авторов:</w:t>
      </w:r>
    </w:p>
    <w:p w:rsidR="00DD79AA" w:rsidRPr="00C457DA" w:rsidRDefault="00DD79AA" w:rsidP="00C457DA">
      <w:pPr>
        <w:ind w:firstLine="709"/>
        <w:jc w:val="both"/>
        <w:rPr>
          <w:sz w:val="28"/>
          <w:szCs w:val="28"/>
        </w:rPr>
      </w:pPr>
      <w:r w:rsidRPr="00C457DA">
        <w:rPr>
          <w:sz w:val="28"/>
          <w:szCs w:val="28"/>
        </w:rPr>
        <w:t>Максимов, Н.В. Архитектура ЭВМ и вычислительных систем [Текст]: учеб.для вузов / Н.В. Максимов, Т.Л. Партыка, И.И. Попов. — М.: Инфра, 2005. – 512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4. Книга четырех и более авторов:</w:t>
      </w:r>
    </w:p>
    <w:p w:rsidR="00DD79AA" w:rsidRPr="00C457DA" w:rsidRDefault="00DD79AA" w:rsidP="00C457DA">
      <w:pPr>
        <w:ind w:firstLine="709"/>
        <w:jc w:val="both"/>
        <w:rPr>
          <w:sz w:val="28"/>
          <w:szCs w:val="28"/>
        </w:rPr>
      </w:pPr>
      <w:r w:rsidRPr="00C457DA">
        <w:rPr>
          <w:sz w:val="28"/>
          <w:szCs w:val="28"/>
        </w:rPr>
        <w:t>Философия: Учеб.для вузов / Г.И. Иконникова [и др.] ; под ред. В.Н. Лавриненко. – 2-е изд., испр. и доп. – М. : Юристъ, 2002. – 516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DD79AA" w:rsidRPr="00C457DA" w:rsidRDefault="00DD79AA" w:rsidP="00C457DA">
      <w:pPr>
        <w:ind w:firstLine="709"/>
        <w:jc w:val="both"/>
        <w:rPr>
          <w:sz w:val="28"/>
          <w:szCs w:val="28"/>
        </w:rPr>
      </w:pPr>
      <w:r w:rsidRPr="00C457DA">
        <w:rPr>
          <w:sz w:val="28"/>
          <w:szCs w:val="28"/>
        </w:rPr>
        <w:t>Хрестоматия по философии. Учебное пособие для высших учебных заведений / Под ред. В.П. Кохановского и В.П. Яковлева. – Ростов н/Д: Феникс, 2002. – 576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6. Словари и энциклопедии:</w:t>
      </w:r>
    </w:p>
    <w:p w:rsidR="00DD79AA" w:rsidRPr="00C457DA" w:rsidRDefault="00DD79AA" w:rsidP="00C457DA">
      <w:pPr>
        <w:ind w:firstLine="709"/>
        <w:jc w:val="both"/>
        <w:rPr>
          <w:sz w:val="28"/>
          <w:szCs w:val="28"/>
        </w:rPr>
      </w:pPr>
      <w:r w:rsidRPr="00C457DA">
        <w:rPr>
          <w:sz w:val="28"/>
          <w:szCs w:val="28"/>
        </w:rPr>
        <w:t>Социальная философия : словарь / под общ.ред. В.Е. Кемерова, Т.Х. Керимова. – М.: Академический Проект, 2003. – 588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7. Материалы конференций:</w:t>
      </w:r>
    </w:p>
    <w:p w:rsidR="00DD79AA" w:rsidRPr="00C457DA" w:rsidRDefault="00DD79AA" w:rsidP="00C457DA">
      <w:pPr>
        <w:ind w:firstLine="709"/>
        <w:jc w:val="both"/>
        <w:rPr>
          <w:sz w:val="28"/>
          <w:szCs w:val="28"/>
        </w:rPr>
      </w:pPr>
      <w:r w:rsidRPr="00C457DA">
        <w:rPr>
          <w:sz w:val="28"/>
          <w:szCs w:val="28"/>
        </w:rPr>
        <w:t xml:space="preserve">Актуальные проблемы гуманитарных и социальных исследований. // Материалы региональной научной конференции молодых ученых Сибири в области гуманитарных и социальных наук / Отв. ред. Н.В. Головко. – Новосибирск: Изд-во СО РАН, 2006. – 223 с. </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8. Статья из сборника:</w:t>
      </w:r>
    </w:p>
    <w:p w:rsidR="00DD79AA" w:rsidRPr="00C457DA" w:rsidRDefault="00DD79AA"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9. Статья из журнала:</w:t>
      </w:r>
    </w:p>
    <w:p w:rsidR="00DD79AA" w:rsidRPr="00C457DA" w:rsidRDefault="00DD79AA" w:rsidP="00C457DA">
      <w:pPr>
        <w:ind w:firstLine="709"/>
        <w:jc w:val="both"/>
        <w:rPr>
          <w:sz w:val="28"/>
          <w:szCs w:val="28"/>
        </w:rPr>
      </w:pPr>
      <w:r w:rsidRPr="00C457DA">
        <w:rPr>
          <w:sz w:val="28"/>
          <w:szCs w:val="28"/>
        </w:rPr>
        <w:t>Бандуровский, К.В. Проблемы этики в «Сумме теологии» Фомы Аквинского // Вопросы философии. – 1997. – №9. – С. 156-162.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11. Автореферат диссертации:</w:t>
      </w:r>
    </w:p>
    <w:p w:rsidR="00DD79AA" w:rsidRPr="00C457DA" w:rsidRDefault="00DD79AA" w:rsidP="00C457DA">
      <w:pPr>
        <w:ind w:firstLine="709"/>
        <w:jc w:val="both"/>
        <w:rPr>
          <w:sz w:val="28"/>
          <w:szCs w:val="28"/>
        </w:rPr>
      </w:pPr>
      <w:r w:rsidRPr="00C457DA">
        <w:rPr>
          <w:sz w:val="28"/>
          <w:szCs w:val="28"/>
        </w:rPr>
        <w:lastRenderedPageBreak/>
        <w:t>Гагинский, А.М. Онтотеологическая проблематика в греческой патристике III-IV вв.: Автореф. дисс. на соиск. уч. степ.канд. филос. наук: спец. 09.00.03 – История философии – Москва, 2012 – 33с.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12. Многотомное издание под именем автора/авторов:</w:t>
      </w:r>
    </w:p>
    <w:p w:rsidR="00DD79AA" w:rsidRPr="00C457DA" w:rsidRDefault="00DD79AA" w:rsidP="00C457DA">
      <w:pPr>
        <w:ind w:firstLine="709"/>
        <w:jc w:val="both"/>
        <w:rPr>
          <w:sz w:val="28"/>
          <w:szCs w:val="28"/>
        </w:rPr>
      </w:pPr>
      <w:r w:rsidRPr="00C457DA">
        <w:rPr>
          <w:sz w:val="28"/>
          <w:szCs w:val="28"/>
        </w:rPr>
        <w:t>Реале, Д., Антисери, Д. Западная философия от истоков до наших дней. В 4-х кн. – СПб.: Петрополис, 1997.</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13. Многотомное издание под заглавием:</w:t>
      </w:r>
    </w:p>
    <w:p w:rsidR="00DD79AA" w:rsidRPr="00C457DA" w:rsidRDefault="00DD79AA"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14. Отдельный том многотомного издания:</w:t>
      </w:r>
    </w:p>
    <w:p w:rsidR="00DD79AA" w:rsidRPr="00C457DA" w:rsidRDefault="00DD79AA" w:rsidP="00C457DA">
      <w:pPr>
        <w:ind w:firstLine="709"/>
        <w:jc w:val="both"/>
        <w:rPr>
          <w:sz w:val="28"/>
          <w:szCs w:val="28"/>
        </w:rPr>
      </w:pPr>
      <w:r w:rsidRPr="00C457DA">
        <w:rPr>
          <w:sz w:val="28"/>
          <w:szCs w:val="28"/>
        </w:rPr>
        <w:t xml:space="preserve">Антология мировой философии: в 4 т. Т. 1. Философия Древнего мира / Сост. Кузнецов В.Н. – М.: Мысль, 1974 – 360 с. </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15. Ссылка на сайт в целом:</w:t>
      </w:r>
    </w:p>
    <w:p w:rsidR="00DD79AA" w:rsidRPr="00C457DA" w:rsidRDefault="00DD79AA" w:rsidP="00C457DA">
      <w:pPr>
        <w:ind w:firstLine="709"/>
        <w:jc w:val="both"/>
        <w:rPr>
          <w:sz w:val="28"/>
          <w:szCs w:val="28"/>
        </w:rPr>
      </w:pPr>
      <w:r w:rsidRPr="00C457DA">
        <w:rPr>
          <w:sz w:val="28"/>
          <w:szCs w:val="28"/>
        </w:rPr>
        <w:t>Московский государственный университет им. М.В. Ломоносова [Электронный ресурс]. – М., 1997-2012. URL: http://www.msu.ru. (Дата обращения: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16. Ссылка на web-страницу:</w:t>
      </w:r>
    </w:p>
    <w:p w:rsidR="00DD79AA" w:rsidRPr="00C457DA" w:rsidRDefault="00DD79AA" w:rsidP="00C457DA">
      <w:pPr>
        <w:ind w:firstLine="709"/>
        <w:jc w:val="both"/>
        <w:rPr>
          <w:sz w:val="28"/>
          <w:szCs w:val="28"/>
        </w:rPr>
      </w:pPr>
      <w:r w:rsidRPr="00C457DA">
        <w:rPr>
          <w:sz w:val="28"/>
          <w:szCs w:val="28"/>
        </w:rPr>
        <w:t>Информация для поступающих [Электронный ресурс] // Московский государственный университет им. М.В. Ломоносова. – М., 1997-2012. URL: http://www.msu.ru/entrance/. (Дата обращения: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17. Ссылка на on-line-журнал:</w:t>
      </w:r>
    </w:p>
    <w:p w:rsidR="00DD79AA" w:rsidRPr="00C457DA" w:rsidRDefault="00DD79AA"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4523CD">
        <w:rPr>
          <w:sz w:val="28"/>
          <w:szCs w:val="28"/>
          <w:lang w:val="en-US"/>
        </w:rPr>
        <w:t xml:space="preserve">: </w:t>
      </w:r>
      <w:r w:rsidRPr="00C457DA">
        <w:rPr>
          <w:sz w:val="28"/>
          <w:szCs w:val="28"/>
          <w:lang w:val="en-US"/>
        </w:rPr>
        <w:t>http</w:t>
      </w:r>
      <w:r w:rsidRPr="004523CD">
        <w:rPr>
          <w:sz w:val="28"/>
          <w:szCs w:val="28"/>
          <w:lang w:val="en-US"/>
        </w:rPr>
        <w:t>://</w:t>
      </w:r>
      <w:r w:rsidRPr="00C457DA">
        <w:rPr>
          <w:sz w:val="28"/>
          <w:szCs w:val="28"/>
          <w:lang w:val="en-US"/>
        </w:rPr>
        <w:t>www</w:t>
      </w:r>
      <w:r w:rsidRPr="004523CD">
        <w:rPr>
          <w:sz w:val="28"/>
          <w:szCs w:val="28"/>
          <w:lang w:val="en-US"/>
        </w:rPr>
        <w:t>.</w:t>
      </w:r>
      <w:r w:rsidRPr="00C457DA">
        <w:rPr>
          <w:sz w:val="28"/>
          <w:szCs w:val="28"/>
          <w:lang w:val="en-US"/>
        </w:rPr>
        <w:t>profiz</w:t>
      </w:r>
      <w:r w:rsidRPr="004523CD">
        <w:rPr>
          <w:sz w:val="28"/>
          <w:szCs w:val="28"/>
          <w:lang w:val="en-US"/>
        </w:rPr>
        <w:t>.</w:t>
      </w:r>
      <w:r w:rsidRPr="00C457DA">
        <w:rPr>
          <w:sz w:val="28"/>
          <w:szCs w:val="28"/>
          <w:lang w:val="en-US"/>
        </w:rPr>
        <w:t>ru</w:t>
      </w:r>
      <w:r w:rsidRPr="004523CD">
        <w:rPr>
          <w:sz w:val="28"/>
          <w:szCs w:val="28"/>
          <w:lang w:val="en-US"/>
        </w:rPr>
        <w:t>/</w:t>
      </w:r>
      <w:r w:rsidRPr="00C457DA">
        <w:rPr>
          <w:sz w:val="28"/>
          <w:szCs w:val="28"/>
          <w:lang w:val="en-US"/>
        </w:rPr>
        <w:t>sr</w:t>
      </w:r>
      <w:r w:rsidRPr="004523CD">
        <w:rPr>
          <w:sz w:val="28"/>
          <w:szCs w:val="28"/>
          <w:lang w:val="en-US"/>
        </w:rPr>
        <w:t xml:space="preserve">/7_2011. </w:t>
      </w:r>
      <w:r w:rsidRPr="00C457DA">
        <w:rPr>
          <w:sz w:val="28"/>
          <w:szCs w:val="28"/>
        </w:rPr>
        <w:t>(Дата обращения: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18. Ссылка на on-line-статью:</w:t>
      </w:r>
    </w:p>
    <w:p w:rsidR="00DD79AA" w:rsidRPr="00C457DA" w:rsidRDefault="00DD79AA" w:rsidP="00C457DA">
      <w:pPr>
        <w:ind w:firstLine="709"/>
        <w:jc w:val="both"/>
        <w:rPr>
          <w:sz w:val="28"/>
          <w:szCs w:val="28"/>
        </w:rPr>
      </w:pPr>
      <w:r w:rsidRPr="00C457DA">
        <w:rPr>
          <w:sz w:val="28"/>
          <w:szCs w:val="28"/>
        </w:rPr>
        <w:t>Каменева Е.М. Формы регистрации документов [Электронный ресурс] // Секретарь-референт. – 2011. – № 7. URL: http://www.profiz.ru/sr/7_2011/formy_registracii_dokov. (Дата обращения: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19. Ссылка на on-line-книгу:</w:t>
      </w:r>
    </w:p>
    <w:p w:rsidR="00DD79AA" w:rsidRPr="00C457DA" w:rsidRDefault="00DD79AA"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обращения: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20. Ссылка на часть on-line-книги:</w:t>
      </w:r>
    </w:p>
    <w:p w:rsidR="00DD79AA" w:rsidRPr="00C457DA" w:rsidRDefault="00DD79AA"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информационной деятельности. – 2002-2006. URL: http://textbook.vadimstepanov.ru/chapter7/glava7-2.html. (Дата обращения: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21. Электронное издание:</w:t>
      </w:r>
    </w:p>
    <w:p w:rsidR="00DD79AA" w:rsidRPr="00C457DA" w:rsidRDefault="00DD79AA"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ресурс] – М.: Гардарики, 2000. – 368 с. – 1 электрон.опт. диск (CD-ROM)</w:t>
      </w:r>
    </w:p>
    <w:p w:rsidR="00DD79AA" w:rsidRPr="00C457DA" w:rsidRDefault="00DD79AA" w:rsidP="00C457DA">
      <w:pPr>
        <w:ind w:firstLine="709"/>
        <w:jc w:val="both"/>
        <w:rPr>
          <w:sz w:val="28"/>
          <w:szCs w:val="28"/>
        </w:rPr>
      </w:pPr>
    </w:p>
    <w:p w:rsidR="00DD79AA" w:rsidRPr="00C457DA" w:rsidRDefault="00DD79AA" w:rsidP="00C457DA">
      <w:pPr>
        <w:ind w:firstLine="709"/>
        <w:jc w:val="right"/>
        <w:rPr>
          <w:b/>
          <w:bCs/>
          <w:sz w:val="28"/>
          <w:szCs w:val="28"/>
        </w:rPr>
      </w:pPr>
    </w:p>
    <w:p w:rsidR="00DD79AA" w:rsidRPr="00C457DA" w:rsidRDefault="00DD79AA" w:rsidP="00C457DA">
      <w:pPr>
        <w:ind w:firstLine="709"/>
        <w:jc w:val="right"/>
        <w:rPr>
          <w:b/>
          <w:bCs/>
          <w:sz w:val="28"/>
          <w:szCs w:val="28"/>
        </w:rPr>
      </w:pPr>
      <w:r w:rsidRPr="00C457DA">
        <w:rPr>
          <w:b/>
          <w:bCs/>
          <w:sz w:val="28"/>
          <w:szCs w:val="28"/>
        </w:rPr>
        <w:t xml:space="preserve">Приложение </w:t>
      </w:r>
      <w:r>
        <w:rPr>
          <w:b/>
          <w:bCs/>
          <w:sz w:val="28"/>
          <w:szCs w:val="28"/>
        </w:rPr>
        <w:t>4</w:t>
      </w:r>
    </w:p>
    <w:p w:rsidR="00DD79AA" w:rsidRPr="00C457DA" w:rsidRDefault="00DD79AA" w:rsidP="00C457DA">
      <w:pPr>
        <w:ind w:firstLine="709"/>
        <w:jc w:val="both"/>
        <w:rPr>
          <w:sz w:val="28"/>
          <w:szCs w:val="28"/>
        </w:rPr>
      </w:pPr>
    </w:p>
    <w:p w:rsidR="00DD79AA" w:rsidRPr="00C457DA" w:rsidRDefault="00DD79AA" w:rsidP="00C457DA">
      <w:pPr>
        <w:ind w:firstLine="709"/>
        <w:jc w:val="center"/>
        <w:rPr>
          <w:sz w:val="28"/>
          <w:szCs w:val="28"/>
        </w:rPr>
      </w:pPr>
      <w:r w:rsidRPr="00C457DA">
        <w:rPr>
          <w:sz w:val="28"/>
          <w:szCs w:val="28"/>
        </w:rPr>
        <w:t>ЛИЧНОСТНЫЕ СВОЙСТВА БОЛЬНЫХ ИШЕМИЧЕСКОЙ БОЛЕЗНЬЮ СЕРДЦА</w:t>
      </w:r>
    </w:p>
    <w:p w:rsidR="00DD79AA" w:rsidRPr="00C457DA" w:rsidRDefault="00DD79AA" w:rsidP="00C457DA">
      <w:pPr>
        <w:ind w:firstLine="709"/>
        <w:jc w:val="center"/>
        <w:rPr>
          <w:sz w:val="28"/>
          <w:szCs w:val="28"/>
        </w:rPr>
      </w:pPr>
      <w:r w:rsidRPr="00C457DA">
        <w:rPr>
          <w:sz w:val="28"/>
          <w:szCs w:val="28"/>
        </w:rPr>
        <w:t>Габбасова Э.Р., Дереча Г.И.</w:t>
      </w:r>
    </w:p>
    <w:p w:rsidR="00DD79AA" w:rsidRPr="00C457DA" w:rsidRDefault="00DD79AA"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DD79AA" w:rsidRPr="00C457DA" w:rsidRDefault="00DD79AA" w:rsidP="00C457DA">
      <w:pPr>
        <w:ind w:firstLine="709"/>
        <w:jc w:val="center"/>
        <w:rPr>
          <w:sz w:val="28"/>
          <w:szCs w:val="28"/>
        </w:rPr>
      </w:pPr>
      <w:r w:rsidRPr="00C457DA">
        <w:rPr>
          <w:sz w:val="28"/>
          <w:szCs w:val="28"/>
        </w:rPr>
        <w:t>Оренбург, Россия</w:t>
      </w:r>
    </w:p>
    <w:p w:rsidR="00DD79AA" w:rsidRPr="00C457DA" w:rsidRDefault="00DD79AA" w:rsidP="00C457DA">
      <w:pPr>
        <w:ind w:firstLine="709"/>
        <w:jc w:val="center"/>
        <w:rPr>
          <w:sz w:val="28"/>
          <w:szCs w:val="28"/>
        </w:rPr>
      </w:pPr>
    </w:p>
    <w:p w:rsidR="00DD79AA" w:rsidRPr="00C457DA" w:rsidRDefault="00DD79AA"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ишемической болезни сердца, частые ее осложнения обуславливают, по данным ВОЗ, до 39-56% случаев смертности (в т.ч. внезапную смерть), требуют поиска эффективных мер лечения и реабилитации больных, перенесших ИМ, а также мер вторичной профилактики [3,4]. </w:t>
      </w:r>
    </w:p>
    <w:p w:rsidR="00DD79AA" w:rsidRPr="00C457DA" w:rsidRDefault="00DD79AA" w:rsidP="00C457DA">
      <w:pPr>
        <w:ind w:firstLine="709"/>
        <w:jc w:val="both"/>
        <w:rPr>
          <w:sz w:val="28"/>
          <w:szCs w:val="28"/>
        </w:rPr>
      </w:pPr>
      <w:r w:rsidRPr="00C457DA">
        <w:rPr>
          <w:sz w:val="28"/>
          <w:szCs w:val="28"/>
        </w:rPr>
        <w:t xml:space="preserve">Реакции личности на заболевание и особенности приспособительного поведения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межличностного взаимодействия и эмоционально-волевых характерологических свойств. </w:t>
      </w:r>
    </w:p>
    <w:p w:rsidR="00DD79AA" w:rsidRPr="00C457DA" w:rsidRDefault="00DD79AA"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DD79AA" w:rsidRPr="00C457DA" w:rsidRDefault="00DD79AA"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возрасте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DD79AA" w:rsidRPr="00C457DA" w:rsidRDefault="00DD79AA" w:rsidP="00C457DA">
      <w:pPr>
        <w:ind w:firstLine="709"/>
        <w:jc w:val="both"/>
        <w:rPr>
          <w:sz w:val="28"/>
          <w:szCs w:val="28"/>
        </w:rPr>
      </w:pPr>
      <w:r w:rsidRPr="00C457DA">
        <w:rPr>
          <w:sz w:val="28"/>
          <w:szCs w:val="28"/>
        </w:rPr>
        <w:t xml:space="preserve">В 1 группу вошли больные, поступившие на восстановительное лечение в подостром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кардиологов, 1976) без ИМ в анамнезе. </w:t>
      </w:r>
    </w:p>
    <w:p w:rsidR="00DD79AA" w:rsidRPr="00C457DA" w:rsidRDefault="00DD79AA"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Cattell (1970, 1990) [6]. </w:t>
      </w:r>
    </w:p>
    <w:p w:rsidR="00DD79AA" w:rsidRPr="00C457DA" w:rsidRDefault="00DD79AA" w:rsidP="00C457DA">
      <w:pPr>
        <w:ind w:firstLine="709"/>
        <w:jc w:val="both"/>
        <w:rPr>
          <w:sz w:val="28"/>
          <w:szCs w:val="28"/>
        </w:rPr>
      </w:pPr>
      <w:r w:rsidRPr="00C457DA">
        <w:rPr>
          <w:b/>
          <w:bCs/>
          <w:i/>
          <w:iCs/>
          <w:sz w:val="28"/>
          <w:szCs w:val="28"/>
        </w:rPr>
        <w:t>Результаты:</w:t>
      </w:r>
      <w:r w:rsidRPr="00C457DA">
        <w:rPr>
          <w:sz w:val="28"/>
          <w:szCs w:val="28"/>
        </w:rPr>
        <w:t xml:space="preserve">изучение роли индивидуальных особенностей личности в развитии нарушений приспособительного реагирования у больных, перенесших ИМ, с помощью опросника Кеттелла выявило, во-первых, отсутствие достоверных различий (p&gt;0,05) по всем личностным факторам между исследованными группами больных, что свидетельствовало о сглаживании (нивелировке) у них ярких индивидуальных особенностей. Во-вторых, у представителей всех 3-х групп найдены те личностные свойства, которые можно считать типичными для страдающих ИБС, и которые объясняют также расстройства приспособительного реагирования и низкий адаптивный потенциал. </w:t>
      </w:r>
    </w:p>
    <w:p w:rsidR="00DD79AA" w:rsidRPr="00C457DA" w:rsidRDefault="00DD79AA"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Кеттеллу (A, E, H, F, L, N, Q2), для всех изученных лиц характерна тенденция заострения эгоизма и эмоционального охлаждения к близким. В то же время они страдают от подчиненного положения, зависимости от других. Им свойственны недостаточная уверенность в своих возможностях и силах, частые предчувствия неприятностей, робкий стиль взаимоотношения с окружающими. </w:t>
      </w:r>
    </w:p>
    <w:p w:rsidR="00DD79AA" w:rsidRPr="00C457DA" w:rsidRDefault="00DD79AA"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DD79AA" w:rsidRPr="00C457DA" w:rsidRDefault="00DD79AA" w:rsidP="00C457DA">
      <w:pPr>
        <w:ind w:firstLine="709"/>
        <w:jc w:val="both"/>
        <w:rPr>
          <w:sz w:val="28"/>
          <w:szCs w:val="28"/>
        </w:rPr>
      </w:pPr>
      <w:r w:rsidRPr="00C457DA">
        <w:rPr>
          <w:i/>
          <w:iCs/>
          <w:sz w:val="28"/>
          <w:szCs w:val="28"/>
        </w:rPr>
        <w:t>Результаты исследования по факторам В, М, Q1</w:t>
      </w:r>
      <w:r w:rsidRPr="00C457DA">
        <w:rPr>
          <w:sz w:val="28"/>
          <w:szCs w:val="28"/>
        </w:rPr>
        <w:t xml:space="preserve"> характеризуют особенности применения интеллекта в повседневной жизни. По этим факторам тоже не обнаружено достоверных различий между больными изученных групп. Независимо от формы их болезни, все они склонны к консерватизму, ригидности мышления, привязаны к текущим обстоятельствам жизни, проявляют относительно невысокий творческий потенциал. </w:t>
      </w:r>
    </w:p>
    <w:p w:rsidR="00DD79AA" w:rsidRPr="00C457DA" w:rsidRDefault="00DD79AA"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DD79AA" w:rsidRPr="00C457DA" w:rsidRDefault="00DD79AA" w:rsidP="00C457DA">
      <w:pPr>
        <w:ind w:firstLine="709"/>
        <w:jc w:val="both"/>
        <w:rPr>
          <w:sz w:val="28"/>
          <w:szCs w:val="28"/>
        </w:rPr>
      </w:pPr>
    </w:p>
    <w:p w:rsidR="00DD79AA" w:rsidRPr="00C457DA" w:rsidRDefault="00DD79AA" w:rsidP="00C457DA">
      <w:pPr>
        <w:ind w:firstLine="709"/>
        <w:jc w:val="both"/>
        <w:rPr>
          <w:b/>
          <w:bCs/>
          <w:i/>
          <w:iCs/>
          <w:sz w:val="28"/>
          <w:szCs w:val="28"/>
        </w:rPr>
      </w:pPr>
      <w:r w:rsidRPr="00C457DA">
        <w:rPr>
          <w:b/>
          <w:bCs/>
          <w:i/>
          <w:iCs/>
          <w:sz w:val="28"/>
          <w:szCs w:val="28"/>
        </w:rPr>
        <w:t xml:space="preserve">Литература. </w:t>
      </w:r>
    </w:p>
    <w:p w:rsidR="00DD79AA" w:rsidRPr="00C457DA" w:rsidRDefault="00DD79AA" w:rsidP="00C457DA">
      <w:pPr>
        <w:ind w:firstLine="709"/>
        <w:jc w:val="both"/>
        <w:rPr>
          <w:sz w:val="28"/>
          <w:szCs w:val="28"/>
        </w:rPr>
      </w:pPr>
      <w:r w:rsidRPr="00C457DA">
        <w:rPr>
          <w:sz w:val="28"/>
          <w:szCs w:val="28"/>
        </w:rPr>
        <w:t xml:space="preserve">1. Дереча, В. А. Алгоритм психологического и патопсихологического исследования личности [Текст] / В. А. Дереча, Г. И. Дереча, А. А. Краснова. – Оренбург : [б. и.], 2007. – 44 с. – Б. ц. </w:t>
      </w:r>
    </w:p>
    <w:p w:rsidR="00DD79AA" w:rsidRPr="00C457DA" w:rsidRDefault="00DD79AA"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п.л.). </w:t>
      </w:r>
    </w:p>
    <w:p w:rsidR="00DD79AA" w:rsidRPr="00C457DA" w:rsidRDefault="00DD79AA" w:rsidP="00C457DA">
      <w:pPr>
        <w:ind w:firstLine="709"/>
        <w:jc w:val="both"/>
        <w:rPr>
          <w:sz w:val="28"/>
          <w:szCs w:val="28"/>
        </w:rPr>
      </w:pPr>
      <w:r w:rsidRPr="00C457DA">
        <w:rPr>
          <w:sz w:val="28"/>
          <w:szCs w:val="28"/>
        </w:rPr>
        <w:t xml:space="preserve">3. Смулевич А.Б., Сыркин А.Л., Дробижев М.Ю., Иванов С.В. Психокардиология. –М.: ООО «Медицинское информационное агенство», 2005. – 784 с. </w:t>
      </w:r>
    </w:p>
    <w:p w:rsidR="00DD79AA" w:rsidRPr="00C457DA" w:rsidRDefault="00DD79AA" w:rsidP="00C457DA">
      <w:pPr>
        <w:ind w:firstLine="709"/>
        <w:jc w:val="both"/>
        <w:rPr>
          <w:sz w:val="28"/>
          <w:szCs w:val="28"/>
        </w:rPr>
      </w:pPr>
      <w:r w:rsidRPr="00C457DA">
        <w:rPr>
          <w:sz w:val="28"/>
          <w:szCs w:val="28"/>
        </w:rPr>
        <w:t xml:space="preserve">4. Цивилько М.А., Коркина М.В., Бушенина С.Д., Чугунов B.C., Дачевская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DD79AA" w:rsidRPr="00C457DA" w:rsidRDefault="00DD79AA" w:rsidP="00C457DA">
      <w:pPr>
        <w:ind w:firstLine="709"/>
        <w:jc w:val="both"/>
        <w:rPr>
          <w:sz w:val="28"/>
          <w:szCs w:val="28"/>
          <w:lang w:val="en-US"/>
        </w:rPr>
      </w:pPr>
      <w:r w:rsidRPr="00C457DA">
        <w:rPr>
          <w:sz w:val="28"/>
          <w:szCs w:val="28"/>
        </w:rPr>
        <w:t xml:space="preserve">5. Чернова М.А., Панова Т.Н., Великанова Л.П. Характер психотравмирующих событий у больных инфарктом миокарда с различным уровнем стресса и типом поведенческой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DD79AA" w:rsidRPr="00C457DA" w:rsidRDefault="00DD79AA" w:rsidP="00C457DA">
      <w:pPr>
        <w:ind w:firstLine="709"/>
        <w:jc w:val="both"/>
        <w:rPr>
          <w:sz w:val="28"/>
          <w:szCs w:val="28"/>
          <w:lang w:val="en-US"/>
        </w:rPr>
      </w:pPr>
      <w:r w:rsidRPr="00C457DA">
        <w:rPr>
          <w:sz w:val="28"/>
          <w:szCs w:val="28"/>
          <w:lang w:val="en-US"/>
        </w:rPr>
        <w:t>6. Cattel R.B., Eber H.W., Tatsuoka M.M. Handbook for the Sixteen personality Factor Questionnaire. – Illinois: Champaign, 1970. – 700 p.</w:t>
      </w:r>
    </w:p>
    <w:p w:rsidR="00DD79AA" w:rsidRPr="00C457DA" w:rsidRDefault="00DD79AA" w:rsidP="00C457DA">
      <w:pPr>
        <w:ind w:firstLine="709"/>
        <w:jc w:val="both"/>
        <w:rPr>
          <w:sz w:val="28"/>
          <w:szCs w:val="28"/>
          <w:lang w:val="en-US"/>
        </w:rPr>
      </w:pPr>
    </w:p>
    <w:p w:rsidR="00DD79AA" w:rsidRPr="00C457DA" w:rsidRDefault="00DD79AA" w:rsidP="00C457DA">
      <w:pPr>
        <w:ind w:firstLine="709"/>
        <w:jc w:val="both"/>
        <w:rPr>
          <w:sz w:val="28"/>
          <w:szCs w:val="28"/>
          <w:lang w:val="en-US"/>
        </w:rPr>
      </w:pPr>
    </w:p>
    <w:p w:rsidR="00DD79AA" w:rsidRPr="00C457DA" w:rsidRDefault="00DD79AA" w:rsidP="00C457DA">
      <w:pPr>
        <w:ind w:firstLine="709"/>
        <w:jc w:val="both"/>
        <w:rPr>
          <w:sz w:val="28"/>
          <w:szCs w:val="28"/>
          <w:lang w:val="en-US"/>
        </w:rPr>
      </w:pPr>
    </w:p>
    <w:p w:rsidR="00DD79AA" w:rsidRPr="00C457DA" w:rsidRDefault="00663953" w:rsidP="00C457DA">
      <w:pPr>
        <w:ind w:firstLine="709"/>
        <w:jc w:val="both"/>
        <w:rPr>
          <w:sz w:val="28"/>
          <w:szCs w:val="28"/>
          <w:lang w:val="en-US"/>
        </w:rPr>
      </w:pPr>
      <w:bookmarkStart w:id="1" w:name="_PictureBullets"/>
      <w:r>
        <w:rPr>
          <w:noProof/>
          <w:vanish/>
        </w:rPr>
        <w:drawing>
          <wp:inline distT="0" distB="0" distL="0" distR="0">
            <wp:extent cx="27432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noProof/>
          <w:vanish/>
        </w:rPr>
        <w:drawing>
          <wp:inline distT="0" distB="0" distL="0" distR="0">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1"/>
    </w:p>
    <w:sectPr w:rsidR="00DD79AA" w:rsidRPr="00C457DA"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AA" w:rsidRDefault="00DD79AA" w:rsidP="00FD5B6B">
      <w:r>
        <w:separator/>
      </w:r>
    </w:p>
  </w:endnote>
  <w:endnote w:type="continuationSeparator" w:id="0">
    <w:p w:rsidR="00DD79AA" w:rsidRDefault="00DD79A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AA" w:rsidRDefault="001324CB">
    <w:pPr>
      <w:pStyle w:val="ad"/>
      <w:jc w:val="right"/>
    </w:pPr>
    <w:r>
      <w:fldChar w:fldCharType="begin"/>
    </w:r>
    <w:r>
      <w:instrText>PAGE   \* MERGEFORMAT</w:instrText>
    </w:r>
    <w:r>
      <w:fldChar w:fldCharType="separate"/>
    </w:r>
    <w:r w:rsidR="00B127F3">
      <w:rPr>
        <w:noProof/>
      </w:rPr>
      <w:t>2</w:t>
    </w:r>
    <w:r>
      <w:rPr>
        <w:noProof/>
      </w:rPr>
      <w:fldChar w:fldCharType="end"/>
    </w:r>
  </w:p>
  <w:p w:rsidR="00DD79AA" w:rsidRDefault="00DD79A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AA" w:rsidRDefault="00DD79AA" w:rsidP="00FD5B6B">
      <w:r>
        <w:separator/>
      </w:r>
    </w:p>
  </w:footnote>
  <w:footnote w:type="continuationSeparator" w:id="0">
    <w:p w:rsidR="00DD79AA" w:rsidRDefault="00DD79AA" w:rsidP="00FD5B6B">
      <w:r>
        <w:continuationSeparator/>
      </w:r>
    </w:p>
  </w:footnote>
  <w:footnote w:id="1">
    <w:p w:rsidR="00DD79AA" w:rsidRDefault="00DD79AA" w:rsidP="005774A5">
      <w:pPr>
        <w:pStyle w:val="af"/>
      </w:pPr>
      <w:r w:rsidRPr="000C277C">
        <w:rPr>
          <w:rStyle w:val="af1"/>
        </w:rPr>
        <w:footnoteRef/>
      </w:r>
      <w:r w:rsidRPr="000C277C">
        <w:t xml:space="preserve"> </w:t>
      </w:r>
      <w:r>
        <w:t xml:space="preserve">Источник: </w:t>
      </w:r>
      <w:r w:rsidRPr="000C277C">
        <w:t>Дереча В.А., Карпец В.В., Постнов В.В. Организация мероприятий по наркопрофилактике среди несовершеннолетних на местном и региональном уровнях. – Оренбург, 2010. – 58 с.</w:t>
      </w:r>
    </w:p>
  </w:footnote>
  <w:footnote w:id="2">
    <w:p w:rsidR="00DD79AA" w:rsidRDefault="00DD79AA" w:rsidP="005774A5">
      <w:pPr>
        <w:pStyle w:val="af"/>
      </w:pPr>
      <w:r w:rsidRPr="00541640">
        <w:rPr>
          <w:rStyle w:val="af1"/>
        </w:rPr>
        <w:footnoteRef/>
      </w:r>
      <w:r w:rsidRPr="00541640">
        <w:t xml:space="preserve"> </w:t>
      </w:r>
      <w:r>
        <w:t xml:space="preserve">Источник: </w:t>
      </w:r>
      <w:r w:rsidRPr="00541640">
        <w:t>Брошюра // Википедия. [2015—2015]. Да</w:t>
      </w:r>
      <w:r>
        <w:t xml:space="preserve">та обновления: 10.06.2015. URL: </w:t>
      </w:r>
      <w:r w:rsidRPr="00541640">
        <w:t>http://ru.wikipedia.org/?oldid=71319170 (дата обращения: 10.06.2015).</w:t>
      </w:r>
    </w:p>
  </w:footnote>
  <w:footnote w:id="3">
    <w:p w:rsidR="00DD79AA" w:rsidRDefault="00DD79AA" w:rsidP="005774A5">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r w:rsidRPr="00764BCC">
        <w:rPr>
          <w:lang w:val="en-US"/>
        </w:rPr>
        <w:t>StudFiles</w:t>
      </w:r>
      <w:r w:rsidRPr="00764BCC">
        <w:t xml:space="preserve"> – файловый архив для студентов. </w:t>
      </w:r>
      <w:r w:rsidRPr="00764BCC">
        <w:rPr>
          <w:lang w:val="en-US"/>
        </w:rPr>
        <w:t>URL</w:t>
      </w:r>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4">
    <w:p w:rsidR="00DD79AA" w:rsidRDefault="00DD79AA" w:rsidP="005774A5">
      <w:pPr>
        <w:pStyle w:val="af"/>
      </w:pPr>
      <w:r w:rsidRPr="00286921">
        <w:rPr>
          <w:rStyle w:val="af1"/>
        </w:rPr>
        <w:footnoteRef/>
      </w:r>
      <w:r w:rsidRPr="00286921">
        <w:t xml:space="preserve"> </w:t>
      </w:r>
      <w:r>
        <w:t xml:space="preserve">Источник: </w:t>
      </w:r>
      <w:r w:rsidRPr="00286921">
        <w:t xml:space="preserve">Требования к созданию учебного видеофильма [Электронный ресурс]. </w:t>
      </w:r>
      <w:r w:rsidRPr="00286921">
        <w:rPr>
          <w:lang w:val="en-US"/>
        </w:rPr>
        <w:t>URL</w:t>
      </w:r>
      <w:r w:rsidRPr="00286921">
        <w:t>.: http://studopedia.ru/9_70420_trebovaniya-k-sozdaniyu-uchebnogo-videofilma.html. (Дата обращения: 07.09.2015 г.)</w:t>
      </w:r>
    </w:p>
  </w:footnote>
  <w:footnote w:id="5">
    <w:p w:rsidR="00DD79AA" w:rsidRDefault="00DD79AA" w:rsidP="005774A5">
      <w:pPr>
        <w:pStyle w:val="af"/>
      </w:pPr>
      <w:r w:rsidRPr="00C96E43">
        <w:rPr>
          <w:rStyle w:val="af1"/>
        </w:rPr>
        <w:footnoteRef/>
      </w:r>
      <w:r w:rsidRPr="00C96E43">
        <w:t xml:space="preserve"> </w:t>
      </w:r>
      <w:r>
        <w:t xml:space="preserve">Источник: Зазнобина Л. С. </w:t>
      </w:r>
      <w:r w:rsidRPr="00C96E43">
        <w:t>Концепция учебного TV</w:t>
      </w:r>
      <w:r>
        <w:t xml:space="preserve"> [Электронный ресурс] . / Л. С. Зазнобина, </w:t>
      </w:r>
      <w:r w:rsidRPr="00C96E43">
        <w:t>Е. А. Бондаренко</w:t>
      </w:r>
      <w:r>
        <w:t xml:space="preserve">, </w:t>
      </w:r>
      <w:r w:rsidRPr="00C96E43">
        <w:t>А. А. Журин</w:t>
      </w:r>
      <w:r>
        <w:t xml:space="preserve">. </w:t>
      </w:r>
      <w:r>
        <w:rPr>
          <w:lang w:val="en-US"/>
        </w:rPr>
        <w:t>URL</w:t>
      </w:r>
      <w:r>
        <w:t xml:space="preserve">.: </w:t>
      </w:r>
      <w:r w:rsidRPr="00C96E43">
        <w:t>http://www.mediaeducation.ru/pub/concept/koncepcija_tv_hp_000.htm</w:t>
      </w:r>
      <w:r>
        <w:t xml:space="preserve">. (Дата обращения: </w:t>
      </w:r>
      <w:r w:rsidRPr="00424126">
        <w:t>07.09.2015 г.)</w:t>
      </w:r>
    </w:p>
  </w:footnote>
  <w:footnote w:id="6">
    <w:p w:rsidR="00DD79AA" w:rsidRDefault="00DD79AA">
      <w:pPr>
        <w:pStyle w:val="af"/>
      </w:pPr>
      <w:r w:rsidRPr="00BB3E0C">
        <w:rPr>
          <w:rStyle w:val="af1"/>
        </w:rPr>
        <w:footnoteRef/>
      </w:r>
      <w:r w:rsidRPr="00BB3E0C">
        <w:t xml:space="preserve">Как составлять ментальные карты [Электронный ресурс]. – </w:t>
      </w:r>
      <w:r w:rsidRPr="00BB3E0C">
        <w:rPr>
          <w:lang w:val="en-US"/>
        </w:rPr>
        <w:t>URL</w:t>
      </w:r>
      <w:r w:rsidRPr="00BB3E0C">
        <w:t>.:</w:t>
      </w:r>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7">
    <w:p w:rsidR="00DD79AA" w:rsidRDefault="00DD79AA"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8">
    <w:p w:rsidR="00DD79AA" w:rsidRDefault="00DD79AA"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xml:space="preserve">. (Дата обращения: 07.09.2015 </w:t>
      </w:r>
      <w:r w:rsidRPr="00C96E43">
        <w:t>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CB408A6"/>
    <w:multiLevelType w:val="hybridMultilevel"/>
    <w:tmpl w:val="0E9A69D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DE6689F"/>
    <w:multiLevelType w:val="hybridMultilevel"/>
    <w:tmpl w:val="BA6C6F8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F1417A9"/>
    <w:multiLevelType w:val="hybridMultilevel"/>
    <w:tmpl w:val="7988E356"/>
    <w:lvl w:ilvl="0" w:tplc="85A0E0C2">
      <w:start w:val="1"/>
      <w:numFmt w:val="decimal"/>
      <w:lvlText w:val="%1)"/>
      <w:lvlJc w:val="left"/>
      <w:pPr>
        <w:tabs>
          <w:tab w:val="num" w:pos="1429"/>
        </w:tabs>
        <w:ind w:left="1429" w:hanging="360"/>
      </w:pPr>
      <w:rPr>
        <w:rFonts w:hint="default"/>
      </w:rPr>
    </w:lvl>
    <w:lvl w:ilvl="1" w:tplc="04190005">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6" w15:restartNumberingAfterBreak="0">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15:restartNumberingAfterBreak="0">
    <w:nsid w:val="19D07E78"/>
    <w:multiLevelType w:val="hybridMultilevel"/>
    <w:tmpl w:val="30766834"/>
    <w:lvl w:ilvl="0" w:tplc="85A0E0C2">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9" w15:restartNumberingAfterBreak="0">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3E676DF"/>
    <w:multiLevelType w:val="hybridMultilevel"/>
    <w:tmpl w:val="4D169AC8"/>
    <w:lvl w:ilvl="0" w:tplc="85A0E0C2">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3" w15:restartNumberingAfterBreak="0">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DC8006F"/>
    <w:multiLevelType w:val="hybridMultilevel"/>
    <w:tmpl w:val="AF1C4A90"/>
    <w:lvl w:ilvl="0" w:tplc="85A0E0C2">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8" w15:restartNumberingAfterBreak="0">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33B30DCA"/>
    <w:multiLevelType w:val="hybridMultilevel"/>
    <w:tmpl w:val="424486C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2" w15:restartNumberingAfterBreak="0">
    <w:nsid w:val="40C51857"/>
    <w:multiLevelType w:val="hybridMultilevel"/>
    <w:tmpl w:val="40649BB8"/>
    <w:lvl w:ilvl="0" w:tplc="03BCA1D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15:restartNumberingAfterBreak="0">
    <w:nsid w:val="4EF0095E"/>
    <w:multiLevelType w:val="hybridMultilevel"/>
    <w:tmpl w:val="2708C426"/>
    <w:lvl w:ilvl="0" w:tplc="85A0E0C2">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27" w15:restartNumberingAfterBreak="0">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5AE969E7"/>
    <w:multiLevelType w:val="hybridMultilevel"/>
    <w:tmpl w:val="40F4426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76F60839"/>
    <w:multiLevelType w:val="hybridMultilevel"/>
    <w:tmpl w:val="383807B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25"/>
  </w:num>
  <w:num w:numId="2">
    <w:abstractNumId w:val="21"/>
  </w:num>
  <w:num w:numId="3">
    <w:abstractNumId w:val="28"/>
  </w:num>
  <w:num w:numId="4">
    <w:abstractNumId w:val="7"/>
  </w:num>
  <w:num w:numId="5">
    <w:abstractNumId w:val="6"/>
  </w:num>
  <w:num w:numId="6">
    <w:abstractNumId w:val="3"/>
  </w:num>
  <w:num w:numId="7">
    <w:abstractNumId w:val="13"/>
  </w:num>
  <w:num w:numId="8">
    <w:abstractNumId w:val="32"/>
  </w:num>
  <w:num w:numId="9">
    <w:abstractNumId w:val="20"/>
  </w:num>
  <w:num w:numId="10">
    <w:abstractNumId w:val="33"/>
  </w:num>
  <w:num w:numId="11">
    <w:abstractNumId w:val="35"/>
  </w:num>
  <w:num w:numId="12">
    <w:abstractNumId w:val="27"/>
  </w:num>
  <w:num w:numId="13">
    <w:abstractNumId w:val="10"/>
  </w:num>
  <w:num w:numId="14">
    <w:abstractNumId w:val="23"/>
  </w:num>
  <w:num w:numId="15">
    <w:abstractNumId w:val="30"/>
  </w:num>
  <w:num w:numId="16">
    <w:abstractNumId w:val="24"/>
  </w:num>
  <w:num w:numId="17">
    <w:abstractNumId w:val="0"/>
  </w:num>
  <w:num w:numId="18">
    <w:abstractNumId w:val="14"/>
  </w:num>
  <w:num w:numId="19">
    <w:abstractNumId w:val="31"/>
  </w:num>
  <w:num w:numId="20">
    <w:abstractNumId w:val="15"/>
  </w:num>
  <w:num w:numId="21">
    <w:abstractNumId w:val="16"/>
  </w:num>
  <w:num w:numId="22">
    <w:abstractNumId w:val="9"/>
  </w:num>
  <w:num w:numId="23">
    <w:abstractNumId w:val="1"/>
  </w:num>
  <w:num w:numId="24">
    <w:abstractNumId w:val="11"/>
  </w:num>
  <w:num w:numId="25">
    <w:abstractNumId w:val="18"/>
  </w:num>
  <w:num w:numId="26">
    <w:abstractNumId w:val="22"/>
  </w:num>
  <w:num w:numId="27">
    <w:abstractNumId w:val="34"/>
  </w:num>
  <w:num w:numId="28">
    <w:abstractNumId w:val="12"/>
  </w:num>
  <w:num w:numId="29">
    <w:abstractNumId w:val="26"/>
  </w:num>
  <w:num w:numId="30">
    <w:abstractNumId w:val="19"/>
  </w:num>
  <w:num w:numId="31">
    <w:abstractNumId w:val="4"/>
  </w:num>
  <w:num w:numId="32">
    <w:abstractNumId w:val="17"/>
  </w:num>
  <w:num w:numId="33">
    <w:abstractNumId w:val="29"/>
  </w:num>
  <w:num w:numId="34">
    <w:abstractNumId w:val="2"/>
  </w:num>
  <w:num w:numId="35">
    <w:abstractNumId w:va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33367"/>
    <w:rsid w:val="0003403A"/>
    <w:rsid w:val="000557E8"/>
    <w:rsid w:val="00060CC8"/>
    <w:rsid w:val="00066439"/>
    <w:rsid w:val="00083C34"/>
    <w:rsid w:val="000931E3"/>
    <w:rsid w:val="000B04D6"/>
    <w:rsid w:val="000B2CA9"/>
    <w:rsid w:val="000C277C"/>
    <w:rsid w:val="00105795"/>
    <w:rsid w:val="00113DC7"/>
    <w:rsid w:val="00116EA6"/>
    <w:rsid w:val="001211E0"/>
    <w:rsid w:val="001324CB"/>
    <w:rsid w:val="00142162"/>
    <w:rsid w:val="00190B5D"/>
    <w:rsid w:val="001B004F"/>
    <w:rsid w:val="001C13F8"/>
    <w:rsid w:val="001C4D51"/>
    <w:rsid w:val="001F5EE1"/>
    <w:rsid w:val="00201AF3"/>
    <w:rsid w:val="00222E31"/>
    <w:rsid w:val="0026698D"/>
    <w:rsid w:val="00285C80"/>
    <w:rsid w:val="00286921"/>
    <w:rsid w:val="00291209"/>
    <w:rsid w:val="002D2784"/>
    <w:rsid w:val="002D79C5"/>
    <w:rsid w:val="002F487F"/>
    <w:rsid w:val="0033043B"/>
    <w:rsid w:val="00344EFB"/>
    <w:rsid w:val="00352B0C"/>
    <w:rsid w:val="00357BD6"/>
    <w:rsid w:val="003770E7"/>
    <w:rsid w:val="003B5F75"/>
    <w:rsid w:val="003C37BE"/>
    <w:rsid w:val="003C7365"/>
    <w:rsid w:val="003E1702"/>
    <w:rsid w:val="00424126"/>
    <w:rsid w:val="00451611"/>
    <w:rsid w:val="004523CD"/>
    <w:rsid w:val="00460AEA"/>
    <w:rsid w:val="00476000"/>
    <w:rsid w:val="004B2C94"/>
    <w:rsid w:val="004C1386"/>
    <w:rsid w:val="004D1091"/>
    <w:rsid w:val="004E1434"/>
    <w:rsid w:val="00515CA0"/>
    <w:rsid w:val="00525EA4"/>
    <w:rsid w:val="00541640"/>
    <w:rsid w:val="0056013D"/>
    <w:rsid w:val="005677BE"/>
    <w:rsid w:val="005774A5"/>
    <w:rsid w:val="00582BA5"/>
    <w:rsid w:val="00587FC6"/>
    <w:rsid w:val="00590EC1"/>
    <w:rsid w:val="00593334"/>
    <w:rsid w:val="005A15E6"/>
    <w:rsid w:val="005A273B"/>
    <w:rsid w:val="005A61BD"/>
    <w:rsid w:val="005B2F3A"/>
    <w:rsid w:val="005B42D6"/>
    <w:rsid w:val="00626C1A"/>
    <w:rsid w:val="00663953"/>
    <w:rsid w:val="00671B03"/>
    <w:rsid w:val="00676C09"/>
    <w:rsid w:val="006847B8"/>
    <w:rsid w:val="0068778F"/>
    <w:rsid w:val="00693E11"/>
    <w:rsid w:val="006C289B"/>
    <w:rsid w:val="006E062D"/>
    <w:rsid w:val="006F14A4"/>
    <w:rsid w:val="006F7AD8"/>
    <w:rsid w:val="0074106F"/>
    <w:rsid w:val="00742208"/>
    <w:rsid w:val="00755609"/>
    <w:rsid w:val="00764BCC"/>
    <w:rsid w:val="0079237F"/>
    <w:rsid w:val="007A0E10"/>
    <w:rsid w:val="007B5F24"/>
    <w:rsid w:val="008113A5"/>
    <w:rsid w:val="00821DBB"/>
    <w:rsid w:val="00821EB4"/>
    <w:rsid w:val="00832D24"/>
    <w:rsid w:val="00845C7D"/>
    <w:rsid w:val="00865BB4"/>
    <w:rsid w:val="008A5D1D"/>
    <w:rsid w:val="008A69B8"/>
    <w:rsid w:val="008F6541"/>
    <w:rsid w:val="009511F7"/>
    <w:rsid w:val="009514FC"/>
    <w:rsid w:val="00981754"/>
    <w:rsid w:val="00981A6C"/>
    <w:rsid w:val="00982A60"/>
    <w:rsid w:val="0098434F"/>
    <w:rsid w:val="00985E1D"/>
    <w:rsid w:val="009978D9"/>
    <w:rsid w:val="009C2F35"/>
    <w:rsid w:val="009C4A0D"/>
    <w:rsid w:val="009C60E9"/>
    <w:rsid w:val="009E6C23"/>
    <w:rsid w:val="009F413C"/>
    <w:rsid w:val="009F49C5"/>
    <w:rsid w:val="009F5664"/>
    <w:rsid w:val="00A00EAB"/>
    <w:rsid w:val="00A57A33"/>
    <w:rsid w:val="00AB1435"/>
    <w:rsid w:val="00AD3EBB"/>
    <w:rsid w:val="00AE7082"/>
    <w:rsid w:val="00AF327C"/>
    <w:rsid w:val="00AF5295"/>
    <w:rsid w:val="00B074F9"/>
    <w:rsid w:val="00B127F3"/>
    <w:rsid w:val="00B350F3"/>
    <w:rsid w:val="00B41305"/>
    <w:rsid w:val="00B717BD"/>
    <w:rsid w:val="00B8533F"/>
    <w:rsid w:val="00BB3E0C"/>
    <w:rsid w:val="00BD5AFD"/>
    <w:rsid w:val="00BD661B"/>
    <w:rsid w:val="00BF1CD1"/>
    <w:rsid w:val="00C35B2E"/>
    <w:rsid w:val="00C457DA"/>
    <w:rsid w:val="00C83AB7"/>
    <w:rsid w:val="00C96E43"/>
    <w:rsid w:val="00CA68A8"/>
    <w:rsid w:val="00CB42EA"/>
    <w:rsid w:val="00CC0D15"/>
    <w:rsid w:val="00CD04A3"/>
    <w:rsid w:val="00CF7355"/>
    <w:rsid w:val="00D04128"/>
    <w:rsid w:val="00D06B87"/>
    <w:rsid w:val="00D33524"/>
    <w:rsid w:val="00D35869"/>
    <w:rsid w:val="00D471E6"/>
    <w:rsid w:val="00DC22B3"/>
    <w:rsid w:val="00DD5BA9"/>
    <w:rsid w:val="00DD5D95"/>
    <w:rsid w:val="00DD70B1"/>
    <w:rsid w:val="00DD79AA"/>
    <w:rsid w:val="00DE07B1"/>
    <w:rsid w:val="00E23767"/>
    <w:rsid w:val="00E35A18"/>
    <w:rsid w:val="00E46342"/>
    <w:rsid w:val="00E514E2"/>
    <w:rsid w:val="00E52D82"/>
    <w:rsid w:val="00E5772C"/>
    <w:rsid w:val="00E57C66"/>
    <w:rsid w:val="00E818DD"/>
    <w:rsid w:val="00E91252"/>
    <w:rsid w:val="00EC1E92"/>
    <w:rsid w:val="00F0689E"/>
    <w:rsid w:val="00F44E53"/>
    <w:rsid w:val="00F5136B"/>
    <w:rsid w:val="00F55788"/>
    <w:rsid w:val="00F60FA6"/>
    <w:rsid w:val="00F8248C"/>
    <w:rsid w:val="00F83EC4"/>
    <w:rsid w:val="00F8739C"/>
    <w:rsid w:val="00F922E9"/>
    <w:rsid w:val="00FB4F04"/>
    <w:rsid w:val="00FC3D30"/>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981E0-B739-4FBB-A782-61889387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character" w:customStyle="1" w:styleId="af3">
    <w:name w:val="Знак Знак"/>
    <w:uiPriority w:val="99"/>
    <w:semiHidden/>
    <w:locked/>
    <w:rsid w:val="005774A5"/>
    <w:rPr>
      <w:rFonts w:ascii="Calibri" w:hAnsi="Calibri"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6310">
      <w:bodyDiv w:val="1"/>
      <w:marLeft w:val="0"/>
      <w:marRight w:val="0"/>
      <w:marTop w:val="0"/>
      <w:marBottom w:val="0"/>
      <w:divBdr>
        <w:top w:val="none" w:sz="0" w:space="0" w:color="auto"/>
        <w:left w:val="none" w:sz="0" w:space="0" w:color="auto"/>
        <w:bottom w:val="none" w:sz="0" w:space="0" w:color="auto"/>
        <w:right w:val="none" w:sz="0" w:space="0" w:color="auto"/>
      </w:divBdr>
    </w:div>
    <w:div w:id="1571888223">
      <w:marLeft w:val="0"/>
      <w:marRight w:val="0"/>
      <w:marTop w:val="0"/>
      <w:marBottom w:val="0"/>
      <w:divBdr>
        <w:top w:val="none" w:sz="0" w:space="0" w:color="auto"/>
        <w:left w:val="none" w:sz="0" w:space="0" w:color="auto"/>
        <w:bottom w:val="none" w:sz="0" w:space="0" w:color="auto"/>
        <w:right w:val="none" w:sz="0" w:space="0" w:color="auto"/>
      </w:divBdr>
    </w:div>
    <w:div w:id="1571888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9959</Words>
  <Characters>56767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66593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Dasha</cp:lastModifiedBy>
  <cp:revision>4</cp:revision>
  <dcterms:created xsi:type="dcterms:W3CDTF">2021-06-30T12:45:00Z</dcterms:created>
  <dcterms:modified xsi:type="dcterms:W3CDTF">2022-01-16T14:02:00Z</dcterms:modified>
</cp:coreProperties>
</file>