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D638CE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  <w:r w:rsidR="00E85E5D">
        <w:rPr>
          <w:b/>
          <w:color w:val="000000"/>
          <w:sz w:val="28"/>
          <w:szCs w:val="28"/>
        </w:rPr>
        <w:t xml:space="preserve"> «ТРАВМАТОЛОГИЯ В ОФТАЛЬМОЛОГИИ»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F75750">
      <w:pPr>
        <w:jc w:val="center"/>
        <w:rPr>
          <w:sz w:val="28"/>
        </w:rPr>
      </w:pPr>
    </w:p>
    <w:p w:rsidR="00E85E5D" w:rsidRPr="004B2C94" w:rsidRDefault="00E85E5D" w:rsidP="00F75750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F75750" w:rsidP="00F75750">
      <w:pPr>
        <w:jc w:val="center"/>
        <w:rPr>
          <w:sz w:val="28"/>
        </w:rPr>
      </w:pPr>
      <w:r>
        <w:rPr>
          <w:sz w:val="28"/>
        </w:rPr>
        <w:t>для подготовки по 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D638CE" w:rsidP="0080448C">
      <w:pPr>
        <w:jc w:val="center"/>
        <w:rPr>
          <w:sz w:val="28"/>
        </w:rPr>
      </w:pPr>
      <w:r>
        <w:rPr>
          <w:sz w:val="28"/>
        </w:rPr>
        <w:t>31.08.59 Офтальмология</w:t>
      </w:r>
    </w:p>
    <w:p w:rsidR="00E836D2" w:rsidRPr="004B2C94" w:rsidRDefault="00E836D2" w:rsidP="00F75750">
      <w:r w:rsidRPr="004B2C94"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Default="00E836D2" w:rsidP="00F75750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F75750">
        <w:rPr>
          <w:color w:val="000000" w:themeColor="text1"/>
        </w:rPr>
        <w:t>по направлению подготовки (специальности)</w:t>
      </w:r>
      <w:r w:rsidR="00D638CE" w:rsidRPr="00F75750">
        <w:rPr>
          <w:color w:val="000000" w:themeColor="text1"/>
        </w:rPr>
        <w:t xml:space="preserve"> </w:t>
      </w:r>
      <w:r w:rsidR="00D638CE" w:rsidRPr="00D638CE">
        <w:rPr>
          <w:color w:val="000000"/>
        </w:rPr>
        <w:t>Офтальмология</w:t>
      </w:r>
      <w:r w:rsidRPr="00BD661B">
        <w:rPr>
          <w:color w:val="000000"/>
        </w:rPr>
        <w:t xml:space="preserve">, </w:t>
      </w:r>
    </w:p>
    <w:p w:rsidR="00E836D2" w:rsidRPr="00BD661B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>утвержденной ученым советом ФГБОУ ВО ОрГМУ Минздрава России</w:t>
      </w:r>
    </w:p>
    <w:p w:rsidR="00F25C6D" w:rsidRPr="00BD661B" w:rsidRDefault="00F25C6D" w:rsidP="00F25C6D">
      <w:pPr>
        <w:jc w:val="both"/>
        <w:rPr>
          <w:color w:val="000000"/>
        </w:rPr>
      </w:pPr>
    </w:p>
    <w:p w:rsidR="00F25C6D" w:rsidRPr="004B2C94" w:rsidRDefault="00F25C6D" w:rsidP="00F25C6D">
      <w:pPr>
        <w:jc w:val="center"/>
        <w:rPr>
          <w:sz w:val="28"/>
        </w:rPr>
      </w:pPr>
      <w:r w:rsidRPr="00BD661B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BD661B">
        <w:rPr>
          <w:color w:val="000000"/>
        </w:rPr>
        <w:t xml:space="preserve"> от «</w:t>
      </w:r>
      <w:r>
        <w:rPr>
          <w:color w:val="000000"/>
        </w:rPr>
        <w:t>22</w:t>
      </w:r>
      <w:r w:rsidRPr="00BD661B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BD661B">
        <w:rPr>
          <w:color w:val="000000"/>
        </w:rPr>
        <w:t>20</w:t>
      </w:r>
      <w:r>
        <w:rPr>
          <w:color w:val="000000"/>
        </w:rPr>
        <w:t>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DF0A4C" w:rsidRDefault="007E7400" w:rsidP="00DF0A4C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DF0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A4C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DF0A4C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DF0A4C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DF0A4C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DF0A4C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</w:t>
      </w:r>
      <w:r w:rsidR="00F75750" w:rsidRPr="00DF0A4C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 w:rsidR="002A7905" w:rsidRPr="00DF0A4C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A7905" w:rsidRPr="00DF0A4C">
        <w:rPr>
          <w:rFonts w:ascii="Times New Roman" w:hAnsi="Times New Roman"/>
          <w:color w:val="000000"/>
          <w:sz w:val="28"/>
          <w:szCs w:val="28"/>
        </w:rPr>
        <w:t>/экзамена</w:t>
      </w:r>
      <w:r w:rsidRPr="00DF0A4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DF0A4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DF0A4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DF0A4C" w:rsidRDefault="007E7400" w:rsidP="00DF0A4C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</w:t>
      </w:r>
      <w:r w:rsidR="00F25C6D" w:rsidRPr="00DF0A4C">
        <w:rPr>
          <w:rFonts w:ascii="Times New Roman" w:hAnsi="Times New Roman"/>
          <w:color w:val="000000"/>
          <w:sz w:val="28"/>
          <w:szCs w:val="28"/>
        </w:rPr>
        <w:t>сциплине, определенной в учебном</w:t>
      </w:r>
      <w:r w:rsidRPr="00DF0A4C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DF0A4C">
        <w:rPr>
          <w:rFonts w:ascii="Times New Roman" w:hAnsi="Times New Roman"/>
          <w:color w:val="000000"/>
          <w:sz w:val="28"/>
          <w:szCs w:val="28"/>
        </w:rPr>
        <w:t>П</w:t>
      </w:r>
      <w:r w:rsidRPr="00DF0A4C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75750" w:rsidRPr="00DF0A4C" w:rsidRDefault="007E7400" w:rsidP="00DF0A4C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у обучающегося формируются следующие компетенции:</w:t>
      </w:r>
      <w:r w:rsidR="00F75750" w:rsidRPr="00DF0A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2977" w:rsidRPr="00652977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bookmarkStart w:id="1" w:name="_Toc535164690"/>
      <w:r w:rsidRPr="00652977">
        <w:rPr>
          <w:rFonts w:ascii="Times New Roman" w:hAnsi="Times New Roman"/>
          <w:color w:val="000000"/>
          <w:sz w:val="28"/>
          <w:szCs w:val="28"/>
        </w:rPr>
        <w:t>ПК - 1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652977" w:rsidRPr="00652977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52977">
        <w:rPr>
          <w:rFonts w:ascii="Times New Roman" w:hAnsi="Times New Roman"/>
          <w:color w:val="000000"/>
          <w:sz w:val="28"/>
          <w:szCs w:val="28"/>
        </w:rPr>
        <w:t>ПК - 2 -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652977" w:rsidRPr="00652977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977">
        <w:rPr>
          <w:rFonts w:ascii="Times New Roman" w:hAnsi="Times New Roman"/>
          <w:color w:val="000000"/>
          <w:sz w:val="28"/>
          <w:szCs w:val="28"/>
        </w:rPr>
        <w:t xml:space="preserve">ПК – 3 - </w:t>
      </w:r>
      <w:r w:rsidRPr="006529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652977" w:rsidRPr="00652977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529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ПК – 4 - готовность к применению социально-гигиенических методик сбора и </w:t>
      </w:r>
      <w:r w:rsidRPr="006529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медико-статистического анализа информации о показателях здоровья взрослых и подростков;</w:t>
      </w:r>
    </w:p>
    <w:p w:rsidR="00652977" w:rsidRPr="00652977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52977">
        <w:rPr>
          <w:rFonts w:ascii="Times New Roman" w:hAnsi="Times New Roman"/>
          <w:color w:val="000000"/>
          <w:sz w:val="28"/>
          <w:szCs w:val="28"/>
        </w:rPr>
        <w:t>ПК - 5 -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652977" w:rsidRPr="00652977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52977">
        <w:rPr>
          <w:rFonts w:ascii="Times New Roman" w:hAnsi="Times New Roman"/>
          <w:color w:val="000000"/>
          <w:sz w:val="28"/>
          <w:szCs w:val="28"/>
        </w:rPr>
        <w:t>ПК - 6 - готовность к ведению и лечению пациентов, нуждающихся в оказании офтальмологической медицинской помощи;</w:t>
      </w:r>
    </w:p>
    <w:p w:rsidR="00652977" w:rsidRPr="00652977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52977">
        <w:rPr>
          <w:rFonts w:ascii="Times New Roman" w:hAnsi="Times New Roman"/>
          <w:color w:val="000000"/>
          <w:sz w:val="28"/>
          <w:szCs w:val="28"/>
        </w:rPr>
        <w:t xml:space="preserve">ПК – 7 - </w:t>
      </w:r>
      <w:r w:rsidRPr="006529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оказанию медицинской помощи при чрезвычайных ситуациях, в том числе участию в медицинской эвакуации;</w:t>
      </w:r>
    </w:p>
    <w:p w:rsidR="00652977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 - 8 - </w:t>
      </w:r>
      <w:r w:rsidRPr="00981126">
        <w:rPr>
          <w:rFonts w:ascii="Times New Roman" w:hAnsi="Times New Roman"/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2977" w:rsidRPr="00BA16EC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16EC">
        <w:rPr>
          <w:rFonts w:ascii="Times New Roman" w:hAnsi="Times New Roman"/>
          <w:color w:val="000000"/>
          <w:sz w:val="28"/>
          <w:szCs w:val="28"/>
        </w:rPr>
        <w:t xml:space="preserve">ПК – 9 - </w:t>
      </w:r>
      <w:r w:rsidRPr="00BA1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52977" w:rsidRPr="00BA16EC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1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 – 10 -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652977" w:rsidRPr="00BA16EC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1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 – 11 -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652977" w:rsidRPr="00BA16EC" w:rsidRDefault="00652977" w:rsidP="00652977">
      <w:pPr>
        <w:pStyle w:val="a5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A1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 - 12 - готовность к организации медицинской помощи при чрезвычайных ситуациях, в том числе медицинской эвакуации.</w:t>
      </w:r>
    </w:p>
    <w:p w:rsidR="007E7400" w:rsidRPr="00652977" w:rsidRDefault="00652977" w:rsidP="00652977">
      <w:pPr>
        <w:spacing w:line="360" w:lineRule="auto"/>
        <w:outlineLvl w:val="0"/>
        <w:rPr>
          <w:b/>
          <w:color w:val="000000"/>
          <w:sz w:val="28"/>
          <w:szCs w:val="28"/>
        </w:rPr>
      </w:pPr>
      <w:r w:rsidRPr="00652977">
        <w:rPr>
          <w:b/>
          <w:color w:val="000000"/>
          <w:sz w:val="28"/>
          <w:szCs w:val="28"/>
        </w:rPr>
        <w:t xml:space="preserve">2. </w:t>
      </w:r>
      <w:r w:rsidR="007E7400" w:rsidRPr="00652977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652977">
        <w:rPr>
          <w:b/>
          <w:color w:val="000000"/>
          <w:sz w:val="28"/>
          <w:szCs w:val="28"/>
        </w:rPr>
        <w:t>.</w:t>
      </w:r>
      <w:r w:rsidR="007E7400" w:rsidRPr="00652977">
        <w:rPr>
          <w:b/>
          <w:color w:val="000000"/>
          <w:sz w:val="28"/>
          <w:szCs w:val="28"/>
        </w:rPr>
        <w:t xml:space="preserve"> </w:t>
      </w:r>
    </w:p>
    <w:p w:rsidR="007E7400" w:rsidRPr="00652977" w:rsidRDefault="007E7400" w:rsidP="00652977">
      <w:pPr>
        <w:spacing w:line="360" w:lineRule="auto"/>
        <w:rPr>
          <w:b/>
          <w:color w:val="000000"/>
          <w:sz w:val="28"/>
          <w:szCs w:val="28"/>
        </w:rPr>
      </w:pPr>
      <w:r w:rsidRPr="00652977">
        <w:rPr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EC1828" w:rsidRPr="00DF0A4C" w:rsidRDefault="007E7400" w:rsidP="00DF0A4C">
      <w:pPr>
        <w:spacing w:line="360" w:lineRule="auto"/>
        <w:jc w:val="both"/>
        <w:rPr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Тема 1</w:t>
      </w:r>
      <w:r w:rsidR="00F25C6D" w:rsidRPr="00DF0A4C">
        <w:rPr>
          <w:b/>
          <w:color w:val="000000"/>
          <w:sz w:val="28"/>
          <w:szCs w:val="28"/>
        </w:rPr>
        <w:t>.</w:t>
      </w:r>
      <w:r w:rsidRPr="00DF0A4C">
        <w:rPr>
          <w:i/>
          <w:color w:val="000000"/>
          <w:sz w:val="28"/>
          <w:szCs w:val="28"/>
        </w:rPr>
        <w:t xml:space="preserve"> </w:t>
      </w:r>
      <w:r w:rsidR="00EC1828" w:rsidRPr="00DF0A4C">
        <w:rPr>
          <w:sz w:val="28"/>
          <w:szCs w:val="28"/>
        </w:rPr>
        <w:t>Исследование глаза.</w:t>
      </w:r>
    </w:p>
    <w:p w:rsidR="007E7400" w:rsidRPr="00DF0A4C" w:rsidRDefault="007E7400" w:rsidP="00DF0A4C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Форма</w:t>
      </w:r>
      <w:r w:rsidR="00F83024">
        <w:rPr>
          <w:b/>
          <w:color w:val="000000"/>
          <w:sz w:val="28"/>
          <w:szCs w:val="28"/>
        </w:rPr>
        <w:t xml:space="preserve"> </w:t>
      </w:r>
      <w:r w:rsidRPr="00DF0A4C">
        <w:rPr>
          <w:b/>
          <w:color w:val="000000"/>
          <w:sz w:val="28"/>
          <w:szCs w:val="28"/>
        </w:rPr>
        <w:t>(ы) текущего контроля</w:t>
      </w:r>
      <w:r w:rsidRPr="00DF0A4C">
        <w:rPr>
          <w:color w:val="000000"/>
          <w:sz w:val="28"/>
          <w:szCs w:val="28"/>
        </w:rPr>
        <w:t xml:space="preserve"> </w:t>
      </w:r>
    </w:p>
    <w:p w:rsidR="00AD33A4" w:rsidRPr="00DF0A4C" w:rsidRDefault="00AD33A4" w:rsidP="00DF0A4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F0A4C">
        <w:rPr>
          <w:i/>
          <w:color w:val="000000"/>
          <w:sz w:val="28"/>
          <w:szCs w:val="28"/>
        </w:rPr>
        <w:t>Устный опрос</w:t>
      </w:r>
    </w:p>
    <w:p w:rsidR="00D167FA" w:rsidRPr="00DF0A4C" w:rsidRDefault="007E7400" w:rsidP="00DF0A4C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F0A4C">
        <w:rPr>
          <w:i/>
          <w:color w:val="000000"/>
          <w:sz w:val="28"/>
          <w:szCs w:val="28"/>
        </w:rPr>
        <w:t xml:space="preserve"> </w:t>
      </w:r>
    </w:p>
    <w:p w:rsidR="00AD33A4" w:rsidRPr="00DF0A4C" w:rsidRDefault="00AD33A4" w:rsidP="00DF0A4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Вопросы для устного опроса:</w:t>
      </w:r>
    </w:p>
    <w:p w:rsidR="00EC1828" w:rsidRPr="00DF0A4C" w:rsidRDefault="00EC1828" w:rsidP="00DF0A4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lastRenderedPageBreak/>
        <w:t>Исследование глазного яблока и придаточного аппарата при травмах.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Наружный осмотр.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Пальпация.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Выворот верхнего и нижнего века.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Показания к использованию векоподъемника, векорасширителя.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Биомикроскопия.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Офтальмоскопия.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Тонометрия.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Дополнительные методы исследования.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Ультразвуковое исследование.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Компьютерная томография.</w:t>
      </w:r>
    </w:p>
    <w:p w:rsidR="00EC1828" w:rsidRPr="00DF0A4C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Магнитно – резонансная томография.</w:t>
      </w:r>
    </w:p>
    <w:p w:rsidR="007E7400" w:rsidRPr="00652977" w:rsidRDefault="00EC1828" w:rsidP="00DF0A4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Рентгенография с применением контрастного вещества.</w:t>
      </w:r>
    </w:p>
    <w:p w:rsidR="00EC1828" w:rsidRPr="00DF0A4C" w:rsidRDefault="007E7400" w:rsidP="00DF0A4C">
      <w:pPr>
        <w:spacing w:line="360" w:lineRule="auto"/>
        <w:jc w:val="both"/>
        <w:rPr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Тема 2</w:t>
      </w:r>
      <w:r w:rsidR="00F25C6D" w:rsidRPr="00DF0A4C">
        <w:rPr>
          <w:b/>
          <w:color w:val="000000"/>
          <w:sz w:val="28"/>
          <w:szCs w:val="28"/>
        </w:rPr>
        <w:t>.</w:t>
      </w:r>
      <w:r w:rsidRPr="00DF0A4C">
        <w:rPr>
          <w:i/>
          <w:color w:val="000000"/>
          <w:sz w:val="28"/>
          <w:szCs w:val="28"/>
        </w:rPr>
        <w:t xml:space="preserve"> </w:t>
      </w:r>
      <w:r w:rsidR="00EC1828" w:rsidRPr="00DF0A4C">
        <w:rPr>
          <w:sz w:val="28"/>
          <w:szCs w:val="28"/>
        </w:rPr>
        <w:t xml:space="preserve">Чтение </w:t>
      </w:r>
      <w:r w:rsidR="00EC1828" w:rsidRPr="00DF0A4C">
        <w:rPr>
          <w:sz w:val="28"/>
          <w:szCs w:val="28"/>
          <w:lang w:val="en-US"/>
        </w:rPr>
        <w:t>R</w:t>
      </w:r>
      <w:r w:rsidR="00EC1828" w:rsidRPr="00DF0A4C">
        <w:rPr>
          <w:sz w:val="28"/>
          <w:szCs w:val="28"/>
        </w:rPr>
        <w:t>-грамм, КТ, МРТ больных после травмы. Технология взятия мазков из конъюнктивальной полости.</w:t>
      </w:r>
    </w:p>
    <w:p w:rsidR="00CD079E" w:rsidRPr="00DF0A4C" w:rsidRDefault="007E7400" w:rsidP="00DF0A4C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Форма</w:t>
      </w:r>
      <w:r w:rsidR="00F83024">
        <w:rPr>
          <w:b/>
          <w:color w:val="000000"/>
          <w:sz w:val="28"/>
          <w:szCs w:val="28"/>
        </w:rPr>
        <w:t xml:space="preserve"> </w:t>
      </w:r>
      <w:r w:rsidRPr="00DF0A4C">
        <w:rPr>
          <w:b/>
          <w:color w:val="000000"/>
          <w:sz w:val="28"/>
          <w:szCs w:val="28"/>
        </w:rPr>
        <w:t>(ы) текущего контроля</w:t>
      </w:r>
      <w:r w:rsidRPr="00DF0A4C">
        <w:rPr>
          <w:color w:val="000000"/>
          <w:sz w:val="28"/>
          <w:szCs w:val="28"/>
        </w:rPr>
        <w:t xml:space="preserve"> </w:t>
      </w:r>
      <w:r w:rsidRPr="00DF0A4C">
        <w:rPr>
          <w:b/>
          <w:color w:val="000000"/>
          <w:sz w:val="28"/>
          <w:szCs w:val="28"/>
        </w:rPr>
        <w:t>успеваемости</w:t>
      </w:r>
      <w:r w:rsidRPr="00DF0A4C">
        <w:rPr>
          <w:i/>
          <w:color w:val="000000"/>
          <w:sz w:val="28"/>
          <w:szCs w:val="28"/>
        </w:rPr>
        <w:t xml:space="preserve"> </w:t>
      </w:r>
    </w:p>
    <w:p w:rsidR="00CD079E" w:rsidRPr="00DF0A4C" w:rsidRDefault="00CD079E" w:rsidP="00DF0A4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F0A4C">
        <w:rPr>
          <w:i/>
          <w:color w:val="000000"/>
          <w:sz w:val="28"/>
          <w:szCs w:val="28"/>
        </w:rPr>
        <w:t>Устный опрос</w:t>
      </w:r>
    </w:p>
    <w:p w:rsidR="007E7400" w:rsidRPr="00DF0A4C" w:rsidRDefault="007E7400" w:rsidP="00DF0A4C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F0A4C">
        <w:rPr>
          <w:i/>
          <w:color w:val="000000"/>
          <w:sz w:val="28"/>
          <w:szCs w:val="28"/>
        </w:rPr>
        <w:t xml:space="preserve"> </w:t>
      </w:r>
    </w:p>
    <w:p w:rsidR="00EC1828" w:rsidRPr="00DF0A4C" w:rsidRDefault="00EC1828" w:rsidP="00DF0A4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Вопросы для устного опроса:</w:t>
      </w:r>
    </w:p>
    <w:p w:rsidR="00EC1828" w:rsidRPr="00DF0A4C" w:rsidRDefault="00EC1828" w:rsidP="00DF0A4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EC1828" w:rsidRPr="00DF0A4C" w:rsidRDefault="00EC1828" w:rsidP="00DF0A4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Рентгенография орбит в прямой и боковой проекции.</w:t>
      </w:r>
    </w:p>
    <w:p w:rsidR="00EC1828" w:rsidRPr="00DF0A4C" w:rsidRDefault="00EC1828" w:rsidP="00DF0A4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Рентгенография по Фогту.</w:t>
      </w:r>
    </w:p>
    <w:p w:rsidR="00EC1828" w:rsidRPr="00DF0A4C" w:rsidRDefault="00EC1828" w:rsidP="00DF0A4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Рентгенография по Комбергу – Балтину.</w:t>
      </w:r>
    </w:p>
    <w:p w:rsidR="00EC1828" w:rsidRPr="00DF0A4C" w:rsidRDefault="00EC1828" w:rsidP="00DF0A4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Чтение компьютерных томограмм.</w:t>
      </w:r>
    </w:p>
    <w:p w:rsidR="00E85E5D" w:rsidRPr="00652977" w:rsidRDefault="00EC1828" w:rsidP="0065297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Чтение МР – томограмм.</w:t>
      </w:r>
    </w:p>
    <w:p w:rsidR="00D167FA" w:rsidRPr="00DF0A4C" w:rsidRDefault="007E7400" w:rsidP="00DF0A4C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Т</w:t>
      </w:r>
      <w:r w:rsidR="00AD33A4" w:rsidRPr="00DF0A4C">
        <w:rPr>
          <w:b/>
          <w:color w:val="000000"/>
          <w:sz w:val="28"/>
          <w:szCs w:val="28"/>
        </w:rPr>
        <w:t>ема 3</w:t>
      </w:r>
      <w:r w:rsidR="00F25C6D" w:rsidRPr="00DF0A4C">
        <w:rPr>
          <w:b/>
          <w:color w:val="000000"/>
          <w:sz w:val="28"/>
          <w:szCs w:val="28"/>
        </w:rPr>
        <w:t>.</w:t>
      </w:r>
      <w:r w:rsidRPr="00DF0A4C">
        <w:rPr>
          <w:i/>
          <w:color w:val="000000"/>
          <w:sz w:val="28"/>
          <w:szCs w:val="28"/>
        </w:rPr>
        <w:t xml:space="preserve"> </w:t>
      </w:r>
      <w:r w:rsidR="00EC1828" w:rsidRPr="00DF0A4C">
        <w:rPr>
          <w:sz w:val="28"/>
          <w:szCs w:val="28"/>
        </w:rPr>
        <w:t xml:space="preserve">Локализация ИТ. </w:t>
      </w:r>
      <w:r w:rsidR="00EC1828" w:rsidRPr="00DF0A4C">
        <w:rPr>
          <w:color w:val="000000"/>
          <w:sz w:val="28"/>
          <w:szCs w:val="28"/>
        </w:rPr>
        <w:t>Методы удаления внутриглазных инородных тел.</w:t>
      </w:r>
    </w:p>
    <w:p w:rsidR="00CD079E" w:rsidRPr="00DF0A4C" w:rsidRDefault="007E7400" w:rsidP="00DF0A4C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Форма</w:t>
      </w:r>
      <w:r w:rsidR="00F83024">
        <w:rPr>
          <w:b/>
          <w:color w:val="000000"/>
          <w:sz w:val="28"/>
          <w:szCs w:val="28"/>
        </w:rPr>
        <w:t xml:space="preserve"> </w:t>
      </w:r>
      <w:r w:rsidRPr="00DF0A4C">
        <w:rPr>
          <w:b/>
          <w:color w:val="000000"/>
          <w:sz w:val="28"/>
          <w:szCs w:val="28"/>
        </w:rPr>
        <w:t>(ы) текущего контроля</w:t>
      </w:r>
      <w:r w:rsidRPr="00DF0A4C">
        <w:rPr>
          <w:color w:val="000000"/>
          <w:sz w:val="28"/>
          <w:szCs w:val="28"/>
        </w:rPr>
        <w:t xml:space="preserve"> </w:t>
      </w:r>
      <w:r w:rsidRPr="00DF0A4C">
        <w:rPr>
          <w:b/>
          <w:color w:val="000000"/>
          <w:sz w:val="28"/>
          <w:szCs w:val="28"/>
        </w:rPr>
        <w:t>успеваемости</w:t>
      </w:r>
      <w:r w:rsidRPr="00DF0A4C">
        <w:rPr>
          <w:i/>
          <w:color w:val="000000"/>
          <w:sz w:val="28"/>
          <w:szCs w:val="28"/>
        </w:rPr>
        <w:t xml:space="preserve"> </w:t>
      </w:r>
    </w:p>
    <w:p w:rsidR="00CD079E" w:rsidRPr="00DF0A4C" w:rsidRDefault="00CD079E" w:rsidP="00DF0A4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F0A4C">
        <w:rPr>
          <w:i/>
          <w:color w:val="000000"/>
          <w:sz w:val="28"/>
          <w:szCs w:val="28"/>
        </w:rPr>
        <w:t>Устный опрос</w:t>
      </w:r>
    </w:p>
    <w:p w:rsidR="007E7400" w:rsidRPr="00DF0A4C" w:rsidRDefault="007E7400" w:rsidP="00DF0A4C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F0A4C">
        <w:rPr>
          <w:i/>
          <w:color w:val="000000"/>
          <w:sz w:val="28"/>
          <w:szCs w:val="28"/>
        </w:rPr>
        <w:t xml:space="preserve"> </w:t>
      </w:r>
    </w:p>
    <w:p w:rsidR="00EC1828" w:rsidRPr="00DF0A4C" w:rsidRDefault="00EC1828" w:rsidP="00DF0A4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Вопросы для устного опроса:</w:t>
      </w:r>
    </w:p>
    <w:p w:rsidR="00EC1828" w:rsidRPr="00DF0A4C" w:rsidRDefault="00EC1828" w:rsidP="00DF0A4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Локализация инородных тел в глазу.</w:t>
      </w:r>
    </w:p>
    <w:p w:rsidR="00EC1828" w:rsidRPr="00DF0A4C" w:rsidRDefault="00EC1828" w:rsidP="00DF0A4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lastRenderedPageBreak/>
        <w:t>Рентгенуточняющие снимки.</w:t>
      </w:r>
    </w:p>
    <w:p w:rsidR="00EC1828" w:rsidRPr="00DF0A4C" w:rsidRDefault="00EC1828" w:rsidP="00DF0A4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Рентгенлокализационные снимки с применением протеза Комберга – Балтина.</w:t>
      </w:r>
    </w:p>
    <w:p w:rsidR="00EC1828" w:rsidRPr="00DF0A4C" w:rsidRDefault="00EC1828" w:rsidP="00DF0A4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Рентгенобнаруживающие снимки.</w:t>
      </w:r>
    </w:p>
    <w:p w:rsidR="00EC1828" w:rsidRPr="00DF0A4C" w:rsidRDefault="00EC1828" w:rsidP="00DF0A4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УЗ обнаружение инородных тел.</w:t>
      </w:r>
    </w:p>
    <w:p w:rsidR="00EC1828" w:rsidRPr="00DF0A4C" w:rsidRDefault="00EC1828" w:rsidP="00DF0A4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Методы удаления внутриглазных инородных тел.</w:t>
      </w:r>
    </w:p>
    <w:p w:rsidR="00EC1828" w:rsidRPr="00DF0A4C" w:rsidRDefault="00EC1828" w:rsidP="00DF0A4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Прямой доступ.</w:t>
      </w:r>
    </w:p>
    <w:p w:rsidR="00EC1828" w:rsidRPr="00DF0A4C" w:rsidRDefault="00EC1828" w:rsidP="00DF0A4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Передний доступ.</w:t>
      </w:r>
    </w:p>
    <w:p w:rsidR="00EC1828" w:rsidRPr="00DF0A4C" w:rsidRDefault="00EC1828" w:rsidP="00DF0A4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Диасклеральный доступ.</w:t>
      </w:r>
    </w:p>
    <w:p w:rsidR="00F83024" w:rsidRPr="00652977" w:rsidRDefault="00EC1828" w:rsidP="00652977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Трансвитреальный доступ.</w:t>
      </w:r>
    </w:p>
    <w:p w:rsidR="00EC1828" w:rsidRPr="00DF0A4C" w:rsidRDefault="00AD33A4" w:rsidP="00DF0A4C">
      <w:pPr>
        <w:spacing w:line="360" w:lineRule="auto"/>
        <w:jc w:val="both"/>
        <w:rPr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Тема 4</w:t>
      </w:r>
      <w:r w:rsidR="00F25C6D" w:rsidRPr="00DF0A4C">
        <w:rPr>
          <w:b/>
          <w:color w:val="000000"/>
          <w:sz w:val="28"/>
          <w:szCs w:val="28"/>
        </w:rPr>
        <w:t>.</w:t>
      </w:r>
      <w:r w:rsidRPr="00DF0A4C">
        <w:rPr>
          <w:i/>
          <w:color w:val="000000"/>
          <w:sz w:val="28"/>
          <w:szCs w:val="28"/>
        </w:rPr>
        <w:t xml:space="preserve"> </w:t>
      </w:r>
      <w:r w:rsidR="00EC1828" w:rsidRPr="00DF0A4C">
        <w:rPr>
          <w:sz w:val="28"/>
          <w:szCs w:val="28"/>
        </w:rPr>
        <w:t>Неотложная помощь при травмах глазного яблока.</w:t>
      </w:r>
    </w:p>
    <w:p w:rsidR="00CD079E" w:rsidRPr="00DF0A4C" w:rsidRDefault="00AD33A4" w:rsidP="00DF0A4C">
      <w:pPr>
        <w:spacing w:line="360" w:lineRule="auto"/>
        <w:jc w:val="both"/>
        <w:rPr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Форма</w:t>
      </w:r>
      <w:r w:rsidR="00F83024">
        <w:rPr>
          <w:b/>
          <w:color w:val="000000"/>
          <w:sz w:val="28"/>
          <w:szCs w:val="28"/>
        </w:rPr>
        <w:t xml:space="preserve"> </w:t>
      </w:r>
      <w:r w:rsidRPr="00DF0A4C">
        <w:rPr>
          <w:b/>
          <w:color w:val="000000"/>
          <w:sz w:val="28"/>
          <w:szCs w:val="28"/>
        </w:rPr>
        <w:t>(ы) текущего контроля</w:t>
      </w:r>
      <w:r w:rsidRPr="00DF0A4C">
        <w:rPr>
          <w:color w:val="000000"/>
          <w:sz w:val="28"/>
          <w:szCs w:val="28"/>
        </w:rPr>
        <w:t xml:space="preserve"> </w:t>
      </w:r>
    </w:p>
    <w:p w:rsidR="00AD33A4" w:rsidRPr="00DF0A4C" w:rsidRDefault="00CD079E" w:rsidP="00DF0A4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F0A4C">
        <w:rPr>
          <w:i/>
          <w:color w:val="000000"/>
          <w:sz w:val="28"/>
          <w:szCs w:val="28"/>
        </w:rPr>
        <w:t>Устный опрос</w:t>
      </w:r>
    </w:p>
    <w:p w:rsidR="00EC1828" w:rsidRPr="00DF0A4C" w:rsidRDefault="00AD33A4" w:rsidP="00DF0A4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D33A4" w:rsidRPr="00DF0A4C" w:rsidRDefault="00EC1828" w:rsidP="00DF0A4C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Вопросы для устного опроса:</w:t>
      </w:r>
      <w:r w:rsidR="00AD33A4" w:rsidRPr="00DF0A4C">
        <w:rPr>
          <w:i/>
          <w:color w:val="000000"/>
          <w:sz w:val="28"/>
          <w:szCs w:val="28"/>
        </w:rPr>
        <w:t xml:space="preserve"> </w:t>
      </w:r>
    </w:p>
    <w:p w:rsidR="00D167FA" w:rsidRPr="00DF0A4C" w:rsidRDefault="00D167FA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Методы локализации инородных тел в глазу.</w:t>
      </w:r>
    </w:p>
    <w:p w:rsidR="00EC1828" w:rsidRPr="00DF0A4C" w:rsidRDefault="00EC1828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Неотложная помощь при контузии глаз.</w:t>
      </w:r>
    </w:p>
    <w:p w:rsidR="00EC1828" w:rsidRPr="00DF0A4C" w:rsidRDefault="00EC1828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Неотложная помощь при ранениях глаза.</w:t>
      </w:r>
    </w:p>
    <w:p w:rsidR="00EC1828" w:rsidRPr="00DF0A4C" w:rsidRDefault="00EC1828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Помощь при непроникающих ранениях.</w:t>
      </w:r>
    </w:p>
    <w:p w:rsidR="00EC1828" w:rsidRPr="00DF0A4C" w:rsidRDefault="00EC1828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Помощь при проникающих ранениях глаза.</w:t>
      </w:r>
    </w:p>
    <w:p w:rsidR="00EC1828" w:rsidRPr="00DF0A4C" w:rsidRDefault="00EC1828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Неотложная помощь при ожогах.</w:t>
      </w:r>
    </w:p>
    <w:p w:rsidR="00EC1828" w:rsidRPr="00DF0A4C" w:rsidRDefault="00EC1828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Термические ожоги, помощь.</w:t>
      </w:r>
    </w:p>
    <w:p w:rsidR="00EC1828" w:rsidRPr="00DF0A4C" w:rsidRDefault="00EC1828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Химические ожоги, помощь.</w:t>
      </w:r>
    </w:p>
    <w:p w:rsidR="00EC1828" w:rsidRPr="00DF0A4C" w:rsidRDefault="00EC1828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Лучевые ожоги, помощь.</w:t>
      </w:r>
    </w:p>
    <w:p w:rsidR="00CD079E" w:rsidRPr="00652977" w:rsidRDefault="00EC1828" w:rsidP="00DF0A4C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Профилактика осложнений после травм.</w:t>
      </w:r>
    </w:p>
    <w:p w:rsidR="00D167FA" w:rsidRPr="00DF0A4C" w:rsidRDefault="00D167FA" w:rsidP="00DF0A4C">
      <w:pPr>
        <w:spacing w:line="360" w:lineRule="auto"/>
        <w:jc w:val="both"/>
        <w:rPr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Тема 5</w:t>
      </w:r>
      <w:r w:rsidR="00F25C6D" w:rsidRPr="00DF0A4C">
        <w:rPr>
          <w:b/>
          <w:color w:val="000000"/>
          <w:sz w:val="28"/>
          <w:szCs w:val="28"/>
        </w:rPr>
        <w:t>.</w:t>
      </w:r>
      <w:r w:rsidRPr="00DF0A4C">
        <w:rPr>
          <w:i/>
          <w:color w:val="000000"/>
          <w:sz w:val="28"/>
          <w:szCs w:val="28"/>
        </w:rPr>
        <w:t xml:space="preserve"> </w:t>
      </w:r>
      <w:r w:rsidRPr="00DF0A4C">
        <w:rPr>
          <w:color w:val="000000"/>
          <w:sz w:val="28"/>
          <w:szCs w:val="28"/>
        </w:rPr>
        <w:t>Неотложная помощь при травмах глазного яблока.</w:t>
      </w:r>
    </w:p>
    <w:p w:rsidR="00CD079E" w:rsidRPr="00DF0A4C" w:rsidRDefault="00D167FA" w:rsidP="00DF0A4C">
      <w:pPr>
        <w:spacing w:line="360" w:lineRule="auto"/>
        <w:jc w:val="both"/>
        <w:rPr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Форма</w:t>
      </w:r>
      <w:r w:rsidR="00F83024">
        <w:rPr>
          <w:b/>
          <w:color w:val="000000"/>
          <w:sz w:val="28"/>
          <w:szCs w:val="28"/>
        </w:rPr>
        <w:t xml:space="preserve"> </w:t>
      </w:r>
      <w:r w:rsidRPr="00DF0A4C">
        <w:rPr>
          <w:b/>
          <w:color w:val="000000"/>
          <w:sz w:val="28"/>
          <w:szCs w:val="28"/>
        </w:rPr>
        <w:t>(ы) текущего контроля</w:t>
      </w:r>
      <w:r w:rsidRPr="00DF0A4C">
        <w:rPr>
          <w:color w:val="000000"/>
          <w:sz w:val="28"/>
          <w:szCs w:val="28"/>
        </w:rPr>
        <w:t xml:space="preserve"> </w:t>
      </w:r>
    </w:p>
    <w:p w:rsidR="00CD079E" w:rsidRPr="00DF0A4C" w:rsidRDefault="00CD079E" w:rsidP="00DF0A4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F0A4C">
        <w:rPr>
          <w:i/>
          <w:color w:val="000000"/>
          <w:sz w:val="28"/>
          <w:szCs w:val="28"/>
        </w:rPr>
        <w:t>Устный опрос</w:t>
      </w:r>
    </w:p>
    <w:p w:rsidR="00A061D2" w:rsidRPr="00DF0A4C" w:rsidRDefault="00D167FA" w:rsidP="00DF0A4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D167FA" w:rsidRPr="00DF0A4C" w:rsidRDefault="00A061D2" w:rsidP="00DF0A4C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F0A4C">
        <w:rPr>
          <w:color w:val="000000" w:themeColor="text1"/>
          <w:sz w:val="28"/>
          <w:szCs w:val="28"/>
        </w:rPr>
        <w:t xml:space="preserve">1. </w:t>
      </w:r>
      <w:r w:rsidR="00D167FA" w:rsidRPr="00DF0A4C">
        <w:rPr>
          <w:color w:val="000000" w:themeColor="text1"/>
          <w:sz w:val="28"/>
          <w:szCs w:val="28"/>
        </w:rPr>
        <w:t>Лечение ранений глаза.</w:t>
      </w:r>
    </w:p>
    <w:p w:rsidR="00CD079E" w:rsidRPr="00DF0A4C" w:rsidRDefault="00A061D2" w:rsidP="00DF0A4C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F0A4C">
        <w:rPr>
          <w:color w:val="000000" w:themeColor="text1"/>
          <w:sz w:val="28"/>
          <w:szCs w:val="28"/>
        </w:rPr>
        <w:t xml:space="preserve">2. </w:t>
      </w:r>
      <w:r w:rsidR="008B1833">
        <w:rPr>
          <w:color w:val="000000" w:themeColor="text1"/>
          <w:sz w:val="28"/>
          <w:szCs w:val="28"/>
        </w:rPr>
        <w:t>Лечение последствий ожогов глаза и придаточного аппарата</w:t>
      </w:r>
      <w:r w:rsidR="00D167FA" w:rsidRPr="00DF0A4C">
        <w:rPr>
          <w:color w:val="000000" w:themeColor="text1"/>
          <w:sz w:val="28"/>
          <w:szCs w:val="28"/>
        </w:rPr>
        <w:t>.</w:t>
      </w:r>
      <w:r w:rsidR="00CD079E" w:rsidRPr="00DF0A4C">
        <w:rPr>
          <w:color w:val="000000" w:themeColor="text1"/>
          <w:sz w:val="28"/>
          <w:szCs w:val="28"/>
        </w:rPr>
        <w:t xml:space="preserve"> </w:t>
      </w:r>
    </w:p>
    <w:p w:rsidR="007E7400" w:rsidRPr="00DF0A4C" w:rsidRDefault="007E7400" w:rsidP="00DF0A4C">
      <w:pPr>
        <w:spacing w:line="360" w:lineRule="auto"/>
        <w:rPr>
          <w:i/>
          <w:color w:val="000000"/>
          <w:sz w:val="28"/>
          <w:szCs w:val="28"/>
        </w:rPr>
      </w:pPr>
    </w:p>
    <w:p w:rsidR="007E7400" w:rsidRPr="00DF0A4C" w:rsidRDefault="00EC1828" w:rsidP="00963E3A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lastRenderedPageBreak/>
        <w:t xml:space="preserve"> </w:t>
      </w:r>
      <w:r w:rsidR="007E7400" w:rsidRPr="00DF0A4C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DF0A4C" w:rsidRDefault="007E7400" w:rsidP="00DF0A4C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DF0A4C" w:rsidTr="005108E6">
        <w:tc>
          <w:tcPr>
            <w:tcW w:w="3256" w:type="dxa"/>
          </w:tcPr>
          <w:p w:rsidR="007E7400" w:rsidRPr="00DF0A4C" w:rsidRDefault="007E7400" w:rsidP="00DF0A4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F0A4C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DF0A4C" w:rsidRDefault="007E7400" w:rsidP="00DF0A4C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F0A4C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F0A4C" w:rsidTr="005108E6">
        <w:tc>
          <w:tcPr>
            <w:tcW w:w="3256" w:type="dxa"/>
            <w:vMerge w:val="restart"/>
          </w:tcPr>
          <w:p w:rsidR="007E7400" w:rsidRPr="00DF0A4C" w:rsidRDefault="007E7400" w:rsidP="00DF0A4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F0A4C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DF0A4C" w:rsidRDefault="007E7400" w:rsidP="00DF0A4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DF0A4C" w:rsidRDefault="007E7400" w:rsidP="00DF0A4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DF0A4C" w:rsidRDefault="007E7400" w:rsidP="00DF0A4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DF0A4C" w:rsidRDefault="007E7400" w:rsidP="00DF0A4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DF0A4C" w:rsidRDefault="007E7400" w:rsidP="00DF0A4C">
            <w:pPr>
              <w:spacing w:before="100" w:beforeAutospacing="1" w:after="100" w:afterAutospacing="1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F0A4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DF0A4C" w:rsidTr="005108E6">
        <w:tc>
          <w:tcPr>
            <w:tcW w:w="3256" w:type="dxa"/>
            <w:vMerge/>
          </w:tcPr>
          <w:p w:rsidR="007E7400" w:rsidRPr="00DF0A4C" w:rsidRDefault="007E7400" w:rsidP="00DF0A4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DF0A4C" w:rsidRDefault="007E7400" w:rsidP="00DF0A4C">
            <w:pPr>
              <w:spacing w:before="100" w:beforeAutospacing="1" w:after="100" w:afterAutospacing="1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F0A4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DF0A4C" w:rsidTr="005108E6">
        <w:tc>
          <w:tcPr>
            <w:tcW w:w="3256" w:type="dxa"/>
            <w:vMerge/>
          </w:tcPr>
          <w:p w:rsidR="007E7400" w:rsidRPr="00DF0A4C" w:rsidRDefault="007E7400" w:rsidP="00DF0A4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DF0A4C" w:rsidRDefault="007E7400" w:rsidP="00DF0A4C">
            <w:pPr>
              <w:spacing w:before="100" w:beforeAutospacing="1" w:after="100" w:afterAutospacing="1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F0A4C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</w:t>
            </w:r>
            <w:r w:rsidRPr="00DF0A4C">
              <w:rPr>
                <w:color w:val="000000"/>
                <w:sz w:val="28"/>
                <w:szCs w:val="28"/>
              </w:rPr>
              <w:lastRenderedPageBreak/>
              <w:t>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DF0A4C" w:rsidTr="005108E6">
        <w:tc>
          <w:tcPr>
            <w:tcW w:w="3256" w:type="dxa"/>
            <w:vMerge/>
          </w:tcPr>
          <w:p w:rsidR="007E7400" w:rsidRPr="00DF0A4C" w:rsidRDefault="007E7400" w:rsidP="00DF0A4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DF0A4C" w:rsidRDefault="007E7400" w:rsidP="00DF0A4C">
            <w:pPr>
              <w:spacing w:before="100" w:beforeAutospacing="1" w:after="100" w:afterAutospacing="1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F0A4C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E7400" w:rsidRPr="00DF0A4C" w:rsidRDefault="007E7400" w:rsidP="00DF0A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E7400" w:rsidRPr="00DF0A4C" w:rsidRDefault="007E7400" w:rsidP="00DF0A4C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E85E5D" w:rsidRDefault="007E7400" w:rsidP="00E85E5D">
      <w:pPr>
        <w:spacing w:line="360" w:lineRule="auto"/>
        <w:ind w:left="360"/>
        <w:outlineLvl w:val="0"/>
        <w:rPr>
          <w:b/>
          <w:color w:val="000000"/>
          <w:sz w:val="28"/>
          <w:szCs w:val="28"/>
        </w:rPr>
      </w:pPr>
      <w:bookmarkStart w:id="2" w:name="_Toc535164691"/>
      <w:r w:rsidRPr="00E85E5D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DF0A4C" w:rsidRDefault="001F3DC2" w:rsidP="00DF0A4C">
      <w:pPr>
        <w:pStyle w:val="a5"/>
        <w:tabs>
          <w:tab w:val="left" w:pos="1935"/>
        </w:tabs>
        <w:spacing w:line="360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зачета проводится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форме.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F25C6D" w:rsidRPr="00DF0A4C" w:rsidRDefault="00F25C6D" w:rsidP="00DF0A4C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</w:t>
      </w:r>
      <w:r w:rsidRPr="00DF0A4C">
        <w:rPr>
          <w:rFonts w:ascii="Times New Roman" w:hAnsi="Times New Roman"/>
          <w:color w:val="000000"/>
          <w:sz w:val="28"/>
          <w:szCs w:val="28"/>
        </w:rPr>
        <w:lastRenderedPageBreak/>
        <w:t>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F25C6D" w:rsidRPr="00DF0A4C" w:rsidRDefault="00F25C6D" w:rsidP="00DF0A4C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25C6D" w:rsidRPr="00DF0A4C" w:rsidRDefault="00F25C6D" w:rsidP="00DF0A4C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F25C6D" w:rsidRPr="00DF0A4C" w:rsidRDefault="00F25C6D" w:rsidP="00DF0A4C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</w:t>
      </w:r>
      <w:r w:rsidRPr="00DF0A4C">
        <w:rPr>
          <w:rFonts w:ascii="Times New Roman" w:hAnsi="Times New Roman"/>
          <w:color w:val="000000"/>
          <w:sz w:val="28"/>
          <w:szCs w:val="28"/>
        </w:rPr>
        <w:lastRenderedPageBreak/>
        <w:t>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«ОТЛИЧНО» выставляется при условии 90-100% правильных ответов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«ХОРОШО» выставляется при условии 75-89% правильных ответов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 при условии 60-74% правильных ответов</w:t>
      </w:r>
    </w:p>
    <w:p w:rsidR="00963E3A" w:rsidRPr="00F07EEA" w:rsidRDefault="00F25C6D" w:rsidP="00F07EEA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 при условии 59% и меньше правильных ответов.</w:t>
      </w:r>
    </w:p>
    <w:p w:rsidR="00F25C6D" w:rsidRPr="00DF0A4C" w:rsidRDefault="00F25C6D" w:rsidP="00DF0A4C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дисциплине: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Исследование глазного яблока и придаточного аппарата при травмах.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Наружный осмотр.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Пальпация.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Выворот верхнего и нижнего века.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Показания к использованию векоподъемника, векорасширителя.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Биомикроскопия.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Офтальмоскопия.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Тонометрия.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lastRenderedPageBreak/>
        <w:t>Дополнительные методы исследования.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Ультразвуковое исследование.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Компьютерная томография.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Магнитно – резонансная томография.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Рентгенография с применением контрастного вещества.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Рентгенография орбит в прямой и боковой проекции.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Рентгенография по Фогту.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Рентгенография по Комбергу – Балтину.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Чтение компьютерных томограмм.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Чтение МР – томограмм.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Локализация инородных тел в глазу.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Рентгенуточняющие снимки.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Рентгенлокализационные снимки с применением протеза Комберга – Балтина.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Рентгенобнаруживающие снимки.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УЗ обнаружение инородных тел.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Методы удаления внутриглазных инородных тел.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Прямой доступ.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Передний доступ.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Диасклеральный доступ.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Трансвитреальный доступ.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Неотложная помощь при контузии глаз.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Неотложная помощь при ранениях глаза.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Помощь при непроникающих ранениях.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Помощь при проникающих ранениях глаза.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Неотложная помощь при ожогах.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Термические ожоги, помощь.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Химические ожоги, помощь.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Лучевые ожоги, помощь.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sz w:val="28"/>
          <w:szCs w:val="28"/>
        </w:rPr>
        <w:t>Профилактика осложнений после травм.</w:t>
      </w:r>
    </w:p>
    <w:p w:rsidR="00F25C6D" w:rsidRPr="00DF0A4C" w:rsidRDefault="00F25C6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0A4C">
        <w:rPr>
          <w:rFonts w:ascii="Times New Roman" w:hAnsi="Times New Roman"/>
          <w:color w:val="000000" w:themeColor="text1"/>
          <w:sz w:val="28"/>
          <w:szCs w:val="28"/>
        </w:rPr>
        <w:t xml:space="preserve">Лечение ранений глаза. </w:t>
      </w:r>
    </w:p>
    <w:p w:rsidR="00F25C6D" w:rsidRPr="00DF0A4C" w:rsidRDefault="00E85E5D" w:rsidP="00DF0A4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Лечение последствий ожогов</w:t>
      </w:r>
      <w:r w:rsidR="00F25C6D" w:rsidRPr="00DF0A4C">
        <w:rPr>
          <w:rFonts w:ascii="Times New Roman" w:hAnsi="Times New Roman"/>
          <w:color w:val="000000" w:themeColor="text1"/>
          <w:sz w:val="28"/>
          <w:szCs w:val="28"/>
        </w:rPr>
        <w:t xml:space="preserve"> глаз</w:t>
      </w:r>
      <w:r>
        <w:rPr>
          <w:rFonts w:ascii="Times New Roman" w:hAnsi="Times New Roman"/>
          <w:color w:val="000000" w:themeColor="text1"/>
          <w:sz w:val="28"/>
          <w:szCs w:val="28"/>
        </w:rPr>
        <w:t>а и придаточного аппарата</w:t>
      </w:r>
      <w:r w:rsidR="00F25C6D" w:rsidRPr="00DF0A4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000FE" w:rsidRDefault="00A000FE" w:rsidP="00A000FE">
      <w:pPr>
        <w:spacing w:line="360" w:lineRule="auto"/>
        <w:ind w:left="709"/>
        <w:rPr>
          <w:b/>
          <w:color w:val="000000"/>
          <w:sz w:val="28"/>
          <w:szCs w:val="28"/>
        </w:rPr>
      </w:pPr>
    </w:p>
    <w:p w:rsidR="00A000FE" w:rsidRPr="00A000FE" w:rsidRDefault="00A000FE" w:rsidP="00F83024">
      <w:pPr>
        <w:spacing w:line="360" w:lineRule="auto"/>
        <w:rPr>
          <w:b/>
          <w:color w:val="000000"/>
          <w:sz w:val="28"/>
          <w:szCs w:val="28"/>
        </w:rPr>
      </w:pPr>
      <w:r w:rsidRPr="00A000FE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1 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Пациент, 37 лет жалуется на болезненность, покраснение и отек нижнего века. Отмечает появление образования на веке около 3х дней назад. Объективно: локальная гиперемия и отек ресничного края века в области волосяного фолликула ресницы. Пальпация века в этой зоне болезн</w:t>
      </w:r>
      <w:r w:rsidR="00520C62">
        <w:rPr>
          <w:rFonts w:ascii="Times New Roman" w:hAnsi="Times New Roman"/>
          <w:sz w:val="28"/>
          <w:szCs w:val="28"/>
        </w:rPr>
        <w:t>енна. Диагноз. Тактика лечения.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Пациент, 45 лет обратился с жалобами на боли, покраснение, отек в области внутреннего угла левого глаза, повышение температуры тела, Симптомы появились после переохлаждения. Раньше беспокоило слезотечение, слизисто-гнойное отделяемое из левой конъюнктивальной полости. Объективно: общее состояние средней тяжести, температура 37,5° С. Припухлость и гиперемия кожи в области слезного мешка слева. Отек распространяется на левую щеку. При пальпации этой области отмечаются флюктуация и болезненн</w:t>
      </w:r>
      <w:r w:rsidR="00520C62">
        <w:rPr>
          <w:rFonts w:ascii="Times New Roman" w:hAnsi="Times New Roman"/>
          <w:sz w:val="28"/>
          <w:szCs w:val="28"/>
        </w:rPr>
        <w:t>ость. Диагноз. Тактика лечения.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</w:p>
    <w:p w:rsidR="00A000FE" w:rsidRPr="00520C62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На прием обратился пациент с жалобами на покраснение и</w:t>
      </w:r>
      <w:r>
        <w:rPr>
          <w:rFonts w:ascii="Times New Roman" w:hAnsi="Times New Roman"/>
          <w:sz w:val="28"/>
          <w:szCs w:val="28"/>
        </w:rPr>
        <w:t xml:space="preserve"> отека кожи в </w:t>
      </w:r>
      <w:r w:rsidRPr="00A000FE">
        <w:rPr>
          <w:rFonts w:ascii="Times New Roman" w:hAnsi="Times New Roman"/>
          <w:sz w:val="28"/>
          <w:szCs w:val="28"/>
        </w:rPr>
        <w:t xml:space="preserve">наружном отделе верхнего века, двоение, сужение глазной щели, повышение температуры тела, общее недомогание, головная боль. Объективно: наружный край верхнего века опущен, глазная щель имеет </w:t>
      </w:r>
      <w:r w:rsidRPr="00A000FE">
        <w:rPr>
          <w:rFonts w:ascii="Times New Roman" w:hAnsi="Times New Roman"/>
          <w:sz w:val="28"/>
          <w:szCs w:val="28"/>
          <w:lang w:val="en-US"/>
        </w:rPr>
        <w:t>S</w:t>
      </w:r>
      <w:r w:rsidRPr="00A000FE">
        <w:rPr>
          <w:rFonts w:ascii="Times New Roman" w:hAnsi="Times New Roman"/>
          <w:sz w:val="28"/>
          <w:szCs w:val="28"/>
        </w:rPr>
        <w:t xml:space="preserve"> образную форму. Глазное яблоко смещено книзу и кнутри, подвижность его ограничена кверху и кнаружи. При оттягивании верхнего века в зоне проекции пальпебральной части слезной железы конъюнктива гиперемирована, отечна. Пальпация наружного отдела верхнего века резко болезненна. Предушные лимфатические узлы у</w:t>
      </w:r>
      <w:r w:rsidR="00520C62">
        <w:rPr>
          <w:rFonts w:ascii="Times New Roman" w:hAnsi="Times New Roman"/>
          <w:sz w:val="28"/>
          <w:szCs w:val="28"/>
        </w:rPr>
        <w:t>величены и болезненны. Диагноз.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В приемное отделение стационара обратился за помощью тракторист. Со слов пациента, во время ремонта трактора при ударе металлом о металл кусочек отлетел в правый глаз. Жалобы на боли, покраснение, снижение зрения. Объективно: правый глаз – острота зрения снижена до светоощущения, на роговице на 9-ти часах в 3 мм от лимба инородное тело. Диагноз, метод лечения.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задание № 5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Пациентка 48 лет, обратилась с жалобами на сильную боль в правом глазу, иррадиирующую в правую височную область, резкое снижение зрения – до светоощущения, тошноту, рвоту. Острота зрения снижена до светоощущения. Объективно: застойная инъекция правого глазного яблока, роговица отечная, зрачок шире, чем на другом глазу, радужка оте</w:t>
      </w:r>
      <w:r w:rsidR="00520C62">
        <w:rPr>
          <w:rFonts w:ascii="Times New Roman" w:hAnsi="Times New Roman"/>
          <w:sz w:val="28"/>
          <w:szCs w:val="28"/>
        </w:rPr>
        <w:t>чная. Диагноз. Тактика лечения.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</w:p>
    <w:p w:rsidR="00A000FE" w:rsidRPr="00520C62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В поликлинику обратилась пациентка с жалобами на выраженный отек, гиперемию и уплотнение век, выделение из глазной щели мутной с хлопьями жидкости. Объективно: конъюнктива век, переходных складок и глазного яблока покрыта грязно-серыми, плотно спаянными с подлежащей тканью пленками. При попытке их удаления конъюнктива кровоточит. В анамнезе: неделю назад перенесла дифтерию ротоглотки. Диагноз. Тактика</w:t>
      </w:r>
      <w:r w:rsidR="00520C62">
        <w:rPr>
          <w:rFonts w:ascii="Times New Roman" w:hAnsi="Times New Roman"/>
          <w:sz w:val="28"/>
          <w:szCs w:val="28"/>
        </w:rPr>
        <w:t xml:space="preserve"> лечения.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</w:t>
      </w:r>
    </w:p>
    <w:p w:rsidR="00A000FE" w:rsidRPr="00520C62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Пациент, 80 лет поступил в отделение офтальмологии с жалобами на слезотечение, припухлость в области слезного мешка. Объективно в проекции слезного мешка определяется плотной консистенции образование, кожа над ним гиперемирована, неподвижна, при надавливании на слезный мешок из слезных канальцев выделяется кровянистое отделя</w:t>
      </w:r>
      <w:r w:rsidR="00520C62">
        <w:rPr>
          <w:rFonts w:ascii="Times New Roman" w:hAnsi="Times New Roman"/>
          <w:sz w:val="28"/>
          <w:szCs w:val="28"/>
        </w:rPr>
        <w:t>емое. Диагноз, тактика ведения.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</w:t>
      </w:r>
    </w:p>
    <w:p w:rsidR="00A000FE" w:rsidRPr="00520C62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Пациент, 15 лет поступил в отделение офтальмологии с жалобами на наличие образованиям в наружном углу правого глаза, образование со слов больного было с рождения, увеличивалось постепенно с течением времени. Объективно в наружном отделе глазного яблока под коньюнктивой (в субконьюнктиве) определяется округлая, плотная, подвижная опухоль желтоватого ц</w:t>
      </w:r>
      <w:r w:rsidR="00520C62">
        <w:rPr>
          <w:rFonts w:ascii="Times New Roman" w:hAnsi="Times New Roman"/>
          <w:sz w:val="28"/>
          <w:szCs w:val="28"/>
        </w:rPr>
        <w:t>вета. Диагноз, тактика ведения.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</w:t>
      </w:r>
    </w:p>
    <w:p w:rsidR="00A000FE" w:rsidRPr="00520C62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 xml:space="preserve">Школьник 14 лет в последнее время стал предъявлять упорные жалобы на слезотечение, особенно беспокоящие его на улице и в холодное время года. При внешнем осмотре обоих глаз ребенка вы не смогли отметить какой-либо отчетливой патологии со стороны век, конъюнктивы, глазного яблока. Но нет ли в области </w:t>
      </w:r>
      <w:r w:rsidRPr="00A000FE">
        <w:rPr>
          <w:rFonts w:ascii="Times New Roman" w:hAnsi="Times New Roman"/>
          <w:sz w:val="28"/>
          <w:szCs w:val="28"/>
        </w:rPr>
        <w:lastRenderedPageBreak/>
        <w:t>глазной щели избыточного скопления слезной жидкости? Вы решили это проверить, вооружившись бинокулярной лупой и стали искать признаки слезотечения. Д</w:t>
      </w:r>
      <w:r w:rsidR="00520C62">
        <w:rPr>
          <w:rFonts w:ascii="Times New Roman" w:hAnsi="Times New Roman"/>
          <w:sz w:val="28"/>
          <w:szCs w:val="28"/>
        </w:rPr>
        <w:t>иагноз. Тактика лечения.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</w:t>
      </w:r>
    </w:p>
    <w:p w:rsidR="00A000FE" w:rsidRPr="00520C62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Вы приняли на лечение двухмесячную девочку, которая до последнего времени росла и развивалась нормально. Несколько дней тому назад она стала плохо брать грудь, движения вялые, повысилась температура до 38,3°. Родители заметили припухлость в области верхнего века правого глаза. Веко плохо поднимается, кожа его напряжена, гиперемирована, с синюшным оттенком. Ваш осмотр показал, кроме этого, что со стороны глазного яблока внешних отклонений от нормы нет. Как будто бы нет и особой разницы в зрительной способности обоих глаз. О каком заболевании прежде всего стоит поду</w:t>
      </w:r>
      <w:r w:rsidR="00520C62">
        <w:rPr>
          <w:rFonts w:ascii="Times New Roman" w:hAnsi="Times New Roman"/>
          <w:sz w:val="28"/>
          <w:szCs w:val="28"/>
        </w:rPr>
        <w:t>мать? Диагноз, тактика ведения.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11</w:t>
      </w:r>
    </w:p>
    <w:p w:rsidR="00A000FE" w:rsidRPr="00520C62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К вам, дежурному врачу, обратилась женщина 66 лет с жалобой на резкую боль в левом глазу. Она вместо глазных капель, содержащих витамины, случайно закапала «какую-то жидкость». С момента закапывания до обращения к вам прошло 15 минут. Чем вы п</w:t>
      </w:r>
      <w:r w:rsidR="00520C62">
        <w:rPr>
          <w:rFonts w:ascii="Times New Roman" w:hAnsi="Times New Roman"/>
          <w:sz w:val="28"/>
          <w:szCs w:val="28"/>
        </w:rPr>
        <w:t>ромоете глаза? Тактика ведения.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12</w:t>
      </w:r>
    </w:p>
    <w:p w:rsidR="00A000FE" w:rsidRPr="00520C62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Ребенку год. Шесть месяцев назад у него впервые обнаружено возвышение над внутренней спайкой век правого глаза. Раньше никогда патологии глаз не отмечалось. Образование имеет размеры с горошину, пальпация его безболезненна. Оно ограничено подвижно, эластичное на ощупь. Кожа над ним не изменена, с ним явно не спаяна. О каком заболевании следует ду</w:t>
      </w:r>
      <w:r w:rsidR="00520C62">
        <w:rPr>
          <w:rFonts w:ascii="Times New Roman" w:hAnsi="Times New Roman"/>
          <w:sz w:val="28"/>
          <w:szCs w:val="28"/>
        </w:rPr>
        <w:t>мать? Диагноз, тактика ведения.</w:t>
      </w:r>
    </w:p>
    <w:p w:rsidR="00A000FE" w:rsidRPr="00A000FE" w:rsidRDefault="00A000FE" w:rsidP="00F8302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000FE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13</w:t>
      </w:r>
    </w:p>
    <w:p w:rsidR="00A000FE" w:rsidRPr="00520C62" w:rsidRDefault="00A000FE" w:rsidP="00520C62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00FE">
        <w:rPr>
          <w:rFonts w:ascii="Times New Roman" w:hAnsi="Times New Roman"/>
          <w:sz w:val="28"/>
          <w:szCs w:val="28"/>
        </w:rPr>
        <w:t>У сорокалетней женщины на медицинской комиссии, в апреле, при приеме на сезонную работу в леспромхоз обнаружено незначительное отделяемое из глазной щели, на слизистой век – небольшое количество светло-серых полупрозрачных зерен. На конъюнктиве верхних век, кроме того, видно большое количество линейных полосок белого цвета, расположенных неравномерно, отдельные участки конъюнктивы значительно гиперемированы и отечны. Какое заболевание у этой женщины? Диагноз, Тактика ведения.</w:t>
      </w:r>
    </w:p>
    <w:p w:rsidR="00F25C6D" w:rsidRPr="00520C62" w:rsidRDefault="00876450" w:rsidP="00520C62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Тестовые задания </w:t>
      </w:r>
      <w:r w:rsidRPr="00DF0A4C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1.Сочетанное пов</w:t>
      </w:r>
      <w:r w:rsidR="00DF0A4C">
        <w:rPr>
          <w:rFonts w:ascii="Times New Roman" w:hAnsi="Times New Roman" w:cs="Times New Roman"/>
          <w:sz w:val="28"/>
          <w:szCs w:val="28"/>
        </w:rPr>
        <w:t>реждение глаза характеризуется: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проникающим ранением глазного яблока с внутриглазным инородным телом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повреждением органа зрения и травмой других органов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контузией глазного яблока, осложненной гемофтальмом и сублюксацией хрусталика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контузией глазного яблока в сочетании с проникающим ранением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всем перечисленным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2. Комбинированное повре</w:t>
      </w:r>
      <w:r w:rsidR="00DF0A4C">
        <w:rPr>
          <w:rFonts w:ascii="Times New Roman" w:hAnsi="Times New Roman" w:cs="Times New Roman"/>
          <w:sz w:val="28"/>
          <w:szCs w:val="28"/>
        </w:rPr>
        <w:t>ждение глаза характеризуется: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контузией глаза в сочетании с сублюксацией хрусталика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проникающим ранением глазного яблока и век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одновременным воздействием на глаз нескольких повреждающих факторов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повреждением глазного яблока и других органов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</w:t>
      </w:r>
      <w:r w:rsidR="00520C62">
        <w:rPr>
          <w:rFonts w:ascii="Times New Roman" w:hAnsi="Times New Roman" w:cs="Times New Roman"/>
          <w:sz w:val="28"/>
          <w:szCs w:val="28"/>
        </w:rPr>
        <w:t xml:space="preserve"> ожогом конъюнктивы и роговицы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3. Хирургическая обработка раны называе</w:t>
      </w:r>
      <w:r w:rsidR="00DF0A4C">
        <w:rPr>
          <w:rFonts w:ascii="Times New Roman" w:hAnsi="Times New Roman" w:cs="Times New Roman"/>
          <w:sz w:val="28"/>
          <w:szCs w:val="28"/>
        </w:rPr>
        <w:t>тся первичной, если проводится: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в первые 24 часа после травмы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через 24-48 часов после травмы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через 5 суток после травмы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после стихания острых воспалительных явлений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</w:t>
      </w:r>
      <w:r w:rsidR="00520C62">
        <w:rPr>
          <w:rFonts w:ascii="Times New Roman" w:hAnsi="Times New Roman" w:cs="Times New Roman"/>
          <w:sz w:val="28"/>
          <w:szCs w:val="28"/>
        </w:rPr>
        <w:t xml:space="preserve"> в начале активного рубцевания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4. Хирургическая обработка раны называется первично</w:t>
      </w:r>
      <w:r w:rsidR="00DF0A4C">
        <w:rPr>
          <w:rFonts w:ascii="Times New Roman" w:hAnsi="Times New Roman" w:cs="Times New Roman"/>
          <w:sz w:val="28"/>
          <w:szCs w:val="28"/>
        </w:rPr>
        <w:t>й отсроченной, если проводится: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в первые 24 часа после травмы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через 24 часа после травмы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через 3 суток после травмы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после стихания острых воспалительных явлений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520C62">
        <w:rPr>
          <w:rFonts w:ascii="Times New Roman" w:hAnsi="Times New Roman" w:cs="Times New Roman"/>
          <w:sz w:val="28"/>
          <w:szCs w:val="28"/>
        </w:rPr>
        <w:t xml:space="preserve"> в начале активного рубцевания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5. При ПХО раны края века в первую</w:t>
      </w:r>
      <w:r w:rsidR="00DF0A4C">
        <w:rPr>
          <w:rFonts w:ascii="Times New Roman" w:hAnsi="Times New Roman" w:cs="Times New Roman"/>
          <w:sz w:val="28"/>
          <w:szCs w:val="28"/>
        </w:rPr>
        <w:t xml:space="preserve"> очередь должно быть соблюдено: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достижение полной герметизации раны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восстановление маргинального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края века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восстановление иннервации и кровоснабжения травмированного участка века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установление дренажа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во</w:t>
      </w:r>
      <w:r w:rsidR="00520C62">
        <w:rPr>
          <w:rFonts w:ascii="Times New Roman" w:hAnsi="Times New Roman" w:cs="Times New Roman"/>
          <w:sz w:val="28"/>
          <w:szCs w:val="28"/>
        </w:rPr>
        <w:t xml:space="preserve">сстановление слезного канальца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6. При ПХО раны края века в первую</w:t>
      </w:r>
      <w:r w:rsidR="00DF0A4C">
        <w:rPr>
          <w:rFonts w:ascii="Times New Roman" w:hAnsi="Times New Roman" w:cs="Times New Roman"/>
          <w:sz w:val="28"/>
          <w:szCs w:val="28"/>
        </w:rPr>
        <w:t xml:space="preserve"> очередь должно быть соблюдено: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достижение полной герметизации раны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восстановление маргинального края века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восстановление иннервации и кровоснабжения травмированного участка века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установление дренажа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во</w:t>
      </w:r>
      <w:r w:rsidR="00520C62">
        <w:rPr>
          <w:rFonts w:ascii="Times New Roman" w:hAnsi="Times New Roman" w:cs="Times New Roman"/>
          <w:sz w:val="28"/>
          <w:szCs w:val="28"/>
        </w:rPr>
        <w:t>сстановление слезного канальца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Факодонез определяется при: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дистрофических изменениях в радужной оболочке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глаукоме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сублюксации хрусталика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отслойке цилиарного тела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нарушен</w:t>
      </w:r>
      <w:r w:rsidR="00520C62">
        <w:rPr>
          <w:rFonts w:ascii="Times New Roman" w:hAnsi="Times New Roman" w:cs="Times New Roman"/>
          <w:sz w:val="28"/>
          <w:szCs w:val="28"/>
        </w:rPr>
        <w:t xml:space="preserve">ии циркуляции водянистой влаги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8. Берлиновс</w:t>
      </w:r>
      <w:r w:rsidR="00DF0A4C">
        <w:rPr>
          <w:rFonts w:ascii="Times New Roman" w:hAnsi="Times New Roman" w:cs="Times New Roman"/>
          <w:sz w:val="28"/>
          <w:szCs w:val="28"/>
        </w:rPr>
        <w:t>кое помутнение характеризуется: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эпителиально-эндотелиальной дистрофией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локальным помутнением хрусталика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развитием плавающих и фиксированных помутнений в стекловидном теле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ограниченным помутнением сетчатки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всем перечисленным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9. При корнеосклеральном ранении с выпадением радужки необходимыми условиями операции являю</w:t>
      </w:r>
      <w:r w:rsidR="00DF0A4C">
        <w:rPr>
          <w:rFonts w:ascii="Times New Roman" w:hAnsi="Times New Roman" w:cs="Times New Roman"/>
          <w:sz w:val="28"/>
          <w:szCs w:val="28"/>
        </w:rPr>
        <w:t>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экстракция катаракты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введение антибиотиков в стекловидное тело </w:t>
      </w:r>
    </w:p>
    <w:p w:rsidR="00EC1828" w:rsidRPr="00DF0A4C" w:rsidRDefault="00EC1828" w:rsidP="00DF0A4C">
      <w:pPr>
        <w:pStyle w:val="ae"/>
        <w:tabs>
          <w:tab w:val="left" w:pos="59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иридотомия перед вправлением радужки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криокоагуляция в зоне травмы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перечисленное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10. Перелом медиальной стенки г</w:t>
      </w:r>
      <w:r w:rsidR="00DF0A4C">
        <w:rPr>
          <w:rFonts w:ascii="Times New Roman" w:hAnsi="Times New Roman" w:cs="Times New Roman"/>
          <w:sz w:val="28"/>
          <w:szCs w:val="28"/>
        </w:rPr>
        <w:t>лазницы обычно характеризуется: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экзофтальмом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отсутствием кожной чувствительности в надбровной зоне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смещением слезного мешка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смещением слезной железы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всем перечис</w:t>
      </w:r>
      <w:r w:rsidR="00520C62">
        <w:rPr>
          <w:rFonts w:ascii="Times New Roman" w:hAnsi="Times New Roman" w:cs="Times New Roman"/>
          <w:sz w:val="28"/>
          <w:szCs w:val="28"/>
        </w:rPr>
        <w:t xml:space="preserve">ленным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11. Диагноз сквозного ранения глазного яблока</w:t>
      </w:r>
      <w:r w:rsidR="00DF0A4C">
        <w:rPr>
          <w:rFonts w:ascii="Times New Roman" w:hAnsi="Times New Roman" w:cs="Times New Roman"/>
          <w:sz w:val="28"/>
          <w:szCs w:val="28"/>
        </w:rPr>
        <w:t xml:space="preserve"> бесспорно устанавливается при: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наличии внутриорбитального инородного тела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гемофтальме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наличии входного и выходного отверстия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наличии двух отверстий в глазном яблоке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5) </w:t>
      </w:r>
      <w:r w:rsidR="00520C62">
        <w:rPr>
          <w:rFonts w:ascii="Times New Roman" w:hAnsi="Times New Roman" w:cs="Times New Roman"/>
          <w:sz w:val="28"/>
          <w:szCs w:val="28"/>
        </w:rPr>
        <w:t xml:space="preserve">травматической катаракте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12. Профилактикой выпадения стекловидного тела в ходе экстракции </w:t>
      </w:r>
      <w:r w:rsidR="00DF0A4C">
        <w:rPr>
          <w:rFonts w:ascii="Times New Roman" w:hAnsi="Times New Roman" w:cs="Times New Roman"/>
          <w:sz w:val="28"/>
          <w:szCs w:val="28"/>
        </w:rPr>
        <w:t>катаракты является: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наложение кольца Флиринга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наложение предварительных швов на рану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создание медикаментозной гипотонии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анестезия и акинезия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верно все перечисленное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13. С помощью А -метода ультразвуковой диагностики нев</w:t>
      </w:r>
      <w:r w:rsidR="00DF0A4C">
        <w:rPr>
          <w:rFonts w:ascii="Times New Roman" w:hAnsi="Times New Roman" w:cs="Times New Roman"/>
          <w:sz w:val="28"/>
          <w:szCs w:val="28"/>
        </w:rPr>
        <w:t>озможно определить: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внутриорбитальное инородное тело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толщину хрусталика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внутриглазное инородное тело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внутриглазное новообразование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пузыр</w:t>
      </w:r>
      <w:r w:rsidR="00520C62">
        <w:rPr>
          <w:rFonts w:ascii="Times New Roman" w:hAnsi="Times New Roman" w:cs="Times New Roman"/>
          <w:sz w:val="28"/>
          <w:szCs w:val="28"/>
        </w:rPr>
        <w:t xml:space="preserve">ек воздуха в стекловидном теле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14. Прот</w:t>
      </w:r>
      <w:r w:rsidR="00DF0A4C">
        <w:rPr>
          <w:rFonts w:ascii="Times New Roman" w:hAnsi="Times New Roman" w:cs="Times New Roman"/>
          <w:sz w:val="28"/>
          <w:szCs w:val="28"/>
        </w:rPr>
        <w:t>ез Комберга-Балтина служит для: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исключения внутриглазных инородных тел на рентгеновских снимках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рентгенлокализации инородного тела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подшивания к конъюнктиве с целью профилактики выпадения стекловидного тела в ходе операции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проведения магнитных проб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все перечисленное верно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15. Клиническая картина мета</w:t>
      </w:r>
      <w:r w:rsidR="00DF0A4C">
        <w:rPr>
          <w:rFonts w:ascii="Times New Roman" w:hAnsi="Times New Roman" w:cs="Times New Roman"/>
          <w:sz w:val="28"/>
          <w:szCs w:val="28"/>
        </w:rPr>
        <w:t>ллоза глаза может быть вызвана: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внедрившимся в глазное яблоко инородным телом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пищевым отравлением солями тяжелых металлов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особенностями работы на вредном производстве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последствиями гемолиза при гемофтальме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перечисленное верно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16. Фигура «подсолнечник</w:t>
      </w:r>
      <w:r w:rsidR="00DF0A4C">
        <w:rPr>
          <w:rFonts w:ascii="Times New Roman" w:hAnsi="Times New Roman" w:cs="Times New Roman"/>
          <w:sz w:val="28"/>
          <w:szCs w:val="28"/>
        </w:rPr>
        <w:t>а» в хрусталике характерна для: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хориоретинита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сидероза глазного яблока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халькоза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длительных дистрофических заболеваний роговицы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5) диабетической катаракты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17. Обзорные снимки глазницы при проникающем ране</w:t>
      </w:r>
      <w:r w:rsidR="00DF0A4C">
        <w:rPr>
          <w:rFonts w:ascii="Times New Roman" w:hAnsi="Times New Roman" w:cs="Times New Roman"/>
          <w:sz w:val="28"/>
          <w:szCs w:val="28"/>
        </w:rPr>
        <w:t>нии глазного яблока проводятся: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во всех случаях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только при наличии в анамнезе данных о внедрении инородного тела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только в случаях, где имеются симптомы перелома стенок орбиты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при локализации осколка за глазом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только в случаях, когда невозможно исполь</w:t>
      </w:r>
      <w:r w:rsidR="00520C62">
        <w:rPr>
          <w:rFonts w:ascii="Times New Roman" w:hAnsi="Times New Roman" w:cs="Times New Roman"/>
          <w:sz w:val="28"/>
          <w:szCs w:val="28"/>
        </w:rPr>
        <w:t xml:space="preserve">зовать протез Комберга-Балтина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18. Абсолютно достоверным методом определения металл</w:t>
      </w:r>
      <w:r w:rsidR="00DF0A4C">
        <w:rPr>
          <w:rFonts w:ascii="Times New Roman" w:hAnsi="Times New Roman" w:cs="Times New Roman"/>
          <w:sz w:val="28"/>
          <w:szCs w:val="28"/>
        </w:rPr>
        <w:t>оза на ранних стадиях является: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гониоскопия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эндотелиальная микроскопия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ультразвуковая эхоофтальмография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электрофизиологическое исследование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офтальмоскопия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19. Кардинальным клиническим признаком эндофтальмита, отличающим его от травматич</w:t>
      </w:r>
      <w:r w:rsidR="00520C62">
        <w:rPr>
          <w:rFonts w:ascii="Times New Roman" w:hAnsi="Times New Roman" w:cs="Times New Roman"/>
          <w:sz w:val="28"/>
          <w:szCs w:val="28"/>
        </w:rPr>
        <w:t xml:space="preserve">еского иридоциклита, является: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полная потеря зрения раненого глаза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сильные боли в глазу и в половине головы на стороне ранения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умеренный отек век и хемоз конъюнктивы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отсутствие рефлекса с глазного дна либо желтоватый рефлекс в области зрачка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все перечисленное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20. СВЧ-поле может п</w:t>
      </w:r>
      <w:r w:rsidR="00DF0A4C">
        <w:rPr>
          <w:rFonts w:ascii="Times New Roman" w:hAnsi="Times New Roman" w:cs="Times New Roman"/>
          <w:sz w:val="28"/>
          <w:szCs w:val="28"/>
        </w:rPr>
        <w:t>риводить к: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хемозу конъюнктивы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асептическому увеиту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образованию хориоретинальных очагов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сморщиванию стекловидного тела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5) развитию катаракты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21. При правильном подшиван</w:t>
      </w:r>
      <w:r w:rsidR="00DF0A4C">
        <w:rPr>
          <w:rFonts w:ascii="Times New Roman" w:hAnsi="Times New Roman" w:cs="Times New Roman"/>
          <w:sz w:val="28"/>
          <w:szCs w:val="28"/>
        </w:rPr>
        <w:t>ии имплантата после энуклеации: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культя неподвижна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движение культи ограничено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движение культи в полном объеме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в каждом случае отмечаются индивидуальные особенности ее движения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культя не выра</w:t>
      </w:r>
      <w:r w:rsidR="00520C62">
        <w:rPr>
          <w:rFonts w:ascii="Times New Roman" w:hAnsi="Times New Roman" w:cs="Times New Roman"/>
          <w:sz w:val="28"/>
          <w:szCs w:val="28"/>
        </w:rPr>
        <w:t xml:space="preserve">жена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22. Первая помощь в поликлинике при проникающем ранении глазного яблока с вып</w:t>
      </w:r>
      <w:r w:rsidR="00DF0A4C">
        <w:rPr>
          <w:rFonts w:ascii="Times New Roman" w:hAnsi="Times New Roman" w:cs="Times New Roman"/>
          <w:sz w:val="28"/>
          <w:szCs w:val="28"/>
        </w:rPr>
        <w:t>адением оболочек заключается в: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вправлении выпавших оболочек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в обильном промывании раны и инъекции антибиотиков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иссечении выпавших оболочек и герметизации раны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наложении асептической повязки и срочной транспортировки в офтальмологическое отделение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необходимы</w:t>
      </w:r>
      <w:r w:rsidR="00520C62">
        <w:rPr>
          <w:rFonts w:ascii="Times New Roman" w:hAnsi="Times New Roman" w:cs="Times New Roman"/>
          <w:sz w:val="28"/>
          <w:szCs w:val="28"/>
        </w:rPr>
        <w:t xml:space="preserve"> все перечисленные мероприятия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23. При энуклеации подш</w:t>
      </w:r>
      <w:r w:rsidR="00DF0A4C">
        <w:rPr>
          <w:rFonts w:ascii="Times New Roman" w:hAnsi="Times New Roman" w:cs="Times New Roman"/>
          <w:sz w:val="28"/>
          <w:szCs w:val="28"/>
        </w:rPr>
        <w:t>ивание имплантата проводится к: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верхней и нижней косой мышцам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верхней и нижней прямым мышцам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к четырем прямым мышцам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внутренней и наружной прямым мышцам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5) ко всем </w:t>
      </w:r>
      <w:r w:rsidR="00520C62">
        <w:rPr>
          <w:rFonts w:ascii="Times New Roman" w:hAnsi="Times New Roman" w:cs="Times New Roman"/>
          <w:sz w:val="28"/>
          <w:szCs w:val="28"/>
        </w:rPr>
        <w:t xml:space="preserve">шести глазодвигательным мышцам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24. Р</w:t>
      </w:r>
      <w:r w:rsidR="00DF0A4C">
        <w:rPr>
          <w:rFonts w:ascii="Times New Roman" w:hAnsi="Times New Roman" w:cs="Times New Roman"/>
          <w:sz w:val="28"/>
          <w:szCs w:val="28"/>
        </w:rPr>
        <w:t>ана роговицы подлежит ушиванию: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атравматической нитью 6.00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атравматической нитью 10.00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шелковой нитью 8.00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кетгутовой нитью 8.00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можно использовать весь перечисленный шовный материал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DF0A4C">
        <w:rPr>
          <w:rFonts w:ascii="Times New Roman" w:hAnsi="Times New Roman" w:cs="Times New Roman"/>
          <w:sz w:val="28"/>
          <w:szCs w:val="28"/>
        </w:rPr>
        <w:t>. Рана склеры может быть ушита: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шелковой нитью 8.00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супрамидной нитью 10.00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супрамидной нитью 8.00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супрамидной нитью 6.00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</w:t>
      </w:r>
      <w:r w:rsidR="00520C62">
        <w:rPr>
          <w:rFonts w:ascii="Times New Roman" w:hAnsi="Times New Roman" w:cs="Times New Roman"/>
          <w:sz w:val="28"/>
          <w:szCs w:val="28"/>
        </w:rPr>
        <w:t xml:space="preserve">) любой из перечисленных нитей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26. При проникающих ранениях роговицы с раз</w:t>
      </w:r>
      <w:r w:rsidR="00DF0A4C">
        <w:rPr>
          <w:rFonts w:ascii="Times New Roman" w:hAnsi="Times New Roman" w:cs="Times New Roman"/>
          <w:sz w:val="28"/>
          <w:szCs w:val="28"/>
        </w:rPr>
        <w:t>рушением хрусталика необходимо: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провести миоз, антибактериальную терапию и не удалять хрусталик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при хирургической обработке удалить хрусталик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можно ограничиться только вымыванием хрусталиковых масс передней камеры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хрусталик удалить после стихания воспалительных процессов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проводить рас</w:t>
      </w:r>
      <w:r w:rsidR="00520C62">
        <w:rPr>
          <w:rFonts w:ascii="Times New Roman" w:hAnsi="Times New Roman" w:cs="Times New Roman"/>
          <w:sz w:val="28"/>
          <w:szCs w:val="28"/>
        </w:rPr>
        <w:t>сасывание хрусталика ферментами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27. Подшивание имплантата в х</w:t>
      </w:r>
      <w:r w:rsidR="00DF0A4C">
        <w:rPr>
          <w:rFonts w:ascii="Times New Roman" w:hAnsi="Times New Roman" w:cs="Times New Roman"/>
          <w:sz w:val="28"/>
          <w:szCs w:val="28"/>
        </w:rPr>
        <w:t>оде энуклеации противопоказано: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детям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больным после проникающего ранения глаза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больным с абсолютной болящей глаукомой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больным с опухолью глаза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больным с тяжелы</w:t>
      </w:r>
      <w:r w:rsidR="00520C62">
        <w:rPr>
          <w:rFonts w:ascii="Times New Roman" w:hAnsi="Times New Roman" w:cs="Times New Roman"/>
          <w:sz w:val="28"/>
          <w:szCs w:val="28"/>
        </w:rPr>
        <w:t xml:space="preserve">ми соматическими заболеваниями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28. Иридопластическая операция про</w:t>
      </w:r>
      <w:r w:rsidR="00DF0A4C">
        <w:rPr>
          <w:rFonts w:ascii="Times New Roman" w:hAnsi="Times New Roman" w:cs="Times New Roman"/>
          <w:sz w:val="28"/>
          <w:szCs w:val="28"/>
        </w:rPr>
        <w:t>водится с целью восстановления: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трофики поврежденного участка радужки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иннервации в зоне повреждения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зрительных функций и косметики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функций стекловидного тела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всего перечисленного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29. Тактика офтальмохирурга при локализации ино</w:t>
      </w:r>
      <w:r w:rsidR="00DF0A4C">
        <w:rPr>
          <w:rFonts w:ascii="Times New Roman" w:hAnsi="Times New Roman" w:cs="Times New Roman"/>
          <w:sz w:val="28"/>
          <w:szCs w:val="28"/>
        </w:rPr>
        <w:t>родного тела в передней камере: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наблюдение с использованием антибактериальной терапии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 xml:space="preserve">2) удалению, если это ферромагнитный осколок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удалению, если это металлическое инородное тело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стеклянный осколок не требует срочного удаления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и</w:t>
      </w:r>
      <w:r w:rsidR="00520C62">
        <w:rPr>
          <w:rFonts w:ascii="Times New Roman" w:hAnsi="Times New Roman" w:cs="Times New Roman"/>
          <w:sz w:val="28"/>
          <w:szCs w:val="28"/>
        </w:rPr>
        <w:t>нородное тело подлежит удалению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30. Окалину, окружающую инородное тело роговицы, лучше вс</w:t>
      </w:r>
      <w:r w:rsidR="00DF0A4C">
        <w:rPr>
          <w:rFonts w:ascii="Times New Roman" w:hAnsi="Times New Roman" w:cs="Times New Roman"/>
          <w:sz w:val="28"/>
          <w:szCs w:val="28"/>
        </w:rPr>
        <w:t>его: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удалить острым инструментом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оставить на 2 суток и проводить наблюдение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удалить лазерным методом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лечить консервативно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на</w:t>
      </w:r>
      <w:r w:rsidR="00520C62">
        <w:rPr>
          <w:rFonts w:ascii="Times New Roman" w:hAnsi="Times New Roman" w:cs="Times New Roman"/>
          <w:sz w:val="28"/>
          <w:szCs w:val="28"/>
        </w:rPr>
        <w:t xml:space="preserve">ложить мягкую контактную линзу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31. Абсолютным по</w:t>
      </w:r>
      <w:r w:rsidR="00DF0A4C">
        <w:rPr>
          <w:rFonts w:ascii="Times New Roman" w:hAnsi="Times New Roman" w:cs="Times New Roman"/>
          <w:sz w:val="28"/>
          <w:szCs w:val="28"/>
        </w:rPr>
        <w:t>казанием к энуклеации является: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повторный острый приступ глаукомы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рецидивирующий гемофтальм на глазу с диабетической ангиоретинопатией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риск развития симпатической офтальмии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сквозное осколочное ранение глазного яблока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все перечисленное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32. При проникающем ранении глазного </w:t>
      </w:r>
      <w:r w:rsidR="00DF0A4C">
        <w:rPr>
          <w:rFonts w:ascii="Times New Roman" w:hAnsi="Times New Roman" w:cs="Times New Roman"/>
          <w:sz w:val="28"/>
          <w:szCs w:val="28"/>
        </w:rPr>
        <w:t>яблока антибиотики назначаются: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в случаях клинически определяемого инфекционного поражения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во всех случаях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только при внедрении внутриглазных осколков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при поражении хрусталика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</w:t>
      </w:r>
      <w:r w:rsidR="00520C62">
        <w:rPr>
          <w:rFonts w:ascii="Times New Roman" w:hAnsi="Times New Roman" w:cs="Times New Roman"/>
          <w:sz w:val="28"/>
          <w:szCs w:val="28"/>
        </w:rPr>
        <w:t xml:space="preserve">) при признаках заднего увеита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33. Первичная энуклеация в ходе первичной хиру</w:t>
      </w:r>
      <w:r w:rsidR="00DF0A4C">
        <w:rPr>
          <w:rFonts w:ascii="Times New Roman" w:hAnsi="Times New Roman" w:cs="Times New Roman"/>
          <w:sz w:val="28"/>
          <w:szCs w:val="28"/>
        </w:rPr>
        <w:t>ргической обработки проводится: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для предупреждения симпатического воспаления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при разрушении глазного яблока невозможности восстановления целостности поврежденного глаза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при сквозном ранении глазного яблока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 xml:space="preserve">4) во всех перечисленных случаях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первичная эн</w:t>
      </w:r>
      <w:r w:rsidR="00520C62">
        <w:rPr>
          <w:rFonts w:ascii="Times New Roman" w:hAnsi="Times New Roman" w:cs="Times New Roman"/>
          <w:sz w:val="28"/>
          <w:szCs w:val="28"/>
        </w:rPr>
        <w:t xml:space="preserve">уклеация проводиться не должна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34. Смещение хруста</w:t>
      </w:r>
      <w:r w:rsidR="00DF0A4C">
        <w:rPr>
          <w:rFonts w:ascii="Times New Roman" w:hAnsi="Times New Roman" w:cs="Times New Roman"/>
          <w:sz w:val="28"/>
          <w:szCs w:val="28"/>
        </w:rPr>
        <w:t>лика в переднюю камеру требует: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гипотензивной терапии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хирургического лечения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динамического наблюдения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лазерной иридэктомии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всего перечисленного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35. Отравлени</w:t>
      </w:r>
      <w:r w:rsidR="00DF0A4C">
        <w:rPr>
          <w:rFonts w:ascii="Times New Roman" w:hAnsi="Times New Roman" w:cs="Times New Roman"/>
          <w:sz w:val="28"/>
          <w:szCs w:val="28"/>
        </w:rPr>
        <w:t>е метиловым спиртом приводит к: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развитию дистрофии роговой оболочки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развитию катаракты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атрофии зрительного нерва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помутнению стекловидного тела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рецидивирующему увеиту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36. При воздействии ультрафиолетового излуч</w:t>
      </w:r>
      <w:r w:rsidR="00DF0A4C">
        <w:rPr>
          <w:rFonts w:ascii="Times New Roman" w:hAnsi="Times New Roman" w:cs="Times New Roman"/>
          <w:sz w:val="28"/>
          <w:szCs w:val="28"/>
        </w:rPr>
        <w:t>ения страдает в первую очередь: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конъюнктива и роговица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радужка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хрусталик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стекловидное тело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сетчатка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37. Первая помощь при х</w:t>
      </w:r>
      <w:r w:rsidR="00DF0A4C">
        <w:rPr>
          <w:rFonts w:ascii="Times New Roman" w:hAnsi="Times New Roman" w:cs="Times New Roman"/>
          <w:sz w:val="28"/>
          <w:szCs w:val="28"/>
        </w:rPr>
        <w:t>имических ожогах глаз включает: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обильное промывание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применение местно антибиотиков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поверхностную анестезию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назначение местно стероидов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физиотерапевтиче</w:t>
      </w:r>
      <w:r w:rsidR="00520C62">
        <w:rPr>
          <w:rFonts w:ascii="Times New Roman" w:hAnsi="Times New Roman" w:cs="Times New Roman"/>
          <w:sz w:val="28"/>
          <w:szCs w:val="28"/>
        </w:rPr>
        <w:t xml:space="preserve">ское лечение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38. Витрэктомия на</w:t>
      </w:r>
      <w:r w:rsidR="00DF0A4C">
        <w:rPr>
          <w:rFonts w:ascii="Times New Roman" w:hAnsi="Times New Roman" w:cs="Times New Roman"/>
          <w:sz w:val="28"/>
          <w:szCs w:val="28"/>
        </w:rPr>
        <w:t>зывается задней закрытой, если: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иссечение выпавшего стекловидного тела производится после герметичного ушивания раны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проводится сначала удаление стекловидного тела, а затем хрусталика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проводится сначала удаление хрусталика, а затем стекловидного тела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операция осуществляется через разрез в плоской части цилиарного тела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</w:t>
      </w:r>
      <w:r w:rsidR="00520C62">
        <w:rPr>
          <w:rFonts w:ascii="Times New Roman" w:hAnsi="Times New Roman" w:cs="Times New Roman"/>
          <w:sz w:val="28"/>
          <w:szCs w:val="28"/>
        </w:rPr>
        <w:t>) во всех перечисленных случаях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39. При первичной хирургической обработке корнеосклерального ранения пе</w:t>
      </w:r>
      <w:r w:rsidR="00DF0A4C">
        <w:rPr>
          <w:rFonts w:ascii="Times New Roman" w:hAnsi="Times New Roman" w:cs="Times New Roman"/>
          <w:sz w:val="28"/>
          <w:szCs w:val="28"/>
        </w:rPr>
        <w:t>рвоначально швы накладывают на: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рану склеры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область лимба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рану роговицы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склеру и роговицу ушивают одномоментно кисетным швом </w:t>
      </w:r>
    </w:p>
    <w:p w:rsidR="00EC1828" w:rsidRPr="00DF0A4C" w:rsidRDefault="00520C62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все перечисленное верно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40. Механизм контузионной травмы глаза связан с: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повреждением тканей на месте непосредственного воздействия тупого предмета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включением нервно-рефлекторных механизмов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опосредованной травмой глазных структур в зоне контрудара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повышением уровня креатинина в крови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увеличен</w:t>
      </w:r>
      <w:r w:rsidR="00DF0A4C">
        <w:rPr>
          <w:rFonts w:ascii="Times New Roman" w:hAnsi="Times New Roman" w:cs="Times New Roman"/>
          <w:sz w:val="28"/>
          <w:szCs w:val="28"/>
        </w:rPr>
        <w:t>ием С-реактивного белка в крови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>;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41. При контузии глазного яблока возможны: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субконъюнктивальный разрыв склеры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внутриглазная гипотония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внутриглазная гипертензия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4) люксация хрусталика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Б</w:t>
      </w:r>
      <w:r w:rsidR="00DF0A4C">
        <w:rPr>
          <w:rFonts w:ascii="Times New Roman" w:hAnsi="Times New Roman" w:cs="Times New Roman"/>
          <w:sz w:val="28"/>
          <w:szCs w:val="28"/>
        </w:rPr>
        <w:t>ерлиновское помутнение сетчатки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 правил</w:t>
      </w:r>
      <w:r w:rsidR="00520C62">
        <w:rPr>
          <w:rFonts w:ascii="Times New Roman" w:hAnsi="Times New Roman" w:cs="Times New Roman"/>
          <w:sz w:val="28"/>
          <w:szCs w:val="28"/>
        </w:rPr>
        <w:t xml:space="preserve">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42. Наибольшую вероятность развития воспалительных и гидродинамических осложнений представляет проникающее ранение: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роговичной локализации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склеральной локализации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конъюнктивальной локализации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корнеосклеральной локализации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ранением века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43. При выпадении радужной оболочки в рану вследствие проникающего ранения глазного яблока следует: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иссечь нежизнеспособные участки радужки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вправить радужку и провести реконструкцию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оросить раствором антибиотика, вправить радужку и провести реконструкцию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в каждом случае решать индивидуально;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иссечь все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если правильны ответы 2</w:t>
      </w:r>
      <w:r w:rsidR="000A26ED">
        <w:rPr>
          <w:rFonts w:ascii="Times New Roman" w:hAnsi="Times New Roman" w:cs="Times New Roman"/>
          <w:sz w:val="28"/>
          <w:szCs w:val="28"/>
        </w:rPr>
        <w:t xml:space="preserve">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44. При роговичном ранении в ходе первичной хирургической обработки для восстановления передней камеры используется: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физиологический раствор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стерильный воздух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хеалон, или другой вискоэластик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физиологический раствор с кортикостероидами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с</w:t>
      </w:r>
      <w:r w:rsidR="00DF0A4C">
        <w:rPr>
          <w:rFonts w:ascii="Times New Roman" w:hAnsi="Times New Roman" w:cs="Times New Roman"/>
          <w:sz w:val="28"/>
          <w:szCs w:val="28"/>
        </w:rPr>
        <w:t>балансированный солевой раствор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45. Энуклеация при первичной хирургической обработке может быть проведена при: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невозможности восстановления целостности глазного яблока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эндофтальмите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разрушении глазного яблока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сквозных ранениях глазного яблока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всех перечисленных случаях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>;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46. Абсолютными признаками нахождения инородного тела в глазу являются: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травматический гемофтальм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2) клинически определяемые признаки металлоза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травматическая катаракта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голубовато-золотистые отложения в роговице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травматическая отслойка сетчатки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 правильны о</w:t>
      </w:r>
      <w:r w:rsidR="00520C62">
        <w:rPr>
          <w:rFonts w:ascii="Times New Roman" w:hAnsi="Times New Roman" w:cs="Times New Roman"/>
          <w:sz w:val="28"/>
          <w:szCs w:val="28"/>
        </w:rPr>
        <w:t xml:space="preserve">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47. Инородное тело, расположенное в слоях роговицы, подлежит удалению в следующих случаях: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при расположении в средних слоях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при расположении в поверхностных слоях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если это стеклянный осколок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если это деревянный осколок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</w:t>
      </w:r>
      <w:r w:rsidR="00DF0A4C">
        <w:rPr>
          <w:rFonts w:ascii="Times New Roman" w:hAnsi="Times New Roman" w:cs="Times New Roman"/>
          <w:sz w:val="28"/>
          <w:szCs w:val="28"/>
        </w:rPr>
        <w:t xml:space="preserve"> если это металлический осколок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48. Методика рентгенографии по Фогту проводится: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для обнаружения неметаллических инородных тел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для определения локализации осколков в заднем полюсе глаза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для локализации слабоконтрастных инородных тел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для определения подвижности осколка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для определения длительности нах</w:t>
      </w:r>
      <w:r w:rsidR="00DF0A4C">
        <w:rPr>
          <w:rFonts w:ascii="Times New Roman" w:hAnsi="Times New Roman" w:cs="Times New Roman"/>
          <w:sz w:val="28"/>
          <w:szCs w:val="28"/>
        </w:rPr>
        <w:t>ождения в глазу инородного тела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49. Сидероз глазного яблока характеризуется: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коричневой пигментацией вокруг осколка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опалесценцией влаги передней камеры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изменением цвета радужки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отложением пигмента в области Шлеммова канала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корич</w:t>
      </w:r>
      <w:r w:rsidR="00DF0A4C">
        <w:rPr>
          <w:rFonts w:ascii="Times New Roman" w:hAnsi="Times New Roman" w:cs="Times New Roman"/>
          <w:sz w:val="28"/>
          <w:szCs w:val="28"/>
        </w:rPr>
        <w:t>невыми отложениями в хрусталике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DF0A4C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</w:t>
      </w:r>
      <w:r w:rsidR="00EC1828" w:rsidRPr="00DF0A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50. Симптомами травматического иридоциклита являются: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светобоязнь и слезотечение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перикорнеальная инъекция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болезненность при пальпации и движениях глаза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отек макулярной зоны сетчатки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помутн</w:t>
      </w:r>
      <w:r w:rsidR="00EC1828" w:rsidRPr="00DF0A4C">
        <w:rPr>
          <w:rFonts w:ascii="Times New Roman" w:hAnsi="Times New Roman" w:cs="Times New Roman"/>
          <w:sz w:val="28"/>
          <w:szCs w:val="28"/>
        </w:rPr>
        <w:t>ение сте</w:t>
      </w:r>
      <w:r>
        <w:rPr>
          <w:rFonts w:ascii="Times New Roman" w:hAnsi="Times New Roman" w:cs="Times New Roman"/>
          <w:sz w:val="28"/>
          <w:szCs w:val="28"/>
        </w:rPr>
        <w:t>кловидного тела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 прав</w:t>
      </w:r>
      <w:r w:rsidR="00520C62">
        <w:rPr>
          <w:rFonts w:ascii="Times New Roman" w:hAnsi="Times New Roman" w:cs="Times New Roman"/>
          <w:sz w:val="28"/>
          <w:szCs w:val="28"/>
        </w:rPr>
        <w:t xml:space="preserve">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51. В дифференциальной диагностике панофтальмита и эндофтальмита отмечается: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обильное отделяемое из глаза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умеренный экзофтальм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3) воспалительный отек век, хемоз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общая интоксикация организма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</w:t>
      </w:r>
      <w:r w:rsidR="00DF0A4C">
        <w:rPr>
          <w:rFonts w:ascii="Times New Roman" w:hAnsi="Times New Roman" w:cs="Times New Roman"/>
          <w:sz w:val="28"/>
          <w:szCs w:val="28"/>
        </w:rPr>
        <w:t>) отсутствие предметного зрения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52. При ранении конъюнктивы глазного яблока хирургу следует: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наложить швы на рану конъюнктивы более </w:t>
      </w:r>
      <w:smartTag w:uri="urn:schemas-microsoft-com:office:smarttags" w:element="metricconverter">
        <w:smartTagPr>
          <w:attr w:name="ProductID" w:val="5 мм"/>
        </w:smartTagPr>
        <w:r w:rsidRPr="00DF0A4C">
          <w:rPr>
            <w:rFonts w:ascii="Times New Roman" w:hAnsi="Times New Roman" w:cs="Times New Roman"/>
            <w:sz w:val="28"/>
            <w:szCs w:val="28"/>
          </w:rPr>
          <w:t>5 мм</w:t>
        </w:r>
      </w:smartTag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произвести ревизию склеры в зоне ранения конъюнктивы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сделать инъекцию антибиотика под конъюнктиву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закапать дезинфицирующие средства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про</w:t>
      </w:r>
      <w:r w:rsidR="00520C62">
        <w:rPr>
          <w:rFonts w:ascii="Times New Roman" w:hAnsi="Times New Roman" w:cs="Times New Roman"/>
          <w:sz w:val="28"/>
          <w:szCs w:val="28"/>
        </w:rPr>
        <w:t>вести профилактику от столбняка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если правильны ответы</w:t>
      </w:r>
      <w:r w:rsidR="00DF0A4C">
        <w:rPr>
          <w:rFonts w:ascii="Times New Roman" w:hAnsi="Times New Roman" w:cs="Times New Roman"/>
          <w:sz w:val="28"/>
          <w:szCs w:val="28"/>
        </w:rPr>
        <w:t xml:space="preserve"> 2 и 4</w:t>
      </w:r>
      <w:r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53. Лечение прободных ранений глазного яблока должно проводиться: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в амбулаторных условиях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в условиях специализированного стационара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в стационаре общего профиля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в глазном отделении стационара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перечисленное верно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если правильны ответы 1,2 и 3;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54. Внутриглазное инородное тело следует удалить: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диасклерально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через плоскую часть цилиарного тела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через корнеосклеральный разрез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выбор доступа индивидуален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через раневой канал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55. Тактика врача при инородном теле, вколоченном в оболочки заднего полюса глаза: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необходимо немедленное удаление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требует выжидательной тактики на фоне противовоспалительной терапии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подлежит барражированию лазером для создания капсулы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может быть удалено трансвитреально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может быть</w:t>
      </w:r>
      <w:r w:rsidR="00DF0A4C">
        <w:rPr>
          <w:rFonts w:ascii="Times New Roman" w:hAnsi="Times New Roman" w:cs="Times New Roman"/>
          <w:sz w:val="28"/>
          <w:szCs w:val="28"/>
        </w:rPr>
        <w:t xml:space="preserve"> удалено через передний отрезок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56. Субатрофия глазного яблока после травмы может быть обусловлена: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отслойкой сетчатки или цилиарного тела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результатом воспалительной пролиферации в стекловидном теле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фильтрацией в области раны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4) рубцовой деформацией глазного яблока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длительной гипотонией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57. При лечении ожогов век используются: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антигистаминные препараты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антибиотики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кортикостероиды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диуретики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гипотензивные препараты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>;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58. В диагностике внутриглазных инородных тел используется: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рентгенография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биомикроскопия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гониоскопия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термография                    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</w:t>
      </w:r>
      <w:r w:rsidR="00DF0A4C">
        <w:rPr>
          <w:rFonts w:ascii="Times New Roman" w:hAnsi="Times New Roman" w:cs="Times New Roman"/>
          <w:sz w:val="28"/>
          <w:szCs w:val="28"/>
        </w:rPr>
        <w:t>) магниторезонансная томография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59. Абсолютным признаком проникающего ранения является: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пузырек воздуха в стекловидном теле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ущемление в ране внутренних оболочек глаза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травматическая колобома радужки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тотальный гемофтальм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по</w:t>
      </w:r>
      <w:r w:rsidR="00520C62">
        <w:rPr>
          <w:rFonts w:ascii="Times New Roman" w:hAnsi="Times New Roman" w:cs="Times New Roman"/>
          <w:sz w:val="28"/>
          <w:szCs w:val="28"/>
        </w:rPr>
        <w:t>ниженное внутриглазное давление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если правильны ответы 1,2 и 3;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60. Для повреждения глаз ультрафиолетовым облучением характерно: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слезотечение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фотофобия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инъекция глазного яблока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помутнение стекловидного тела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во</w:t>
      </w:r>
      <w:r w:rsidR="00DF0A4C">
        <w:rPr>
          <w:rFonts w:ascii="Times New Roman" w:hAnsi="Times New Roman" w:cs="Times New Roman"/>
          <w:sz w:val="28"/>
          <w:szCs w:val="28"/>
        </w:rPr>
        <w:t>спаление глазодвигательных мышц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если правильны ответы 1 и 3;</w:t>
      </w:r>
    </w:p>
    <w:p w:rsidR="00EC1828" w:rsidRPr="00DF0A4C" w:rsidRDefault="00DF0A4C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5) если</w:t>
      </w:r>
      <w:r w:rsidR="00520C62">
        <w:rPr>
          <w:rFonts w:ascii="Times New Roman" w:hAnsi="Times New Roman" w:cs="Times New Roman"/>
          <w:sz w:val="28"/>
          <w:szCs w:val="28"/>
        </w:rPr>
        <w:t xml:space="preserve"> правильны ответы 1,2,3,4 и 5.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61. Компьютерная томография позволяет: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1) определить перелом канала зрительного нерва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2) охарактеризовать объем излившейся крови в стекловидное тело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3) определить плотность инородного тела и расположение осколка по отношению к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    оболочкам глаза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4) охарактеризовать состояние ретробульбарного пространства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lastRenderedPageBreak/>
        <w:t>5) определить объем</w:t>
      </w:r>
      <w:r w:rsidR="00DF0A4C">
        <w:rPr>
          <w:rFonts w:ascii="Times New Roman" w:hAnsi="Times New Roman" w:cs="Times New Roman"/>
          <w:sz w:val="28"/>
          <w:szCs w:val="28"/>
        </w:rPr>
        <w:t xml:space="preserve"> внутриглазного новообразования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1) если правильны ответы 1,2 и 3;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2) если правильны ответы 1 и 3; </w:t>
      </w:r>
    </w:p>
    <w:p w:rsidR="00EC1828" w:rsidRPr="00DF0A4C" w:rsidRDefault="00F25C6D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>3) если правильны ответы 2 и 4</w:t>
      </w:r>
      <w:r w:rsidR="00EC1828" w:rsidRPr="00DF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4) если правильный ответ 4; </w:t>
      </w:r>
    </w:p>
    <w:p w:rsidR="00EC1828" w:rsidRPr="00DF0A4C" w:rsidRDefault="00EC1828" w:rsidP="00DF0A4C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A4C">
        <w:rPr>
          <w:rFonts w:ascii="Times New Roman" w:hAnsi="Times New Roman" w:cs="Times New Roman"/>
          <w:sz w:val="28"/>
          <w:szCs w:val="28"/>
        </w:rPr>
        <w:t xml:space="preserve">5) если правильны ответы 1,2,3,4 и 5. </w:t>
      </w:r>
    </w:p>
    <w:p w:rsidR="00876450" w:rsidRPr="00F25C6D" w:rsidRDefault="00876450" w:rsidP="00F25C6D">
      <w:pPr>
        <w:rPr>
          <w:i/>
          <w:color w:val="000000"/>
          <w:sz w:val="28"/>
          <w:szCs w:val="28"/>
        </w:rPr>
      </w:pPr>
    </w:p>
    <w:p w:rsidR="005108E6" w:rsidRDefault="005108E6" w:rsidP="00520C62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</w:pPr>
    </w:p>
    <w:p w:rsidR="00DF0A4C" w:rsidRDefault="00DF0A4C" w:rsidP="005108E6">
      <w:pPr>
        <w:ind w:firstLine="709"/>
        <w:jc w:val="center"/>
      </w:pPr>
    </w:p>
    <w:p w:rsidR="00963E3A" w:rsidRDefault="00963E3A" w:rsidP="005108E6">
      <w:pPr>
        <w:ind w:firstLine="709"/>
        <w:jc w:val="center"/>
      </w:pPr>
    </w:p>
    <w:p w:rsidR="00963E3A" w:rsidRDefault="00963E3A" w:rsidP="005108E6">
      <w:pPr>
        <w:ind w:firstLine="709"/>
        <w:jc w:val="center"/>
      </w:pPr>
    </w:p>
    <w:p w:rsidR="00963E3A" w:rsidRDefault="00963E3A" w:rsidP="005108E6">
      <w:pPr>
        <w:ind w:firstLine="709"/>
        <w:jc w:val="center"/>
      </w:pPr>
    </w:p>
    <w:p w:rsidR="00963E3A" w:rsidRDefault="00963E3A" w:rsidP="005108E6">
      <w:pPr>
        <w:ind w:firstLine="709"/>
        <w:jc w:val="center"/>
      </w:pPr>
    </w:p>
    <w:p w:rsidR="00963E3A" w:rsidRDefault="00963E3A" w:rsidP="005108E6">
      <w:pPr>
        <w:ind w:firstLine="709"/>
        <w:jc w:val="center"/>
      </w:pPr>
    </w:p>
    <w:p w:rsidR="00963E3A" w:rsidRDefault="00963E3A" w:rsidP="005108E6">
      <w:pPr>
        <w:ind w:firstLine="709"/>
        <w:jc w:val="center"/>
      </w:pPr>
    </w:p>
    <w:p w:rsidR="00DF0A4C" w:rsidRDefault="00DF0A4C" w:rsidP="005108E6">
      <w:pPr>
        <w:ind w:firstLine="709"/>
        <w:jc w:val="center"/>
      </w:pPr>
    </w:p>
    <w:p w:rsidR="00DF0A4C" w:rsidRDefault="00DF0A4C" w:rsidP="005108E6">
      <w:pPr>
        <w:ind w:firstLine="709"/>
        <w:jc w:val="center"/>
      </w:pPr>
    </w:p>
    <w:p w:rsidR="00DF0A4C" w:rsidRDefault="00DF0A4C" w:rsidP="005108E6">
      <w:pPr>
        <w:ind w:firstLine="709"/>
        <w:jc w:val="center"/>
      </w:pPr>
    </w:p>
    <w:p w:rsidR="00DF0A4C" w:rsidRDefault="00DF0A4C" w:rsidP="005108E6">
      <w:pPr>
        <w:ind w:firstLine="709"/>
        <w:jc w:val="center"/>
      </w:pPr>
    </w:p>
    <w:p w:rsidR="00DF0A4C" w:rsidRDefault="00DF0A4C" w:rsidP="005108E6">
      <w:pPr>
        <w:ind w:firstLine="709"/>
        <w:jc w:val="center"/>
      </w:pPr>
    </w:p>
    <w:p w:rsidR="00DF0A4C" w:rsidRDefault="00DF0A4C" w:rsidP="005108E6">
      <w:pPr>
        <w:ind w:firstLine="709"/>
        <w:jc w:val="center"/>
      </w:pPr>
    </w:p>
    <w:p w:rsidR="00DF0A4C" w:rsidRDefault="00DF0A4C" w:rsidP="005108E6">
      <w:pPr>
        <w:ind w:firstLine="709"/>
        <w:jc w:val="center"/>
      </w:pPr>
    </w:p>
    <w:p w:rsidR="00E85E5D" w:rsidRDefault="00E85E5D" w:rsidP="00A000FE"/>
    <w:p w:rsidR="00A000FE" w:rsidRDefault="00A000FE" w:rsidP="00A000FE"/>
    <w:p w:rsidR="00E85E5D" w:rsidRDefault="00E85E5D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F83024" w:rsidRDefault="00F83024" w:rsidP="005108E6">
      <w:pPr>
        <w:ind w:firstLine="709"/>
        <w:jc w:val="center"/>
      </w:pPr>
    </w:p>
    <w:p w:rsidR="00520C62" w:rsidRDefault="00520C62" w:rsidP="005108E6">
      <w:pPr>
        <w:ind w:firstLine="709"/>
        <w:jc w:val="center"/>
      </w:pPr>
    </w:p>
    <w:p w:rsidR="00520C62" w:rsidRDefault="00520C62" w:rsidP="005108E6">
      <w:pPr>
        <w:ind w:firstLine="709"/>
        <w:jc w:val="center"/>
      </w:pPr>
    </w:p>
    <w:p w:rsidR="00520C62" w:rsidRDefault="00520C62" w:rsidP="005108E6">
      <w:pPr>
        <w:ind w:firstLine="709"/>
        <w:jc w:val="center"/>
      </w:pPr>
    </w:p>
    <w:p w:rsidR="00E85E5D" w:rsidRDefault="00E85E5D" w:rsidP="005108E6">
      <w:pPr>
        <w:ind w:firstLine="709"/>
        <w:jc w:val="center"/>
      </w:pPr>
    </w:p>
    <w:p w:rsidR="00E85E5D" w:rsidRDefault="00E85E5D" w:rsidP="005108E6">
      <w:pPr>
        <w:ind w:firstLine="709"/>
        <w:jc w:val="center"/>
      </w:pPr>
    </w:p>
    <w:p w:rsidR="00E85E5D" w:rsidRDefault="00E85E5D" w:rsidP="00E85E5D">
      <w:pPr>
        <w:ind w:firstLine="709"/>
        <w:jc w:val="right"/>
      </w:pPr>
      <w:r>
        <w:lastRenderedPageBreak/>
        <w:t>Образец зачетного билета</w:t>
      </w:r>
    </w:p>
    <w:p w:rsidR="00963E3A" w:rsidRDefault="00963E3A" w:rsidP="005108E6">
      <w:pPr>
        <w:ind w:firstLine="709"/>
        <w:jc w:val="center"/>
      </w:pPr>
    </w:p>
    <w:p w:rsidR="00DF0A4C" w:rsidRDefault="00DF0A4C" w:rsidP="00DF0A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«____»_______________20___</w:t>
      </w:r>
    </w:p>
    <w:p w:rsidR="00DF0A4C" w:rsidRDefault="00DF0A4C" w:rsidP="00DF0A4C"/>
    <w:p w:rsidR="00DF0A4C" w:rsidRDefault="00DF0A4C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EC1828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</w:t>
      </w:r>
      <w:r w:rsidR="005108E6" w:rsidRPr="00E836D2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Офтальмологии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C1828">
        <w:rPr>
          <w:sz w:val="28"/>
          <w:szCs w:val="28"/>
        </w:rPr>
        <w:t xml:space="preserve"> Офтальмология</w:t>
      </w:r>
      <w:r w:rsidRPr="00E836D2">
        <w:rPr>
          <w:sz w:val="28"/>
          <w:szCs w:val="28"/>
        </w:rPr>
        <w:t xml:space="preserve"> 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256F18">
        <w:rPr>
          <w:sz w:val="28"/>
          <w:szCs w:val="28"/>
        </w:rPr>
        <w:t xml:space="preserve"> </w:t>
      </w:r>
      <w:r w:rsidR="00963E3A">
        <w:rPr>
          <w:sz w:val="28"/>
          <w:szCs w:val="28"/>
        </w:rPr>
        <w:t>Травматология в офтальмологии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F25C6D" w:rsidRDefault="00DF0A4C" w:rsidP="005108E6">
      <w:pPr>
        <w:ind w:firstLine="709"/>
        <w:jc w:val="center"/>
        <w:rPr>
          <w:b/>
          <w:sz w:val="28"/>
          <w:szCs w:val="28"/>
        </w:rPr>
      </w:pPr>
      <w:r w:rsidRPr="00256F18">
        <w:rPr>
          <w:b/>
          <w:sz w:val="28"/>
          <w:szCs w:val="28"/>
        </w:rPr>
        <w:t>ЗАЧЕТНЫЙ БИЛЕТ</w:t>
      </w:r>
      <w:r w:rsidR="005108E6" w:rsidRPr="00256F18">
        <w:rPr>
          <w:b/>
          <w:sz w:val="28"/>
          <w:szCs w:val="28"/>
        </w:rPr>
        <w:t xml:space="preserve"> </w:t>
      </w:r>
      <w:r w:rsidR="00256F18">
        <w:rPr>
          <w:b/>
          <w:sz w:val="28"/>
          <w:szCs w:val="28"/>
        </w:rPr>
        <w:t>№1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DF0A4C" w:rsidRDefault="00DF0A4C" w:rsidP="00E85E5D">
      <w:pPr>
        <w:jc w:val="both"/>
        <w:rPr>
          <w:b/>
          <w:sz w:val="28"/>
          <w:szCs w:val="28"/>
        </w:rPr>
      </w:pPr>
      <w:r w:rsidRPr="001A02EA">
        <w:rPr>
          <w:b/>
          <w:sz w:val="28"/>
          <w:szCs w:val="28"/>
          <w:lang w:val="en-US"/>
        </w:rPr>
        <w:t>I</w:t>
      </w:r>
      <w:r w:rsidRPr="001A02EA">
        <w:rPr>
          <w:b/>
          <w:sz w:val="28"/>
          <w:szCs w:val="28"/>
        </w:rPr>
        <w:t>.</w:t>
      </w:r>
      <w:r w:rsidRPr="001A02EA">
        <w:rPr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ВАРИАНТ НАБОРА ТЕСТОВЫХ ЗАДАНИЙ В ИС УНИВЕРСИТЕТА</w:t>
      </w:r>
    </w:p>
    <w:p w:rsidR="00DF0A4C" w:rsidRPr="007A19C0" w:rsidRDefault="00DF0A4C" w:rsidP="00DF0A4C">
      <w:pPr>
        <w:ind w:left="142"/>
        <w:jc w:val="both"/>
        <w:rPr>
          <w:b/>
          <w:sz w:val="28"/>
          <w:szCs w:val="28"/>
        </w:rPr>
      </w:pPr>
    </w:p>
    <w:p w:rsidR="00DF0A4C" w:rsidRDefault="00DF0A4C" w:rsidP="00E85E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C4D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ВОПРОСЫ</w:t>
      </w:r>
      <w:r w:rsidRPr="00DC4D87">
        <w:rPr>
          <w:b/>
          <w:sz w:val="28"/>
          <w:szCs w:val="28"/>
        </w:rPr>
        <w:t xml:space="preserve"> </w:t>
      </w:r>
    </w:p>
    <w:p w:rsidR="00256F18" w:rsidRPr="00256F18" w:rsidRDefault="00DF0A4C" w:rsidP="00256F18">
      <w:pPr>
        <w:jc w:val="both"/>
        <w:rPr>
          <w:sz w:val="28"/>
          <w:szCs w:val="28"/>
        </w:rPr>
      </w:pPr>
      <w:r w:rsidRPr="00DF0A4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56F18" w:rsidRPr="00256F18">
        <w:rPr>
          <w:sz w:val="28"/>
          <w:szCs w:val="28"/>
        </w:rPr>
        <w:t xml:space="preserve"> Механическое повреждение органа зрения.</w:t>
      </w:r>
    </w:p>
    <w:p w:rsidR="00256F18" w:rsidRPr="00F25C6D" w:rsidRDefault="00DF0A4C" w:rsidP="00256F18">
      <w:pPr>
        <w:jc w:val="both"/>
        <w:rPr>
          <w:sz w:val="28"/>
          <w:szCs w:val="28"/>
        </w:rPr>
      </w:pPr>
      <w:r w:rsidRPr="00DF0A4C">
        <w:rPr>
          <w:b/>
          <w:sz w:val="28"/>
          <w:szCs w:val="28"/>
        </w:rPr>
        <w:t>2.</w:t>
      </w:r>
      <w:r w:rsidR="00256F18" w:rsidRPr="00256F18">
        <w:rPr>
          <w:sz w:val="28"/>
          <w:szCs w:val="28"/>
        </w:rPr>
        <w:t xml:space="preserve"> Классификация травм глаза.</w:t>
      </w:r>
    </w:p>
    <w:p w:rsidR="00DF0A4C" w:rsidRDefault="00DF0A4C" w:rsidP="00256F18">
      <w:pPr>
        <w:rPr>
          <w:b/>
          <w:sz w:val="28"/>
          <w:szCs w:val="28"/>
        </w:rPr>
      </w:pPr>
    </w:p>
    <w:p w:rsidR="00DF0A4C" w:rsidRDefault="00256F18" w:rsidP="00256F18">
      <w:pPr>
        <w:rPr>
          <w:b/>
          <w:sz w:val="28"/>
          <w:szCs w:val="28"/>
        </w:rPr>
      </w:pPr>
      <w:r w:rsidRPr="00256F18">
        <w:rPr>
          <w:b/>
          <w:sz w:val="28"/>
          <w:szCs w:val="28"/>
          <w:lang w:val="en-US"/>
        </w:rPr>
        <w:t>III</w:t>
      </w:r>
      <w:r w:rsidRPr="00256F18">
        <w:rPr>
          <w:b/>
          <w:sz w:val="28"/>
          <w:szCs w:val="28"/>
        </w:rPr>
        <w:t>.</w:t>
      </w:r>
      <w:r w:rsidR="00DF0A4C">
        <w:rPr>
          <w:b/>
          <w:sz w:val="28"/>
          <w:szCs w:val="28"/>
        </w:rPr>
        <w:t xml:space="preserve"> ПРАКТИЧЕСКАЯ ЧАСТЬ</w:t>
      </w:r>
    </w:p>
    <w:p w:rsidR="00DF0A4C" w:rsidRDefault="00DF0A4C" w:rsidP="00256F18">
      <w:pPr>
        <w:rPr>
          <w:b/>
          <w:sz w:val="28"/>
          <w:szCs w:val="28"/>
        </w:rPr>
      </w:pPr>
    </w:p>
    <w:p w:rsidR="00E85E5D" w:rsidRDefault="00E85E5D" w:rsidP="00E85E5D">
      <w:pPr>
        <w:spacing w:line="360" w:lineRule="auto"/>
        <w:rPr>
          <w:sz w:val="28"/>
          <w:szCs w:val="28"/>
        </w:rPr>
      </w:pPr>
      <w:r w:rsidRPr="00DF0A4C">
        <w:rPr>
          <w:sz w:val="28"/>
          <w:szCs w:val="28"/>
        </w:rPr>
        <w:t xml:space="preserve">К вам, дежурному врачу, обратилась женщина 66 лет с жалобой на резкую боль в левом глазу. Она вместо глазных капель, содержащих витамины, случайно закапала «какую-то жидкость». С момента закапывания до обращения к вам прошло 15 минут. </w:t>
      </w:r>
    </w:p>
    <w:p w:rsidR="00E85E5D" w:rsidRPr="00DF0A4C" w:rsidRDefault="00E85E5D" w:rsidP="00E85E5D">
      <w:pPr>
        <w:spacing w:line="360" w:lineRule="auto"/>
        <w:rPr>
          <w:sz w:val="28"/>
          <w:szCs w:val="28"/>
        </w:rPr>
      </w:pPr>
      <w:r w:rsidRPr="00DF0A4C">
        <w:rPr>
          <w:sz w:val="28"/>
          <w:szCs w:val="28"/>
        </w:rPr>
        <w:t>Чем вы промоете глаза? Тактика ведения.</w:t>
      </w:r>
    </w:p>
    <w:p w:rsidR="00256F18" w:rsidRPr="00F25C6D" w:rsidRDefault="00256F18" w:rsidP="00256F18">
      <w:pPr>
        <w:jc w:val="both"/>
      </w:pP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_____________________________(_________________)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7F5D40" w:rsidRDefault="007F5D40" w:rsidP="005108E6">
      <w:pPr>
        <w:ind w:firstLine="709"/>
        <w:jc w:val="right"/>
        <w:rPr>
          <w:sz w:val="28"/>
          <w:szCs w:val="28"/>
        </w:rPr>
      </w:pPr>
    </w:p>
    <w:p w:rsidR="00F83024" w:rsidRPr="00756790" w:rsidRDefault="00A000FE" w:rsidP="00756790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 xml:space="preserve">Таблица соответствия </w:t>
      </w:r>
      <w:r>
        <w:rPr>
          <w:b/>
          <w:color w:val="000000"/>
          <w:sz w:val="28"/>
          <w:szCs w:val="28"/>
        </w:rPr>
        <w:t>результатов обучения по дисциплине</w:t>
      </w:r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</w:t>
      </w:r>
      <w:r w:rsidR="00756790">
        <w:rPr>
          <w:b/>
          <w:color w:val="000000"/>
          <w:sz w:val="28"/>
          <w:szCs w:val="28"/>
        </w:rPr>
        <w:t>ых на промежуточной аттестации.</w:t>
      </w:r>
    </w:p>
    <w:p w:rsidR="00A000FE" w:rsidRPr="00F83024" w:rsidRDefault="00A000FE" w:rsidP="00F83024">
      <w:pPr>
        <w:rPr>
          <w:sz w:val="28"/>
          <w:szCs w:val="28"/>
        </w:rPr>
      </w:pPr>
    </w:p>
    <w:tbl>
      <w:tblPr>
        <w:tblStyle w:val="12"/>
        <w:tblpPr w:leftFromText="180" w:rightFromText="180" w:vertAnchor="text" w:tblpY="1"/>
        <w:tblOverlap w:val="never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52977" w:rsidRPr="006C4FBD" w:rsidTr="00652977">
        <w:trPr>
          <w:tblHeader/>
        </w:trPr>
        <w:tc>
          <w:tcPr>
            <w:tcW w:w="562" w:type="dxa"/>
          </w:tcPr>
          <w:p w:rsidR="00652977" w:rsidRPr="006C4FBD" w:rsidRDefault="00652977" w:rsidP="00652977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52977" w:rsidRPr="006C4FBD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52977" w:rsidRPr="006C4FBD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52977" w:rsidRPr="006C4FBD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52977" w:rsidRPr="006C4FBD" w:rsidTr="00652977">
        <w:tc>
          <w:tcPr>
            <w:tcW w:w="562" w:type="dxa"/>
            <w:vMerge w:val="restart"/>
          </w:tcPr>
          <w:p w:rsidR="00652977" w:rsidRPr="006C4FBD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ПК-1</w:t>
            </w:r>
            <w:r w:rsidRPr="006C4FBD">
              <w:rPr>
                <w:color w:val="000000"/>
                <w:sz w:val="28"/>
                <w:szCs w:val="28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828" w:type="dxa"/>
          </w:tcPr>
          <w:p w:rsidR="00652977" w:rsidRPr="005700C7" w:rsidRDefault="00652977" w:rsidP="00652977">
            <w:pPr>
              <w:jc w:val="both"/>
            </w:pPr>
            <w:r>
              <w:rPr>
                <w:color w:val="000000"/>
                <w:sz w:val="28"/>
                <w:szCs w:val="28"/>
              </w:rPr>
              <w:t>Знать</w:t>
            </w:r>
            <w:r>
              <w:t xml:space="preserve">  </w:t>
            </w:r>
            <w:r>
              <w:rPr>
                <w:sz w:val="28"/>
                <w:szCs w:val="28"/>
              </w:rPr>
              <w:t>в</w:t>
            </w:r>
            <w:r w:rsidRPr="00063C69">
              <w:rPr>
                <w:sz w:val="28"/>
                <w:szCs w:val="28"/>
              </w:rPr>
              <w:t>озможные нарушения рефракции и аккомодации, методы диагностики и профилактики патологии рефракции.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5 – 13, 23, 24, 30, 31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c>
          <w:tcPr>
            <w:tcW w:w="562" w:type="dxa"/>
            <w:vMerge/>
          </w:tcPr>
          <w:p w:rsidR="00652977" w:rsidRPr="006C4FBD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63C69">
              <w:rPr>
                <w:color w:val="000000"/>
                <w:sz w:val="28"/>
                <w:szCs w:val="28"/>
              </w:rPr>
              <w:t>редпринимать меры профилактики, направленные на предупреждение возникновения нарушений рефракции, использовать знания по профилактике и лечению патологии рефракции и аккомодации.</w:t>
            </w:r>
          </w:p>
        </w:tc>
        <w:tc>
          <w:tcPr>
            <w:tcW w:w="2207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3, 4, 6, 7, 9, 12 Тестовые задания в ИС университета</w:t>
            </w:r>
          </w:p>
        </w:tc>
      </w:tr>
      <w:tr w:rsidR="00652977" w:rsidRPr="006C4FBD" w:rsidTr="00652977">
        <w:tc>
          <w:tcPr>
            <w:tcW w:w="562" w:type="dxa"/>
            <w:vMerge/>
          </w:tcPr>
          <w:p w:rsidR="00652977" w:rsidRPr="006C4FBD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063C69">
              <w:rPr>
                <w:sz w:val="28"/>
                <w:szCs w:val="28"/>
              </w:rPr>
              <w:t>м</w:t>
            </w:r>
            <w:r w:rsidRPr="00063C69">
              <w:rPr>
                <w:color w:val="000000"/>
                <w:sz w:val="28"/>
                <w:szCs w:val="28"/>
              </w:rPr>
              <w:t>етодами диагностики нарушений рефракции, их коррекции, давать рекомендации по здоровому образу жизни, с учетом возрастно-половых групп и состояния здоровья, по двигательным режимам и занятиям физической культурой, оценить эффективность диспансерного наблюдения за больными.</w:t>
            </w:r>
          </w:p>
        </w:tc>
        <w:tc>
          <w:tcPr>
            <w:tcW w:w="2207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3, 4, 6, 7, 9, 12, 15</w:t>
            </w:r>
          </w:p>
        </w:tc>
      </w:tr>
      <w:tr w:rsidR="00652977" w:rsidRPr="006C4FBD" w:rsidTr="00652977">
        <w:trPr>
          <w:trHeight w:val="2895"/>
        </w:trPr>
        <w:tc>
          <w:tcPr>
            <w:tcW w:w="562" w:type="dxa"/>
            <w:vMerge w:val="restart"/>
          </w:tcPr>
          <w:p w:rsidR="00652977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652977" w:rsidRPr="006C4FBD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7104">
              <w:rPr>
                <w:b/>
                <w:color w:val="000000"/>
                <w:sz w:val="28"/>
                <w:szCs w:val="28"/>
              </w:rPr>
              <w:t>ПК-2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7471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47104">
              <w:rPr>
                <w:bCs/>
                <w:color w:val="000000"/>
                <w:sz w:val="28"/>
                <w:szCs w:val="28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</w:t>
            </w:r>
            <w:r w:rsidRPr="00747104">
              <w:rPr>
                <w:bCs/>
                <w:color w:val="000000"/>
                <w:sz w:val="28"/>
                <w:szCs w:val="28"/>
              </w:rPr>
              <w:lastRenderedPageBreak/>
              <w:t>больными</w:t>
            </w: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094974">
              <w:rPr>
                <w:color w:val="000000"/>
                <w:sz w:val="28"/>
                <w:szCs w:val="28"/>
              </w:rPr>
              <w:lastRenderedPageBreak/>
              <w:t>Знать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 w:rsidRPr="00094974">
              <w:rPr>
                <w:color w:val="000000"/>
                <w:sz w:val="28"/>
                <w:szCs w:val="28"/>
              </w:rPr>
              <w:t xml:space="preserve">сновы профилактической медицины, направленной на профилактику развития нарушений рефракции и аккомодации; ведение типовой учетно - отчетной медицинской документации; требования и правила </w:t>
            </w:r>
            <w:r w:rsidRPr="00094974">
              <w:rPr>
                <w:color w:val="000000"/>
                <w:sz w:val="28"/>
                <w:szCs w:val="28"/>
              </w:rPr>
              <w:lastRenderedPageBreak/>
              <w:t>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различными нарушениями рефракции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94974">
              <w:rPr>
                <w:color w:val="000000"/>
                <w:sz w:val="28"/>
                <w:szCs w:val="28"/>
              </w:rPr>
              <w:t>аккомодации.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15 – 13, 23, 24, 30, 31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rPr>
          <w:trHeight w:val="2738"/>
        </w:trPr>
        <w:tc>
          <w:tcPr>
            <w:tcW w:w="562" w:type="dxa"/>
            <w:vMerge/>
          </w:tcPr>
          <w:p w:rsidR="00652977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094974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094974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94974">
              <w:rPr>
                <w:color w:val="000000"/>
                <w:sz w:val="28"/>
                <w:szCs w:val="28"/>
              </w:rPr>
              <w:t>пределять состояние зрительных функций,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пациента: внешний осмотр; формировать диспансерные группы.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3, 4, 6, 7, 9, 12 Тестовые задания в ИС университета</w:t>
            </w:r>
          </w:p>
        </w:tc>
      </w:tr>
      <w:tr w:rsidR="00652977" w:rsidRPr="006C4FBD" w:rsidTr="00652977">
        <w:trPr>
          <w:trHeight w:val="841"/>
        </w:trPr>
        <w:tc>
          <w:tcPr>
            <w:tcW w:w="562" w:type="dxa"/>
            <w:vMerge/>
          </w:tcPr>
          <w:p w:rsidR="00652977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094974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094974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094974">
              <w:rPr>
                <w:color w:val="000000"/>
                <w:sz w:val="28"/>
                <w:szCs w:val="28"/>
              </w:rPr>
              <w:t>авыками осуществления санитарно - просветительной работы, направленной на пропаганду здоровья, предупреждение возникновения нарушений рефракции и аккомодации; навыками заполнения учетно - отчетной документации; навыками оформления информированного согласия; методами контроля за эффективностью диспансеризации.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3, 4, 6, 7, 9, 12, 15</w:t>
            </w:r>
          </w:p>
        </w:tc>
      </w:tr>
      <w:tr w:rsidR="00652977" w:rsidRPr="006C4FBD" w:rsidTr="00652977">
        <w:trPr>
          <w:trHeight w:val="841"/>
        </w:trPr>
        <w:tc>
          <w:tcPr>
            <w:tcW w:w="562" w:type="dxa"/>
            <w:vMerge w:val="restart"/>
          </w:tcPr>
          <w:p w:rsidR="00652977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652977" w:rsidRPr="00747104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ПК-3</w:t>
            </w:r>
            <w:r w:rsidRPr="006C4FBD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828" w:type="dxa"/>
          </w:tcPr>
          <w:p w:rsidR="00652977" w:rsidRPr="00094974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Знать организацию врачебного контроля за состоянием здоровья населения с заболеваниями органа зрения, методику оказания помощи при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нарушениях рефракции и аккомодации. 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29 - 35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rPr>
          <w:trHeight w:val="841"/>
        </w:trPr>
        <w:tc>
          <w:tcPr>
            <w:tcW w:w="562" w:type="dxa"/>
            <w:vMerge/>
          </w:tcPr>
          <w:p w:rsidR="00652977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094974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проводить о</w:t>
            </w:r>
            <w:r w:rsidRPr="00A105E0">
              <w:rPr>
                <w:color w:val="000000"/>
                <w:sz w:val="28"/>
                <w:szCs w:val="28"/>
              </w:rPr>
              <w:t xml:space="preserve">рганизацию врачебного контроля за состоянием здоровья населения с заболеваниями органа зрения, методику оказания помощи </w:t>
            </w:r>
            <w:r>
              <w:rPr>
                <w:color w:val="000000"/>
                <w:sz w:val="28"/>
                <w:szCs w:val="28"/>
              </w:rPr>
              <w:t xml:space="preserve">при нарушениях рефракции и аккомодации. 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4, 13</w:t>
            </w:r>
          </w:p>
        </w:tc>
      </w:tr>
      <w:tr w:rsidR="00652977" w:rsidRPr="006C4FBD" w:rsidTr="00652977">
        <w:trPr>
          <w:trHeight w:val="841"/>
        </w:trPr>
        <w:tc>
          <w:tcPr>
            <w:tcW w:w="562" w:type="dxa"/>
            <w:vMerge/>
          </w:tcPr>
          <w:p w:rsidR="00652977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094974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8A62AA">
              <w:rPr>
                <w:color w:val="000000"/>
                <w:sz w:val="28"/>
                <w:szCs w:val="28"/>
              </w:rPr>
              <w:t>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</w:t>
            </w:r>
            <w:r w:rsidR="0000155E">
              <w:rPr>
                <w:color w:val="000000"/>
                <w:sz w:val="28"/>
                <w:szCs w:val="28"/>
              </w:rPr>
              <w:t>дания № 4, 13</w:t>
            </w:r>
          </w:p>
        </w:tc>
      </w:tr>
      <w:tr w:rsidR="00652977" w:rsidRPr="006C4FBD" w:rsidTr="00652977">
        <w:trPr>
          <w:trHeight w:val="841"/>
        </w:trPr>
        <w:tc>
          <w:tcPr>
            <w:tcW w:w="562" w:type="dxa"/>
            <w:vMerge w:val="restart"/>
          </w:tcPr>
          <w:p w:rsidR="00652977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652977" w:rsidRPr="00747104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ПК-4</w:t>
            </w:r>
            <w:r w:rsidRPr="006C4FBD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с</w:t>
            </w:r>
            <w:r w:rsidRPr="008A62AA">
              <w:rPr>
                <w:color w:val="000000"/>
                <w:sz w:val="28"/>
                <w:szCs w:val="28"/>
              </w:rPr>
              <w:t>оциально-гигиенические методики сбора и медико-статистического анализа информации о показателях здоровья взрослых, подростков и детей.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19, 24, 39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rPr>
          <w:trHeight w:val="841"/>
        </w:trPr>
        <w:tc>
          <w:tcPr>
            <w:tcW w:w="562" w:type="dxa"/>
            <w:vMerge/>
          </w:tcPr>
          <w:p w:rsidR="00652977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и</w:t>
            </w:r>
            <w:r w:rsidRPr="008A62AA">
              <w:rPr>
                <w:color w:val="000000"/>
                <w:sz w:val="28"/>
                <w:szCs w:val="28"/>
              </w:rPr>
              <w:t>спользовать социально-гигиенические методики сбора и медико-статистического анализа информации о показателях здоровья взрослых, подростков и детей.</w:t>
            </w:r>
          </w:p>
          <w:p w:rsidR="00652977" w:rsidRPr="008A62AA" w:rsidRDefault="00652977" w:rsidP="00652977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</w:t>
            </w:r>
            <w:r w:rsidR="0000155E">
              <w:rPr>
                <w:color w:val="000000"/>
                <w:sz w:val="28"/>
                <w:szCs w:val="28"/>
              </w:rPr>
              <w:t>дания № 5, 9</w:t>
            </w:r>
          </w:p>
        </w:tc>
      </w:tr>
      <w:tr w:rsidR="00652977" w:rsidRPr="006C4FBD" w:rsidTr="00652977">
        <w:trPr>
          <w:trHeight w:val="841"/>
        </w:trPr>
        <w:tc>
          <w:tcPr>
            <w:tcW w:w="562" w:type="dxa"/>
            <w:vMerge/>
          </w:tcPr>
          <w:p w:rsidR="00652977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8A62AA">
              <w:rPr>
                <w:color w:val="000000"/>
                <w:sz w:val="28"/>
                <w:szCs w:val="28"/>
              </w:rPr>
              <w:t>ехнологией использования социально-гигиенических методик сбора и медико-статистического анализа информации о показателях здоровья взрослых, подростков и детей.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5, 9</w:t>
            </w:r>
          </w:p>
        </w:tc>
      </w:tr>
      <w:tr w:rsidR="00652977" w:rsidRPr="006C4FBD" w:rsidTr="00652977">
        <w:tc>
          <w:tcPr>
            <w:tcW w:w="562" w:type="dxa"/>
            <w:vMerge w:val="restart"/>
          </w:tcPr>
          <w:p w:rsidR="00652977" w:rsidRPr="006C4FBD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 xml:space="preserve">: готовность к определению у пациентов патологических состояний, симптомов, синдромов заболеваний,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652977" w:rsidRPr="006C1A69" w:rsidRDefault="00652977" w:rsidP="00652977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Знать с</w:t>
            </w:r>
            <w:r w:rsidRPr="00063C69">
              <w:rPr>
                <w:color w:val="000000"/>
                <w:sz w:val="28"/>
                <w:szCs w:val="28"/>
              </w:rPr>
              <w:t xml:space="preserve">овременные методы диагностики различных видов нарушения рефракции и аккомодации, необходимых для постановки диагноза в </w:t>
            </w:r>
            <w:r w:rsidRPr="00063C69">
              <w:rPr>
                <w:color w:val="000000"/>
                <w:sz w:val="28"/>
                <w:szCs w:val="28"/>
              </w:rPr>
              <w:lastRenderedPageBreak/>
              <w:t>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 – 12, 14 - 17</w:t>
            </w:r>
          </w:p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</w:tc>
      </w:tr>
      <w:tr w:rsidR="00652977" w:rsidRPr="006C4FBD" w:rsidTr="00652977">
        <w:tc>
          <w:tcPr>
            <w:tcW w:w="562" w:type="dxa"/>
            <w:vMerge/>
          </w:tcPr>
          <w:p w:rsidR="00652977" w:rsidRPr="006C4FBD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063C69">
              <w:rPr>
                <w:color w:val="000000"/>
                <w:sz w:val="28"/>
                <w:szCs w:val="28"/>
              </w:rPr>
              <w:t>ыбирать и использовать в профессиональной деятельности возможности различных методов обследования и оценки функционального состояния органа зрения для своевременной диагностики патологии рефракции и аккомодации; оформлять медицинскую документацию; интерпретировать результаты различных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207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2, 3, 4, 5, 8, 10, 14 Тестовые задания в ИС университета</w:t>
            </w:r>
          </w:p>
        </w:tc>
      </w:tr>
      <w:tr w:rsidR="00652977" w:rsidRPr="006C4FBD" w:rsidTr="00652977">
        <w:tc>
          <w:tcPr>
            <w:tcW w:w="562" w:type="dxa"/>
            <w:vMerge/>
          </w:tcPr>
          <w:p w:rsidR="00652977" w:rsidRPr="006C4FBD" w:rsidRDefault="00652977" w:rsidP="00652977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063C69">
              <w:rPr>
                <w:color w:val="000000"/>
                <w:sz w:val="28"/>
                <w:szCs w:val="28"/>
              </w:rPr>
              <w:t>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нарушениях рефракции и аккомодации;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2207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2, 3, 4, 5, 8, 10, 14</w:t>
            </w:r>
          </w:p>
        </w:tc>
      </w:tr>
      <w:tr w:rsidR="00652977" w:rsidRPr="006C4FBD" w:rsidTr="00652977">
        <w:tc>
          <w:tcPr>
            <w:tcW w:w="562" w:type="dxa"/>
            <w:vMerge w:val="restart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ПК-6</w:t>
            </w:r>
            <w:r w:rsidRPr="006C4FBD">
              <w:rPr>
                <w:color w:val="000000"/>
                <w:sz w:val="28"/>
                <w:szCs w:val="28"/>
              </w:rPr>
              <w:t xml:space="preserve">: готовность к ведению и лечению пациентов, нуждающихся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в оказании терапевтической медицинской помощи.</w:t>
            </w:r>
          </w:p>
        </w:tc>
        <w:tc>
          <w:tcPr>
            <w:tcW w:w="3828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 о</w:t>
            </w:r>
            <w:r w:rsidRPr="006C1A69">
              <w:rPr>
                <w:color w:val="000000"/>
                <w:sz w:val="28"/>
                <w:szCs w:val="28"/>
              </w:rPr>
              <w:t xml:space="preserve">сновные характеристики лекарственных препаратов, </w:t>
            </w:r>
            <w:r w:rsidRPr="006C1A69">
              <w:rPr>
                <w:color w:val="000000"/>
                <w:sz w:val="28"/>
                <w:szCs w:val="28"/>
              </w:rPr>
              <w:lastRenderedPageBreak/>
              <w:t>используемых в офтальмологии, показания и противопоказания к их назначению, показания к применению различных методов лечения с учетом этиопатогенетических факторов заболевания; методы лечения заболеваний органа зрения, согласно установленным стандартам оказания медицинской помощи.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18 - 31</w:t>
            </w:r>
          </w:p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Тестовые </w:t>
            </w:r>
            <w:r>
              <w:rPr>
                <w:color w:val="000000"/>
                <w:sz w:val="28"/>
                <w:szCs w:val="28"/>
              </w:rPr>
              <w:lastRenderedPageBreak/>
              <w:t>задания в ИС университета №</w:t>
            </w:r>
          </w:p>
        </w:tc>
      </w:tr>
      <w:tr w:rsidR="00652977" w:rsidRPr="006C4FBD" w:rsidTr="00652977">
        <w:tc>
          <w:tcPr>
            <w:tcW w:w="562" w:type="dxa"/>
            <w:vMerge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6C4FBD" w:rsidRDefault="00652977" w:rsidP="0065297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6C1A69">
              <w:rPr>
                <w:color w:val="000000"/>
                <w:sz w:val="28"/>
                <w:szCs w:val="28"/>
              </w:rPr>
              <w:t>казывать первую помощь, лечебные мероприятия при наиболее часто встречающихся заболеваниях и состояниях в офтальмологии: кератит, увеит, катаракта, глаукома, конъюнктивит; осуществлять выбор, обосновывать необходимость применения лекарственных средств при заболеваниях органа зрения, проводить комплексную оценку, эффективности назначенного лечения.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9, 11, 13 </w:t>
            </w:r>
          </w:p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</w:tc>
      </w:tr>
      <w:tr w:rsidR="00652977" w:rsidRPr="006C4FBD" w:rsidTr="00652977">
        <w:tc>
          <w:tcPr>
            <w:tcW w:w="562" w:type="dxa"/>
            <w:vMerge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6C4FBD" w:rsidRDefault="00652977" w:rsidP="0065297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а</w:t>
            </w:r>
            <w:r w:rsidRPr="006C1A69">
              <w:rPr>
                <w:color w:val="000000"/>
                <w:sz w:val="28"/>
                <w:szCs w:val="28"/>
              </w:rPr>
              <w:t xml:space="preserve">лгоритмом основных врачебных, лечебных мероприятий при различных заболеваниях органа зрения; оценки тяжести состояния больного: определения объема первой и неотложной помощи и оказания ее; выявления показаний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 </w:t>
            </w:r>
            <w:r w:rsidRPr="006C1A69">
              <w:rPr>
                <w:color w:val="000000"/>
                <w:sz w:val="28"/>
                <w:szCs w:val="28"/>
              </w:rPr>
              <w:lastRenderedPageBreak/>
              <w:t>своевременно выявлять жизнеопасные состояния.</w:t>
            </w:r>
          </w:p>
        </w:tc>
        <w:tc>
          <w:tcPr>
            <w:tcW w:w="2207" w:type="dxa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9, 11, 13</w:t>
            </w:r>
          </w:p>
        </w:tc>
      </w:tr>
      <w:tr w:rsidR="00652977" w:rsidRPr="006C4FBD" w:rsidTr="00652977">
        <w:tc>
          <w:tcPr>
            <w:tcW w:w="562" w:type="dxa"/>
            <w:vMerge w:val="restart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ПК-7</w:t>
            </w:r>
            <w:r w:rsidRPr="00747104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A62AA">
              <w:rPr>
                <w:color w:val="000000"/>
                <w:sz w:val="28"/>
                <w:szCs w:val="28"/>
              </w:rPr>
              <w:t>орядки ведения, лечения пациентов,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1 - 19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c>
          <w:tcPr>
            <w:tcW w:w="562" w:type="dxa"/>
            <w:vMerge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6C4FBD" w:rsidRDefault="00652977" w:rsidP="0065297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A62AA">
              <w:rPr>
                <w:color w:val="000000"/>
                <w:sz w:val="28"/>
                <w:szCs w:val="28"/>
              </w:rPr>
              <w:t>роводить ведение, лечение пациентов, с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</w:t>
            </w:r>
            <w:r w:rsidR="0000155E">
              <w:rPr>
                <w:color w:val="000000"/>
                <w:sz w:val="28"/>
                <w:szCs w:val="28"/>
              </w:rPr>
              <w:t>ия № 2, 10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c>
          <w:tcPr>
            <w:tcW w:w="562" w:type="dxa"/>
            <w:vMerge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6C4FBD" w:rsidRDefault="00652977" w:rsidP="0065297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8A62AA">
              <w:rPr>
                <w:color w:val="000000"/>
                <w:sz w:val="28"/>
                <w:szCs w:val="28"/>
              </w:rPr>
              <w:t>актикой ведения, лечения пациентов,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2, 10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 w:val="restart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652977" w:rsidRPr="006C4FBD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747104">
              <w:rPr>
                <w:b/>
                <w:bCs/>
                <w:color w:val="000000"/>
                <w:sz w:val="28"/>
                <w:szCs w:val="28"/>
              </w:rPr>
              <w:t>ПК-8:</w:t>
            </w:r>
            <w:r w:rsidRPr="00747104">
              <w:rPr>
                <w:color w:val="000000"/>
                <w:sz w:val="28"/>
                <w:szCs w:val="28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1B2C9C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1B2C9C">
              <w:rPr>
                <w:color w:val="000000"/>
                <w:sz w:val="28"/>
                <w:szCs w:val="28"/>
              </w:rPr>
              <w:t>еханизм лечебно - реабилитационного воздействия физиотерапии, рефлексотерапии, магнитотерапии, показания и противопоказания к их назначению, методы диагностики, лечения и профилактики нарушений рефракции.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18 - 31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1B2C9C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B2C9C">
              <w:rPr>
                <w:color w:val="000000"/>
                <w:sz w:val="28"/>
                <w:szCs w:val="28"/>
              </w:rPr>
              <w:t xml:space="preserve">спользовать знания по профилактике инфекционных, вирусных, паразитарных и неинфекционных болезней глаз 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</w:t>
            </w:r>
            <w:r w:rsidRPr="001B2C9C">
              <w:rPr>
                <w:color w:val="000000"/>
                <w:sz w:val="28"/>
                <w:szCs w:val="28"/>
              </w:rPr>
              <w:lastRenderedPageBreak/>
              <w:t>при физиотерапевтическом лечении; разработать оптимальную тактику лечения заболеваний с использованием физиотерапевтических методов.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9, 11, 13 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 w:rsidRPr="001B2C9C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1B2C9C">
              <w:rPr>
                <w:color w:val="000000"/>
                <w:sz w:val="28"/>
                <w:szCs w:val="28"/>
              </w:rPr>
              <w:t>лгоритмом назначения физиотерапевтических методов лечения: магни</w:t>
            </w:r>
            <w:r>
              <w:rPr>
                <w:color w:val="000000"/>
                <w:sz w:val="28"/>
                <w:szCs w:val="28"/>
              </w:rPr>
              <w:t xml:space="preserve">тотерапии, лазерстимуляции, </w:t>
            </w:r>
            <w:r w:rsidRPr="001B2C9C">
              <w:rPr>
                <w:color w:val="000000"/>
                <w:sz w:val="28"/>
                <w:szCs w:val="28"/>
              </w:rPr>
              <w:t>ультразвука, электрофореза;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2C9C">
              <w:rPr>
                <w:color w:val="000000"/>
                <w:sz w:val="28"/>
                <w:szCs w:val="28"/>
              </w:rPr>
              <w:t>аппаратного метода лечения в кабинетах охраны зрения при различной патологии органа зрения, требующей длительного периода в реабилитации;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2C9C">
              <w:rPr>
                <w:color w:val="000000"/>
                <w:sz w:val="28"/>
                <w:szCs w:val="28"/>
              </w:rPr>
              <w:t>алгоритмом профилактических мероприятий с помощью методов физиотерапевтического воздействия.</w:t>
            </w:r>
          </w:p>
        </w:tc>
        <w:tc>
          <w:tcPr>
            <w:tcW w:w="2207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9, 11, 13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 w:val="restart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ПК-9</w:t>
            </w:r>
            <w:r w:rsidRPr="00747104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828" w:type="dxa"/>
          </w:tcPr>
          <w:p w:rsidR="00652977" w:rsidRPr="001B2C9C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8A62AA">
              <w:rPr>
                <w:color w:val="000000"/>
                <w:sz w:val="28"/>
                <w:szCs w:val="28"/>
              </w:rPr>
              <w:t>озрастные и индивидуальные особенности развития личности человека в различные возрастные периоды жизни; способы и методы создания мотивации у населения на сохранение и укрепление своего здоровья и здоровья окружающих, сохранение и укрепление зрения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20 - 23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1B2C9C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8A62AA">
              <w:rPr>
                <w:color w:val="000000"/>
                <w:sz w:val="28"/>
                <w:szCs w:val="28"/>
              </w:rPr>
              <w:t>ыбирать форму и метод воспитания; проводить беседу с пациентом, направленную на сохранение и укрепление своего здоровья и здоровья окружающих, состояние органа зрения.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3, 9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1B2C9C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A62AA">
              <w:rPr>
                <w:color w:val="000000"/>
                <w:sz w:val="28"/>
                <w:szCs w:val="28"/>
              </w:rPr>
              <w:t>сновными методами проведения воспитательной работы с пациентами и членами их семей; навыками организации и проведения обучения пациента и членов их семьи, с учетом их индивидуальных особенностей и потребностей.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3, 9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 w:val="restart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ПК-10</w:t>
            </w:r>
            <w:r w:rsidRPr="00747104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167BCF">
              <w:rPr>
                <w:color w:val="000000"/>
                <w:sz w:val="28"/>
                <w:szCs w:val="28"/>
              </w:rPr>
              <w:t>сновные принципы организации и управления в сфере охраны здоровья зрения граждан в медицинских организациях и их структурных подразделениях.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24 - 28 </w:t>
            </w:r>
          </w:p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F19C5">
              <w:rPr>
                <w:color w:val="000000"/>
                <w:sz w:val="28"/>
                <w:szCs w:val="28"/>
              </w:rPr>
              <w:t>спользовать основные принципы организации и управления в сфере охраны здоровья зрения граждан в медицинских организациях и их структурных подразделениях.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8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EF19C5">
              <w:rPr>
                <w:color w:val="000000"/>
                <w:sz w:val="28"/>
                <w:szCs w:val="28"/>
              </w:rPr>
              <w:t>ехнологией организации и управления в сфере охраны здоровья зрения граждан в медицинских организациях и их структурных подразделениях.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8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 w:val="restart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ПК-11</w:t>
            </w:r>
            <w:r w:rsidRPr="00747104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F19C5">
              <w:rPr>
                <w:color w:val="000000"/>
                <w:sz w:val="28"/>
                <w:szCs w:val="28"/>
              </w:rPr>
              <w:t>ценку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36 – 38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F19C5">
              <w:rPr>
                <w:color w:val="000000"/>
                <w:sz w:val="28"/>
                <w:szCs w:val="28"/>
              </w:rPr>
              <w:t>ценивать показатели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7, 12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  <w:vMerge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EF19C5" w:rsidRDefault="00652977" w:rsidP="0065297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т</w:t>
            </w:r>
            <w:r w:rsidRPr="00EF19C5">
              <w:rPr>
                <w:sz w:val="28"/>
                <w:szCs w:val="28"/>
              </w:rPr>
              <w:t>ехнологией оценивания качества оказания медицинской помощи с использованием основных медико-статистических показателей.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7, 12 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ПК-12</w:t>
            </w:r>
            <w:r w:rsidRPr="00747104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F19C5">
              <w:rPr>
                <w:color w:val="000000"/>
                <w:sz w:val="28"/>
                <w:szCs w:val="28"/>
              </w:rPr>
              <w:t>орядок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29 – 3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Pr="00EF19C5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EF19C5">
              <w:rPr>
                <w:sz w:val="28"/>
                <w:szCs w:val="28"/>
              </w:rPr>
              <w:t>рганизовать медицинскую помощь при чрезвычайных ситуациях, в том числе медицинской эвакуации.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6, 11</w:t>
            </w:r>
          </w:p>
        </w:tc>
      </w:tr>
      <w:tr w:rsidR="00652977" w:rsidRPr="006C4FBD" w:rsidTr="00652977">
        <w:trPr>
          <w:trHeight w:val="1290"/>
        </w:trPr>
        <w:tc>
          <w:tcPr>
            <w:tcW w:w="562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2977" w:rsidRPr="00747104" w:rsidRDefault="00652977" w:rsidP="006529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2977" w:rsidRDefault="00652977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EF19C5">
              <w:rPr>
                <w:color w:val="000000"/>
                <w:sz w:val="28"/>
                <w:szCs w:val="28"/>
              </w:rPr>
              <w:t>ехникой оказания медицинской помощи при чрезвычайных ситуациях, в том числе медицинской эвакуации.</w:t>
            </w:r>
          </w:p>
        </w:tc>
        <w:tc>
          <w:tcPr>
            <w:tcW w:w="2207" w:type="dxa"/>
          </w:tcPr>
          <w:p w:rsidR="00652977" w:rsidRDefault="0000155E" w:rsidP="006529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6, </w:t>
            </w:r>
            <w:bookmarkStart w:id="3" w:name="_GoBack"/>
            <w:bookmarkEnd w:id="3"/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A000FE" w:rsidRDefault="00A000FE" w:rsidP="00A000FE">
      <w:pPr>
        <w:ind w:firstLine="709"/>
        <w:rPr>
          <w:sz w:val="28"/>
          <w:szCs w:val="28"/>
        </w:rPr>
      </w:pPr>
    </w:p>
    <w:p w:rsidR="007F5D40" w:rsidRDefault="007F5D40" w:rsidP="005108E6">
      <w:pPr>
        <w:ind w:firstLine="709"/>
        <w:jc w:val="right"/>
        <w:rPr>
          <w:sz w:val="28"/>
          <w:szCs w:val="28"/>
        </w:rPr>
      </w:pPr>
    </w:p>
    <w:p w:rsidR="007F5D40" w:rsidRDefault="007F5D40" w:rsidP="005108E6">
      <w:pPr>
        <w:ind w:firstLine="709"/>
        <w:jc w:val="right"/>
        <w:rPr>
          <w:sz w:val="28"/>
          <w:szCs w:val="28"/>
        </w:rPr>
      </w:pPr>
    </w:p>
    <w:p w:rsidR="007F5D40" w:rsidRDefault="007F5D40" w:rsidP="005108E6">
      <w:pPr>
        <w:ind w:firstLine="709"/>
        <w:jc w:val="right"/>
        <w:rPr>
          <w:sz w:val="28"/>
          <w:szCs w:val="28"/>
        </w:rPr>
      </w:pPr>
    </w:p>
    <w:p w:rsidR="007F5D40" w:rsidRDefault="007F5D40" w:rsidP="005108E6">
      <w:pPr>
        <w:ind w:firstLine="709"/>
        <w:jc w:val="right"/>
        <w:rPr>
          <w:sz w:val="28"/>
          <w:szCs w:val="28"/>
        </w:rPr>
      </w:pPr>
    </w:p>
    <w:p w:rsidR="007F5D40" w:rsidRDefault="007F5D40" w:rsidP="005108E6">
      <w:pPr>
        <w:ind w:firstLine="709"/>
        <w:jc w:val="right"/>
        <w:rPr>
          <w:sz w:val="28"/>
          <w:szCs w:val="28"/>
        </w:rPr>
      </w:pPr>
    </w:p>
    <w:p w:rsidR="007F5D40" w:rsidRDefault="007F5D40" w:rsidP="005108E6">
      <w:pPr>
        <w:ind w:firstLine="709"/>
        <w:jc w:val="right"/>
        <w:rPr>
          <w:sz w:val="28"/>
          <w:szCs w:val="28"/>
        </w:rPr>
      </w:pPr>
    </w:p>
    <w:p w:rsidR="007F5D40" w:rsidRDefault="007F5D40" w:rsidP="00045194">
      <w:pPr>
        <w:ind w:firstLine="709"/>
        <w:rPr>
          <w:sz w:val="28"/>
          <w:szCs w:val="28"/>
        </w:rPr>
      </w:pPr>
    </w:p>
    <w:sectPr w:rsidR="007F5D40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CF" w:rsidRDefault="00634ACF" w:rsidP="007E7400">
      <w:r>
        <w:separator/>
      </w:r>
    </w:p>
  </w:endnote>
  <w:endnote w:type="continuationSeparator" w:id="0">
    <w:p w:rsidR="00634ACF" w:rsidRDefault="00634AC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:rsidR="00652977" w:rsidRDefault="006529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5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52977" w:rsidRDefault="006529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CF" w:rsidRDefault="00634ACF" w:rsidP="007E7400">
      <w:r>
        <w:separator/>
      </w:r>
    </w:p>
  </w:footnote>
  <w:footnote w:type="continuationSeparator" w:id="0">
    <w:p w:rsidR="00634ACF" w:rsidRDefault="00634AC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4FD"/>
    <w:multiLevelType w:val="hybridMultilevel"/>
    <w:tmpl w:val="7C80BFD8"/>
    <w:lvl w:ilvl="0" w:tplc="67A8F9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271F9"/>
    <w:multiLevelType w:val="multilevel"/>
    <w:tmpl w:val="929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49A0160"/>
    <w:multiLevelType w:val="hybridMultilevel"/>
    <w:tmpl w:val="B9383622"/>
    <w:lvl w:ilvl="0" w:tplc="690C6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39292A"/>
    <w:multiLevelType w:val="hybridMultilevel"/>
    <w:tmpl w:val="C70226AE"/>
    <w:lvl w:ilvl="0" w:tplc="28EAE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B1D"/>
    <w:multiLevelType w:val="multilevel"/>
    <w:tmpl w:val="846E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7425F9"/>
    <w:multiLevelType w:val="hybridMultilevel"/>
    <w:tmpl w:val="C7E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5F64"/>
    <w:multiLevelType w:val="hybridMultilevel"/>
    <w:tmpl w:val="44D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6E413A6"/>
    <w:multiLevelType w:val="multilevel"/>
    <w:tmpl w:val="DBEC8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112814"/>
    <w:multiLevelType w:val="hybridMultilevel"/>
    <w:tmpl w:val="74B6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6800"/>
    <w:multiLevelType w:val="multilevel"/>
    <w:tmpl w:val="A3A8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51701B"/>
    <w:multiLevelType w:val="multilevel"/>
    <w:tmpl w:val="DBEC8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5C84268"/>
    <w:multiLevelType w:val="hybridMultilevel"/>
    <w:tmpl w:val="C7E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02DD4"/>
    <w:multiLevelType w:val="hybridMultilevel"/>
    <w:tmpl w:val="9CEC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537E6"/>
    <w:multiLevelType w:val="hybridMultilevel"/>
    <w:tmpl w:val="602C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155E"/>
    <w:rsid w:val="00012564"/>
    <w:rsid w:val="00045194"/>
    <w:rsid w:val="00045687"/>
    <w:rsid w:val="00065CD5"/>
    <w:rsid w:val="000A26ED"/>
    <w:rsid w:val="000B1ACC"/>
    <w:rsid w:val="000C1DFE"/>
    <w:rsid w:val="00112D09"/>
    <w:rsid w:val="00127809"/>
    <w:rsid w:val="00183033"/>
    <w:rsid w:val="001F3DC2"/>
    <w:rsid w:val="00256F18"/>
    <w:rsid w:val="002A7905"/>
    <w:rsid w:val="002B0849"/>
    <w:rsid w:val="002F1CA2"/>
    <w:rsid w:val="002F7B4A"/>
    <w:rsid w:val="00365D8C"/>
    <w:rsid w:val="003735B0"/>
    <w:rsid w:val="003F5F3E"/>
    <w:rsid w:val="004338C5"/>
    <w:rsid w:val="004A5C19"/>
    <w:rsid w:val="004C1CF6"/>
    <w:rsid w:val="00500CF6"/>
    <w:rsid w:val="005108E6"/>
    <w:rsid w:val="005129FF"/>
    <w:rsid w:val="00520C62"/>
    <w:rsid w:val="005349AA"/>
    <w:rsid w:val="00576F16"/>
    <w:rsid w:val="005D2A35"/>
    <w:rsid w:val="00605973"/>
    <w:rsid w:val="00634ACF"/>
    <w:rsid w:val="00652977"/>
    <w:rsid w:val="006B0069"/>
    <w:rsid w:val="006C5430"/>
    <w:rsid w:val="006E1F18"/>
    <w:rsid w:val="006F10CE"/>
    <w:rsid w:val="0074187F"/>
    <w:rsid w:val="00756790"/>
    <w:rsid w:val="007A3A71"/>
    <w:rsid w:val="007E7400"/>
    <w:rsid w:val="007F5D40"/>
    <w:rsid w:val="0080448C"/>
    <w:rsid w:val="008044B7"/>
    <w:rsid w:val="00876450"/>
    <w:rsid w:val="008B1833"/>
    <w:rsid w:val="008B3465"/>
    <w:rsid w:val="008D23E6"/>
    <w:rsid w:val="00963E3A"/>
    <w:rsid w:val="00984163"/>
    <w:rsid w:val="009C3C8B"/>
    <w:rsid w:val="009D0344"/>
    <w:rsid w:val="00A000FE"/>
    <w:rsid w:val="00A061D2"/>
    <w:rsid w:val="00A30436"/>
    <w:rsid w:val="00A76E7B"/>
    <w:rsid w:val="00AA41C0"/>
    <w:rsid w:val="00AD33A4"/>
    <w:rsid w:val="00AE0A1A"/>
    <w:rsid w:val="00B83B3C"/>
    <w:rsid w:val="00C619B4"/>
    <w:rsid w:val="00C75107"/>
    <w:rsid w:val="00C924C2"/>
    <w:rsid w:val="00CD079E"/>
    <w:rsid w:val="00D167FA"/>
    <w:rsid w:val="00D26A97"/>
    <w:rsid w:val="00D638CE"/>
    <w:rsid w:val="00D8295D"/>
    <w:rsid w:val="00DA2565"/>
    <w:rsid w:val="00DA698A"/>
    <w:rsid w:val="00DE37DD"/>
    <w:rsid w:val="00DE43C7"/>
    <w:rsid w:val="00DE668A"/>
    <w:rsid w:val="00DF0A4C"/>
    <w:rsid w:val="00DF18D7"/>
    <w:rsid w:val="00E43AB3"/>
    <w:rsid w:val="00E52D64"/>
    <w:rsid w:val="00E836D2"/>
    <w:rsid w:val="00E85E5D"/>
    <w:rsid w:val="00EA05EE"/>
    <w:rsid w:val="00EA4B8C"/>
    <w:rsid w:val="00EC1828"/>
    <w:rsid w:val="00F07EEA"/>
    <w:rsid w:val="00F175D9"/>
    <w:rsid w:val="00F25C6D"/>
    <w:rsid w:val="00F42A37"/>
    <w:rsid w:val="00F55332"/>
    <w:rsid w:val="00F75750"/>
    <w:rsid w:val="00F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24C41"/>
  <w15:docId w15:val="{9056DB79-7317-4E81-B884-173367D6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Plain Text"/>
    <w:basedOn w:val="a"/>
    <w:link w:val="af"/>
    <w:uiPriority w:val="99"/>
    <w:unhideWhenUsed/>
    <w:rsid w:val="00AD33A4"/>
    <w:rPr>
      <w:rFonts w:ascii="Consolas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D33A4"/>
    <w:rPr>
      <w:rFonts w:ascii="Consolas" w:eastAsia="Times New Roman" w:hAnsi="Consolas" w:cs="Consolas"/>
      <w:sz w:val="21"/>
      <w:szCs w:val="21"/>
    </w:rPr>
  </w:style>
  <w:style w:type="table" w:customStyle="1" w:styleId="12">
    <w:name w:val="Сетка таблицы1"/>
    <w:basedOn w:val="a1"/>
    <w:next w:val="a3"/>
    <w:uiPriority w:val="59"/>
    <w:rsid w:val="00A0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0533-302C-402F-BC09-88AF3535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42</Pages>
  <Words>7909</Words>
  <Characters>45085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Ания Исеркепова</cp:lastModifiedBy>
  <cp:revision>33</cp:revision>
  <cp:lastPrinted>2019-01-16T06:19:00Z</cp:lastPrinted>
  <dcterms:created xsi:type="dcterms:W3CDTF">2019-01-16T06:18:00Z</dcterms:created>
  <dcterms:modified xsi:type="dcterms:W3CDTF">2019-10-26T08:22:00Z</dcterms:modified>
</cp:coreProperties>
</file>