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06" w:rsidRDefault="00B24406" w:rsidP="00B24406">
      <w:r>
        <w:t xml:space="preserve">Методические рекомендации для преподавателей к </w:t>
      </w:r>
      <w:r w:rsidR="0000266E">
        <w:t>лекциям</w:t>
      </w:r>
    </w:p>
    <w:p w:rsidR="00B24406" w:rsidRDefault="004E2CA5" w:rsidP="00B24406">
      <w:r>
        <w:t>Модуль дисциплины (раздел) 2</w:t>
      </w:r>
      <w:r w:rsidR="00B24406">
        <w:t xml:space="preserve">. </w:t>
      </w:r>
      <w:proofErr w:type="spellStart"/>
      <w:r>
        <w:t>Диабетология</w:t>
      </w:r>
      <w:proofErr w:type="spellEnd"/>
      <w:r>
        <w:t>.</w:t>
      </w:r>
    </w:p>
    <w:p w:rsidR="00B24406" w:rsidRDefault="0000266E" w:rsidP="00B24406">
      <w:r>
        <w:t>Лекция №2.</w:t>
      </w:r>
    </w:p>
    <w:p w:rsidR="004E2CA5" w:rsidRDefault="00F373DE" w:rsidP="004E2CA5">
      <w:r>
        <w:t xml:space="preserve">Тема: </w:t>
      </w:r>
      <w:r w:rsidR="0000266E" w:rsidRPr="0000266E">
        <w:t>Методы диагностики нарушений углеводного обмена</w:t>
      </w:r>
      <w:r w:rsidR="0000266E">
        <w:t>.</w:t>
      </w:r>
    </w:p>
    <w:p w:rsidR="00873F60" w:rsidRDefault="0000266E" w:rsidP="0000266E">
      <w:r w:rsidRPr="0000266E">
        <w:t xml:space="preserve">Способность к труду (трудоспособность) - это возможность осуществлять трудовую деятельность в соответствии с требованиями к содержанию, объему, качеству и условиям выполняемой работы. </w:t>
      </w:r>
      <w:proofErr w:type="gramStart"/>
      <w:r w:rsidRPr="0000266E">
        <w:t>Понятие трудоспособность включает в себя: 1. способность человека к воспроизведению специальных профессиональных знаний, умений и навыков в виде продуктивного и эффективного труда; 2. способность человека осуществлять трудовую деятельность на рабочем месте, не требующем изменений санитарно-гигиенических условий труда, дополнительных мер по организации труда, специального оборудования и оснащения, сменности, темпов, объема и тяжести работы;</w:t>
      </w:r>
      <w:proofErr w:type="gramEnd"/>
      <w:r w:rsidRPr="0000266E">
        <w:t xml:space="preserve"> 3. способность человека взаимодействовать с другими людьми в социально-трудовых отношениях; 4. способность к мотивации труда; 5. способность соблюдать рабочий график; 6. способность к организации рабочего дня (организации трудового процесса во временной последовательности). При оценке трудоспособности больных обычно руководствуются двумя факторами </w:t>
      </w:r>
      <w:proofErr w:type="gramStart"/>
      <w:r w:rsidRPr="0000266E">
        <w:t>-м</w:t>
      </w:r>
      <w:proofErr w:type="gramEnd"/>
      <w:r w:rsidRPr="0000266E">
        <w:t xml:space="preserve">едицинским и социальным. Медицинский фактор - засвистит от диагноза, закономерностей течения заболевания и определения степени нарушения основных функций, в частности органов кровообращения. Социальный фактор зависит от социально-бытовой среды, психологического климата, характера и условий выполняемой работы по основной профессии. Для его оценки необходимо выяснить конкретные особенности трудовой деятельности больного. С этой целью можно запросить </w:t>
      </w:r>
      <w:proofErr w:type="spellStart"/>
      <w:r w:rsidRPr="0000266E">
        <w:t>профессиограмму</w:t>
      </w:r>
      <w:proofErr w:type="spellEnd"/>
      <w:r w:rsidRPr="0000266E">
        <w:t xml:space="preserve"> у работодателя, в которой должны быть отражены условия работы (вредные факторы труда, режим и длительность рабочей смены, тяжесть и напряженность производственного процесса, микроклимат). Временная нетрудоспособность - это такое состояние, когда нарушение функций организма, вызванное заболеванием, носит временный и обратимый характер. После проведенного комплекса лечебных мероприятий больной может вернуться к выполнению привычной работы. Оценкой временной нетрудоспособности занимается экспертиза временной нетрудоспособности (ЭВН). Основными критериями между стойкой и временной нетрудоспособностью у больных сахарным диабетом является клинический и трудовой прогноз. Клинический прогноз - это врачебное предсказание дальнейшего течения и исхода заболевания в отношении жизни и здоровья на основании диагноза, оценки общего состояния, предположительных результатов лечения и статистических данных, дающих основание судить о вероятности прогрессирования. Поэтому клинический прогноз больных сахарным диабетом зависит от тяжести заболевания, выраженности и обратимости нарушенных функций органов, стабильного течения, развития осложнений, сопутствующих заболеваний, возраста, факторов риска, вредных привычек, адекватности ответа на проводимое лечение, толерантности к физической нагрузке, состояния углеводного обмена. Оценивая совокупность этих факторов, можно судить о дальнейшем течении заболевания. Клинический прогноз может быть благоприятным, сомнительным (неопределенным), неблагоприятным. Благоприятный прогноз - это вероятность того, что нарушение функций у больных сахарным диабетом необратимо статистически незначимо (менее 5%). Сомнительный прогноз возможен в силу различных причин (индивидуальные особенности, </w:t>
      </w:r>
      <w:proofErr w:type="spellStart"/>
      <w:r w:rsidRPr="0000266E">
        <w:t>атипичное</w:t>
      </w:r>
      <w:proofErr w:type="spellEnd"/>
      <w:r w:rsidRPr="0000266E">
        <w:t xml:space="preserve"> течение, редко встречающиеся сопутствующие заболевания), когда определить дальнейший прогноз заболевания сложно в связи с неопределенностью. Неблагоприятный прогноз - это вероятность того, что достижение стабилизации заболевания мала (менее 5%). </w:t>
      </w:r>
      <w:proofErr w:type="gramStart"/>
      <w:r w:rsidRPr="0000266E">
        <w:lastRenderedPageBreak/>
        <w:t>Вопрос</w:t>
      </w:r>
      <w:r>
        <w:t xml:space="preserve"> </w:t>
      </w:r>
      <w:r w:rsidRPr="0000266E">
        <w:t xml:space="preserve"> трудоспособности в данном случае будет решаться МСЭ в зависимости от мотивации к труду, возможности работодателя создать условия </w:t>
      </w:r>
      <w:proofErr w:type="spellStart"/>
      <w:r w:rsidRPr="0000266E">
        <w:t>дляпродолжения</w:t>
      </w:r>
      <w:proofErr w:type="spellEnd"/>
      <w:r w:rsidRPr="0000266E">
        <w:t xml:space="preserve"> трудовой деятельности больного (рационального трудоустройства, специально созданных условий труда, особый режим работы с возможностью выполнять работу в домашних условиях.</w:t>
      </w:r>
      <w:proofErr w:type="gramEnd"/>
      <w:r w:rsidRPr="0000266E">
        <w:t xml:space="preserve"> </w:t>
      </w:r>
      <w:proofErr w:type="gramStart"/>
      <w:r w:rsidRPr="0000266E">
        <w:t xml:space="preserve">Трудовой прогноз будет благоприятным у больных сахарным диабетом с незначительными и умеренно выраженными нарушениями функциях органов кровообращения, когда предполагается, что больной вернется к привычной работе в оптимальных и допустимых </w:t>
      </w:r>
      <w:r>
        <w:t>условиях труда после стабилизации заболевания.</w:t>
      </w:r>
      <w:proofErr w:type="gramEnd"/>
      <w:r>
        <w:t xml:space="preserve"> Временная нетрудоспособность при сахарном диабете обусловлена его декомпенсацией, а также </w:t>
      </w:r>
      <w:proofErr w:type="spellStart"/>
      <w:r>
        <w:t>интеркуррентными</w:t>
      </w:r>
      <w:proofErr w:type="spellEnd"/>
      <w:r>
        <w:t xml:space="preserve"> заболеваниями или обострением сопутствующих болезней, что само по себе часто становится причиной декомпенсации диабетических обменных нарушений. Продолжительность временной нетрудоспособности у разных больных различна, но отчетливо увеличивается с нарастанием тяжести диабета. При легком диабете больной обычно нетрудоспособен 8—10 дней, при среднетяжелом диабете для восстановления компенсации и трудоспособности требуется 25—30, а при тяжелом — 30—45 дней [Гончарова Р.П., 1981]. Нетрудоспособность (инвалидность) при сахарном диабете может быть оформлена по ряду серьезных причин. Для установления группы недостаточно одного заболевания, предлогом могут послужить только полученные в ходе болезни осложнения. К ним относится нарушение функционирования органа или системы организма человека. В таком случае не имеет значение, какой тип диабета у больного. При нарушении нормальной жизнедеятельности пациента он может обратиться за оформлением группы инвалидности. Присвоение инвалидности ребенку, который болен сахарным диабетом (инсулинозависимым), возможно в случае его несовершеннолетия. В таком случае инвалидность оформляют без присвоения группы. Всем остальным пациентам ее присваивают, исходя от степени тяжести протекания заболеваний, появившихся осложнений, и от уровня нетрудоспособности больного. Право на оформление нетрудоспособности (инвалидности</w:t>
      </w:r>
      <w:proofErr w:type="gramStart"/>
      <w:r>
        <w:t>)п</w:t>
      </w:r>
      <w:proofErr w:type="gramEnd"/>
      <w:r>
        <w:t>ри сахарном диабете имеют больные со следующими осложнениями заболевания: • Наличие диабетической стопы (встречается у больных очень часто). Обусловлено нарушенным кровообращением в нижних конечностях, что приводит к нагноению, некрозам и впоследствии - к ампутации стопы или ее частей. • Разнообразные виды паралича, которые возникают при повреждениях нервного волокна и нарушении иннервации. • Нестабильность работы мочевыделительной системы. • Проблемы со зрением: от понижения остроты до слепоты.</w:t>
      </w:r>
    </w:p>
    <w:sectPr w:rsidR="00873F60" w:rsidSect="00C6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406"/>
    <w:rsid w:val="0000266E"/>
    <w:rsid w:val="000244DE"/>
    <w:rsid w:val="00241930"/>
    <w:rsid w:val="002C70F0"/>
    <w:rsid w:val="003B5FBD"/>
    <w:rsid w:val="004E2CA5"/>
    <w:rsid w:val="005F7D09"/>
    <w:rsid w:val="0077378A"/>
    <w:rsid w:val="00873F60"/>
    <w:rsid w:val="00900A92"/>
    <w:rsid w:val="00954C17"/>
    <w:rsid w:val="00A01E9F"/>
    <w:rsid w:val="00AE1BFA"/>
    <w:rsid w:val="00B24406"/>
    <w:rsid w:val="00C61AEA"/>
    <w:rsid w:val="00C6636E"/>
    <w:rsid w:val="00CF5DCF"/>
    <w:rsid w:val="00D25F51"/>
    <w:rsid w:val="00EE0C87"/>
    <w:rsid w:val="00EE4309"/>
    <w:rsid w:val="00F04103"/>
    <w:rsid w:val="00F373DE"/>
    <w:rsid w:val="00FD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18</cp:revision>
  <dcterms:created xsi:type="dcterms:W3CDTF">2016-01-17T07:08:00Z</dcterms:created>
  <dcterms:modified xsi:type="dcterms:W3CDTF">2016-01-17T07:54:00Z</dcterms:modified>
</cp:coreProperties>
</file>