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proofErr w:type="gramStart"/>
      <w:r w:rsidRPr="00132E17">
        <w:rPr>
          <w:b/>
          <w:color w:val="000000"/>
          <w:sz w:val="28"/>
          <w:szCs w:val="28"/>
        </w:rPr>
        <w:t>ОБУЧАЮЩИХСЯ</w:t>
      </w:r>
      <w:proofErr w:type="gramEnd"/>
      <w:r w:rsidRPr="00132E17">
        <w:rPr>
          <w:b/>
          <w:color w:val="000000"/>
          <w:sz w:val="28"/>
          <w:szCs w:val="28"/>
        </w:rPr>
        <w:t xml:space="preserve">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1D1087">
        <w:rPr>
          <w:i/>
          <w:caps/>
          <w:color w:val="000000"/>
          <w:sz w:val="28"/>
          <w:szCs w:val="28"/>
        </w:rPr>
        <w:t>1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1D1087">
        <w:rPr>
          <w:i/>
          <w:color w:val="000000"/>
          <w:sz w:val="28"/>
          <w:szCs w:val="28"/>
        </w:rPr>
        <w:t>Клиническая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BD197F">
        <w:rPr>
          <w:i/>
          <w:color w:val="000000"/>
          <w:sz w:val="28"/>
          <w:szCs w:val="28"/>
        </w:rPr>
        <w:t>Нервные</w:t>
      </w:r>
      <w:r w:rsidR="007572F1">
        <w:rPr>
          <w:i/>
          <w:color w:val="000000"/>
          <w:sz w:val="28"/>
          <w:szCs w:val="28"/>
        </w:rPr>
        <w:t xml:space="preserve"> болезни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>3</w:t>
      </w:r>
      <w:r w:rsidR="001D1087">
        <w:rPr>
          <w:i/>
          <w:caps/>
          <w:color w:val="000000"/>
          <w:szCs w:val="28"/>
        </w:rPr>
        <w:t>1</w:t>
      </w:r>
      <w:r w:rsidRPr="006F2D46">
        <w:rPr>
          <w:i/>
          <w:caps/>
          <w:color w:val="000000"/>
          <w:szCs w:val="28"/>
        </w:rPr>
        <w:t xml:space="preserve">.06.01 </w:t>
      </w:r>
      <w:r w:rsidR="001D1087">
        <w:rPr>
          <w:i/>
          <w:color w:val="000000"/>
          <w:szCs w:val="28"/>
        </w:rPr>
        <w:t>Клиническая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BD197F">
        <w:rPr>
          <w:i/>
          <w:color w:val="000000"/>
          <w:szCs w:val="28"/>
        </w:rPr>
        <w:t>Нервные</w:t>
      </w:r>
      <w:r w:rsidR="007572F1">
        <w:rPr>
          <w:i/>
          <w:color w:val="000000"/>
          <w:szCs w:val="28"/>
        </w:rPr>
        <w:t xml:space="preserve"> болезни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7572F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июня 201</w:t>
      </w:r>
      <w:r w:rsidR="007572F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C2D4E" w:rsidRPr="006C2D4E" w:rsidRDefault="001D108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BD197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197F" w:rsidRPr="00BD197F">
        <w:rPr>
          <w:rFonts w:ascii="Times New Roman" w:hAnsi="Times New Roman"/>
          <w:color w:val="000000"/>
          <w:sz w:val="28"/>
          <w:szCs w:val="28"/>
        </w:rPr>
        <w:t>способностью выполнять самостоятельные научные исследования в профессиональной области в соответствии с направленностью подготовки</w:t>
      </w:r>
      <w:r w:rsidR="006C2D4E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0702C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D5FE3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ED5FE3" w:rsidRPr="00E813B1" w:rsidRDefault="00ED5FE3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ED5FE3" w:rsidRPr="00E813B1" w:rsidRDefault="00ED5FE3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ED5FE3" w:rsidRPr="00E813B1" w:rsidRDefault="00ED5FE3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ED5FE3" w:rsidRPr="00E813B1" w:rsidRDefault="00ED5FE3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ED5FE3" w:rsidRPr="004C5751" w:rsidRDefault="00ED5FE3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ED5FE3" w:rsidRPr="004C5751" w:rsidTr="00F502EA">
        <w:trPr>
          <w:cantSplit/>
          <w:trHeight w:val="525"/>
        </w:trPr>
        <w:tc>
          <w:tcPr>
            <w:tcW w:w="9180" w:type="dxa"/>
          </w:tcPr>
          <w:p w:rsidR="00ED5FE3" w:rsidRPr="004C5751" w:rsidRDefault="00ED5FE3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ED5FE3" w:rsidRPr="004C5751" w:rsidTr="00F502EA">
        <w:trPr>
          <w:cantSplit/>
          <w:trHeight w:val="591"/>
        </w:trPr>
        <w:tc>
          <w:tcPr>
            <w:tcW w:w="9180" w:type="dxa"/>
          </w:tcPr>
          <w:p w:rsidR="00ED5FE3" w:rsidRPr="004C5751" w:rsidRDefault="00ED5FE3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D5FE3" w:rsidRPr="004C5751" w:rsidTr="00F502EA">
        <w:trPr>
          <w:trHeight w:val="85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ED5FE3" w:rsidRPr="004C5751" w:rsidTr="00F502EA">
        <w:trPr>
          <w:trHeight w:val="85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ED5FE3" w:rsidRPr="004C5751" w:rsidTr="00F502EA">
        <w:trPr>
          <w:trHeight w:val="430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ED5FE3" w:rsidRPr="004C5751" w:rsidTr="00F502EA">
        <w:trPr>
          <w:trHeight w:val="430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ED5FE3" w:rsidRPr="004C5751" w:rsidTr="00F502EA">
        <w:trPr>
          <w:trHeight w:val="897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ED5FE3" w:rsidRPr="004C5751" w:rsidTr="00F502EA">
        <w:trPr>
          <w:trHeight w:val="649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ED5FE3" w:rsidRPr="004C5751" w:rsidTr="00F502EA">
        <w:trPr>
          <w:trHeight w:val="649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ED5FE3" w:rsidRPr="004C5751" w:rsidTr="00F502EA">
        <w:trPr>
          <w:trHeight w:val="523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ED5FE3" w:rsidRPr="004C5751" w:rsidTr="00F502EA">
        <w:trPr>
          <w:trHeight w:val="638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ED5FE3" w:rsidRPr="004C5751" w:rsidTr="00F502EA">
        <w:trPr>
          <w:trHeight w:val="655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ED5FE3" w:rsidRPr="004C5751" w:rsidTr="00F502EA">
        <w:trPr>
          <w:trHeight w:val="655"/>
        </w:trPr>
        <w:tc>
          <w:tcPr>
            <w:tcW w:w="9180" w:type="dxa"/>
          </w:tcPr>
          <w:p w:rsidR="00ED5FE3" w:rsidRPr="004C5751" w:rsidRDefault="00ED5FE3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ED5FE3" w:rsidRPr="004C5751" w:rsidTr="00F502EA">
        <w:trPr>
          <w:trHeight w:val="523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ED5FE3" w:rsidRPr="004C5751" w:rsidTr="00F502EA">
        <w:trPr>
          <w:trHeight w:val="508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ED5FE3" w:rsidRPr="004C5751" w:rsidTr="00F502EA">
        <w:trPr>
          <w:trHeight w:val="357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ED5FE3" w:rsidRPr="004C5751" w:rsidTr="00F502EA">
        <w:trPr>
          <w:trHeight w:val="430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ED5FE3" w:rsidRPr="004C5751" w:rsidTr="00F502EA">
        <w:trPr>
          <w:trHeight w:val="430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lastRenderedPageBreak/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D5FE3" w:rsidRPr="004C5751" w:rsidTr="00F502EA">
        <w:trPr>
          <w:trHeight w:val="470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ED5FE3" w:rsidRPr="004C5751" w:rsidTr="00F502EA">
        <w:trPr>
          <w:trHeight w:val="617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ED5FE3" w:rsidRPr="004C5751" w:rsidTr="00F502EA">
        <w:trPr>
          <w:trHeight w:val="423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ED5FE3" w:rsidRPr="004C5751" w:rsidTr="00F502EA">
        <w:trPr>
          <w:trHeight w:val="423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ED5FE3" w:rsidRPr="004C5751" w:rsidTr="00F502EA">
        <w:trPr>
          <w:trHeight w:val="493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ED5FE3" w:rsidRPr="004C5751" w:rsidTr="00F502EA">
        <w:trPr>
          <w:trHeight w:val="548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ED5FE3" w:rsidRPr="004C5751" w:rsidTr="00F502EA">
        <w:trPr>
          <w:trHeight w:val="510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ED5FE3" w:rsidRPr="004C5751" w:rsidTr="00F502EA">
        <w:trPr>
          <w:trHeight w:val="453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ED5FE3" w:rsidRPr="004C5751" w:rsidTr="00F502EA">
        <w:trPr>
          <w:trHeight w:val="542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ED5FE3" w:rsidRPr="004C5751" w:rsidTr="00F502EA">
        <w:trPr>
          <w:trHeight w:val="785"/>
        </w:trPr>
        <w:tc>
          <w:tcPr>
            <w:tcW w:w="9180" w:type="dxa"/>
          </w:tcPr>
          <w:p w:rsidR="00ED5FE3" w:rsidRPr="004C5751" w:rsidRDefault="00ED5FE3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AA5BB8" w:rsidRDefault="006C2D4E" w:rsidP="006C2D4E">
      <w:pPr>
        <w:rPr>
          <w:sz w:val="28"/>
          <w:szCs w:val="28"/>
        </w:rPr>
      </w:pPr>
    </w:p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105BC1" w:rsidRDefault="00301D59" w:rsidP="00105BC1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05BC1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105BC1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105BC1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105BC1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105BC1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Сущность метода дисперсионного анализа заключается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измерении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 xml:space="preserve">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измерении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 xml:space="preserve">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большей дисперсии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меньшую</w:t>
      </w:r>
      <w:proofErr w:type="gramEnd"/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 xml:space="preserve">ем меньшей дисперсии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сравнивают с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табличным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>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 xml:space="preserve">Точный критерий Фишера предназначен </w:t>
      </w:r>
      <w:proofErr w:type="gramStart"/>
      <w:r w:rsidRPr="00253537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</w:t>
      </w:r>
      <w:proofErr w:type="gramStart"/>
      <w:r w:rsidRPr="00375F1D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375F1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преобразования относительных величин </w:t>
      </w:r>
      <w:proofErr w:type="gramStart"/>
      <w:r w:rsidR="00375F1D" w:rsidRPr="00375F1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="00375F1D" w:rsidRPr="00375F1D">
        <w:rPr>
          <w:rFonts w:ascii="Times New Roman" w:hAnsi="Times New Roman"/>
          <w:color w:val="000000"/>
          <w:sz w:val="28"/>
          <w:szCs w:val="28"/>
        </w:rPr>
        <w:t>границ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количестве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  <w:proofErr w:type="gramEnd"/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  <w:proofErr w:type="gramEnd"/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lastRenderedPageBreak/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</w:t>
      </w:r>
      <w:proofErr w:type="spellStart"/>
      <w:r w:rsidRPr="00886392">
        <w:rPr>
          <w:rFonts w:ascii="Times New Roman" w:hAnsi="Times New Roman"/>
          <w:color w:val="000000"/>
          <w:sz w:val="28"/>
          <w:szCs w:val="28"/>
        </w:rPr>
        <w:t>t</w:t>
      </w:r>
      <w:proofErr w:type="spellEnd"/>
      <w:r w:rsidRPr="00886392">
        <w:rPr>
          <w:rFonts w:ascii="Times New Roman" w:hAnsi="Times New Roman"/>
          <w:color w:val="000000"/>
          <w:sz w:val="28"/>
          <w:szCs w:val="28"/>
        </w:rPr>
        <w:t xml:space="preserve">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миопия выявлена у 6 из 27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обследованных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>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86BF7">
        <w:rPr>
          <w:rFonts w:ascii="Times New Roman" w:hAnsi="Times New Roman"/>
          <w:color w:val="000000"/>
          <w:sz w:val="28"/>
          <w:szCs w:val="28"/>
        </w:rPr>
        <w:t>t=</w:t>
      </w:r>
      <w:proofErr w:type="spellEnd"/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миопия выявлена у 10 из 40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обследованных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>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86BF7">
        <w:rPr>
          <w:rFonts w:ascii="Times New Roman" w:hAnsi="Times New Roman"/>
          <w:color w:val="000000"/>
          <w:sz w:val="28"/>
          <w:szCs w:val="28"/>
        </w:rPr>
        <w:t>t=</w:t>
      </w:r>
      <w:proofErr w:type="spellEnd"/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миопия выявлена у 10 из 30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обследованных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>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86BF7">
        <w:rPr>
          <w:rFonts w:ascii="Times New Roman" w:hAnsi="Times New Roman"/>
          <w:color w:val="000000"/>
          <w:sz w:val="28"/>
          <w:szCs w:val="28"/>
        </w:rPr>
        <w:t>t=</w:t>
      </w:r>
      <w:proofErr w:type="spellEnd"/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 xml:space="preserve">) Миопия выявлена у 6 из 18 </w:t>
      </w:r>
      <w:proofErr w:type="gramStart"/>
      <w:r w:rsidRPr="00586BF7">
        <w:rPr>
          <w:rFonts w:ascii="Times New Roman" w:hAnsi="Times New Roman"/>
          <w:color w:val="000000"/>
          <w:sz w:val="28"/>
          <w:szCs w:val="28"/>
        </w:rPr>
        <w:t>обследованных</w:t>
      </w:r>
      <w:proofErr w:type="gramEnd"/>
      <w:r w:rsidRPr="00586BF7">
        <w:rPr>
          <w:rFonts w:ascii="Times New Roman" w:hAnsi="Times New Roman"/>
          <w:color w:val="000000"/>
          <w:sz w:val="28"/>
          <w:szCs w:val="28"/>
        </w:rPr>
        <w:t>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86BF7">
        <w:rPr>
          <w:rFonts w:ascii="Times New Roman" w:hAnsi="Times New Roman"/>
          <w:color w:val="000000"/>
          <w:sz w:val="28"/>
          <w:szCs w:val="28"/>
        </w:rPr>
        <w:t>t=</w:t>
      </w:r>
      <w:proofErr w:type="spellEnd"/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</w:t>
      </w:r>
      <w:proofErr w:type="gramStart"/>
      <w:r w:rsidRPr="0025353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253537">
        <w:rPr>
          <w:rFonts w:ascii="Times New Roman" w:hAnsi="Times New Roman"/>
          <w:color w:val="000000"/>
          <w:sz w:val="28"/>
          <w:szCs w:val="28"/>
        </w:rPr>
        <w:t xml:space="preserve">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F62BF4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F62BF4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lastRenderedPageBreak/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proofErr w:type="gramStart"/>
      <w:r w:rsidRPr="00676A42">
        <w:rPr>
          <w:color w:val="000000"/>
          <w:sz w:val="28"/>
          <w:szCs w:val="28"/>
        </w:rPr>
        <w:t>m</w:t>
      </w:r>
      <w:proofErr w:type="gramEnd"/>
      <w:r w:rsidRPr="00676A42">
        <w:rPr>
          <w:color w:val="000000"/>
          <w:sz w:val="28"/>
          <w:szCs w:val="28"/>
        </w:rPr>
        <w:t>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proofErr w:type="gramStart"/>
      <w:r w:rsidRPr="00676A42">
        <w:rPr>
          <w:color w:val="000000"/>
          <w:sz w:val="28"/>
          <w:szCs w:val="28"/>
        </w:rPr>
        <w:t>m</w:t>
      </w:r>
      <w:proofErr w:type="gramEnd"/>
      <w:r w:rsidRPr="00676A42">
        <w:rPr>
          <w:color w:val="000000"/>
          <w:sz w:val="28"/>
          <w:szCs w:val="28"/>
        </w:rPr>
        <w:t>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  <w:bookmarkStart w:id="3" w:name="_GoBack"/>
      <w:bookmarkEnd w:id="3"/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proofErr w:type="gramStart"/>
      <w:r w:rsidRPr="00676A42">
        <w:rPr>
          <w:rFonts w:ascii="Times New Roman" w:hAnsi="Times New Roman"/>
          <w:color w:val="000000"/>
          <w:sz w:val="28"/>
          <w:szCs w:val="28"/>
        </w:rPr>
        <w:t>m</w:t>
      </w:r>
      <w:proofErr w:type="gramEnd"/>
      <w:r w:rsidRPr="00676A42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105BC1" w:rsidRPr="00C3642D" w:rsidRDefault="00105BC1" w:rsidP="00105BC1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105BC1" w:rsidRDefault="00105BC1" w:rsidP="00105BC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5BC1" w:rsidRDefault="00105BC1" w:rsidP="00105BC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105BC1" w:rsidRDefault="00105BC1" w:rsidP="00105BC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105BC1" w:rsidRPr="004A5348" w:rsidTr="00EB652C">
        <w:trPr>
          <w:jc w:val="center"/>
        </w:trPr>
        <w:tc>
          <w:tcPr>
            <w:tcW w:w="3256" w:type="dxa"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105BC1" w:rsidRPr="004A5348" w:rsidRDefault="00105BC1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 w:val="restart"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 w:val="restart"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</w:t>
            </w:r>
            <w:r w:rsidRPr="004A5348">
              <w:rPr>
                <w:sz w:val="28"/>
                <w:szCs w:val="28"/>
              </w:rPr>
              <w:lastRenderedPageBreak/>
              <w:t>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 w:val="restart"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105BC1" w:rsidRPr="004A5348" w:rsidTr="00EB652C">
        <w:trPr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105BC1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105BC1" w:rsidRPr="004A5348" w:rsidRDefault="00105BC1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05BC1" w:rsidRPr="004A5348" w:rsidRDefault="00105BC1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</w:t>
      </w:r>
      <w:r w:rsidRPr="009E168B">
        <w:rPr>
          <w:sz w:val="28"/>
          <w:szCs w:val="28"/>
        </w:rPr>
        <w:lastRenderedPageBreak/>
        <w:t xml:space="preserve">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 xml:space="preserve">Медицинские консультативно-диагностические системы предназначены </w:t>
      </w:r>
      <w:proofErr w:type="gramStart"/>
      <w:r w:rsidRPr="009E168B">
        <w:rPr>
          <w:sz w:val="28"/>
          <w:szCs w:val="28"/>
        </w:rPr>
        <w:t>для</w:t>
      </w:r>
      <w:proofErr w:type="gramEnd"/>
      <w:r w:rsidRPr="009E168B">
        <w:rPr>
          <w:sz w:val="28"/>
          <w:szCs w:val="28"/>
        </w:rPr>
        <w:t>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 xml:space="preserve">Медицинские информационные системы уровня лечебно-профилактических учреждений предназначены </w:t>
      </w:r>
      <w:proofErr w:type="gramStart"/>
      <w:r w:rsidRPr="009E168B">
        <w:rPr>
          <w:sz w:val="28"/>
          <w:szCs w:val="28"/>
        </w:rPr>
        <w:t>для</w:t>
      </w:r>
      <w:proofErr w:type="gramEnd"/>
      <w:r w:rsidRPr="009E168B"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Позволяют учитывать нагрузку мед</w:t>
      </w:r>
      <w:proofErr w:type="gramStart"/>
      <w:r w:rsidRPr="002B1F19">
        <w:rPr>
          <w:rFonts w:ascii="Times New Roman" w:hAnsi="Times New Roman"/>
          <w:sz w:val="28"/>
          <w:szCs w:val="28"/>
        </w:rPr>
        <w:t>.</w:t>
      </w:r>
      <w:proofErr w:type="gramEnd"/>
      <w:r w:rsidRPr="002B1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F73">
        <w:rPr>
          <w:rFonts w:ascii="Times New Roman" w:hAnsi="Times New Roman"/>
          <w:sz w:val="28"/>
          <w:szCs w:val="28"/>
        </w:rPr>
        <w:t>п</w:t>
      </w:r>
      <w:proofErr w:type="gramEnd"/>
      <w:r w:rsidRPr="004E3F73">
        <w:rPr>
          <w:rFonts w:ascii="Times New Roman" w:hAnsi="Times New Roman"/>
          <w:sz w:val="28"/>
          <w:szCs w:val="28"/>
        </w:rPr>
        <w:t>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lastRenderedPageBreak/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мобильного </w:t>
      </w:r>
      <w:proofErr w:type="spellStart"/>
      <w:r w:rsidRPr="00D7321C">
        <w:rPr>
          <w:rFonts w:ascii="Times New Roman" w:hAnsi="Times New Roman"/>
          <w:sz w:val="28"/>
        </w:rPr>
        <w:t>телемедицинского</w:t>
      </w:r>
      <w:proofErr w:type="spellEnd"/>
      <w:r w:rsidRPr="00D7321C">
        <w:rPr>
          <w:rFonts w:ascii="Times New Roman" w:hAnsi="Times New Roman"/>
          <w:sz w:val="28"/>
        </w:rPr>
        <w:t xml:space="preserve">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Домашняя (персональная) </w:t>
      </w:r>
      <w:proofErr w:type="spellStart"/>
      <w:r w:rsidRPr="00D7321C">
        <w:rPr>
          <w:rFonts w:ascii="Times New Roman" w:hAnsi="Times New Roman"/>
          <w:sz w:val="28"/>
        </w:rPr>
        <w:t>телемедицина</w:t>
      </w:r>
      <w:proofErr w:type="spellEnd"/>
      <w:r w:rsidRPr="00D7321C">
        <w:rPr>
          <w:rFonts w:ascii="Times New Roman" w:hAnsi="Times New Roman"/>
          <w:sz w:val="28"/>
        </w:rPr>
        <w:t>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о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системах. Региональные </w:t>
      </w:r>
      <w:proofErr w:type="spellStart"/>
      <w:r w:rsidRPr="00D7321C">
        <w:rPr>
          <w:rFonts w:ascii="Times New Roman" w:hAnsi="Times New Roman"/>
          <w:sz w:val="28"/>
        </w:rPr>
        <w:t>телемедицинские</w:t>
      </w:r>
      <w:proofErr w:type="spellEnd"/>
      <w:r w:rsidRPr="00D7321C">
        <w:rPr>
          <w:rFonts w:ascii="Times New Roman" w:hAnsi="Times New Roman"/>
          <w:sz w:val="28"/>
        </w:rPr>
        <w:t xml:space="preserve">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Основные задачи и функции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центров. Региональные </w:t>
      </w:r>
      <w:proofErr w:type="spellStart"/>
      <w:r w:rsidRPr="00D7321C">
        <w:rPr>
          <w:rFonts w:ascii="Times New Roman" w:hAnsi="Times New Roman"/>
          <w:sz w:val="28"/>
        </w:rPr>
        <w:t>телемедицинские</w:t>
      </w:r>
      <w:proofErr w:type="spellEnd"/>
      <w:r w:rsidRPr="00D7321C">
        <w:rPr>
          <w:rFonts w:ascii="Times New Roman" w:hAnsi="Times New Roman"/>
          <w:sz w:val="28"/>
        </w:rPr>
        <w:t xml:space="preserve">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Понятия медицинской, социальной, экономической эффективности в </w:t>
      </w:r>
      <w:proofErr w:type="spellStart"/>
      <w:r w:rsidRPr="00D7321C">
        <w:rPr>
          <w:rFonts w:ascii="Times New Roman" w:hAnsi="Times New Roman"/>
          <w:sz w:val="28"/>
        </w:rPr>
        <w:t>телемедицине</w:t>
      </w:r>
      <w:proofErr w:type="spellEnd"/>
      <w:r w:rsidRPr="00D7321C">
        <w:rPr>
          <w:rFonts w:ascii="Times New Roman" w:hAnsi="Times New Roman"/>
          <w:sz w:val="28"/>
        </w:rPr>
        <w:t xml:space="preserve">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Медицинская, социальная, экономическая эффективность </w:t>
      </w:r>
      <w:proofErr w:type="spellStart"/>
      <w:r w:rsidRPr="00D7321C">
        <w:rPr>
          <w:rFonts w:ascii="Times New Roman" w:hAnsi="Times New Roman"/>
          <w:sz w:val="28"/>
        </w:rPr>
        <w:t>телемедицины</w:t>
      </w:r>
      <w:proofErr w:type="spellEnd"/>
      <w:r w:rsidRPr="00D7321C">
        <w:rPr>
          <w:rFonts w:ascii="Times New Roman" w:hAnsi="Times New Roman"/>
          <w:sz w:val="28"/>
        </w:rPr>
        <w:t>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 xml:space="preserve">ам необходимо провести экономический анализ и сравнить стоимость обычной и </w:t>
      </w:r>
      <w:proofErr w:type="spellStart"/>
      <w:r w:rsidRPr="001810E0">
        <w:rPr>
          <w:sz w:val="28"/>
        </w:rPr>
        <w:t>телемедицинской</w:t>
      </w:r>
      <w:proofErr w:type="spellEnd"/>
      <w:r w:rsidRPr="001810E0">
        <w:rPr>
          <w:sz w:val="28"/>
        </w:rPr>
        <w:t xml:space="preserve">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4A5348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</w:t>
            </w:r>
            <w:r w:rsidRPr="004A5348">
              <w:rPr>
                <w:sz w:val="28"/>
                <w:szCs w:val="28"/>
                <w:shd w:val="clear" w:color="auto" w:fill="FFFFFF"/>
              </w:rPr>
              <w:lastRenderedPageBreak/>
              <w:t>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 xml:space="preserve">ночника водителей городского автотранспорта </w:t>
      </w:r>
      <w:proofErr w:type="gramStart"/>
      <w:r w:rsidRPr="00B56784">
        <w:rPr>
          <w:color w:val="000000"/>
          <w:sz w:val="28"/>
          <w:szCs w:val="28"/>
        </w:rPr>
        <w:t>г</w:t>
      </w:r>
      <w:proofErr w:type="gramEnd"/>
      <w:r w:rsidRPr="00B567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</w:t>
      </w:r>
      <w:r w:rsidRPr="00B56784">
        <w:rPr>
          <w:color w:val="000000"/>
          <w:sz w:val="28"/>
          <w:szCs w:val="28"/>
        </w:rPr>
        <w:lastRenderedPageBreak/>
        <w:t xml:space="preserve">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 xml:space="preserve"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</w:t>
      </w:r>
      <w:proofErr w:type="gramStart"/>
      <w:r w:rsidRPr="00B56784">
        <w:rPr>
          <w:color w:val="000000"/>
          <w:sz w:val="28"/>
          <w:szCs w:val="28"/>
        </w:rPr>
        <w:t>г</w:t>
      </w:r>
      <w:proofErr w:type="gramEnd"/>
      <w:r w:rsidRPr="00B567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proofErr w:type="gramStart"/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  <w:proofErr w:type="gramEnd"/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</w:t>
      </w:r>
      <w:proofErr w:type="gramStart"/>
      <w:r w:rsidRPr="00B56784">
        <w:rPr>
          <w:color w:val="000000"/>
          <w:sz w:val="28"/>
          <w:szCs w:val="28"/>
        </w:rPr>
        <w:t>г</w:t>
      </w:r>
      <w:proofErr w:type="gramEnd"/>
      <w:r w:rsidRPr="00B56784">
        <w:rPr>
          <w:color w:val="000000"/>
          <w:sz w:val="28"/>
          <w:szCs w:val="28"/>
        </w:rPr>
        <w:t xml:space="preserve">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lastRenderedPageBreak/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С </w:t>
      </w:r>
      <w:proofErr w:type="gramStart"/>
      <w:r w:rsidRPr="00C57B83">
        <w:rPr>
          <w:rFonts w:ascii="Times New Roman" w:hAnsi="Times New Roman"/>
          <w:sz w:val="28"/>
          <w:szCs w:val="22"/>
        </w:rPr>
        <w:t>помощью</w:t>
      </w:r>
      <w:proofErr w:type="gramEnd"/>
      <w:r w:rsidRPr="00C57B83">
        <w:rPr>
          <w:rFonts w:ascii="Times New Roman" w:hAnsi="Times New Roman"/>
          <w:sz w:val="28"/>
          <w:szCs w:val="22"/>
        </w:rPr>
        <w:t xml:space="preserve">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секторные диаграммы, какова методика их </w:t>
      </w:r>
      <w:r w:rsidRPr="00C57B83">
        <w:rPr>
          <w:rFonts w:ascii="Times New Roman" w:hAnsi="Times New Roman"/>
          <w:sz w:val="28"/>
          <w:szCs w:val="22"/>
        </w:rPr>
        <w:lastRenderedPageBreak/>
        <w:t>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="00C6049B" w:rsidRPr="004A5348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C6049B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 w:rsidR="00C6049B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="00C6049B" w:rsidRPr="004A5348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bookmarkEnd w:id="4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E05CBB">
        <w:rPr>
          <w:spacing w:val="-4"/>
        </w:rPr>
        <w:t>г</w:t>
      </w:r>
      <w:proofErr w:type="gramEnd"/>
      <w:r w:rsidRPr="00E05CBB">
        <w:rPr>
          <w:spacing w:val="-4"/>
        </w:rPr>
        <w:t>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lastRenderedPageBreak/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</w:t>
      </w:r>
      <w:proofErr w:type="gramStart"/>
      <w:r w:rsidRPr="00E05CBB">
        <w:t>общий</w:t>
      </w:r>
      <w:proofErr w:type="gramEnd"/>
      <w:r w:rsidRPr="00E05CBB">
        <w:t xml:space="preserve">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 xml:space="preserve">В результате анализа физического развития 200 мальчиков - подростков 15 лет </w:t>
      </w:r>
      <w:proofErr w:type="gramStart"/>
      <w:r w:rsidRPr="00E05CBB">
        <w:t>г</w:t>
      </w:r>
      <w:proofErr w:type="gramEnd"/>
      <w:r w:rsidRPr="00E05CBB">
        <w:t>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</w:t>
      </w:r>
      <w:r w:rsidRPr="00E05CBB">
        <w:lastRenderedPageBreak/>
        <w:t xml:space="preserve">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F62BF4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2BF4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</w:t>
            </w:r>
            <w:proofErr w:type="gramStart"/>
            <w:r w:rsidRPr="00E05CB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lastRenderedPageBreak/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</w:t>
            </w:r>
            <w:proofErr w:type="gramStart"/>
            <w:r w:rsidRPr="00E05CBB">
              <w:rPr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</w:t>
            </w:r>
            <w:proofErr w:type="gramStart"/>
            <w:r w:rsidRPr="00E05CBB">
              <w:t>родившихся</w:t>
            </w:r>
            <w:proofErr w:type="gramEnd"/>
            <w:r w:rsidRPr="00E05CB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</w:t>
            </w:r>
            <w:proofErr w:type="gramStart"/>
            <w:r w:rsidRPr="00E05CBB">
              <w:t>умерших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1D1087">
        <w:rPr>
          <w:color w:val="000000"/>
          <w:sz w:val="28"/>
          <w:szCs w:val="28"/>
        </w:rPr>
        <w:t>Клиническая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BD197F">
        <w:rPr>
          <w:color w:val="000000"/>
          <w:sz w:val="28"/>
          <w:szCs w:val="28"/>
        </w:rPr>
        <w:t>Нервные</w:t>
      </w:r>
      <w:r w:rsidR="009A03B9">
        <w:rPr>
          <w:color w:val="000000"/>
          <w:sz w:val="28"/>
          <w:szCs w:val="28"/>
        </w:rPr>
        <w:t xml:space="preserve"> болезни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05BC1" w:rsidRPr="0014791F" w:rsidTr="004843B7">
        <w:trPr>
          <w:trHeight w:val="570"/>
        </w:trPr>
        <w:tc>
          <w:tcPr>
            <w:tcW w:w="559" w:type="dxa"/>
            <w:vMerge w:val="restart"/>
          </w:tcPr>
          <w:p w:rsidR="00105BC1" w:rsidRDefault="00105BC1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105BC1" w:rsidRDefault="00105BC1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Pr="00BD197F">
              <w:rPr>
                <w:color w:val="000000"/>
                <w:szCs w:val="28"/>
              </w:rPr>
              <w:t>способностью выполнять самостоятельные научные исследования в профессиональной области в соответствии с направленностью подготовки</w:t>
            </w:r>
          </w:p>
        </w:tc>
        <w:tc>
          <w:tcPr>
            <w:tcW w:w="3515" w:type="dxa"/>
          </w:tcPr>
          <w:p w:rsidR="00105BC1" w:rsidRPr="0014791F" w:rsidRDefault="00105BC1" w:rsidP="00EB652C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2466E7">
              <w:rPr>
                <w:color w:val="000000"/>
              </w:rPr>
              <w:t>правила использования информационных компьютерных систе</w:t>
            </w:r>
            <w:r>
              <w:rPr>
                <w:color w:val="000000"/>
              </w:rPr>
              <w:t xml:space="preserve">м в медицине и здравоохранении </w:t>
            </w:r>
            <w:r w:rsidRPr="002466E7">
              <w:rPr>
                <w:color w:val="000000"/>
              </w:rPr>
              <w:t>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3119" w:type="dxa"/>
          </w:tcPr>
          <w:p w:rsidR="00105BC1" w:rsidRPr="00732602" w:rsidRDefault="00105BC1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105BC1" w:rsidRPr="0014791F" w:rsidTr="00105BC1">
        <w:trPr>
          <w:trHeight w:val="933"/>
        </w:trPr>
        <w:tc>
          <w:tcPr>
            <w:tcW w:w="559" w:type="dxa"/>
            <w:vMerge/>
          </w:tcPr>
          <w:p w:rsidR="00105BC1" w:rsidRDefault="00105BC1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05BC1" w:rsidRDefault="00105BC1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105BC1" w:rsidRPr="00732602" w:rsidRDefault="00105BC1" w:rsidP="00EB65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466E7">
              <w:rPr>
                <w:color w:val="000000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3119" w:type="dxa"/>
          </w:tcPr>
          <w:p w:rsidR="00105BC1" w:rsidRPr="00732602" w:rsidRDefault="00105BC1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105BC1" w:rsidRPr="0014791F" w:rsidTr="004843B7">
        <w:trPr>
          <w:trHeight w:val="1647"/>
        </w:trPr>
        <w:tc>
          <w:tcPr>
            <w:tcW w:w="559" w:type="dxa"/>
            <w:vMerge/>
          </w:tcPr>
          <w:p w:rsidR="00105BC1" w:rsidRDefault="00105BC1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05BC1" w:rsidRDefault="00105BC1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105BC1" w:rsidRPr="002466E7" w:rsidRDefault="00105BC1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Pr="002466E7">
              <w:rPr>
                <w:b/>
                <w:color w:val="000000"/>
              </w:rPr>
              <w:t xml:space="preserve"> </w:t>
            </w:r>
            <w:r w:rsidRPr="002466E7">
              <w:rPr>
                <w:color w:val="000000"/>
              </w:rPr>
              <w:t xml:space="preserve">методикой сбора информации о состоянии здоровья населения </w:t>
            </w:r>
          </w:p>
          <w:p w:rsidR="00105BC1" w:rsidRDefault="00105BC1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3119" w:type="dxa"/>
          </w:tcPr>
          <w:p w:rsidR="00105BC1" w:rsidRPr="00732602" w:rsidRDefault="00105BC1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105BC1" w:rsidRPr="00732602" w:rsidTr="007572F1">
        <w:trPr>
          <w:trHeight w:val="570"/>
        </w:trPr>
        <w:tc>
          <w:tcPr>
            <w:tcW w:w="559" w:type="dxa"/>
            <w:vMerge w:val="restart"/>
          </w:tcPr>
          <w:p w:rsidR="00105BC1" w:rsidRDefault="00105BC1" w:rsidP="00021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105BC1" w:rsidRDefault="00105BC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105BC1" w:rsidRPr="002466E7" w:rsidRDefault="00105BC1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105BC1" w:rsidRPr="002466E7" w:rsidRDefault="00105BC1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105BC1" w:rsidRPr="002466E7" w:rsidRDefault="00105BC1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105BC1" w:rsidRPr="002466E7" w:rsidRDefault="00105BC1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105BC1" w:rsidRDefault="00105BC1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105BC1" w:rsidRDefault="00105BC1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105BC1" w:rsidRPr="00732602" w:rsidRDefault="00105BC1" w:rsidP="000218F0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105BC1" w:rsidRPr="00732602" w:rsidTr="007572F1">
        <w:trPr>
          <w:trHeight w:val="2760"/>
        </w:trPr>
        <w:tc>
          <w:tcPr>
            <w:tcW w:w="559" w:type="dxa"/>
            <w:vMerge/>
          </w:tcPr>
          <w:p w:rsidR="00105BC1" w:rsidRDefault="00105BC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05BC1" w:rsidRDefault="00105BC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105BC1" w:rsidRPr="004843B7" w:rsidRDefault="00105BC1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105BC1" w:rsidRPr="004843B7" w:rsidRDefault="00105BC1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105BC1" w:rsidRPr="004843B7" w:rsidRDefault="00105BC1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105BC1" w:rsidRDefault="00105BC1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105BC1" w:rsidRPr="00732602" w:rsidRDefault="00105BC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105BC1" w:rsidRPr="00732602" w:rsidTr="007572F1">
        <w:trPr>
          <w:trHeight w:val="1647"/>
        </w:trPr>
        <w:tc>
          <w:tcPr>
            <w:tcW w:w="559" w:type="dxa"/>
            <w:vMerge/>
          </w:tcPr>
          <w:p w:rsidR="00105BC1" w:rsidRDefault="00105BC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05BC1" w:rsidRDefault="00105BC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105BC1" w:rsidRDefault="00105BC1" w:rsidP="00EB652C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Владеть </w:t>
            </w:r>
            <w:r w:rsidRPr="00EE7D2B">
              <w:rPr>
                <w:color w:val="000000"/>
              </w:rPr>
              <w:t>навыком</w:t>
            </w:r>
            <w:r>
              <w:rPr>
                <w:b/>
                <w:color w:val="000000"/>
              </w:rPr>
              <w:t xml:space="preserve"> </w:t>
            </w:r>
            <w:r w:rsidRPr="004843B7">
              <w:rPr>
                <w:color w:val="000000"/>
              </w:rPr>
              <w:t>представлять</w:t>
            </w:r>
            <w:proofErr w:type="gramEnd"/>
            <w:r w:rsidRPr="004843B7">
              <w:rPr>
                <w:color w:val="000000"/>
              </w:rPr>
              <w:t xml:space="preserve"> статистические данные в виде графического изображения</w:t>
            </w:r>
            <w:r>
              <w:rPr>
                <w:color w:val="000000"/>
              </w:rPr>
              <w:t>; навыком</w:t>
            </w:r>
            <w:r w:rsidRPr="004843B7">
              <w:rPr>
                <w:color w:val="000000"/>
              </w:rPr>
              <w:t xml:space="preserve">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105BC1" w:rsidRPr="00732602" w:rsidRDefault="00105BC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30" w:rsidRDefault="00CC1030" w:rsidP="007E7400">
      <w:r>
        <w:separator/>
      </w:r>
    </w:p>
  </w:endnote>
  <w:endnote w:type="continuationSeparator" w:id="0">
    <w:p w:rsidR="00CC1030" w:rsidRDefault="00CC1030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F62BF4" w:rsidP="00360B3D">
        <w:pPr>
          <w:pStyle w:val="aa"/>
          <w:jc w:val="right"/>
        </w:pPr>
        <w:fldSimple w:instr="PAGE   \* MERGEFORMAT">
          <w:r w:rsidR="00105BC1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30" w:rsidRDefault="00CC1030" w:rsidP="007E7400">
      <w:r>
        <w:separator/>
      </w:r>
    </w:p>
  </w:footnote>
  <w:footnote w:type="continuationSeparator" w:id="0">
    <w:p w:rsidR="00CC1030" w:rsidRDefault="00CC1030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456C4"/>
    <w:multiLevelType w:val="hybridMultilevel"/>
    <w:tmpl w:val="EE8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6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7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05BC1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83033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A3CFF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153F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D197F"/>
    <w:rsid w:val="00BD7228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C1030"/>
    <w:rsid w:val="00CD38AE"/>
    <w:rsid w:val="00CD6B01"/>
    <w:rsid w:val="00CE3FFB"/>
    <w:rsid w:val="00D005DF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5FE3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2336"/>
    <w:rsid w:val="00F62BF4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5706-2E61-406C-8440-DEF0774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29</Pages>
  <Words>7705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150</cp:revision>
  <cp:lastPrinted>2019-01-16T06:19:00Z</cp:lastPrinted>
  <dcterms:created xsi:type="dcterms:W3CDTF">2019-03-02T15:50:00Z</dcterms:created>
  <dcterms:modified xsi:type="dcterms:W3CDTF">2019-10-17T02:29:00Z</dcterms:modified>
</cp:coreProperties>
</file>