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3A8F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5E8E566A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159611E1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39389165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4A2EB36C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60701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7AA3A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A261A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45B4F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FB173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77B1E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B0EC8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2E32D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20AFE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C7D59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1BFAF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37C41" w14:textId="77777777" w:rsidR="00EA198B" w:rsidRPr="00317B27" w:rsidRDefault="00EA198B" w:rsidP="007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ПРЕПОДАВАТЕЛЯ                                               ПО ОРГАНИЗАЦИИ ИЗУЧЕНИЯ ДИСЦИПЛИНЫ</w:t>
      </w:r>
    </w:p>
    <w:p w14:paraId="44C2C818" w14:textId="77777777" w:rsidR="00EA198B" w:rsidRPr="00317B27" w:rsidRDefault="00B16FAA" w:rsidP="007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научно-исследовательская деятельность</w:t>
      </w:r>
    </w:p>
    <w:p w14:paraId="7F830B92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FCB7C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</w:p>
    <w:p w14:paraId="330E402B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4C08F95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B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317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.06.01 </w:t>
      </w:r>
      <w:r w:rsidR="007B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Клиническая</w:t>
      </w:r>
      <w:r w:rsidRPr="00317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медицина</w:t>
      </w:r>
    </w:p>
    <w:p w14:paraId="2A51186E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направленность (профиль)</w:t>
      </w:r>
    </w:p>
    <w:p w14:paraId="0422EA83" w14:textId="77777777" w:rsidR="00EA198B" w:rsidRPr="00317B27" w:rsidRDefault="000634AA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Фтизиатрия</w:t>
      </w:r>
      <w:bookmarkStart w:id="0" w:name="_GoBack"/>
      <w:bookmarkEnd w:id="0"/>
    </w:p>
    <w:p w14:paraId="4A8B600F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0E954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4191A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3CF44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32EDC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96885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B6B71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59F92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795DB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CC906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8DC8B" w14:textId="77777777"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1B9F5" w14:textId="77777777" w:rsidR="00053907" w:rsidRPr="00053907" w:rsidRDefault="00053907" w:rsidP="0005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14:paraId="3D57B06A" w14:textId="77777777"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7A620" w14:textId="77777777"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D0EBC" w14:textId="77777777"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3B3ED5" w14:textId="77777777"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620AA" w14:textId="77777777"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FBE7A" w14:textId="77777777"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14:paraId="3EBB01F2" w14:textId="77777777" w:rsidR="00EA198B" w:rsidRPr="00317B27" w:rsidRDefault="00EA198B" w:rsidP="00B16F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198B" w:rsidRPr="00317B27" w:rsidSect="00983EA4">
          <w:pgSz w:w="11906" w:h="16838"/>
          <w:pgMar w:top="1134" w:right="566" w:bottom="1134" w:left="1134" w:header="709" w:footer="709" w:gutter="0"/>
          <w:pgNumType w:start="2"/>
          <w:cols w:space="708"/>
          <w:docGrid w:linePitch="360"/>
        </w:sectPr>
      </w:pPr>
    </w:p>
    <w:p w14:paraId="27468086" w14:textId="77777777" w:rsidR="00EA198B" w:rsidRPr="00317B27" w:rsidRDefault="00EA198B" w:rsidP="00B16FAA">
      <w:pPr>
        <w:widowControl w:val="0"/>
        <w:tabs>
          <w:tab w:val="left" w:pos="82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56BD65D3" w14:textId="77777777" w:rsidR="00EA198B" w:rsidRPr="00317B27" w:rsidRDefault="00EA198B" w:rsidP="00B16FAA">
      <w:pPr>
        <w:tabs>
          <w:tab w:val="left" w:pos="1276"/>
          <w:tab w:val="left" w:pos="1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Программа, сроки и трудоемкость научных исследований определяется в соответствии с содержанием основной образовательной программы аспирантуры и закрепляется в учебном плане и индивидуальном учебном плане аспиранта.</w:t>
      </w:r>
    </w:p>
    <w:p w14:paraId="3AF844FE" w14:textId="77777777" w:rsidR="00EA198B" w:rsidRPr="00317B27" w:rsidRDefault="00EA198B" w:rsidP="00B16FAA">
      <w:pPr>
        <w:tabs>
          <w:tab w:val="left" w:pos="13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исследования для обучающихся с ограниченными возможностями здоровья и инвалидов (при наличии таковых) проводятся с учетом особенностей их психофизического развития, индивидуальных возможностей и состояния здоровья, в соответствии с действующими нормативными правовыми актами, с учетом состояния здоровья и требований по доступности.</w:t>
      </w:r>
    </w:p>
    <w:p w14:paraId="617B88FB" w14:textId="77777777" w:rsidR="00EA198B" w:rsidRPr="00317B27" w:rsidRDefault="00EA198B" w:rsidP="00317B27">
      <w:pPr>
        <w:widowControl w:val="0"/>
        <w:tabs>
          <w:tab w:val="left" w:pos="82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научных исследований аспирантов</w:t>
      </w:r>
    </w:p>
    <w:p w14:paraId="5B42F4AD" w14:textId="77777777" w:rsidR="00EA198B" w:rsidRPr="00317B27" w:rsidRDefault="00EA198B" w:rsidP="00B1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исследования аспирантов направлены на формирование компетенций самостоятельной и групповой исследовательской работы аспирантов в соответствии с требованиями федеральных государственных образовательных стандартов подготовки научно-педагогических кадров в аспирантуре. Научные исследования позволяют индивидуализировать научно-исследовательскую деятельность аспирантов и направлены на подготовку НКР (диссертации).</w:t>
      </w:r>
    </w:p>
    <w:p w14:paraId="32B1757A" w14:textId="77777777" w:rsidR="00EA198B" w:rsidRPr="00317B27" w:rsidRDefault="00EA198B" w:rsidP="00B1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научных исследований аспирантов:</w:t>
      </w:r>
    </w:p>
    <w:p w14:paraId="5CF4A0FC" w14:textId="77777777" w:rsidR="00EA198B" w:rsidRPr="00317B27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исследовательских компетенций;</w:t>
      </w:r>
    </w:p>
    <w:p w14:paraId="2FD0D151" w14:textId="77777777" w:rsidR="00EA198B" w:rsidRPr="00317B27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проведения исследовательских работ как индивидуально, так и в составе исследовательского коллектива (группы);</w:t>
      </w:r>
    </w:p>
    <w:p w14:paraId="78FAEE3C" w14:textId="77777777" w:rsidR="00EA198B" w:rsidRPr="00317B27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углубленных навыков академической работы, в том числе написания и публикации научных работ и НКР (диссертации); </w:t>
      </w:r>
    </w:p>
    <w:p w14:paraId="4D925D85" w14:textId="77777777" w:rsidR="00EA198B" w:rsidRPr="00317B27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результатов научных исследований;</w:t>
      </w:r>
    </w:p>
    <w:p w14:paraId="031A9C8C" w14:textId="77777777" w:rsidR="00EA198B" w:rsidRPr="00317B27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управления научно-исследовательской деятельностью;</w:t>
      </w:r>
    </w:p>
    <w:p w14:paraId="2EF4698C" w14:textId="77777777" w:rsidR="00EA198B" w:rsidRPr="00317B27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представление научного доклада об основных результатах подготовленной НКР.</w:t>
      </w:r>
    </w:p>
    <w:p w14:paraId="7181ECA9" w14:textId="77777777" w:rsidR="00EA198B" w:rsidRPr="00317B27" w:rsidRDefault="00EA198B" w:rsidP="007503F2">
      <w:pPr>
        <w:widowControl w:val="0"/>
        <w:tabs>
          <w:tab w:val="left" w:pos="82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6566242"/>
      <w:r w:rsidRPr="00317B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научных исследований</w:t>
      </w:r>
    </w:p>
    <w:p w14:paraId="20610735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Научные исследования аспирантов относятся к вариативной части программы аспирантуры. В Блок 3 «Научные исследования» основной профессиональной образовательной программы высшего образования- программы подготовки научно-педагогических кадров в аспирантуре входят научно-исследовательская деятельность и подготовка научно-квалификационной работы (диссертации) на соискание ученой степени кандидата наук которые, являясь основными видами деятельности аспиранта, проводятся в течение всего периода подготовки аспиранта.</w:t>
      </w:r>
    </w:p>
    <w:p w14:paraId="455E40D0" w14:textId="77777777" w:rsidR="00EA198B" w:rsidRPr="00317B27" w:rsidRDefault="00EA198B" w:rsidP="00B16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научных исследований аспирантов определяется программой научно-исследовательской деятельности и подготовки научно-квалификационной работы (диссертации) на соискание ученой степени кандидата наук. Программа научных исследований, являясь частью </w:t>
      </w: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ВО,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разрабатывается в соответствии с порядком, установленным соответствующими локальными актами Университета.</w:t>
      </w:r>
    </w:p>
    <w:p w14:paraId="4BE94D1E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научных исследований непосредственно связано с НКР (диссертацией), подготовка и написание которой включает этапы научно-исследовательской деятельности в соответствии с курсом (годом) подготовки аспиранта. Содержание научных исследований, порядок выполнения работ 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(действий) определяется с учетом особенностей профиля программы аспирантуры.</w:t>
      </w:r>
    </w:p>
    <w:p w14:paraId="504064C5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Формы осуществления научно-исследовательской деятельности аспиранта:</w:t>
      </w:r>
    </w:p>
    <w:p w14:paraId="5166B07C" w14:textId="77777777" w:rsidR="00EA198B" w:rsidRPr="00317B27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заданий научного руководителя в соответствии с утвержденной программой научных исследований;</w:t>
      </w:r>
    </w:p>
    <w:p w14:paraId="6B8D537F" w14:textId="77777777" w:rsidR="00EA198B" w:rsidRPr="00317B27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индивидуального плана научно-исследовательской деятельности аспиранта;</w:t>
      </w:r>
    </w:p>
    <w:p w14:paraId="27C90FCC" w14:textId="77777777" w:rsidR="00EA198B" w:rsidRPr="00317B27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научных конференциях (различного уровня), семинарах, круглых столах (в соответствии с профилем подготовки);</w:t>
      </w:r>
    </w:p>
    <w:p w14:paraId="676FC4DF" w14:textId="77777777" w:rsidR="00EA198B" w:rsidRPr="00317B27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и публикация тезисов докладов, научных статей;</w:t>
      </w:r>
    </w:p>
    <w:p w14:paraId="45E08EF4" w14:textId="77777777" w:rsidR="00EA198B" w:rsidRPr="00317B27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академическая мобильность;</w:t>
      </w:r>
    </w:p>
    <w:p w14:paraId="52D90EB7" w14:textId="77777777" w:rsidR="00EA198B" w:rsidRPr="00317B27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исследовательских проектах по теме исследования;</w:t>
      </w:r>
    </w:p>
    <w:p w14:paraId="6C1667C8" w14:textId="77777777" w:rsidR="00EA198B" w:rsidRPr="00317B27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иные формы научно-исследовательской деятельности, определяемые по согласованию с научным руководителем, исходя из специфики профиля подготовки и темы исследования.</w:t>
      </w:r>
    </w:p>
    <w:p w14:paraId="329853AD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Формы подготовки НКР (диссертации):</w:t>
      </w:r>
    </w:p>
    <w:p w14:paraId="18CEDC9B" w14:textId="77777777" w:rsidR="00EA198B" w:rsidRPr="00317B27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выбор и утверждение темы НКР (диссертации);</w:t>
      </w:r>
    </w:p>
    <w:p w14:paraId="52F1E818" w14:textId="77777777" w:rsidR="00EA198B" w:rsidRPr="00317B27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представление аннотированного плана работы над НКР (диссертацией);</w:t>
      </w:r>
    </w:p>
    <w:p w14:paraId="2561CCFE" w14:textId="77777777" w:rsidR="00EA198B" w:rsidRPr="00317B27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теоретико-методологической части НКР (диссертации);</w:t>
      </w:r>
    </w:p>
    <w:p w14:paraId="3401F1CF" w14:textId="77777777" w:rsidR="00EA198B" w:rsidRPr="00317B27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эмпирической части НКР (диссертации);</w:t>
      </w:r>
    </w:p>
    <w:p w14:paraId="49A65B41" w14:textId="77777777" w:rsidR="00EA198B" w:rsidRPr="00317B27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текста НКР (диссертации);</w:t>
      </w:r>
    </w:p>
    <w:p w14:paraId="0E07AA47" w14:textId="77777777" w:rsidR="00EA198B" w:rsidRPr="00317B27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иные формы подготовки НКР (диссертации), определяемые по согласованию с научным руководителем, исходя из специфики профиля подготовки и темы исследования.</w:t>
      </w:r>
    </w:p>
    <w:p w14:paraId="571C1B37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Обязательными формами научных исследований независимо от профиля подготовки и темы исследования являются:</w:t>
      </w:r>
    </w:p>
    <w:p w14:paraId="6C4CFA60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участие в научных конференциях (различного уровня), семинарах, круглых столах (в соответствии с профилем подготовки);</w:t>
      </w:r>
    </w:p>
    <w:p w14:paraId="602E1635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публикация научных статей (включая публикации в международных реферативных базах данных и системах цитирования и (или) в журналах из Перечня рецензируемых научных изданий, в которых должны быть опубликованы научные результаты диссертации на соискание ученой степени кандидата наук);</w:t>
      </w:r>
    </w:p>
    <w:p w14:paraId="6316C74B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подготовка текста НКР (диссертации), требования к структуре и содержанию которой определены соответствующими локальными актами Университета.</w:t>
      </w:r>
    </w:p>
    <w:p w14:paraId="7BE8727E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Одна и та же форма работы может быть отнесена к разным видам научных исследований.</w:t>
      </w:r>
    </w:p>
    <w:bookmarkEnd w:id="1"/>
    <w:p w14:paraId="1F7D3B58" w14:textId="77777777" w:rsidR="00EA198B" w:rsidRPr="00317B27" w:rsidRDefault="00EA198B" w:rsidP="00B16FAA">
      <w:pPr>
        <w:widowControl w:val="0"/>
        <w:tabs>
          <w:tab w:val="left" w:pos="82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научных исследований аспирантов</w:t>
      </w:r>
    </w:p>
    <w:p w14:paraId="225A6448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научных исследований осуществляется на кафедре, аспирантом которой является обучающийся, в соответствии с учебным планом, календарным учебным графиком и индивидуальным учебным планом аспиранта. Ответственными за организацию научных исследований аспирантов являются заведующие соответствующих кафедр.</w:t>
      </w:r>
    </w:p>
    <w:p w14:paraId="00C5D24F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Кафедра, на которой аспирант проходит подготовку:</w:t>
      </w:r>
    </w:p>
    <w:p w14:paraId="4021E45C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программы научных исследований;</w:t>
      </w:r>
    </w:p>
    <w:p w14:paraId="6F427815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привлекает аспиранта к участию в научных заседаниях кафедры, семинарах, круглых столах, научных конференциях;</w:t>
      </w:r>
    </w:p>
    <w:p w14:paraId="6405C10D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к участию в научно-исследовательских проектах, выполняемых на кафедре в рамках научно-исследовательских программ;</w:t>
      </w:r>
    </w:p>
    <w:p w14:paraId="4BCC00A4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при подготовке и публикации тезисов докладов, научных статей;</w:t>
      </w:r>
    </w:p>
    <w:p w14:paraId="6C416326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промежуточную аттестацию научных исследований аспиранта;</w:t>
      </w:r>
    </w:p>
    <w:p w14:paraId="2385A543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предварительную апробацию НКР (диссертации).</w:t>
      </w:r>
    </w:p>
    <w:p w14:paraId="5921C9F0" w14:textId="77777777" w:rsidR="00EA198B" w:rsidRPr="00317B27" w:rsidRDefault="00EA198B" w:rsidP="00B1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своевременной государственной регистрации, научный руководитель с аспирантом заполняют регистрационную карту научно-исследовательской и опытно-конструкторской работы установленного образца и передают ее в отдел координации НИР не позднее 30 дней с момента утверждения темы.</w:t>
      </w:r>
    </w:p>
    <w:p w14:paraId="004CEAC9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Непосредственную координацию научных исследований аспиранта осуществляет научный руководитель, который в целях содействия эффективной организации и проведения научных исследований аспиранта:</w:t>
      </w:r>
    </w:p>
    <w:p w14:paraId="21D7D865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аспирантом составляет индивидуальный учебный план аспиранта, включая проведение научных исследований, на весь период обучения по каждому семестру;</w:t>
      </w:r>
    </w:p>
    <w:p w14:paraId="70955715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соблюдением сроков проведения научных исследований и соответствием ее содержания требованиям, установленным программой научных исследований;</w:t>
      </w:r>
    </w:p>
    <w:p w14:paraId="2C3AB84A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консультативную и методическую помощь при выполнении научных исследований;</w:t>
      </w:r>
    </w:p>
    <w:p w14:paraId="63BCCBDE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текущий и промежуточный контроль научных исследований аспиранта, включая подготовку отзыва по итогам выполненных научных исследований по итогам каждого семестра, а также подготовку отзыва научного руководителя на выполненную НКР (диссертацию).</w:t>
      </w:r>
    </w:p>
    <w:p w14:paraId="5CE5ED72" w14:textId="77777777"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Деканат факультета подготовки кадров высшей квалификации:</w:t>
      </w:r>
    </w:p>
    <w:p w14:paraId="7BD31A88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структурных подразделений по вопросам проведения научных исследований аспирантов;</w:t>
      </w:r>
    </w:p>
    <w:p w14:paraId="6CADD7BA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нормативных документов и организационные мероприятия при подготовке и проведении научных исследований;</w:t>
      </w:r>
    </w:p>
    <w:p w14:paraId="6439F261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над соблюдением сроков научных исследований, их проведением и содержанием;</w:t>
      </w:r>
    </w:p>
    <w:p w14:paraId="1E145E2A" w14:textId="77777777"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проведение промежуточной аттестации научных исследований аспиранта, осуществляет контроль за порядком проведения промежуточной аттестации.</w:t>
      </w:r>
    </w:p>
    <w:p w14:paraId="0E6D2C74" w14:textId="77777777" w:rsidR="00EA198B" w:rsidRPr="00317B27" w:rsidRDefault="00EA198B" w:rsidP="00B16FAA">
      <w:pPr>
        <w:widowControl w:val="0"/>
        <w:tabs>
          <w:tab w:val="left" w:pos="82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научных исследований и контроль за выполнением научных исследований</w:t>
      </w:r>
    </w:p>
    <w:p w14:paraId="0D4F24A7" w14:textId="77777777" w:rsidR="00EA198B" w:rsidRPr="00317B27" w:rsidRDefault="00EA198B" w:rsidP="00B16FAA">
      <w:pPr>
        <w:widowControl w:val="0"/>
        <w:tabs>
          <w:tab w:val="left" w:pos="13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исследований аспиранты проводят, как правило, самостоятельно в непосредственном взаимодействии с научным руководителем.</w:t>
      </w:r>
    </w:p>
    <w:p w14:paraId="303DCB39" w14:textId="77777777" w:rsidR="00EA198B" w:rsidRPr="00317B27" w:rsidRDefault="00EA198B" w:rsidP="00B16FAA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научного руководителя и аспиранта осуществляется в форме консультаций. Количество часов, отводимых научному руководителю на руководство аспирантом, определяется в Университете нормами времени, </w:t>
      </w: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 распорядительным актом Университета.</w:t>
      </w:r>
    </w:p>
    <w:p w14:paraId="4DAA1828" w14:textId="77777777" w:rsidR="00EA198B" w:rsidRPr="00317B27" w:rsidRDefault="00EA198B" w:rsidP="00B16FAA">
      <w:pPr>
        <w:widowControl w:val="0"/>
        <w:tabs>
          <w:tab w:val="left" w:pos="124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аспиранта осуществляется в соответствии с программой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исследований, индивидуальным учебным планом аспиранта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темой НКР (диссертации). Требования к выбору темы НКР (диссертации), ее структуре, порядку утверждения темы, определяются соответствующими локальными актами Университета.</w:t>
      </w:r>
    </w:p>
    <w:p w14:paraId="116D9731" w14:textId="77777777" w:rsidR="00EA198B" w:rsidRPr="00317B27" w:rsidRDefault="00EA198B" w:rsidP="00B16FAA">
      <w:pPr>
        <w:widowControl w:val="0"/>
        <w:tabs>
          <w:tab w:val="left" w:pos="149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получаемыми результатами научных исследований, а также в случае смены научного руководителя могут быть откорректированы или изменены тема, задачи, методики проведения научных исследований.</w:t>
      </w:r>
    </w:p>
    <w:p w14:paraId="344DF26A" w14:textId="77777777" w:rsidR="00EA198B" w:rsidRPr="00317B27" w:rsidRDefault="00EA198B" w:rsidP="00B16FAA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темы НКР (диссертации) аспиранта осуществляется приказом ректора Университета на основании заявления аспиранта и выписки из протокола заседания ученого совета соответствующего факультета. Внесенные изменения, связанные с проводимыми научными исследованиями, в обязательном порядке отражаются в индивидуальном учебном плане аспиранта.</w:t>
      </w:r>
    </w:p>
    <w:p w14:paraId="2D59AE84" w14:textId="77777777" w:rsidR="00EA198B" w:rsidRPr="00317B27" w:rsidRDefault="00EA198B" w:rsidP="00B16FAA">
      <w:pPr>
        <w:widowControl w:val="0"/>
        <w:tabs>
          <w:tab w:val="left" w:pos="124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 обязан проводить научные исследования с соблюдением  этико-правовых норм, правил и профессиональной этики, не допуская неправомерных заимствований.</w:t>
      </w:r>
    </w:p>
    <w:p w14:paraId="6488C7E8" w14:textId="77777777" w:rsidR="00EA198B" w:rsidRPr="00317B27" w:rsidRDefault="00EA198B" w:rsidP="00B16FAA">
      <w:pPr>
        <w:widowControl w:val="0"/>
        <w:tabs>
          <w:tab w:val="left" w:pos="1134"/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получения результатов научных исследований аспиранту необходимо:</w:t>
      </w:r>
    </w:p>
    <w:p w14:paraId="6E69F3D5" w14:textId="77777777" w:rsidR="00EA198B" w:rsidRPr="00317B27" w:rsidRDefault="00EA198B" w:rsidP="00B16FAA">
      <w:pPr>
        <w:widowControl w:val="0"/>
        <w:tabs>
          <w:tab w:val="left" w:pos="1134"/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статьи (в том числе получать патенты, свидетельства и т.д.), в которых излагаются основные научные результаты НКР (диссертации), в соответствии с требованиями Порядка присуждения ученых степеней; </w:t>
      </w:r>
    </w:p>
    <w:p w14:paraId="71BC2970" w14:textId="77777777" w:rsidR="00EA198B" w:rsidRPr="00317B27" w:rsidRDefault="00EA198B" w:rsidP="00B16FAA">
      <w:pPr>
        <w:widowControl w:val="0"/>
        <w:tabs>
          <w:tab w:val="left" w:pos="1134"/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научно-исследовательских семинарах и конференциях, в работе исследовательских коллективов.</w:t>
      </w:r>
    </w:p>
    <w:p w14:paraId="5A8E9FA7" w14:textId="77777777"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Каждый аспирант в течение всего периода обучения обеспечивается неог</w:t>
      </w:r>
      <w:r w:rsidRPr="00317B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раниченным доступом к электронной информационно-образовательной среде Университета, электронно-библиотечным системам, которые обеспечивают возможность доступа, обучающегося из любой точки, в которой имеется дос</w:t>
      </w:r>
      <w:r w:rsidRPr="00317B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туп к информационно-телекоммуникационной сети «Интернет», и отвечающая техническим требованиям организации, как на тер</w:t>
      </w:r>
      <w:r w:rsidRPr="00317B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ритории организации, так и вне ее.</w:t>
      </w:r>
    </w:p>
    <w:p w14:paraId="2C8FAE26" w14:textId="77777777" w:rsidR="00EA198B" w:rsidRPr="00317B27" w:rsidRDefault="00EA198B" w:rsidP="00B16FAA">
      <w:pPr>
        <w:widowControl w:val="0"/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Аспиранты вправе вносить предложения по совершенствованию организации научных исследований.</w:t>
      </w:r>
    </w:p>
    <w:p w14:paraId="1F18B189" w14:textId="77777777" w:rsidR="00EA198B" w:rsidRPr="00317B27" w:rsidRDefault="00EA198B" w:rsidP="00B16FAA">
      <w:pPr>
        <w:widowControl w:val="0"/>
        <w:tabs>
          <w:tab w:val="left" w:pos="12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установленные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ОПОП ВО сроки по итогам каждого семестра аспирант обязан представить научному руководителю, на кафедру, на которой аспирант проходит подготовку, в деканат факультета подготовки кадров высшей квалификации отчет по выполненным научным исследованиям.</w:t>
      </w:r>
    </w:p>
    <w:p w14:paraId="115FA46C" w14:textId="77777777"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выполненным научным исследованиям включает в себя результаты научно-исследовательской деятельности и результаты подготовки НКР (диссертации).</w:t>
      </w: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3379EF" w14:textId="77777777"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Объективными показателями уровня научных исследований аспирантов в Университете являются:</w:t>
      </w:r>
    </w:p>
    <w:p w14:paraId="5AD9903A" w14:textId="77777777"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87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публикаций научных работ аспирантов;</w:t>
      </w:r>
    </w:p>
    <w:p w14:paraId="677EE912" w14:textId="77777777"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87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аспирантов в конференциях, симпозиумах и др.</w:t>
      </w:r>
    </w:p>
    <w:p w14:paraId="0AC035E1" w14:textId="77777777" w:rsidR="00EA198B" w:rsidRPr="00317B27" w:rsidRDefault="00EA198B" w:rsidP="00B16FAA">
      <w:pPr>
        <w:widowControl w:val="0"/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грантов, грамот и т.п. по результатам участия в конференциях, конкурсах и т.д.</w:t>
      </w:r>
    </w:p>
    <w:p w14:paraId="0ADFA027" w14:textId="77777777" w:rsidR="00EA198B" w:rsidRPr="00317B27" w:rsidRDefault="00EA198B" w:rsidP="00B16FAA">
      <w:pPr>
        <w:widowControl w:val="0"/>
        <w:tabs>
          <w:tab w:val="left" w:pos="135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по итогам каждого семестра готовит письменный отзыв на результаты выполненных научных исследований аспиранта.</w:t>
      </w:r>
    </w:p>
    <w:p w14:paraId="400FC079" w14:textId="77777777"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научным исследованиям и отзыв научного руководителя являются частью индивидуального учебного плана аспиранта. </w:t>
      </w:r>
    </w:p>
    <w:p w14:paraId="3757C6A9" w14:textId="77777777" w:rsidR="00EA198B" w:rsidRPr="00317B27" w:rsidRDefault="00EA198B" w:rsidP="00B16FAA">
      <w:pPr>
        <w:widowControl w:val="0"/>
        <w:tabs>
          <w:tab w:val="left" w:pos="134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проведения научных исследований оцениваются и учитываются по итогам каждого семестра в форме аттестации аспиранта с выставлением оценки </w:t>
      </w:r>
    </w:p>
    <w:p w14:paraId="3D6D2008" w14:textId="77777777" w:rsidR="00EA198B" w:rsidRPr="00317B27" w:rsidRDefault="00EA198B" w:rsidP="00B16FAA">
      <w:pPr>
        <w:widowControl w:val="0"/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с оценкой (дифференцированный зачет) по научным исследованиям проводится на завершающем курсе обучения и проставляется в соответствии с критериями оценки научных исследований по формам обучения, определенным в программе научных исследований, в зачетной ведомости научным руководителем аспиранта на основании отчета аспиранта по научным исследованиям за отчетный период. Оценка результатов выполненных научных исследований аспиранта проставляется в зачетной ведомости только после утверждения отчета аспиранта.</w:t>
      </w:r>
    </w:p>
    <w:p w14:paraId="1E729632" w14:textId="77777777" w:rsidR="00EA198B" w:rsidRPr="00317B27" w:rsidRDefault="00EA198B" w:rsidP="00B16FAA">
      <w:pPr>
        <w:widowControl w:val="0"/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с оценкой (дифференцированный зачет) по научным исследованиям приравнивается к оценкам (зачетам) по теоретическому обучению и учитывается при подведении итогов общей успеваемости аспирантов.</w:t>
      </w:r>
    </w:p>
    <w:p w14:paraId="2CF8B3FD" w14:textId="77777777" w:rsidR="00EA198B" w:rsidRPr="00317B27" w:rsidRDefault="00EA198B" w:rsidP="00B16FAA">
      <w:pPr>
        <w:widowControl w:val="0"/>
        <w:tabs>
          <w:tab w:val="left" w:pos="143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Отчет, являющийся частью индивидуального учебного плана аспиранта, оформляется в двух экземплярах. Один экземпляр хранится на кафедре, на которой аспирант проходит подготовку. Второй экземпляр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плана и ведомость передаются в деканат факультета подготовки кадров высшей квалификации.</w:t>
      </w:r>
    </w:p>
    <w:p w14:paraId="5C1DB0BF" w14:textId="77777777" w:rsidR="00EA198B" w:rsidRPr="00317B27" w:rsidRDefault="00EA198B" w:rsidP="00B16FAA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своевременное представление указанных документов несет научный руководитель аспиранта.</w:t>
      </w:r>
    </w:p>
    <w:p w14:paraId="7A12864B" w14:textId="77777777" w:rsidR="00EA198B" w:rsidRPr="00317B27" w:rsidRDefault="00EA198B" w:rsidP="00B16FAA">
      <w:pPr>
        <w:widowControl w:val="0"/>
        <w:tabs>
          <w:tab w:val="left" w:pos="137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каждого семестра в сроки, не позднее установленных календарным учебным графиком и приказом проректора по учебной работе</w:t>
      </w:r>
      <w:r w:rsidRPr="00317B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проректора по научной, инновационной и международной деятельности Университета на заседании кафедры, на которой аспирант проходит подготовку, проводится обсуждение выполненных научных исследований аспиранта, рассматриваются отчет аспиранта и отзыв научного руководителя, о чем в индивидуальный план аспиранта вносится соответствующая запись и подтверждается подписью заведующего кафедрой. </w:t>
      </w:r>
    </w:p>
    <w:p w14:paraId="33B6F591" w14:textId="77777777"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0" w:right="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каждого года подготовки - принимается решение об аттестации (условной аттестации или не аттестации) аспиранта;</w:t>
      </w:r>
      <w:r w:rsidRPr="00317B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F77B25" w14:textId="77777777"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Calibri" w:hAnsi="Times New Roman" w:cs="Times New Roman"/>
          <w:sz w:val="28"/>
          <w:szCs w:val="28"/>
        </w:rPr>
        <w:t xml:space="preserve">аттестация аспиранта на кафедре осуществляется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 присутствием на заседании члена УМК по аспирантуре.</w:t>
      </w:r>
    </w:p>
    <w:p w14:paraId="0D3BE827" w14:textId="77777777"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на заседании кафедры не будет одобрена и (или) утверждена оценка, данная научным руководителем, принимается аргументированное решение (в форме выписки из протокола заседания кафедры) о пересмотре научным руководителем результатов выполненных научных исследований. После пересмотра научным руководителем оценки результатов выполненных научных исследований аспиранта проводится повторное рассмотрение и утверждение результатов в порядке, установленном настоящим Положением.</w:t>
      </w:r>
    </w:p>
    <w:p w14:paraId="4E45CC00" w14:textId="77777777" w:rsidR="00EA198B" w:rsidRPr="00317B27" w:rsidRDefault="00EA198B" w:rsidP="00B16FAA">
      <w:pPr>
        <w:widowControl w:val="0"/>
        <w:tabs>
          <w:tab w:val="left" w:pos="141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заключительном семестре подготовки на кафедре, на которой аспирант проходит подготовку, проводится окончательное (итоговое) рассмотрение подготовленной НКР (диссертации), текста научного доклада, с возможным приглашением рецензентов (первичная апробация НКР на кафедре). По итогам рассмотрения принимается решение о допуске или не допуске аспиранта к ГИА; данное решение оформляется выпиской из протокола заседания кафедры, соответствующая запись вносится в индивидуальный учебный план аспиранта. </w:t>
      </w:r>
    </w:p>
    <w:p w14:paraId="66AFFFCD" w14:textId="77777777" w:rsidR="00EA198B" w:rsidRPr="00317B27" w:rsidRDefault="00EA198B" w:rsidP="00B16FAA">
      <w:pPr>
        <w:widowControl w:val="0"/>
        <w:tabs>
          <w:tab w:val="left" w:pos="140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Документы, относящиеся к организации и проведению научных исследований, хранятся:</w:t>
      </w:r>
    </w:p>
    <w:p w14:paraId="08F55995" w14:textId="77777777" w:rsidR="00EA198B" w:rsidRPr="00317B27" w:rsidRDefault="00EA198B" w:rsidP="00B16FAA">
      <w:pPr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научных исследований - в деканате факультета подготовки кадров высшей квалификации, в учебно-методическом отделе Университета (оригинал) и на кафедре, которая осуществляет подготовку аспиранта (копия);</w:t>
      </w:r>
    </w:p>
    <w:p w14:paraId="477A5124" w14:textId="77777777" w:rsidR="00EA198B" w:rsidRPr="00317B27" w:rsidRDefault="00EA198B" w:rsidP="00B16FAA">
      <w:pPr>
        <w:widowControl w:val="0"/>
        <w:numPr>
          <w:ilvl w:val="0"/>
          <w:numId w:val="11"/>
        </w:numPr>
        <w:tabs>
          <w:tab w:val="left" w:pos="908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учебные планы аспиранта (включая планируемое содержание научных исследований, отчет по результатам выполненных научных исследований, отзыв научного руководителя, как часть индивидуального учебного плана аспиранта) - один экземпляр - в деканате факультета подготовки кадров высшей квалификации (личное дело аспиранта), второй экземпляр - на кафедре, которая осуществляет подготовку аспиранта;</w:t>
      </w:r>
    </w:p>
    <w:p w14:paraId="3A87ABC5" w14:textId="77777777" w:rsidR="00EA198B" w:rsidRPr="00317B27" w:rsidRDefault="00EA198B" w:rsidP="00B16FAA">
      <w:pPr>
        <w:widowControl w:val="0"/>
        <w:numPr>
          <w:ilvl w:val="0"/>
          <w:numId w:val="11"/>
        </w:numPr>
        <w:tabs>
          <w:tab w:val="left" w:pos="1028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протоколов заседаний ученых советов факультетов -в деканате факультета подготовки кадров высшей квалификации (личное дело аспиранта);</w:t>
      </w:r>
    </w:p>
    <w:p w14:paraId="01D5684E" w14:textId="77777777" w:rsidR="00EA198B" w:rsidRPr="00317B27" w:rsidRDefault="00EA198B" w:rsidP="00B16FAA">
      <w:pPr>
        <w:widowControl w:val="0"/>
        <w:numPr>
          <w:ilvl w:val="1"/>
          <w:numId w:val="11"/>
        </w:numPr>
        <w:tabs>
          <w:tab w:val="left" w:pos="819"/>
          <w:tab w:val="left" w:pos="874"/>
        </w:tabs>
        <w:spacing w:after="0" w:line="240" w:lineRule="auto"/>
        <w:ind w:left="0"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зачетные ведомости - в деканате факультета подготовки кадров высшей квалификации.</w:t>
      </w:r>
    </w:p>
    <w:p w14:paraId="730F339A" w14:textId="77777777"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научным исследованиям (документы претендента до поступления в аспирантуру,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достижения по научно-исследовательской деятельности на период обучения в аспирантуре, аннотация, план выполнения, ксерокопии собственных публикаций и др.) размещаются в портфолио аспиранта и со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храняются весь период его обучения в соответствии с ло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кальными актами Университета.</w:t>
      </w:r>
    </w:p>
    <w:p w14:paraId="293B8ECA" w14:textId="77777777"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затраты, связанные с проведением научных исследований, выполняемых аспирантами на кафедрах осуществляются в соответствии с об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разовательными стандартами по мере возможности и в пределах обеспечения Университетом и его структурных подразделений, а также за счет средств за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казчиков по договорным работам. Выделение средств на научную работу ас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пирантов и контроль за их расходованием осуществляется в соответствии ло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кальными актами Университета.</w:t>
      </w:r>
    </w:p>
    <w:p w14:paraId="6CE19EE4" w14:textId="77777777"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198B" w:rsidRPr="00317B27" w:rsidSect="00EA198B">
      <w:headerReference w:type="default" r:id="rId9"/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B4BB" w14:textId="77777777" w:rsidR="00F46DDB" w:rsidRDefault="00F46DDB" w:rsidP="00EA198B">
      <w:pPr>
        <w:spacing w:after="0" w:line="240" w:lineRule="auto"/>
      </w:pPr>
      <w:r>
        <w:separator/>
      </w:r>
    </w:p>
  </w:endnote>
  <w:endnote w:type="continuationSeparator" w:id="0">
    <w:p w14:paraId="3AE7C0E3" w14:textId="77777777" w:rsidR="00F46DDB" w:rsidRDefault="00F46DDB" w:rsidP="00E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983EB" w14:textId="77777777" w:rsidR="00F46DDB" w:rsidRDefault="00F46DDB" w:rsidP="00EA198B">
      <w:pPr>
        <w:spacing w:after="0" w:line="240" w:lineRule="auto"/>
      </w:pPr>
      <w:r>
        <w:separator/>
      </w:r>
    </w:p>
  </w:footnote>
  <w:footnote w:type="continuationSeparator" w:id="0">
    <w:p w14:paraId="7F4FF149" w14:textId="77777777" w:rsidR="00F46DDB" w:rsidRDefault="00F46DDB" w:rsidP="00EA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85B14" w14:textId="77777777" w:rsidR="006A1721" w:rsidRDefault="000634AA" w:rsidP="007D4450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D8E"/>
    <w:multiLevelType w:val="hybridMultilevel"/>
    <w:tmpl w:val="125CCE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E040B"/>
    <w:multiLevelType w:val="hybridMultilevel"/>
    <w:tmpl w:val="AFE697C0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B05FD"/>
    <w:multiLevelType w:val="hybridMultilevel"/>
    <w:tmpl w:val="BF80080E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F38BD"/>
    <w:multiLevelType w:val="hybridMultilevel"/>
    <w:tmpl w:val="D800084E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414186"/>
    <w:multiLevelType w:val="hybridMultilevel"/>
    <w:tmpl w:val="41B415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DC69DF"/>
    <w:multiLevelType w:val="hybridMultilevel"/>
    <w:tmpl w:val="CEF6337C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5045BF"/>
    <w:multiLevelType w:val="hybridMultilevel"/>
    <w:tmpl w:val="0434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2631"/>
    <w:multiLevelType w:val="hybridMultilevel"/>
    <w:tmpl w:val="BD52A4F8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A6797C"/>
    <w:multiLevelType w:val="hybridMultilevel"/>
    <w:tmpl w:val="A90847C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5D0523"/>
    <w:multiLevelType w:val="hybridMultilevel"/>
    <w:tmpl w:val="65748270"/>
    <w:lvl w:ilvl="0" w:tplc="810878C4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3773D5"/>
    <w:multiLevelType w:val="hybridMultilevel"/>
    <w:tmpl w:val="13B08A0A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10878C4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B0F88"/>
    <w:multiLevelType w:val="hybridMultilevel"/>
    <w:tmpl w:val="15FE2988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4F2698"/>
    <w:multiLevelType w:val="hybridMultilevel"/>
    <w:tmpl w:val="C02AAC04"/>
    <w:lvl w:ilvl="0" w:tplc="BE5C77FE">
      <w:start w:val="1"/>
      <w:numFmt w:val="decimal"/>
      <w:lvlText w:val="%1"/>
      <w:lvlJc w:val="left"/>
      <w:pPr>
        <w:ind w:left="1144" w:hanging="43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EE"/>
    <w:rsid w:val="00053907"/>
    <w:rsid w:val="000634AA"/>
    <w:rsid w:val="00317B27"/>
    <w:rsid w:val="00551EDA"/>
    <w:rsid w:val="007503F2"/>
    <w:rsid w:val="007B6883"/>
    <w:rsid w:val="00843DE7"/>
    <w:rsid w:val="008518EE"/>
    <w:rsid w:val="00983EA4"/>
    <w:rsid w:val="00991EA7"/>
    <w:rsid w:val="00A41216"/>
    <w:rsid w:val="00B16FAA"/>
    <w:rsid w:val="00B65DC6"/>
    <w:rsid w:val="00D43E7B"/>
    <w:rsid w:val="00EA198B"/>
    <w:rsid w:val="00F25876"/>
    <w:rsid w:val="00F46DDB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8E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16"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2">
    <w:name w:val="Отступ основного текста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мментар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F02A-01BA-9741-970E-37EC000C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2391</Words>
  <Characters>13634</Characters>
  <Application>Microsoft Macintosh Word</Application>
  <DocSecurity>0</DocSecurity>
  <Lines>113</Lines>
  <Paragraphs>31</Paragraphs>
  <ScaleCrop>false</ScaleCrop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iMac</cp:lastModifiedBy>
  <cp:revision>11</cp:revision>
  <dcterms:created xsi:type="dcterms:W3CDTF">2019-09-21T09:38:00Z</dcterms:created>
  <dcterms:modified xsi:type="dcterms:W3CDTF">2021-04-13T16:31:00Z</dcterms:modified>
</cp:coreProperties>
</file>