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C4F68" w:rsidRDefault="005C4F68" w:rsidP="005C4F68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C4F68">
        <w:rPr>
          <w:rFonts w:ascii="Times New Roman" w:hAnsi="Times New Roman"/>
          <w:sz w:val="28"/>
          <w:szCs w:val="20"/>
          <w:u w:val="single"/>
        </w:rPr>
        <w:t>ПЕДИАТРИЯ</w:t>
      </w:r>
    </w:p>
    <w:p w:rsidR="005C4F68" w:rsidRPr="00CF7355" w:rsidRDefault="005C4F68" w:rsidP="005C4F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C4F68" w:rsidRPr="00CF7355" w:rsidRDefault="005C4F6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C4F6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C4F68">
        <w:rPr>
          <w:rFonts w:ascii="Times New Roman" w:hAnsi="Times New Roman"/>
          <w:sz w:val="28"/>
          <w:szCs w:val="20"/>
          <w:u w:val="single"/>
        </w:rPr>
        <w:t xml:space="preserve">по направлению подготовки </w:t>
      </w:r>
      <w:r w:rsidR="005C4F68" w:rsidRPr="005C4F68">
        <w:rPr>
          <w:rFonts w:ascii="Times New Roman" w:hAnsi="Times New Roman"/>
          <w:sz w:val="28"/>
          <w:szCs w:val="20"/>
          <w:u w:val="single"/>
        </w:rPr>
        <w:t>«Лечебное дело»</w:t>
      </w:r>
      <w:r w:rsidRPr="005C4F68">
        <w:rPr>
          <w:rFonts w:ascii="Times New Roman" w:hAnsi="Times New Roman"/>
          <w:sz w:val="28"/>
          <w:szCs w:val="20"/>
          <w:u w:val="single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C4F68" w:rsidRPr="00CF7355" w:rsidRDefault="005C4F6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C4F68" w:rsidRDefault="005C4F68" w:rsidP="005C4F68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C4F68">
        <w:rPr>
          <w:rFonts w:ascii="Times New Roman" w:hAnsi="Times New Roman"/>
          <w:sz w:val="28"/>
          <w:szCs w:val="20"/>
          <w:u w:val="single"/>
        </w:rPr>
        <w:t>31.05.01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F68" w:rsidRDefault="005C4F6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5CF" w:rsidRDefault="00CF7355" w:rsidP="00026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C4F68">
        <w:rPr>
          <w:rFonts w:ascii="Times New Roman" w:hAnsi="Times New Roman"/>
          <w:color w:val="000000"/>
          <w:sz w:val="24"/>
          <w:szCs w:val="24"/>
        </w:rPr>
        <w:t>по направлению подготовки (</w:t>
      </w:r>
      <w:r w:rsidR="005C4F68" w:rsidRPr="005C4F68">
        <w:rPr>
          <w:rFonts w:ascii="Times New Roman" w:hAnsi="Times New Roman"/>
          <w:color w:val="000000"/>
          <w:sz w:val="24"/>
          <w:szCs w:val="24"/>
        </w:rPr>
        <w:t>«Лечебное дело»</w:t>
      </w:r>
      <w:r w:rsidRPr="005C4F68">
        <w:rPr>
          <w:rFonts w:ascii="Times New Roman" w:hAnsi="Times New Roman"/>
          <w:color w:val="000000"/>
          <w:sz w:val="24"/>
          <w:szCs w:val="24"/>
        </w:rPr>
        <w:t>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5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65CF" w:rsidRDefault="000265CF" w:rsidP="000265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0265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</w:t>
      </w:r>
      <w:r w:rsidR="000265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6C6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="005C4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2526C6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C4F6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72A1C"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="002526C6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372A1C">
        <w:rPr>
          <w:rFonts w:ascii="Times New Roman" w:hAnsi="Times New Roman"/>
          <w:color w:val="000000"/>
          <w:sz w:val="24"/>
          <w:szCs w:val="24"/>
          <w:u w:val="single"/>
        </w:rPr>
        <w:t>р</w:t>
      </w:r>
      <w:r w:rsidR="002526C6">
        <w:rPr>
          <w:rFonts w:ascii="Times New Roman" w:hAnsi="Times New Roman"/>
          <w:color w:val="000000"/>
          <w:sz w:val="24"/>
          <w:szCs w:val="24"/>
          <w:u w:val="single"/>
        </w:rPr>
        <w:t>еля</w:t>
      </w:r>
      <w:r w:rsidR="00372A1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5C4F68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2526C6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bookmarkStart w:id="0" w:name="_GoBack"/>
      <w:bookmarkEnd w:id="0"/>
      <w:r w:rsidR="005C4F68" w:rsidRPr="005C4F68">
        <w:rPr>
          <w:rFonts w:ascii="Times New Roman" w:hAnsi="Times New Roman"/>
          <w:color w:val="000000"/>
          <w:sz w:val="24"/>
          <w:szCs w:val="24"/>
          <w:u w:val="single"/>
        </w:rPr>
        <w:t>1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Болезни младшего возраста»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Вскармливание детей первого года жизни».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правильном вскармливании детей первого года жизни, при наличии или отсутствии возможности  грудного вскармливания и правилах введения прикормов.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питание оказывает определяющее влияние на жизнедеятельность организма, рост и развитие ребенка, состояние его здоровья. Правильно построенное питание с первых дней жизни ребенка обеспечивает нормальное формирование центральной нервной системы и интеллекта, повышает устойчивость к различным неблагоприятным факторам внешней среды и способствует повышению иммунологической резистентности, соблюдение режима рационального питания особенно важно в детском возрасте, когда идут интенсивные процессы роста и происходит дифференцировка тканей, формирование и совершенствование многих органов и систем. В лекции рассматриваются вопросы организации режима и питания кормящей матери, лечение гипогалактии. Принципы ведения смешанного и искусственного вскармливания. Характеристика молочных смесей. Правила введения докорма и прикормов.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color w:val="000000"/>
          <w:sz w:val="28"/>
          <w:szCs w:val="28"/>
        </w:rPr>
        <w:t>словесный, наглядный.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Рахит у детей. Железодефицитная анемия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рахите у детей и железодефицитной анемии.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ра</w:t>
      </w:r>
      <w:r w:rsidRPr="003847F1">
        <w:rPr>
          <w:rFonts w:ascii="Times New Roman" w:hAnsi="Times New Roman"/>
          <w:sz w:val="28"/>
          <w:szCs w:val="28"/>
        </w:rPr>
        <w:t>хит (синоним: английская болезнь) - заболевание, вызываемое расстройством фосфорно-кальциевого обмена и характеризующееся нарушение минерализации быстро растущих костей скелета и функций ведущих органов и систем организма.</w:t>
      </w:r>
      <w:r w:rsidRPr="003847F1">
        <w:rPr>
          <w:rFonts w:ascii="Times New Roman" w:hAnsi="Times New Roman"/>
          <w:noProof/>
          <w:sz w:val="28"/>
          <w:szCs w:val="28"/>
        </w:rPr>
        <w:tab/>
      </w:r>
    </w:p>
    <w:p w:rsidR="00042444" w:rsidRPr="003847F1" w:rsidRDefault="00042444" w:rsidP="00042444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47F1">
        <w:rPr>
          <w:rFonts w:ascii="Times New Roman" w:hAnsi="Times New Roman"/>
          <w:noProof/>
          <w:sz w:val="28"/>
          <w:szCs w:val="28"/>
        </w:rPr>
        <w:t xml:space="preserve">В лекции отражены вопросы по распространенности, патогенеза, медико-социальной значимости данногоозаболевания. </w:t>
      </w:r>
      <w:r w:rsidRPr="003847F1">
        <w:rPr>
          <w:rFonts w:ascii="Times New Roman" w:hAnsi="Times New Roman"/>
          <w:sz w:val="28"/>
          <w:szCs w:val="28"/>
        </w:rPr>
        <w:t xml:space="preserve">Клинические проявления рахита от степени тяжести, периода заболевания. Методы диагностики. Биохимические, рентгенологические изменения. Лечение и профилактика рахита. Анемия - </w:t>
      </w:r>
      <w:r w:rsidRPr="003847F1">
        <w:rPr>
          <w:rFonts w:ascii="Times New Roman" w:hAnsi="Times New Roman"/>
          <w:sz w:val="28"/>
          <w:szCs w:val="28"/>
        </w:rPr>
        <w:lastRenderedPageBreak/>
        <w:t>патологическое состояние, при котором происходит снижение содержания Hb в единице объёма крови. Это очень широкое понятие, включающее как ряд очерченных нозологических форм, так и синдромы при различных заболеваниях. Показатели красной крови значительно изменяются с возрастом ребёнка. По данным ВОЗ, 20% населения Земли, преимущественно дети и женщины фертильного возраста, страдают анемией, наиболее часто связанной с недостаточным питанием и/или дефицитом железа в пище.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="000229D8">
        <w:rPr>
          <w:rFonts w:ascii="Times New Roman" w:hAnsi="Times New Roman"/>
          <w:color w:val="000000"/>
          <w:sz w:val="28"/>
          <w:szCs w:val="28"/>
          <w:u w:val="single"/>
        </w:rPr>
        <w:t>Недостаточность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питания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хроническом расстройстве питания у детей раннего возраста.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pStyle w:val="5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360" w:right="180"/>
        <w:jc w:val="both"/>
        <w:rPr>
          <w:sz w:val="28"/>
          <w:szCs w:val="28"/>
        </w:rPr>
      </w:pPr>
      <w:r w:rsidRPr="003847F1">
        <w:rPr>
          <w:b/>
          <w:color w:val="000000"/>
          <w:sz w:val="28"/>
          <w:szCs w:val="28"/>
        </w:rPr>
        <w:t>Аннотация лекции:</w:t>
      </w:r>
      <w:r w:rsidRPr="003847F1">
        <w:rPr>
          <w:sz w:val="28"/>
          <w:szCs w:val="28"/>
        </w:rPr>
        <w:t xml:space="preserve"> </w:t>
      </w:r>
      <w:r w:rsidR="00642DFE" w:rsidRPr="003847F1">
        <w:rPr>
          <w:sz w:val="28"/>
          <w:szCs w:val="28"/>
        </w:rPr>
        <w:t>г</w:t>
      </w:r>
      <w:r w:rsidRPr="003847F1">
        <w:rPr>
          <w:sz w:val="28"/>
          <w:szCs w:val="28"/>
        </w:rPr>
        <w:t>ипотрофия хроническое расстройство питания, характеризующееся дефицитом массы тела по отношению к росту, с различной степенью потери массы тела. Выделяют экзогенные и эндогенные причины гипотрофии. Основные механизмы патогенеза: нарушение основного энергетического обмена. Накопление недоокисленных продуктов. Склонность к гипогликемии. Повышен гликолиз – метаболический ацидоз.  Нарушение фагоцитарной активности нейтрофилов, макрофагов, угнетение Т – лимфоидной системы. Изменения функции внутренних органов (пище</w:t>
      </w:r>
      <w:r w:rsidR="00642DFE" w:rsidRPr="003847F1">
        <w:rPr>
          <w:sz w:val="28"/>
          <w:szCs w:val="28"/>
        </w:rPr>
        <w:t xml:space="preserve">варительной, ЦНС, эндокринной, </w:t>
      </w:r>
      <w:r w:rsidRPr="003847F1">
        <w:rPr>
          <w:sz w:val="28"/>
          <w:szCs w:val="28"/>
        </w:rPr>
        <w:t>кишечника). Принципы лечения гипотрофии: устранение факторов, обусловливающих н</w:t>
      </w:r>
      <w:r w:rsidR="00642DFE" w:rsidRPr="003847F1">
        <w:rPr>
          <w:sz w:val="28"/>
          <w:szCs w:val="28"/>
        </w:rPr>
        <w:t xml:space="preserve">арушение нутритивного статуса, </w:t>
      </w:r>
      <w:r w:rsidR="0041129F">
        <w:rPr>
          <w:sz w:val="28"/>
          <w:szCs w:val="28"/>
        </w:rPr>
        <w:t xml:space="preserve">лечение основного заболевания, </w:t>
      </w:r>
      <w:r w:rsidRPr="003847F1">
        <w:rPr>
          <w:sz w:val="28"/>
          <w:szCs w:val="28"/>
        </w:rPr>
        <w:t>адекватная диетотерапия (адаптационный период, репарационный, период усиленного питания), организация адекватного режима, ухода, массажа, иммунотерапия, лечение сопутствующей патологии</w:t>
      </w:r>
      <w:r w:rsidRPr="003847F1">
        <w:rPr>
          <w:b/>
          <w:bCs/>
          <w:sz w:val="28"/>
          <w:szCs w:val="28"/>
        </w:rPr>
        <w:t xml:space="preserve">. </w:t>
      </w:r>
      <w:r w:rsidRPr="003847F1">
        <w:rPr>
          <w:sz w:val="28"/>
          <w:szCs w:val="28"/>
        </w:rPr>
        <w:t xml:space="preserve">Адекватная диетотерапия: обеспечение возрастных потребностей в энергии, макро и микронутриентах - постепенное увеличение пищевой нагрузки с учетом толерантности к пище, при гипотрофии 2-3 ст. в дальнейшем высокобелковая / калорийная диета. В лекции отражены вопросы распространенности, этиологии, патогенеза хронических расстройств питания у детей. Классификация. Клинические проявления гипотрофии. Особенности диагностики и лечения. Профилактика.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Патология системы кроветворения у детей»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="000229D8">
        <w:rPr>
          <w:rFonts w:ascii="Times New Roman" w:hAnsi="Times New Roman"/>
          <w:color w:val="000000"/>
          <w:sz w:val="28"/>
          <w:szCs w:val="28"/>
          <w:u w:val="single"/>
        </w:rPr>
        <w:t>Гемобластозы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онкогематологии детского возраста, лейкозах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л</w:t>
      </w:r>
      <w:r w:rsidRPr="003847F1">
        <w:rPr>
          <w:rFonts w:ascii="Times New Roman" w:hAnsi="Times New Roman"/>
          <w:snapToGrid w:val="0"/>
          <w:sz w:val="28"/>
          <w:szCs w:val="28"/>
        </w:rPr>
        <w:t xml:space="preserve">ейкозы – группа злокачественных заболеваний, характеризующиеся появлением в периферической крови и костном мозге бластных клеток. Природа лейкоза окончательно не выяснена. Имеется несколько теорий, объясняющих природу заболевания: опухолевого происхождения, вирусная теория, клоновая теория, теория врожденной генетической предрасположенности. Важное значение имеет своевременная диагностика и лечение. Строгие протоколы полихимиотерапии позволяют у 80% детей добиться полной ремиссии.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snapToGrid w:val="0"/>
          <w:sz w:val="28"/>
          <w:szCs w:val="28"/>
        </w:rPr>
        <w:t xml:space="preserve">В лекции представлены вопросы этиологии, патогенеза, клиники, диагностики и химиотерапии лейкозов у детей.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Геморрагические диатезы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геморрагических диатезах у детей, гемофилии.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г</w:t>
      </w:r>
      <w:r w:rsidRPr="003847F1">
        <w:rPr>
          <w:rFonts w:ascii="Times New Roman" w:hAnsi="Times New Roman"/>
          <w:sz w:val="28"/>
          <w:szCs w:val="28"/>
        </w:rPr>
        <w:t>еморрагический диатез - состояние повышенной кровоточивости - объединяет группу заболеваний по их ведущему симптому. Основными причинами повышенной кровоточивости являются: нарушения в системе свертывания крови, снижение количества или нарушение функции тромбоцитов, повреждение сосудистой стенки и сочетание перечисленных факторов.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spacing w:val="-7"/>
          <w:sz w:val="28"/>
          <w:szCs w:val="28"/>
        </w:rPr>
        <w:lastRenderedPageBreak/>
        <w:t xml:space="preserve">Выделяют 5 типов кровоточивости: гематомный,  петехиально-пятнистый (синячковый), смешанный (синячково-гематомный), васкулитно-пурпурный и ангиоматозный. Тип и тяжесть кровоточивости, установленные во время обследования, существенно облегчают диагностический поиск. </w:t>
      </w:r>
      <w:r w:rsidRPr="003847F1">
        <w:rPr>
          <w:rFonts w:ascii="Times New Roman" w:hAnsi="Times New Roman"/>
          <w:color w:val="000000"/>
          <w:sz w:val="28"/>
          <w:szCs w:val="28"/>
        </w:rPr>
        <w:t>Гемофилии - группа заболеваний, при которых дефицит факторов свертывания крови (чаще VШ или IХ) приводит к развитию характерного геморрагического синдрома: кровотечениям, кровоизлияниям в мягкие ткани, суставы, ЦНС. Классифицируют гемофилии по дефициту антигемофильных глобулинов. Гемофилия – врожденная коагулопатия, характеризующаяся дефицитом факторов VIII (гемофилия А); IХ (гемофилия В, болезнь Кристмаса); ХI фактора (гемофилия С).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В лекции отражены вопросы этиологии, патогенеза, клиническая диагностика и принципы фармакотерапии геморрагических диатезов, гемофилии </w:t>
      </w:r>
      <w:r w:rsidR="00642DFE" w:rsidRPr="003847F1">
        <w:rPr>
          <w:rFonts w:ascii="Times New Roman" w:hAnsi="Times New Roman"/>
          <w:color w:val="000000"/>
          <w:sz w:val="28"/>
          <w:szCs w:val="28"/>
        </w:rPr>
        <w:t xml:space="preserve">и тромбоцитопенической пурпуры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 детей. 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 w:rsidR="00042444"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444"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042444"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Болезнь почек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Пиелонефрит. Обменные нефропатии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пиелонефрите, обменной нефропатии у детей.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Заболевания   почек    и    мочевыводящих   путей    довольно   часто встречаются в детском возрасте. Диагностика этой патологии во многом зависит от лабораторных исследований, которые, в отличие от морфологических, дают возможность динамического контроля за течением патологического процесса в почках. Знание характерных лабораторных признаков и  особенностей клинического течения  пиелонефрита  в различных возрастных группах дает возможность правильной постановки диагноза и своевременного назначения лечебных мероприятий, что существенно повышает качество жизни больных пиелонефритом и препятствует развитию осложнений.</w:t>
      </w:r>
    </w:p>
    <w:p w:rsidR="00042444" w:rsidRPr="003847F1" w:rsidRDefault="00042444" w:rsidP="00042444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ab/>
        <w:t>Инфекция мочевыводящих путей – воспалительный процесс в мочевыводящих путях (лоханка, мочеточники, мочевой пузырь, уретра) без вовлечения почечной паренхимы. Пиелонефрит (ренальная инфекция) – это неспецифическое микробно-воспалительное заболевание с преимущественным поражением тубулоинтерстициальной ткани и чашечно-лоханочной системы почек (Smielie J.M.et al., 1992; Папаян А.В., 1997; Коровина Н.А. и соавт., 2000).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В лекции рассматриваются вопросы этиологии, клиники, диагностики и терапии пиелонефритов у детей, особенности этиологии,  клиники, диагностики и лечения обменных нефропатий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Гломерулонефрит».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гломерулонефрите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гломерулонефриты     –      это     гетерогенная     группа     иммунно-воспалительных      заболеваний      с      преимущественным      поражением клубочкового  аппарата  почки.  Большое  многообразие  морфологических вариантов обусловливает различия в клиническом течении, подходах к терапии гломерулонефритов, прогнозе. Правильная интерпретация жалоб, клинико-анамнестических данных, подкрепленных необходимыми лабораторно-инструментальными исследованиями, наряду с умело проведенной дифференциальной диагностикой, позволяют своевременно поставить диагноз, назначить этиопатогенетическую терапию, что значительно улучшает прогноз у данной группы больных.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Острый гломерулонефрит – острое диффузное иммуно-воспалительное поражение почек, преимущественно клубочков, возникающее после бактериального, вирусного или паразитарного заболевания, спустя некоторый латентный период. Заболевание проявляется нефритическим симптомокомплексом и имеет циклическое течение.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В лекции отражены вопросы этиологии, патогенеза отеков при нефротическом и нефритическом синдромах, и гипертонического синдрома при гломерулонефритах, диагностики и лечения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Поликлиническая педиатрия»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Оказание амбулаторно-поликлинической помощи детям»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сформулировать у обучающихся знания об оказании амбулаторно-поликлинической помощи детям. 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основными принципами лечебно-профилактической помощи детям являются: непрерывность в наблюдении за здоровьем ребенка с первых дней жизни; преемственность в работе врачей, оказывающих лечебно-профилактическую помощь детям; этапность в лечении – поликлиника, стационар, санаторий.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поликлиника в районе деятельности обеспечивает: организацию и проведение комплекса профилактических мероприятий (динамическое медицинское наблюдение за здоровыми детьми, профилактические осмотры, диспансеризация, профилактические прививки); лечебно-консультативную помощь на дому и в поликлинике, в том числе специализированную медицинскую помощь, направление детей на лечение в стационары; лечебно-профилактическую работу в дошкольных учреждениях и школах; проведение противоэпидемических мероприятий совместно с территориальными учреждениями госсанэпиднадзора.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лекции рассматриваются вопросы оказание лечебно-профилактической помощи детям в поликлинике, на дому, в дошкольных учреждениях, школах.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D34" w:rsidRDefault="001C4D34" w:rsidP="001C4D3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1C4D34" w:rsidRDefault="001C4D34" w:rsidP="001C4D3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C4D34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№7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Болезнь органов дыхания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Бронхиальная астма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бронхиальной астме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бронхиальная астма </w:t>
      </w:r>
      <w:r w:rsidRPr="003847F1">
        <w:rPr>
          <w:rFonts w:ascii="Times New Roman" w:hAnsi="Times New Roman"/>
          <w:snapToGrid w:val="0"/>
          <w:sz w:val="28"/>
          <w:szCs w:val="28"/>
        </w:rPr>
        <w:t xml:space="preserve">относится к числу широко распространенным аллергическим заболеваниям в детском возрасте. В лекции рассмотрены </w:t>
      </w:r>
      <w:r w:rsidRPr="003847F1">
        <w:rPr>
          <w:rFonts w:ascii="Times New Roman" w:hAnsi="Times New Roman"/>
          <w:sz w:val="28"/>
          <w:szCs w:val="28"/>
        </w:rPr>
        <w:t>распространенность, роль триггерных факторов, с</w:t>
      </w:r>
      <w:r w:rsidRPr="003847F1">
        <w:rPr>
          <w:rFonts w:ascii="Times New Roman" w:hAnsi="Times New Roman"/>
          <w:color w:val="000000"/>
          <w:spacing w:val="-14"/>
          <w:sz w:val="28"/>
          <w:szCs w:val="28"/>
        </w:rPr>
        <w:t>овременная классификация, патогенез, диагностика, о</w:t>
      </w:r>
      <w:r w:rsidRPr="003847F1">
        <w:rPr>
          <w:rFonts w:ascii="Times New Roman" w:hAnsi="Times New Roman"/>
          <w:sz w:val="28"/>
          <w:szCs w:val="28"/>
        </w:rPr>
        <w:t xml:space="preserve">собенности клиники и </w:t>
      </w:r>
      <w:r w:rsidR="003847F1" w:rsidRPr="003847F1">
        <w:rPr>
          <w:rFonts w:ascii="Times New Roman" w:hAnsi="Times New Roman"/>
          <w:color w:val="000000"/>
          <w:spacing w:val="-14"/>
          <w:sz w:val="28"/>
          <w:szCs w:val="28"/>
        </w:rPr>
        <w:t xml:space="preserve">базисной терапии в </w:t>
      </w:r>
      <w:r w:rsidRPr="003847F1">
        <w:rPr>
          <w:rFonts w:ascii="Times New Roman" w:hAnsi="Times New Roman"/>
          <w:color w:val="000000"/>
          <w:spacing w:val="-14"/>
          <w:sz w:val="28"/>
          <w:szCs w:val="28"/>
        </w:rPr>
        <w:t xml:space="preserve">зависимости  </w:t>
      </w:r>
      <w:r w:rsidRPr="003847F1">
        <w:rPr>
          <w:rFonts w:ascii="Times New Roman" w:hAnsi="Times New Roman"/>
          <w:sz w:val="28"/>
          <w:szCs w:val="28"/>
        </w:rPr>
        <w:t xml:space="preserve">от возраста детей с </w:t>
      </w:r>
      <w:r w:rsidRPr="003847F1">
        <w:rPr>
          <w:rFonts w:ascii="Times New Roman" w:hAnsi="Times New Roman"/>
          <w:color w:val="000000"/>
          <w:spacing w:val="-14"/>
          <w:sz w:val="28"/>
          <w:szCs w:val="28"/>
        </w:rPr>
        <w:t xml:space="preserve"> бронхиальной астмой</w:t>
      </w:r>
      <w:r w:rsidRPr="003847F1">
        <w:rPr>
          <w:rFonts w:ascii="Times New Roman" w:hAnsi="Times New Roman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№8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Болезнь эндокринной системы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Сахарный диабет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сахарном диабете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сахарный диабет (СД) – этиологически неоднородная группа метаболических расстройств, характеризуемых хронической гипергликемией и изменениями углеводного, жирового и белкового обмена, возникающих вследствие нарушения секреции или действия инсулина, либо обоих факторов одновременно.</w:t>
      </w:r>
    </w:p>
    <w:p w:rsidR="00042444" w:rsidRPr="003847F1" w:rsidRDefault="00042444" w:rsidP="0004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В лекции рассмотрены проблемы этиол</w:t>
      </w:r>
      <w:r w:rsidR="003847F1" w:rsidRPr="003847F1">
        <w:rPr>
          <w:rFonts w:ascii="Times New Roman" w:hAnsi="Times New Roman"/>
          <w:sz w:val="28"/>
          <w:szCs w:val="28"/>
        </w:rPr>
        <w:t xml:space="preserve">огии, патогенеза, манифестации сахарного диабета 1 типа, а так </w:t>
      </w:r>
      <w:r w:rsidRPr="003847F1">
        <w:rPr>
          <w:rFonts w:ascii="Times New Roman" w:hAnsi="Times New Roman"/>
          <w:sz w:val="28"/>
          <w:szCs w:val="28"/>
        </w:rPr>
        <w:t>же вопросы диагностики, заместительной терапии, клиники осложнений и неотложной помощи.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№9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Детские инфекции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Вирусные инфекции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вирусных инфекциях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="003847F1" w:rsidRPr="003847F1">
        <w:rPr>
          <w:rFonts w:ascii="Times New Roman" w:hAnsi="Times New Roman"/>
          <w:sz w:val="28"/>
          <w:szCs w:val="28"/>
        </w:rPr>
        <w:t xml:space="preserve"> в</w:t>
      </w:r>
      <w:r w:rsidRPr="003847F1">
        <w:rPr>
          <w:rFonts w:ascii="Times New Roman" w:hAnsi="Times New Roman"/>
          <w:sz w:val="28"/>
          <w:szCs w:val="28"/>
        </w:rPr>
        <w:t xml:space="preserve"> лекции освещается актуальность указанной темы, современные данные о классификации респираторных заболеваний, формах инфекционного процесса, выделены группы респираторных инфекций, определены периоды в развитии заболеваний, критерии тяжести. Показаны возможные осложнения и обострения различных респираторных инфекций. Выделены ведущие синдромы. Рассматриваются, методы лабораторной диагностики и профилактики заболевания. Схемы лечения больных с гриппом и другими респираторными инфекциями.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№10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Неонатология»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Перинатальные поражения центральной нервной системы».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перинатальных </w:t>
      </w:r>
      <w:r w:rsidR="003847F1" w:rsidRPr="003847F1">
        <w:rPr>
          <w:rFonts w:ascii="Times New Roman" w:hAnsi="Times New Roman"/>
          <w:sz w:val="28"/>
          <w:szCs w:val="28"/>
        </w:rPr>
        <w:t xml:space="preserve">поражениях центральной нервной </w:t>
      </w:r>
      <w:r w:rsidRPr="003847F1">
        <w:rPr>
          <w:rFonts w:ascii="Times New Roman" w:hAnsi="Times New Roman"/>
          <w:sz w:val="28"/>
          <w:szCs w:val="28"/>
        </w:rPr>
        <w:t>системы.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перинатальные поражения нервной системы у новорожденных – ряд состояний и заболеваний головного, спинного мозга и периферических нервов, объединённых в общую группу по времени воздействия повреждающих факторов. К перинатальному периоду относятся антенатальный, интранатальный и ранний неонатальный период с 22 недели внутриутробного развития и оканчивается первой неделе жизни ребенка.</w:t>
      </w:r>
    </w:p>
    <w:p w:rsidR="00042444" w:rsidRPr="003847F1" w:rsidRDefault="00042444" w:rsidP="000424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ab/>
        <w:t>В лекции отражены вопросы: этиологии, патогенеза, клинических проявлении в зависимости от действующего факторов, диагностики, принципы терапии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Недоношенные дети. Синдром дыхательных расстройств».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недоношенных детях, синдроме дыхательных расстройств.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лекции рассмотрены факторы риска рождения</w:t>
      </w:r>
      <w:r w:rsidRPr="003847F1">
        <w:rPr>
          <w:rFonts w:ascii="Times New Roman" w:hAnsi="Times New Roman"/>
          <w:noProof/>
          <w:sz w:val="28"/>
          <w:szCs w:val="28"/>
        </w:rPr>
        <w:t xml:space="preserve"> недоношенных детей, понятие о глубоко недоношенных, о</w:t>
      </w:r>
      <w:r w:rsidRPr="003847F1">
        <w:rPr>
          <w:rFonts w:ascii="Times New Roman" w:hAnsi="Times New Roman"/>
          <w:bCs/>
          <w:noProof/>
          <w:sz w:val="28"/>
          <w:szCs w:val="28"/>
        </w:rPr>
        <w:t>новные группы причин, оказывающих влияние на частоту недоношенности,</w:t>
      </w:r>
      <w:r w:rsidRPr="003847F1">
        <w:rPr>
          <w:rFonts w:ascii="Times New Roman" w:hAnsi="Times New Roman"/>
          <w:noProof/>
          <w:sz w:val="28"/>
          <w:szCs w:val="28"/>
        </w:rPr>
        <w:t xml:space="preserve"> морфологические и функциональные признаки недоношенности, принципы выхаживания и методы кормления, оптимальный выбор молочных смесей. Респираторный дистресс-синдром развивается в результате дефицита сурфактанта, отражены вопросы патогенеза, клиника, диагностики тяжести дыхательных расстройств, тактики ведения, о</w:t>
      </w:r>
      <w:r w:rsidRPr="003847F1">
        <w:rPr>
          <w:rFonts w:ascii="Times New Roman" w:hAnsi="Times New Roman"/>
          <w:bCs/>
          <w:noProof/>
          <w:sz w:val="28"/>
          <w:szCs w:val="28"/>
        </w:rPr>
        <w:t>рганизации помощи прогнозирование течения данного состояния у недоношенных.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Желтухи новорожденных».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желтухах новорожденных.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926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г</w:t>
      </w:r>
      <w:r w:rsidRPr="003847F1">
        <w:rPr>
          <w:rFonts w:ascii="Times New Roman" w:hAnsi="Times New Roman"/>
          <w:noProof/>
          <w:sz w:val="28"/>
          <w:szCs w:val="28"/>
        </w:rPr>
        <w:t>емолитическая болезнь новорожденных — это одно из самых тяжелых детских заболеваний, которое сопровождается массивным распадом эритроцитов (красных клеток крови) плода и новорожденного. Возникает в результате изосерологической несовместимости, то есть несовместимости крови матери и плода по системе резус или ABО.</w:t>
      </w:r>
      <w:r w:rsidR="00926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521">
        <w:rPr>
          <w:rFonts w:ascii="Times New Roman" w:hAnsi="Times New Roman"/>
          <w:noProof/>
          <w:sz w:val="28"/>
          <w:szCs w:val="28"/>
        </w:rPr>
        <w:t>В лекции рассматриваются</w:t>
      </w:r>
      <w:r w:rsidRPr="003847F1">
        <w:rPr>
          <w:rFonts w:ascii="Times New Roman" w:hAnsi="Times New Roman"/>
          <w:noProof/>
          <w:sz w:val="28"/>
          <w:szCs w:val="28"/>
        </w:rPr>
        <w:t xml:space="preserve"> особенности билирубинового обмена у новорожденных, </w:t>
      </w:r>
      <w:r w:rsidRPr="003847F1">
        <w:rPr>
          <w:rFonts w:ascii="Times New Roman" w:hAnsi="Times New Roman"/>
          <w:color w:val="000000"/>
          <w:sz w:val="28"/>
          <w:szCs w:val="28"/>
        </w:rPr>
        <w:t>этиологии, клинические формы, лабораторную диагностику и дифференциальную диагностику неонатал</w:t>
      </w:r>
      <w:r w:rsidR="00E33475">
        <w:rPr>
          <w:rFonts w:ascii="Times New Roman" w:hAnsi="Times New Roman"/>
          <w:color w:val="000000"/>
          <w:sz w:val="28"/>
          <w:szCs w:val="28"/>
        </w:rPr>
        <w:t xml:space="preserve">ьных желтух, принципы лечения: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показания к переливанию крови, к фототерапии.  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847F1" w:rsidRDefault="005913A0" w:rsidP="001C4D34">
      <w:pPr>
        <w:pageBreakBefore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847F1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3847F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847F1" w:rsidRDefault="002B5FA7" w:rsidP="007A56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56FF" w:rsidRPr="003847F1">
        <w:rPr>
          <w:rFonts w:ascii="Times New Roman" w:hAnsi="Times New Roman"/>
          <w:color w:val="000000"/>
          <w:sz w:val="28"/>
          <w:szCs w:val="28"/>
        </w:rPr>
        <w:t>«</w:t>
      </w:r>
      <w:r w:rsidR="007A56FF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6FF" w:rsidRPr="003847F1" w:rsidRDefault="007A56FF" w:rsidP="007A56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847F1" w:rsidRDefault="003A7817" w:rsidP="007A5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847F1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7A56FF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нервной системы у ребенка. Физическое и нервно-психическое развитие ребенка.</w:t>
      </w:r>
    </w:p>
    <w:p w:rsidR="007A56FF" w:rsidRPr="003847F1" w:rsidRDefault="007A56FF" w:rsidP="007A5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6FF" w:rsidRPr="003847F1" w:rsidRDefault="007A56F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847F1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847F1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6FF" w:rsidRPr="00384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56FF" w:rsidRPr="003847F1">
        <w:rPr>
          <w:rFonts w:ascii="Times New Roman" w:hAnsi="Times New Roman"/>
          <w:color w:val="000000"/>
          <w:sz w:val="28"/>
          <w:szCs w:val="28"/>
        </w:rPr>
        <w:t>углубление, детализация знаний, полученных на лекции и при самостоятельной подготовке.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847F1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3847F1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847F1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847F1" w:rsidRDefault="0000640F" w:rsidP="007A56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7A56FF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7A56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FB5826"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7A56FF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тестирование,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FB5826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рассмотрения,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(практическ</w:t>
            </w:r>
            <w:r w:rsidR="00FB5826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ие задания, ситуационные задачи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5623B" w:rsidRPr="003847F1" w:rsidRDefault="0075623B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</w:t>
            </w:r>
            <w:r w:rsidR="00FB5826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 теме занятия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847F1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847F1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847F1" w:rsidRDefault="0000640F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B5826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</w:t>
      </w:r>
      <w:r w:rsidR="0075623B" w:rsidRPr="003847F1">
        <w:rPr>
          <w:rFonts w:ascii="Times New Roman" w:hAnsi="Times New Roman"/>
          <w:i/>
          <w:sz w:val="28"/>
          <w:szCs w:val="28"/>
        </w:rPr>
        <w:t>;</w:t>
      </w:r>
    </w:p>
    <w:p w:rsidR="003A7817" w:rsidRPr="003847F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</w:t>
      </w:r>
      <w:r w:rsidR="00FB5826" w:rsidRPr="003847F1">
        <w:rPr>
          <w:rFonts w:ascii="Times New Roman" w:hAnsi="Times New Roman"/>
          <w:sz w:val="28"/>
          <w:szCs w:val="28"/>
        </w:rPr>
        <w:t xml:space="preserve"> </w:t>
      </w:r>
      <w:r w:rsidR="003A7817" w:rsidRPr="003847F1">
        <w:rPr>
          <w:rFonts w:ascii="Times New Roman" w:hAnsi="Times New Roman"/>
          <w:sz w:val="28"/>
          <w:szCs w:val="28"/>
        </w:rPr>
        <w:t>материально-технические (</w:t>
      </w:r>
      <w:r w:rsidR="00FB5826" w:rsidRPr="003847F1">
        <w:rPr>
          <w:rFonts w:ascii="Times New Roman" w:hAnsi="Times New Roman"/>
          <w:i/>
          <w:sz w:val="28"/>
          <w:szCs w:val="28"/>
        </w:rPr>
        <w:t>мел, доска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="003A7817"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5A1C62" w:rsidRPr="003847F1">
        <w:rPr>
          <w:rFonts w:ascii="Times New Roman" w:hAnsi="Times New Roman"/>
          <w:color w:val="000000"/>
          <w:sz w:val="28"/>
          <w:szCs w:val="28"/>
          <w:u w:val="single"/>
        </w:rPr>
        <w:t>Диагностика основных синдромов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>углубление,</w:t>
      </w:r>
      <w:r w:rsidR="005A1C62" w:rsidRPr="003847F1">
        <w:rPr>
          <w:rFonts w:ascii="Times New Roman" w:hAnsi="Times New Roman"/>
          <w:color w:val="000000"/>
          <w:sz w:val="28"/>
          <w:szCs w:val="28"/>
        </w:rPr>
        <w:t xml:space="preserve"> детализация знаний полученные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</w:t>
      </w:r>
      <w:r w:rsidR="009B7408">
        <w:rPr>
          <w:rFonts w:ascii="Times New Roman" w:hAnsi="Times New Roman"/>
          <w:i/>
          <w:sz w:val="28"/>
          <w:szCs w:val="28"/>
        </w:rPr>
        <w:t>, стандартный имитационный модуль «</w:t>
      </w:r>
      <w:r w:rsidR="009B7408" w:rsidRPr="009B7408">
        <w:rPr>
          <w:rFonts w:ascii="Times New Roman" w:hAnsi="Times New Roman"/>
          <w:i/>
          <w:sz w:val="28"/>
          <w:szCs w:val="28"/>
        </w:rPr>
        <w:t>Симулятор ребенка. MegaCodeKid со звуковой системой</w:t>
      </w:r>
      <w:r w:rsidR="009B7408">
        <w:rPr>
          <w:rFonts w:ascii="Times New Roman" w:hAnsi="Times New Roman"/>
          <w:i/>
          <w:sz w:val="28"/>
          <w:szCs w:val="28"/>
        </w:rPr>
        <w:t>»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37AA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системы пищеварения у детей. Естественное вскармливание.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1C62" w:rsidRPr="003847F1" w:rsidRDefault="005A1C62" w:rsidP="005A1C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1C62" w:rsidRPr="003847F1" w:rsidRDefault="005A1C62" w:rsidP="005A1C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1C62" w:rsidRPr="003847F1" w:rsidRDefault="005A1C62" w:rsidP="005A1C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37AA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Искусственное и смешанное вскармливание. Питание больного ребенка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737AA9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кожи и подкожной клетчатки у детей. Хронические расстройства питания у детей раннего возраста.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02424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Анатомо-физиологические особенности костной, мышечной систем. Рахит. Рахитоподобные заболевания.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E33475" w:rsidRDefault="00E33475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Синдром мальабсорбции у детей.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2A1C" w:rsidRPr="003847F1" w:rsidRDefault="00372A1C" w:rsidP="00372A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2A1C" w:rsidRPr="003847F1" w:rsidRDefault="00372A1C" w:rsidP="00372A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2A1C" w:rsidRPr="003847F1" w:rsidRDefault="00372A1C" w:rsidP="00372A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72A1C" w:rsidRPr="003847F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Патология системы кроветворения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372A1C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02424" w:rsidRPr="003847F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системы кроветворения. Дефицитные анемии. Острые лейкозы у детей»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372A1C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Патология системы кроветворения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02424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Вазопатии у детей: геморрагический васкулит (болезнь Шенлейн – Геноха). Коагулопатии (гемофилия). Тромбоцитопатии (тромбоцитопеническая пурпура)»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кровообращения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сердечно-сосудистой системы у детей. Острая ревматическая лихорадка. Неревматические кардиты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6C0F5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кровообращения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6C0F5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Врожденные пороки сердца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пищеварения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Заболевания желудка и 12-перстной кишки у детей: язвенная болезнь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103"/>
      </w:tblGrid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1E33D9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5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почек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системы мочевыделения. Пиелонефриты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уль 5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почек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Гломерулонефрит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81E" w:rsidRPr="003847F1" w:rsidRDefault="003C581E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6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Поликлиническая педиатрия»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Организация амбулаторно-поликлинической помощи здоровым детям.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рассмотрения,).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(практические задания, ситуационные задачи).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6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Поликлиническая педиатрия»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Организация амбулаторно-поликлинической помощи </w:t>
      </w:r>
      <w:r w:rsidR="000229D8">
        <w:rPr>
          <w:rFonts w:ascii="Times New Roman" w:hAnsi="Times New Roman"/>
          <w:color w:val="000000"/>
          <w:sz w:val="28"/>
          <w:szCs w:val="28"/>
          <w:u w:val="single"/>
        </w:rPr>
        <w:t>больн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ым детям. Специфическая профилактика инфекционных заболеваний.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рассмотрения,).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(практические задания, ситуационные задачи).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(курация больного по теме занятия).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органов дыхания. Диагностика и лечение острых бронхитов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32E53" w:rsidRPr="003847F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Диагностика острой пневмонии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32E53" w:rsidRPr="003847F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Лечение острых пневмоний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Диагностика бронхиальной астмы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28B" w:rsidRPr="003847F1" w:rsidRDefault="00B2628B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E33475" w:rsidRDefault="00E33475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Лечение бронхиальной астме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0229D8" w:rsidRPr="000229D8">
        <w:rPr>
          <w:rFonts w:ascii="Times New Roman" w:hAnsi="Times New Roman"/>
          <w:color w:val="000000"/>
          <w:sz w:val="28"/>
          <w:szCs w:val="28"/>
        </w:rPr>
        <w:t xml:space="preserve">Сим.курс. Неотложная помощь </w:t>
      </w:r>
      <w:r w:rsidR="00393E3F" w:rsidRPr="000229D8">
        <w:rPr>
          <w:rFonts w:ascii="Times New Roman" w:hAnsi="Times New Roman"/>
          <w:color w:val="000000"/>
          <w:sz w:val="28"/>
          <w:szCs w:val="28"/>
        </w:rPr>
        <w:t>при аллергических заболеваниях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F6F4D">
        <w:rPr>
          <w:rFonts w:ascii="Times New Roman" w:hAnsi="Times New Roman"/>
          <w:color w:val="000000"/>
          <w:sz w:val="28"/>
          <w:szCs w:val="28"/>
        </w:rPr>
        <w:t xml:space="preserve">закрепление </w:t>
      </w:r>
      <w:r w:rsidR="00393E3F">
        <w:rPr>
          <w:rFonts w:ascii="Times New Roman" w:hAnsi="Times New Roman"/>
          <w:color w:val="000000"/>
          <w:sz w:val="28"/>
          <w:szCs w:val="28"/>
        </w:rPr>
        <w:t>навыка оказания неотложной помощи при аллергических заболеваний: анафилактический шок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4F6F4D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4F6F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E33D9" w:rsidRPr="004F6F4D" w:rsidRDefault="001E33D9" w:rsidP="004F6F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4F6F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защита эпикриза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 w:rsidR="004F6F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4F6F4D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33D9" w:rsidRPr="004F6F4D" w:rsidRDefault="001E33D9" w:rsidP="004F6F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4F6F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</w:t>
      </w:r>
      <w:r>
        <w:rPr>
          <w:rFonts w:ascii="Times New Roman" w:hAnsi="Times New Roman"/>
          <w:i/>
          <w:sz w:val="28"/>
          <w:szCs w:val="28"/>
        </w:rPr>
        <w:t>, стандартный имитационный модуль «</w:t>
      </w:r>
      <w:r w:rsidRPr="009B7408">
        <w:rPr>
          <w:rFonts w:ascii="Times New Roman" w:hAnsi="Times New Roman"/>
          <w:i/>
          <w:sz w:val="28"/>
          <w:szCs w:val="28"/>
        </w:rPr>
        <w:t>Симулятор ребенка. MegaCodeKid со звуковой системой</w:t>
      </w:r>
      <w:r>
        <w:rPr>
          <w:rFonts w:ascii="Times New Roman" w:hAnsi="Times New Roman"/>
          <w:i/>
          <w:sz w:val="28"/>
          <w:szCs w:val="28"/>
        </w:rPr>
        <w:t>»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1E33D9" w:rsidRPr="003847F1" w:rsidRDefault="001E33D9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2628B" w:rsidRPr="003847F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B2628B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эндокринной системы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2628B" w:rsidRPr="003847F1">
        <w:rPr>
          <w:rFonts w:ascii="Times New Roman" w:hAnsi="Times New Roman"/>
          <w:color w:val="000000"/>
          <w:sz w:val="28"/>
          <w:szCs w:val="28"/>
          <w:u w:val="single"/>
        </w:rPr>
        <w:t>Особенности сахарного диабета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B2628B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8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эндокринной системы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B2628B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щитовидной железы у детей. Гипотиреоз. Гипертиреоз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0229D8">
        <w:rPr>
          <w:rFonts w:ascii="Times New Roman" w:hAnsi="Times New Roman"/>
          <w:color w:val="000000"/>
          <w:sz w:val="28"/>
          <w:szCs w:val="28"/>
        </w:rPr>
        <w:t xml:space="preserve">Сим.курс. Неотложная помощь при </w:t>
      </w:r>
      <w:r w:rsidR="00B5472E">
        <w:rPr>
          <w:rFonts w:ascii="Times New Roman" w:hAnsi="Times New Roman"/>
          <w:color w:val="000000"/>
          <w:sz w:val="28"/>
          <w:szCs w:val="28"/>
        </w:rPr>
        <w:t>гипо- и гипергликемиях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закрепление навыка оказания неотложной помощи </w:t>
      </w:r>
      <w:r w:rsidR="00B5472E" w:rsidRPr="000229D8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B5472E">
        <w:rPr>
          <w:rFonts w:ascii="Times New Roman" w:hAnsi="Times New Roman"/>
          <w:color w:val="000000"/>
          <w:sz w:val="28"/>
          <w:szCs w:val="28"/>
        </w:rPr>
        <w:t>гипо- и гипергликемиях у детей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93E3F" w:rsidRPr="003847F1" w:rsidTr="00AE31B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3E3F" w:rsidRPr="003847F1" w:rsidTr="00AE31B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3E3F" w:rsidRPr="003847F1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3E3F" w:rsidRPr="003847F1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93E3F" w:rsidRPr="003847F1" w:rsidTr="00AE31B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3E3F" w:rsidRPr="003847F1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393E3F" w:rsidRPr="004F6F4D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защита эпикриза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93E3F" w:rsidRPr="003847F1" w:rsidTr="00AE31B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E3F" w:rsidRPr="003847F1" w:rsidRDefault="00393E3F" w:rsidP="00AE31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3E3F" w:rsidRPr="003847F1" w:rsidRDefault="00393E3F" w:rsidP="00AE31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93E3F" w:rsidRPr="004F6F4D" w:rsidRDefault="00393E3F" w:rsidP="00AE31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393E3F" w:rsidRPr="003847F1" w:rsidRDefault="00393E3F" w:rsidP="00393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</w:t>
      </w:r>
      <w:r>
        <w:rPr>
          <w:rFonts w:ascii="Times New Roman" w:hAnsi="Times New Roman"/>
          <w:i/>
          <w:sz w:val="28"/>
          <w:szCs w:val="28"/>
        </w:rPr>
        <w:t>, стандартный имитационный модуль «</w:t>
      </w:r>
      <w:r w:rsidRPr="009B7408">
        <w:rPr>
          <w:rFonts w:ascii="Times New Roman" w:hAnsi="Times New Roman"/>
          <w:i/>
          <w:sz w:val="28"/>
          <w:szCs w:val="28"/>
        </w:rPr>
        <w:t>Симулятор ребенка. MegaCodeKid со звуковой системой</w:t>
      </w:r>
      <w:r>
        <w:rPr>
          <w:rFonts w:ascii="Times New Roman" w:hAnsi="Times New Roman"/>
          <w:i/>
          <w:sz w:val="28"/>
          <w:szCs w:val="28"/>
        </w:rPr>
        <w:t>»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393E3F" w:rsidRDefault="00393E3F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9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инфекции. Корь. Скарлатина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>уг</w:t>
      </w:r>
      <w:r w:rsidR="000B1D2A">
        <w:rPr>
          <w:rFonts w:ascii="Times New Roman" w:hAnsi="Times New Roman"/>
          <w:color w:val="000000"/>
          <w:sz w:val="28"/>
          <w:szCs w:val="28"/>
        </w:rPr>
        <w:t>л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Менингококковая инфекция. Дифтерия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9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Кишечные инфекции у детей. Эксикозы в детском возрасте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Новорожденный ребенок. Недоношенные дети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="003847F1">
        <w:rPr>
          <w:rFonts w:ascii="Times New Roman" w:hAnsi="Times New Roman"/>
          <w:sz w:val="28"/>
          <w:szCs w:val="28"/>
        </w:rPr>
        <w:t>мел</w:t>
      </w:r>
      <w:r w:rsidRPr="003847F1">
        <w:rPr>
          <w:rFonts w:ascii="Times New Roman" w:hAnsi="Times New Roman"/>
          <w:i/>
          <w:sz w:val="28"/>
          <w:szCs w:val="28"/>
        </w:rPr>
        <w:t>, доска</w:t>
      </w:r>
      <w:r w:rsidR="003847F1">
        <w:rPr>
          <w:rFonts w:ascii="Times New Roman" w:hAnsi="Times New Roman"/>
          <w:i/>
          <w:sz w:val="28"/>
          <w:szCs w:val="28"/>
        </w:rPr>
        <w:t xml:space="preserve">, стандартный имитационный комплекс </w:t>
      </w:r>
      <w:r w:rsidR="009B7408">
        <w:rPr>
          <w:rFonts w:ascii="Times New Roman" w:hAnsi="Times New Roman"/>
          <w:i/>
          <w:sz w:val="28"/>
          <w:szCs w:val="28"/>
        </w:rPr>
        <w:t>«</w:t>
      </w:r>
      <w:r w:rsidR="009B7408" w:rsidRPr="009B7408">
        <w:rPr>
          <w:rFonts w:ascii="Times New Roman" w:hAnsi="Times New Roman"/>
          <w:i/>
          <w:sz w:val="28"/>
          <w:szCs w:val="28"/>
        </w:rPr>
        <w:t>Манекен-симулятор новорожденного для отработки сестринских манипуляций и СЛР с возможностью электронного контроля</w:t>
      </w:r>
      <w:r w:rsidR="009B7408">
        <w:rPr>
          <w:rFonts w:ascii="Times New Roman" w:hAnsi="Times New Roman"/>
          <w:i/>
          <w:sz w:val="28"/>
          <w:szCs w:val="28"/>
        </w:rPr>
        <w:t>»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0B1D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D2A" w:rsidRPr="000B1D2A">
        <w:rPr>
          <w:rFonts w:ascii="Times New Roman" w:hAnsi="Times New Roman"/>
          <w:color w:val="000000"/>
          <w:sz w:val="28"/>
          <w:szCs w:val="28"/>
          <w:u w:val="single"/>
        </w:rPr>
        <w:t>Пе</w:t>
      </w:r>
      <w:r w:rsidR="000B1D2A">
        <w:rPr>
          <w:rFonts w:ascii="Times New Roman" w:hAnsi="Times New Roman"/>
          <w:color w:val="000000"/>
          <w:sz w:val="28"/>
          <w:szCs w:val="28"/>
          <w:u w:val="single"/>
        </w:rPr>
        <w:t>ринатальные поражения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ЦНС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51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Респираторный дистресс синдром. Пневмония, сепсис новорожденных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Желтухи новорожденных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B5472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Промежуточная аттестация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Экзамен, 5 курс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FB5826" w:rsidRPr="003847F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90" w:rsidRDefault="00033290" w:rsidP="00CF7355">
      <w:pPr>
        <w:spacing w:after="0" w:line="240" w:lineRule="auto"/>
      </w:pPr>
      <w:r>
        <w:separator/>
      </w:r>
    </w:p>
  </w:endnote>
  <w:endnote w:type="continuationSeparator" w:id="0">
    <w:p w:rsidR="00033290" w:rsidRDefault="0003329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229D8" w:rsidRDefault="000229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C6">
          <w:rPr>
            <w:noProof/>
          </w:rPr>
          <w:t>2</w:t>
        </w:r>
        <w:r>
          <w:fldChar w:fldCharType="end"/>
        </w:r>
      </w:p>
    </w:sdtContent>
  </w:sdt>
  <w:p w:rsidR="000229D8" w:rsidRDefault="000229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90" w:rsidRDefault="00033290" w:rsidP="00CF7355">
      <w:pPr>
        <w:spacing w:after="0" w:line="240" w:lineRule="auto"/>
      </w:pPr>
      <w:r>
        <w:separator/>
      </w:r>
    </w:p>
  </w:footnote>
  <w:footnote w:type="continuationSeparator" w:id="0">
    <w:p w:rsidR="00033290" w:rsidRDefault="0003329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29D8"/>
    <w:rsid w:val="00023946"/>
    <w:rsid w:val="000265CF"/>
    <w:rsid w:val="00032E53"/>
    <w:rsid w:val="00033290"/>
    <w:rsid w:val="00042444"/>
    <w:rsid w:val="000538F8"/>
    <w:rsid w:val="000A5968"/>
    <w:rsid w:val="000B1D2A"/>
    <w:rsid w:val="000F2894"/>
    <w:rsid w:val="000F5499"/>
    <w:rsid w:val="00104C6C"/>
    <w:rsid w:val="00116143"/>
    <w:rsid w:val="00136B7E"/>
    <w:rsid w:val="001A2651"/>
    <w:rsid w:val="001A2F1E"/>
    <w:rsid w:val="001C1761"/>
    <w:rsid w:val="001C4D34"/>
    <w:rsid w:val="001E33D9"/>
    <w:rsid w:val="00200B3B"/>
    <w:rsid w:val="00223BB5"/>
    <w:rsid w:val="002526C6"/>
    <w:rsid w:val="0026367E"/>
    <w:rsid w:val="00264495"/>
    <w:rsid w:val="002648DD"/>
    <w:rsid w:val="0027310A"/>
    <w:rsid w:val="002749B5"/>
    <w:rsid w:val="002B5FA7"/>
    <w:rsid w:val="00305C98"/>
    <w:rsid w:val="00321A77"/>
    <w:rsid w:val="003314E4"/>
    <w:rsid w:val="00334CEA"/>
    <w:rsid w:val="0034711B"/>
    <w:rsid w:val="00372A1C"/>
    <w:rsid w:val="003847F1"/>
    <w:rsid w:val="00393E3F"/>
    <w:rsid w:val="003A7817"/>
    <w:rsid w:val="003C581E"/>
    <w:rsid w:val="00401E05"/>
    <w:rsid w:val="0041129F"/>
    <w:rsid w:val="004711E5"/>
    <w:rsid w:val="004F6F4D"/>
    <w:rsid w:val="00511905"/>
    <w:rsid w:val="005371C3"/>
    <w:rsid w:val="00571CEF"/>
    <w:rsid w:val="00586A55"/>
    <w:rsid w:val="005913A0"/>
    <w:rsid w:val="005A1C62"/>
    <w:rsid w:val="005C4F68"/>
    <w:rsid w:val="00616B40"/>
    <w:rsid w:val="00642DFE"/>
    <w:rsid w:val="006C0F56"/>
    <w:rsid w:val="00712645"/>
    <w:rsid w:val="00737AA9"/>
    <w:rsid w:val="0075623B"/>
    <w:rsid w:val="00774A23"/>
    <w:rsid w:val="0079716A"/>
    <w:rsid w:val="007A56FF"/>
    <w:rsid w:val="00926521"/>
    <w:rsid w:val="00951144"/>
    <w:rsid w:val="0097520D"/>
    <w:rsid w:val="00976252"/>
    <w:rsid w:val="00987A85"/>
    <w:rsid w:val="00997C96"/>
    <w:rsid w:val="009B63A5"/>
    <w:rsid w:val="009B7408"/>
    <w:rsid w:val="00A324D8"/>
    <w:rsid w:val="00A45FDC"/>
    <w:rsid w:val="00AE75A9"/>
    <w:rsid w:val="00AF08D4"/>
    <w:rsid w:val="00B2628B"/>
    <w:rsid w:val="00B5472E"/>
    <w:rsid w:val="00BD661B"/>
    <w:rsid w:val="00C05E63"/>
    <w:rsid w:val="00C33FB9"/>
    <w:rsid w:val="00CF7355"/>
    <w:rsid w:val="00D14493"/>
    <w:rsid w:val="00DA1FE4"/>
    <w:rsid w:val="00DA34E4"/>
    <w:rsid w:val="00E33475"/>
    <w:rsid w:val="00E72595"/>
    <w:rsid w:val="00F02424"/>
    <w:rsid w:val="00F156F8"/>
    <w:rsid w:val="00F6441C"/>
    <w:rsid w:val="00FA5D02"/>
    <w:rsid w:val="00FB582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59A3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5">
    <w:name w:val="Основной текст5"/>
    <w:basedOn w:val="a"/>
    <w:rsid w:val="0004244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B7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 Vivtanenko</cp:lastModifiedBy>
  <cp:revision>5</cp:revision>
  <cp:lastPrinted>2019-02-05T10:00:00Z</cp:lastPrinted>
  <dcterms:created xsi:type="dcterms:W3CDTF">2023-10-02T09:02:00Z</dcterms:created>
  <dcterms:modified xsi:type="dcterms:W3CDTF">2023-10-18T06:15:00Z</dcterms:modified>
</cp:coreProperties>
</file>