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8305" w14:textId="77777777" w:rsidR="00BF6A7C" w:rsidRPr="00325A3D" w:rsidRDefault="00BF6A7C" w:rsidP="00BF6A7C">
      <w:pPr>
        <w:spacing w:after="0"/>
        <w:jc w:val="center"/>
        <w:rPr>
          <w:rFonts w:ascii="Times New Roman" w:hAnsi="Times New Roman"/>
          <w:b/>
          <w:color w:val="000000"/>
          <w:sz w:val="28"/>
          <w:szCs w:val="28"/>
        </w:rPr>
      </w:pPr>
      <w:r>
        <w:rPr>
          <w:rFonts w:ascii="Times New Roman" w:hAnsi="Times New Roman"/>
          <w:b/>
          <w:color w:val="000000"/>
          <w:sz w:val="28"/>
          <w:szCs w:val="28"/>
        </w:rPr>
        <w:t>Федеральное г</w:t>
      </w:r>
      <w:r w:rsidRPr="00325A3D">
        <w:rPr>
          <w:rFonts w:ascii="Times New Roman" w:hAnsi="Times New Roman"/>
          <w:b/>
          <w:color w:val="000000"/>
          <w:sz w:val="28"/>
          <w:szCs w:val="28"/>
        </w:rPr>
        <w:t xml:space="preserve">осударственное бюджетное образовательное учреждение </w:t>
      </w:r>
    </w:p>
    <w:p w14:paraId="28A111B6" w14:textId="77777777" w:rsidR="00BF6A7C" w:rsidRPr="00325A3D" w:rsidRDefault="00BF6A7C" w:rsidP="00BF6A7C">
      <w:pPr>
        <w:spacing w:after="0"/>
        <w:jc w:val="center"/>
        <w:rPr>
          <w:rFonts w:ascii="Times New Roman" w:hAnsi="Times New Roman"/>
          <w:b/>
          <w:color w:val="000000"/>
          <w:sz w:val="28"/>
          <w:szCs w:val="28"/>
        </w:rPr>
      </w:pPr>
      <w:r w:rsidRPr="00325A3D">
        <w:rPr>
          <w:rFonts w:ascii="Times New Roman" w:hAnsi="Times New Roman"/>
          <w:b/>
          <w:color w:val="000000"/>
          <w:sz w:val="28"/>
          <w:szCs w:val="28"/>
        </w:rPr>
        <w:t xml:space="preserve">высшего образования </w:t>
      </w:r>
    </w:p>
    <w:p w14:paraId="4631441D" w14:textId="77777777" w:rsidR="00BF6A7C" w:rsidRDefault="00BF6A7C" w:rsidP="00BF6A7C">
      <w:pPr>
        <w:spacing w:after="0"/>
        <w:ind w:firstLine="709"/>
        <w:jc w:val="center"/>
        <w:rPr>
          <w:rFonts w:ascii="Times New Roman" w:hAnsi="Times New Roman"/>
          <w:b/>
          <w:color w:val="000000"/>
          <w:sz w:val="28"/>
          <w:szCs w:val="28"/>
        </w:rPr>
      </w:pPr>
      <w:r w:rsidRPr="00325A3D">
        <w:rPr>
          <w:rFonts w:ascii="Times New Roman" w:hAnsi="Times New Roman"/>
          <w:b/>
          <w:color w:val="000000"/>
          <w:sz w:val="28"/>
          <w:szCs w:val="28"/>
        </w:rPr>
        <w:t>«Оренбургск</w:t>
      </w:r>
      <w:r>
        <w:rPr>
          <w:rFonts w:ascii="Times New Roman" w:hAnsi="Times New Roman"/>
          <w:b/>
          <w:color w:val="000000"/>
          <w:sz w:val="28"/>
          <w:szCs w:val="28"/>
        </w:rPr>
        <w:t>ий</w:t>
      </w:r>
      <w:r w:rsidRPr="00325A3D">
        <w:rPr>
          <w:rFonts w:ascii="Times New Roman" w:hAnsi="Times New Roman"/>
          <w:b/>
          <w:color w:val="000000"/>
          <w:sz w:val="28"/>
          <w:szCs w:val="28"/>
        </w:rPr>
        <w:t xml:space="preserve"> государственн</w:t>
      </w:r>
      <w:r>
        <w:rPr>
          <w:rFonts w:ascii="Times New Roman" w:hAnsi="Times New Roman"/>
          <w:b/>
          <w:color w:val="000000"/>
          <w:sz w:val="28"/>
          <w:szCs w:val="28"/>
        </w:rPr>
        <w:t>ый</w:t>
      </w:r>
      <w:r w:rsidRPr="00325A3D">
        <w:rPr>
          <w:rFonts w:ascii="Times New Roman" w:hAnsi="Times New Roman"/>
          <w:b/>
          <w:color w:val="000000"/>
          <w:sz w:val="28"/>
          <w:szCs w:val="28"/>
        </w:rPr>
        <w:t xml:space="preserve"> медицинск</w:t>
      </w:r>
      <w:r>
        <w:rPr>
          <w:rFonts w:ascii="Times New Roman" w:hAnsi="Times New Roman"/>
          <w:b/>
          <w:color w:val="000000"/>
          <w:sz w:val="28"/>
          <w:szCs w:val="28"/>
        </w:rPr>
        <w:t>ий университет</w:t>
      </w:r>
      <w:r w:rsidRPr="00325A3D">
        <w:rPr>
          <w:rFonts w:ascii="Times New Roman" w:hAnsi="Times New Roman"/>
          <w:b/>
          <w:color w:val="000000"/>
          <w:sz w:val="28"/>
          <w:szCs w:val="28"/>
        </w:rPr>
        <w:t>»</w:t>
      </w:r>
      <w:r>
        <w:rPr>
          <w:rFonts w:ascii="Times New Roman" w:hAnsi="Times New Roman"/>
          <w:b/>
          <w:color w:val="000000"/>
          <w:sz w:val="28"/>
          <w:szCs w:val="28"/>
        </w:rPr>
        <w:t xml:space="preserve"> </w:t>
      </w:r>
    </w:p>
    <w:p w14:paraId="6B0EF3EF" w14:textId="02908575" w:rsidR="00BF6A7C" w:rsidRPr="0062268A" w:rsidRDefault="00BF6A7C" w:rsidP="00BF6A7C">
      <w:pPr>
        <w:spacing w:after="0"/>
        <w:ind w:firstLine="709"/>
        <w:jc w:val="center"/>
        <w:rPr>
          <w:rFonts w:ascii="Times New Roman" w:hAnsi="Times New Roman"/>
          <w:b/>
          <w:color w:val="000000"/>
          <w:sz w:val="28"/>
          <w:szCs w:val="28"/>
        </w:rPr>
      </w:pPr>
      <w:r>
        <w:rPr>
          <w:rFonts w:ascii="Times New Roman" w:hAnsi="Times New Roman"/>
          <w:b/>
          <w:color w:val="000000"/>
          <w:sz w:val="28"/>
          <w:szCs w:val="28"/>
        </w:rPr>
        <w:t>Ми</w:t>
      </w:r>
      <w:r w:rsidRPr="00325A3D">
        <w:rPr>
          <w:rFonts w:ascii="Times New Roman" w:hAnsi="Times New Roman"/>
          <w:b/>
          <w:color w:val="000000"/>
          <w:sz w:val="28"/>
          <w:szCs w:val="28"/>
        </w:rPr>
        <w:t>нздрав</w:t>
      </w:r>
      <w:r>
        <w:rPr>
          <w:rFonts w:ascii="Times New Roman" w:hAnsi="Times New Roman"/>
          <w:b/>
          <w:color w:val="000000"/>
          <w:sz w:val="28"/>
          <w:szCs w:val="28"/>
        </w:rPr>
        <w:t xml:space="preserve">а </w:t>
      </w:r>
      <w:r w:rsidR="0062268A">
        <w:rPr>
          <w:rFonts w:ascii="Times New Roman" w:hAnsi="Times New Roman"/>
          <w:b/>
          <w:color w:val="000000"/>
          <w:sz w:val="28"/>
          <w:szCs w:val="28"/>
        </w:rPr>
        <w:t>России</w:t>
      </w:r>
    </w:p>
    <w:p w14:paraId="37B10B24" w14:textId="77777777" w:rsidR="00BF6A7C" w:rsidRDefault="00BF6A7C" w:rsidP="00BF6A7C">
      <w:pPr>
        <w:spacing w:after="0" w:line="360" w:lineRule="auto"/>
        <w:ind w:firstLine="709"/>
        <w:jc w:val="center"/>
        <w:rPr>
          <w:rFonts w:ascii="Times New Roman" w:hAnsi="Times New Roman"/>
          <w:b/>
          <w:color w:val="000000"/>
          <w:sz w:val="28"/>
          <w:szCs w:val="28"/>
        </w:rPr>
      </w:pPr>
    </w:p>
    <w:p w14:paraId="1E052C89" w14:textId="77777777" w:rsidR="00BF6A7C" w:rsidRDefault="00BF6A7C" w:rsidP="00BF6A7C">
      <w:pPr>
        <w:spacing w:after="0" w:line="360" w:lineRule="auto"/>
        <w:ind w:firstLine="709"/>
        <w:jc w:val="center"/>
        <w:rPr>
          <w:rFonts w:ascii="Times New Roman" w:hAnsi="Times New Roman"/>
          <w:b/>
          <w:color w:val="000000"/>
          <w:sz w:val="28"/>
          <w:szCs w:val="28"/>
        </w:rPr>
      </w:pPr>
    </w:p>
    <w:p w14:paraId="478A500C" w14:textId="77777777" w:rsidR="00BF6A7C" w:rsidRDefault="00BF6A7C" w:rsidP="00BF6A7C">
      <w:pPr>
        <w:spacing w:after="0" w:line="360" w:lineRule="auto"/>
        <w:ind w:firstLine="709"/>
        <w:jc w:val="center"/>
        <w:rPr>
          <w:rFonts w:ascii="Times New Roman" w:hAnsi="Times New Roman"/>
          <w:b/>
          <w:color w:val="000000"/>
          <w:sz w:val="28"/>
          <w:szCs w:val="28"/>
        </w:rPr>
      </w:pPr>
    </w:p>
    <w:p w14:paraId="202DB2C1" w14:textId="77777777" w:rsidR="00BF6A7C" w:rsidRDefault="00BF6A7C" w:rsidP="00BF6A7C">
      <w:pPr>
        <w:spacing w:after="0" w:line="360" w:lineRule="auto"/>
        <w:ind w:firstLine="709"/>
        <w:jc w:val="center"/>
        <w:rPr>
          <w:rFonts w:ascii="Times New Roman" w:hAnsi="Times New Roman"/>
          <w:b/>
          <w:color w:val="000000"/>
          <w:sz w:val="28"/>
          <w:szCs w:val="28"/>
        </w:rPr>
      </w:pPr>
    </w:p>
    <w:p w14:paraId="142F5A27" w14:textId="77777777" w:rsidR="00BF6A7C" w:rsidRDefault="00BF6A7C" w:rsidP="00BF6A7C">
      <w:pPr>
        <w:spacing w:after="0" w:line="360" w:lineRule="auto"/>
        <w:ind w:firstLine="709"/>
        <w:jc w:val="center"/>
        <w:rPr>
          <w:rFonts w:ascii="Times New Roman" w:hAnsi="Times New Roman"/>
          <w:b/>
          <w:color w:val="000000"/>
          <w:sz w:val="28"/>
          <w:szCs w:val="28"/>
        </w:rPr>
      </w:pPr>
    </w:p>
    <w:p w14:paraId="77A23AF1" w14:textId="77777777" w:rsidR="00BF6A7C" w:rsidRDefault="00BF6A7C" w:rsidP="00BF6A7C">
      <w:pPr>
        <w:spacing w:after="0" w:line="360" w:lineRule="auto"/>
        <w:ind w:firstLine="709"/>
        <w:jc w:val="center"/>
        <w:rPr>
          <w:rFonts w:ascii="Times New Roman" w:hAnsi="Times New Roman"/>
          <w:b/>
          <w:color w:val="000000"/>
          <w:sz w:val="28"/>
          <w:szCs w:val="28"/>
        </w:rPr>
      </w:pPr>
    </w:p>
    <w:p w14:paraId="25BC3945" w14:textId="77777777" w:rsidR="00BF6A7C" w:rsidRDefault="00BF6A7C" w:rsidP="00BF6A7C">
      <w:pPr>
        <w:spacing w:after="0" w:line="360" w:lineRule="auto"/>
        <w:ind w:firstLine="709"/>
        <w:jc w:val="center"/>
        <w:rPr>
          <w:rFonts w:ascii="Times New Roman" w:hAnsi="Times New Roman"/>
          <w:b/>
          <w:color w:val="000000"/>
          <w:sz w:val="28"/>
          <w:szCs w:val="28"/>
        </w:rPr>
      </w:pPr>
    </w:p>
    <w:p w14:paraId="40EDE083" w14:textId="77777777" w:rsidR="00BF6A7C" w:rsidRPr="009B0336" w:rsidRDefault="00BF6A7C" w:rsidP="00BF6A7C">
      <w:pPr>
        <w:spacing w:after="0" w:line="360" w:lineRule="auto"/>
        <w:ind w:firstLine="709"/>
        <w:jc w:val="center"/>
        <w:rPr>
          <w:rFonts w:ascii="Times New Roman" w:hAnsi="Times New Roman"/>
          <w:b/>
          <w:color w:val="000000"/>
          <w:sz w:val="28"/>
          <w:szCs w:val="28"/>
        </w:rPr>
      </w:pPr>
      <w:r w:rsidRPr="009B0336">
        <w:rPr>
          <w:rFonts w:ascii="Times New Roman" w:hAnsi="Times New Roman"/>
          <w:b/>
          <w:color w:val="000000"/>
          <w:sz w:val="28"/>
          <w:szCs w:val="28"/>
        </w:rPr>
        <w:t>МЕТОДИЧЕСКАЯ РАЗРАБОТКА</w:t>
      </w:r>
    </w:p>
    <w:p w14:paraId="00CAD045" w14:textId="77777777" w:rsidR="00BF6A7C" w:rsidRPr="009B0336" w:rsidRDefault="00BF6A7C" w:rsidP="00BF6A7C">
      <w:pPr>
        <w:spacing w:after="0" w:line="360" w:lineRule="auto"/>
        <w:ind w:firstLine="709"/>
        <w:jc w:val="center"/>
        <w:rPr>
          <w:rFonts w:ascii="Times New Roman" w:hAnsi="Times New Roman"/>
          <w:b/>
          <w:color w:val="000000"/>
          <w:sz w:val="28"/>
          <w:szCs w:val="28"/>
        </w:rPr>
      </w:pPr>
      <w:r w:rsidRPr="009B0336">
        <w:rPr>
          <w:rFonts w:ascii="Times New Roman" w:hAnsi="Times New Roman"/>
          <w:b/>
          <w:color w:val="000000"/>
          <w:sz w:val="28"/>
          <w:szCs w:val="28"/>
        </w:rPr>
        <w:t xml:space="preserve"> ДЛЯ ПРЕПОДАВАТЕЛЯ </w:t>
      </w:r>
      <w:proofErr w:type="gramStart"/>
      <w:r w:rsidRPr="009B0336">
        <w:rPr>
          <w:rFonts w:ascii="Times New Roman" w:hAnsi="Times New Roman"/>
          <w:b/>
          <w:color w:val="000000"/>
          <w:sz w:val="28"/>
          <w:szCs w:val="28"/>
        </w:rPr>
        <w:t>ПО  ПРОВЕДЕНИЮ</w:t>
      </w:r>
      <w:proofErr w:type="gramEnd"/>
      <w:r w:rsidRPr="009B0336">
        <w:rPr>
          <w:rFonts w:ascii="Times New Roman" w:hAnsi="Times New Roman"/>
          <w:b/>
          <w:color w:val="000000"/>
          <w:sz w:val="28"/>
          <w:szCs w:val="28"/>
        </w:rPr>
        <w:t xml:space="preserve"> </w:t>
      </w:r>
    </w:p>
    <w:p w14:paraId="7FA48FE6" w14:textId="77777777" w:rsidR="00BF6A7C" w:rsidRPr="009B0336" w:rsidRDefault="00BF6A7C" w:rsidP="00BF6A7C">
      <w:pPr>
        <w:spacing w:after="0" w:line="360" w:lineRule="auto"/>
        <w:ind w:firstLine="709"/>
        <w:jc w:val="center"/>
        <w:rPr>
          <w:rFonts w:ascii="Times New Roman" w:hAnsi="Times New Roman"/>
          <w:b/>
          <w:color w:val="000000"/>
          <w:sz w:val="28"/>
          <w:szCs w:val="28"/>
        </w:rPr>
      </w:pPr>
      <w:r w:rsidRPr="009B0336">
        <w:rPr>
          <w:rFonts w:ascii="Times New Roman" w:hAnsi="Times New Roman"/>
          <w:b/>
          <w:color w:val="000000"/>
          <w:sz w:val="28"/>
          <w:szCs w:val="28"/>
        </w:rPr>
        <w:t>практического занятия</w:t>
      </w:r>
    </w:p>
    <w:p w14:paraId="67316A88" w14:textId="77777777" w:rsidR="00BF6A7C" w:rsidRPr="00990DDC" w:rsidRDefault="00BF6A7C" w:rsidP="00BF6A7C">
      <w:pPr>
        <w:shd w:val="clear" w:color="auto" w:fill="FFFFFF"/>
        <w:tabs>
          <w:tab w:val="left" w:pos="426"/>
        </w:tabs>
        <w:autoSpaceDE w:val="0"/>
        <w:autoSpaceDN w:val="0"/>
        <w:adjustRightInd w:val="0"/>
        <w:spacing w:line="360" w:lineRule="auto"/>
        <w:jc w:val="both"/>
        <w:rPr>
          <w:rFonts w:ascii="Times New Roman" w:eastAsia="Times New Roman" w:hAnsi="Times New Roman"/>
          <w:color w:val="000000"/>
          <w:sz w:val="32"/>
          <w:szCs w:val="32"/>
          <w:lang w:eastAsia="ru-RU"/>
        </w:rPr>
      </w:pPr>
      <w:r w:rsidRPr="009B0336">
        <w:rPr>
          <w:rFonts w:ascii="Times New Roman" w:hAnsi="Times New Roman"/>
          <w:b/>
          <w:color w:val="000000"/>
          <w:sz w:val="28"/>
          <w:szCs w:val="28"/>
        </w:rPr>
        <w:t>ПО ТЕМЕ</w:t>
      </w:r>
      <w:r>
        <w:rPr>
          <w:rFonts w:ascii="Times New Roman" w:hAnsi="Times New Roman"/>
          <w:b/>
          <w:color w:val="000000"/>
          <w:sz w:val="32"/>
          <w:szCs w:val="24"/>
        </w:rPr>
        <w:t xml:space="preserve"> </w:t>
      </w:r>
      <w:r w:rsidRPr="00990DDC">
        <w:rPr>
          <w:rFonts w:ascii="Times New Roman" w:hAnsi="Times New Roman"/>
          <w:b/>
          <w:color w:val="000000"/>
          <w:sz w:val="32"/>
          <w:szCs w:val="32"/>
        </w:rPr>
        <w:t>«</w:t>
      </w:r>
      <w:r w:rsidRPr="00964C65">
        <w:rPr>
          <w:rFonts w:ascii="Times New Roman" w:hAnsi="Times New Roman"/>
          <w:sz w:val="32"/>
          <w:szCs w:val="32"/>
        </w:rPr>
        <w:t xml:space="preserve">Грипп и ОРВИ. Острый </w:t>
      </w:r>
      <w:proofErr w:type="spellStart"/>
      <w:r w:rsidRPr="00964C65">
        <w:rPr>
          <w:rFonts w:ascii="Times New Roman" w:hAnsi="Times New Roman"/>
          <w:sz w:val="32"/>
          <w:szCs w:val="32"/>
        </w:rPr>
        <w:t>назофарингит</w:t>
      </w:r>
      <w:proofErr w:type="spellEnd"/>
      <w:r w:rsidRPr="00964C65">
        <w:rPr>
          <w:rFonts w:ascii="Times New Roman" w:hAnsi="Times New Roman"/>
          <w:sz w:val="32"/>
          <w:szCs w:val="32"/>
        </w:rPr>
        <w:t>. Дифференциальная диагностика, лечение, прогноз. Специфическая и неспецифическая профилактика</w:t>
      </w:r>
      <w:r w:rsidRPr="00990DDC">
        <w:rPr>
          <w:rFonts w:ascii="Times New Roman" w:hAnsi="Times New Roman"/>
          <w:b/>
          <w:color w:val="000000"/>
          <w:sz w:val="32"/>
          <w:szCs w:val="32"/>
        </w:rPr>
        <w:t>»</w:t>
      </w:r>
    </w:p>
    <w:p w14:paraId="6DD0D213" w14:textId="77777777" w:rsidR="00BF6A7C" w:rsidRPr="009B0336" w:rsidRDefault="00BF6A7C" w:rsidP="00BF6A7C">
      <w:pPr>
        <w:spacing w:after="0" w:line="360" w:lineRule="auto"/>
        <w:ind w:firstLine="709"/>
        <w:jc w:val="center"/>
        <w:rPr>
          <w:rFonts w:ascii="Times New Roman" w:hAnsi="Times New Roman"/>
          <w:b/>
          <w:color w:val="000000"/>
          <w:sz w:val="28"/>
          <w:szCs w:val="28"/>
        </w:rPr>
      </w:pPr>
      <w:r w:rsidRPr="009B0336">
        <w:rPr>
          <w:rFonts w:ascii="Times New Roman" w:hAnsi="Times New Roman"/>
          <w:b/>
          <w:color w:val="000000"/>
          <w:sz w:val="28"/>
          <w:szCs w:val="28"/>
        </w:rPr>
        <w:t>ДИСЦИПЛИНА «поликлиническая терапия»</w:t>
      </w:r>
    </w:p>
    <w:p w14:paraId="7F18079A" w14:textId="77777777" w:rsidR="00BF6A7C" w:rsidRPr="009B0336" w:rsidRDefault="00BF6A7C" w:rsidP="00BF6A7C">
      <w:pPr>
        <w:spacing w:after="0" w:line="240" w:lineRule="auto"/>
        <w:ind w:firstLine="709"/>
        <w:jc w:val="center"/>
        <w:rPr>
          <w:rFonts w:ascii="Times New Roman" w:hAnsi="Times New Roman"/>
          <w:b/>
          <w:color w:val="000000"/>
          <w:sz w:val="28"/>
          <w:szCs w:val="28"/>
        </w:rPr>
      </w:pPr>
      <w:r w:rsidRPr="009B0336">
        <w:rPr>
          <w:rFonts w:ascii="Times New Roman" w:hAnsi="Times New Roman"/>
          <w:b/>
          <w:color w:val="000000"/>
          <w:sz w:val="28"/>
          <w:szCs w:val="28"/>
        </w:rPr>
        <w:t xml:space="preserve"> СО СТУДЕНТАМИ </w:t>
      </w:r>
      <w:r>
        <w:rPr>
          <w:rFonts w:ascii="Times New Roman" w:hAnsi="Times New Roman"/>
          <w:b/>
          <w:color w:val="000000"/>
          <w:sz w:val="28"/>
          <w:szCs w:val="28"/>
        </w:rPr>
        <w:t>5</w:t>
      </w:r>
      <w:r w:rsidRPr="009B0336">
        <w:rPr>
          <w:rFonts w:ascii="Times New Roman" w:hAnsi="Times New Roman"/>
          <w:b/>
          <w:color w:val="000000"/>
          <w:sz w:val="28"/>
          <w:szCs w:val="28"/>
        </w:rPr>
        <w:t xml:space="preserve"> КУРСА </w:t>
      </w:r>
      <w:r>
        <w:rPr>
          <w:rFonts w:ascii="Times New Roman" w:hAnsi="Times New Roman"/>
          <w:b/>
          <w:color w:val="000000"/>
          <w:sz w:val="28"/>
          <w:szCs w:val="28"/>
        </w:rPr>
        <w:t xml:space="preserve">ЛЕЧЕБНОГО </w:t>
      </w:r>
      <w:r w:rsidRPr="009B0336">
        <w:rPr>
          <w:rFonts w:ascii="Times New Roman" w:hAnsi="Times New Roman"/>
          <w:b/>
          <w:color w:val="000000"/>
          <w:sz w:val="28"/>
          <w:szCs w:val="28"/>
        </w:rPr>
        <w:t>ФАКУЛЬТЕТА</w:t>
      </w:r>
    </w:p>
    <w:p w14:paraId="57E8A3F1" w14:textId="77777777" w:rsidR="00BF6A7C" w:rsidRDefault="00BF6A7C" w:rsidP="00BF6A7C">
      <w:pPr>
        <w:spacing w:after="0" w:line="240" w:lineRule="auto"/>
        <w:ind w:firstLine="709"/>
        <w:jc w:val="center"/>
        <w:rPr>
          <w:rFonts w:ascii="Times New Roman" w:hAnsi="Times New Roman"/>
          <w:b/>
          <w:color w:val="000000"/>
          <w:sz w:val="32"/>
          <w:szCs w:val="24"/>
        </w:rPr>
      </w:pPr>
    </w:p>
    <w:p w14:paraId="12E63E47" w14:textId="77777777" w:rsidR="00BF6A7C" w:rsidRDefault="00BF6A7C" w:rsidP="00BF6A7C">
      <w:pPr>
        <w:spacing w:after="0" w:line="240" w:lineRule="auto"/>
        <w:ind w:firstLine="709"/>
        <w:jc w:val="center"/>
        <w:rPr>
          <w:rFonts w:ascii="Times New Roman" w:hAnsi="Times New Roman"/>
          <w:b/>
          <w:color w:val="000000"/>
          <w:sz w:val="32"/>
          <w:szCs w:val="24"/>
        </w:rPr>
      </w:pPr>
    </w:p>
    <w:tbl>
      <w:tblPr>
        <w:tblpPr w:leftFromText="180" w:rightFromText="180" w:vertAnchor="text" w:horzAnchor="margin" w:tblpY="416"/>
        <w:tblW w:w="0" w:type="auto"/>
        <w:tblLook w:val="01E0" w:firstRow="1" w:lastRow="1" w:firstColumn="1" w:lastColumn="1" w:noHBand="0" w:noVBand="0"/>
      </w:tblPr>
      <w:tblGrid>
        <w:gridCol w:w="2122"/>
        <w:gridCol w:w="3120"/>
        <w:gridCol w:w="4113"/>
      </w:tblGrid>
      <w:tr w:rsidR="00BF6A7C" w:rsidRPr="00D97371" w14:paraId="2D03B81E" w14:textId="77777777" w:rsidTr="00BF6A7C">
        <w:trPr>
          <w:trHeight w:val="2831"/>
        </w:trPr>
        <w:tc>
          <w:tcPr>
            <w:tcW w:w="2185" w:type="dxa"/>
          </w:tcPr>
          <w:p w14:paraId="25EFE896" w14:textId="77777777" w:rsidR="00BF6A7C" w:rsidRPr="00D427A8" w:rsidRDefault="00BF6A7C" w:rsidP="00BF6A7C">
            <w:pPr>
              <w:jc w:val="right"/>
              <w:rPr>
                <w:rFonts w:ascii="Times New Roman" w:hAnsi="Times New Roman"/>
                <w:b/>
                <w:color w:val="000000"/>
                <w:sz w:val="28"/>
                <w:szCs w:val="28"/>
              </w:rPr>
            </w:pPr>
          </w:p>
        </w:tc>
        <w:tc>
          <w:tcPr>
            <w:tcW w:w="3215" w:type="dxa"/>
          </w:tcPr>
          <w:p w14:paraId="7FBA7E35" w14:textId="77777777" w:rsidR="00BF6A7C" w:rsidRPr="00D427A8" w:rsidRDefault="00BF6A7C" w:rsidP="00BF6A7C">
            <w:pPr>
              <w:jc w:val="right"/>
              <w:rPr>
                <w:rFonts w:ascii="Times New Roman" w:hAnsi="Times New Roman"/>
                <w:b/>
                <w:color w:val="000000"/>
                <w:sz w:val="28"/>
                <w:szCs w:val="28"/>
              </w:rPr>
            </w:pPr>
          </w:p>
        </w:tc>
        <w:tc>
          <w:tcPr>
            <w:tcW w:w="4171" w:type="dxa"/>
          </w:tcPr>
          <w:p w14:paraId="3088AE8A" w14:textId="77777777" w:rsidR="00BF6A7C" w:rsidRDefault="00BF6A7C" w:rsidP="00BF6A7C">
            <w:pPr>
              <w:spacing w:after="0" w:line="240" w:lineRule="auto"/>
              <w:rPr>
                <w:rFonts w:ascii="Times New Roman" w:hAnsi="Times New Roman"/>
                <w:sz w:val="28"/>
                <w:szCs w:val="28"/>
              </w:rPr>
            </w:pPr>
            <w:r>
              <w:rPr>
                <w:rFonts w:ascii="Times New Roman" w:hAnsi="Times New Roman"/>
                <w:sz w:val="28"/>
                <w:szCs w:val="28"/>
              </w:rPr>
              <w:t>Методические рекомендации разработаны</w:t>
            </w:r>
          </w:p>
          <w:p w14:paraId="069CC492" w14:textId="77777777" w:rsidR="00BF6A7C" w:rsidRDefault="00BF6A7C" w:rsidP="00BF6A7C">
            <w:pPr>
              <w:spacing w:after="0" w:line="240" w:lineRule="auto"/>
              <w:rPr>
                <w:rFonts w:ascii="Times New Roman" w:hAnsi="Times New Roman"/>
                <w:sz w:val="28"/>
                <w:szCs w:val="28"/>
              </w:rPr>
            </w:pPr>
          </w:p>
          <w:p w14:paraId="472DBFC0" w14:textId="77777777" w:rsidR="00BF6A7C" w:rsidRPr="00BD04E7" w:rsidRDefault="00BF6A7C" w:rsidP="00BF6A7C">
            <w:pPr>
              <w:spacing w:after="0" w:line="240" w:lineRule="auto"/>
              <w:rPr>
                <w:rFonts w:ascii="Times New Roman" w:hAnsi="Times New Roman"/>
                <w:sz w:val="28"/>
                <w:szCs w:val="28"/>
              </w:rPr>
            </w:pPr>
            <w:r w:rsidRPr="00BD04E7">
              <w:rPr>
                <w:rFonts w:ascii="Times New Roman" w:hAnsi="Times New Roman"/>
                <w:sz w:val="28"/>
                <w:szCs w:val="28"/>
              </w:rPr>
              <w:t xml:space="preserve">к.м.н., доцентом кафедры   </w:t>
            </w:r>
          </w:p>
          <w:p w14:paraId="4121F0C2" w14:textId="77777777" w:rsidR="00BF6A7C" w:rsidRPr="00BD04E7" w:rsidRDefault="00BF6A7C" w:rsidP="00BF6A7C">
            <w:pPr>
              <w:spacing w:after="0" w:line="240" w:lineRule="auto"/>
              <w:rPr>
                <w:rFonts w:ascii="Times New Roman" w:hAnsi="Times New Roman"/>
                <w:i/>
                <w:sz w:val="24"/>
                <w:szCs w:val="28"/>
              </w:rPr>
            </w:pPr>
            <w:r w:rsidRPr="00BD04E7">
              <w:rPr>
                <w:rFonts w:ascii="Times New Roman" w:hAnsi="Times New Roman"/>
                <w:i/>
                <w:sz w:val="24"/>
                <w:szCs w:val="28"/>
              </w:rPr>
              <w:t xml:space="preserve">                          </w:t>
            </w:r>
          </w:p>
          <w:p w14:paraId="4E1E0B4E" w14:textId="77777777" w:rsidR="00BF6A7C" w:rsidRPr="00BD04E7" w:rsidRDefault="00BF6A7C" w:rsidP="00BF6A7C">
            <w:pPr>
              <w:spacing w:after="0" w:line="240" w:lineRule="auto"/>
              <w:rPr>
                <w:rFonts w:ascii="Times New Roman" w:hAnsi="Times New Roman"/>
                <w:sz w:val="28"/>
                <w:szCs w:val="28"/>
              </w:rPr>
            </w:pPr>
            <w:r w:rsidRPr="00BD04E7">
              <w:rPr>
                <w:rFonts w:ascii="Times New Roman" w:hAnsi="Times New Roman"/>
                <w:sz w:val="28"/>
                <w:szCs w:val="28"/>
              </w:rPr>
              <w:t>поликлинической терапии</w:t>
            </w:r>
          </w:p>
          <w:p w14:paraId="71A49E74" w14:textId="77777777" w:rsidR="00BF6A7C" w:rsidRPr="00BD04E7" w:rsidRDefault="00BF6A7C" w:rsidP="00BF6A7C">
            <w:pPr>
              <w:spacing w:after="0" w:line="240" w:lineRule="auto"/>
              <w:rPr>
                <w:rFonts w:ascii="Times New Roman" w:hAnsi="Times New Roman"/>
                <w:sz w:val="28"/>
                <w:szCs w:val="28"/>
              </w:rPr>
            </w:pPr>
          </w:p>
          <w:p w14:paraId="535FB04A" w14:textId="77777777" w:rsidR="00BF6A7C" w:rsidRPr="00BD04E7" w:rsidRDefault="00BF6A7C" w:rsidP="00BF6A7C">
            <w:pPr>
              <w:spacing w:after="0" w:line="240" w:lineRule="auto"/>
              <w:rPr>
                <w:rFonts w:ascii="Times New Roman" w:hAnsi="Times New Roman"/>
                <w:sz w:val="28"/>
                <w:szCs w:val="28"/>
              </w:rPr>
            </w:pPr>
            <w:r w:rsidRPr="00BD04E7">
              <w:rPr>
                <w:rFonts w:ascii="Times New Roman" w:hAnsi="Times New Roman"/>
                <w:sz w:val="28"/>
                <w:szCs w:val="28"/>
              </w:rPr>
              <w:t>Журавлевой М.О.</w:t>
            </w:r>
          </w:p>
          <w:p w14:paraId="18FAF34F" w14:textId="77777777" w:rsidR="00BF6A7C" w:rsidRPr="00C6279B" w:rsidRDefault="00BF6A7C" w:rsidP="00BF6A7C">
            <w:pPr>
              <w:spacing w:after="0" w:line="240" w:lineRule="auto"/>
              <w:rPr>
                <w:rFonts w:ascii="Times New Roman" w:hAnsi="Times New Roman"/>
                <w:i/>
                <w:sz w:val="24"/>
                <w:szCs w:val="28"/>
              </w:rPr>
            </w:pPr>
          </w:p>
          <w:p w14:paraId="6E54CACE" w14:textId="77777777" w:rsidR="00BF6A7C" w:rsidRPr="00C6279B" w:rsidRDefault="00BF6A7C" w:rsidP="00BF6A7C">
            <w:pPr>
              <w:spacing w:after="0" w:line="240" w:lineRule="auto"/>
              <w:rPr>
                <w:rFonts w:ascii="Times New Roman" w:hAnsi="Times New Roman"/>
                <w:i/>
                <w:sz w:val="24"/>
                <w:szCs w:val="28"/>
              </w:rPr>
            </w:pPr>
          </w:p>
          <w:p w14:paraId="45F52803" w14:textId="77777777" w:rsidR="00BF6A7C" w:rsidRPr="00C6279B" w:rsidRDefault="00BF6A7C" w:rsidP="00BF6A7C">
            <w:pPr>
              <w:spacing w:after="0" w:line="240" w:lineRule="auto"/>
              <w:rPr>
                <w:rFonts w:ascii="Times New Roman" w:hAnsi="Times New Roman"/>
                <w:i/>
                <w:sz w:val="24"/>
                <w:szCs w:val="28"/>
              </w:rPr>
            </w:pPr>
          </w:p>
          <w:p w14:paraId="690CD992" w14:textId="77777777" w:rsidR="00BF6A7C" w:rsidRPr="003527C2" w:rsidRDefault="00BF6A7C" w:rsidP="00BF6A7C">
            <w:pPr>
              <w:spacing w:after="0" w:line="240" w:lineRule="auto"/>
              <w:rPr>
                <w:rFonts w:ascii="Times New Roman" w:hAnsi="Times New Roman"/>
                <w:i/>
                <w:sz w:val="24"/>
                <w:szCs w:val="28"/>
              </w:rPr>
            </w:pPr>
          </w:p>
        </w:tc>
      </w:tr>
    </w:tbl>
    <w:p w14:paraId="02BB16F7" w14:textId="77777777" w:rsidR="00BF6A7C" w:rsidRDefault="00BF6A7C" w:rsidP="00BF6A7C">
      <w:pPr>
        <w:spacing w:after="0" w:line="240" w:lineRule="auto"/>
        <w:ind w:firstLine="709"/>
        <w:jc w:val="center"/>
        <w:rPr>
          <w:rFonts w:ascii="Times New Roman" w:hAnsi="Times New Roman"/>
          <w:b/>
          <w:color w:val="000000"/>
          <w:sz w:val="32"/>
          <w:szCs w:val="24"/>
        </w:rPr>
      </w:pPr>
    </w:p>
    <w:p w14:paraId="5E6CC0D2" w14:textId="77777777" w:rsidR="00BF6A7C" w:rsidRDefault="00BF6A7C" w:rsidP="00BF6A7C">
      <w:pPr>
        <w:spacing w:after="0" w:line="240" w:lineRule="auto"/>
        <w:ind w:firstLine="709"/>
        <w:jc w:val="center"/>
        <w:rPr>
          <w:rFonts w:ascii="Times New Roman" w:hAnsi="Times New Roman"/>
          <w:b/>
          <w:color w:val="000000"/>
          <w:sz w:val="32"/>
          <w:szCs w:val="24"/>
        </w:rPr>
      </w:pPr>
    </w:p>
    <w:p w14:paraId="0D2E0FE3" w14:textId="77777777" w:rsidR="00BF6A7C" w:rsidRDefault="00BF6A7C" w:rsidP="00BF6A7C">
      <w:pPr>
        <w:spacing w:after="0" w:line="240" w:lineRule="auto"/>
        <w:ind w:firstLine="709"/>
        <w:jc w:val="center"/>
        <w:rPr>
          <w:rFonts w:ascii="Times New Roman" w:hAnsi="Times New Roman"/>
          <w:b/>
          <w:color w:val="000000"/>
          <w:sz w:val="32"/>
          <w:szCs w:val="24"/>
        </w:rPr>
      </w:pPr>
    </w:p>
    <w:p w14:paraId="09D6BD9B" w14:textId="77777777" w:rsidR="00E73066" w:rsidRDefault="00BF6A7C" w:rsidP="00E73066">
      <w:pPr>
        <w:spacing w:after="0" w:line="240" w:lineRule="auto"/>
        <w:jc w:val="both"/>
        <w:rPr>
          <w:rFonts w:ascii="Times New Roman" w:eastAsia="Times New Roman" w:hAnsi="Times New Roman"/>
          <w:color w:val="000000"/>
          <w:spacing w:val="-4"/>
          <w:sz w:val="24"/>
          <w:szCs w:val="24"/>
        </w:rPr>
      </w:pPr>
      <w:r w:rsidRPr="00341A62">
        <w:rPr>
          <w:rFonts w:ascii="Times New Roman" w:eastAsia="Times New Roman" w:hAnsi="Times New Roman"/>
          <w:color w:val="000000"/>
          <w:sz w:val="8"/>
          <w:szCs w:val="24"/>
        </w:rPr>
        <w:lastRenderedPageBreak/>
        <w:t>\</w:t>
      </w:r>
      <w:r w:rsidRPr="00341A62">
        <w:rPr>
          <w:rFonts w:ascii="Times New Roman" w:eastAsia="Times New Roman" w:hAnsi="Times New Roman"/>
          <w:b/>
          <w:color w:val="000000"/>
          <w:sz w:val="24"/>
          <w:szCs w:val="24"/>
        </w:rPr>
        <w:t xml:space="preserve">1. </w:t>
      </w:r>
      <w:r w:rsidRPr="00341A62">
        <w:rPr>
          <w:rFonts w:ascii="Times New Roman" w:eastAsia="Times New Roman" w:hAnsi="Times New Roman"/>
          <w:b/>
          <w:color w:val="000000"/>
          <w:spacing w:val="-4"/>
          <w:sz w:val="24"/>
          <w:szCs w:val="24"/>
        </w:rPr>
        <w:t>Формируемые компетенции</w:t>
      </w:r>
      <w:r w:rsidRPr="00341A62">
        <w:rPr>
          <w:rFonts w:ascii="Times New Roman" w:eastAsia="Times New Roman" w:hAnsi="Times New Roman"/>
          <w:color w:val="000000"/>
          <w:spacing w:val="-4"/>
          <w:sz w:val="24"/>
          <w:szCs w:val="24"/>
        </w:rPr>
        <w:t xml:space="preserve">: </w:t>
      </w:r>
    </w:p>
    <w:p w14:paraId="6E8915AD" w14:textId="77777777" w:rsidR="00E73066" w:rsidRDefault="00E73066" w:rsidP="00E73066">
      <w:pPr>
        <w:pStyle w:val="af1"/>
        <w:rPr>
          <w:color w:val="000000"/>
          <w:spacing w:val="-4"/>
          <w:lang w:eastAsia="en-US"/>
        </w:rPr>
      </w:pPr>
    </w:p>
    <w:tbl>
      <w:tblPr>
        <w:tblW w:w="102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700"/>
        <w:gridCol w:w="7507"/>
      </w:tblGrid>
      <w:tr w:rsidR="00E73066" w14:paraId="38CDADA4" w14:textId="77777777" w:rsidTr="00A72CC8">
        <w:tc>
          <w:tcPr>
            <w:tcW w:w="993" w:type="dxa"/>
            <w:tcBorders>
              <w:top w:val="single" w:sz="4" w:space="0" w:color="000000"/>
              <w:left w:val="single" w:sz="4" w:space="0" w:color="000000"/>
              <w:bottom w:val="single" w:sz="4" w:space="0" w:color="000000"/>
              <w:right w:val="single" w:sz="4" w:space="0" w:color="000000"/>
            </w:tcBorders>
            <w:hideMark/>
          </w:tcPr>
          <w:p w14:paraId="1C1170AE" w14:textId="77777777" w:rsidR="00E73066" w:rsidRPr="008A4F90" w:rsidRDefault="00E73066" w:rsidP="00A72CC8">
            <w:pPr>
              <w:spacing w:after="0" w:line="240" w:lineRule="auto"/>
              <w:jc w:val="center"/>
              <w:rPr>
                <w:rFonts w:ascii="Times New Roman" w:hAnsi="Times New Roman"/>
                <w:color w:val="000000"/>
                <w:sz w:val="24"/>
                <w:szCs w:val="24"/>
              </w:rPr>
            </w:pPr>
            <w:r w:rsidRPr="008A4F90">
              <w:rPr>
                <w:rFonts w:ascii="Times New Roman" w:hAnsi="Times New Roman"/>
                <w:color w:val="000000"/>
                <w:sz w:val="24"/>
                <w:szCs w:val="24"/>
              </w:rPr>
              <w:t>Индекс</w:t>
            </w:r>
          </w:p>
          <w:p w14:paraId="641C8D2A" w14:textId="77777777" w:rsidR="00E73066" w:rsidRPr="008A4F90" w:rsidRDefault="00E73066" w:rsidP="00A72CC8">
            <w:pPr>
              <w:spacing w:after="0" w:line="240" w:lineRule="auto"/>
              <w:jc w:val="center"/>
              <w:rPr>
                <w:rFonts w:ascii="Times New Roman" w:hAnsi="Times New Roman"/>
                <w:color w:val="000000"/>
                <w:sz w:val="24"/>
                <w:szCs w:val="24"/>
                <w:lang w:eastAsia="ru-RU"/>
              </w:rPr>
            </w:pPr>
            <w:proofErr w:type="gramStart"/>
            <w:r w:rsidRPr="008A4F90">
              <w:rPr>
                <w:rFonts w:ascii="Times New Roman" w:hAnsi="Times New Roman"/>
                <w:color w:val="000000"/>
                <w:sz w:val="24"/>
                <w:szCs w:val="24"/>
              </w:rPr>
              <w:t>компе-</w:t>
            </w:r>
            <w:proofErr w:type="spellStart"/>
            <w:r w:rsidRPr="008A4F90">
              <w:rPr>
                <w:rFonts w:ascii="Times New Roman" w:hAnsi="Times New Roman"/>
                <w:color w:val="000000"/>
                <w:sz w:val="24"/>
                <w:szCs w:val="24"/>
              </w:rPr>
              <w:t>тенции</w:t>
            </w:r>
            <w:proofErr w:type="spellEnd"/>
            <w:proofErr w:type="gramEnd"/>
          </w:p>
        </w:tc>
        <w:tc>
          <w:tcPr>
            <w:tcW w:w="1700" w:type="dxa"/>
            <w:tcBorders>
              <w:top w:val="single" w:sz="4" w:space="0" w:color="000000"/>
              <w:left w:val="single" w:sz="4" w:space="0" w:color="000000"/>
              <w:bottom w:val="single" w:sz="4" w:space="0" w:color="000000"/>
              <w:right w:val="single" w:sz="4" w:space="0" w:color="000000"/>
            </w:tcBorders>
            <w:hideMark/>
          </w:tcPr>
          <w:p w14:paraId="366068D0" w14:textId="77777777" w:rsidR="00E73066" w:rsidRPr="008A4F90" w:rsidRDefault="00E73066" w:rsidP="00A72CC8">
            <w:pPr>
              <w:spacing w:after="0" w:line="240" w:lineRule="auto"/>
              <w:rPr>
                <w:rFonts w:ascii="Times New Roman" w:hAnsi="Times New Roman"/>
                <w:bCs/>
                <w:sz w:val="24"/>
                <w:szCs w:val="24"/>
              </w:rPr>
            </w:pPr>
            <w:r w:rsidRPr="008A4F90">
              <w:rPr>
                <w:rFonts w:ascii="Times New Roman" w:hAnsi="Times New Roman"/>
                <w:bCs/>
                <w:sz w:val="24"/>
                <w:szCs w:val="24"/>
              </w:rPr>
              <w:t>Индикаторы</w:t>
            </w:r>
          </w:p>
          <w:p w14:paraId="2BA1C443" w14:textId="77777777" w:rsidR="00E73066" w:rsidRPr="008A4F90" w:rsidRDefault="00E73066" w:rsidP="00A72CC8">
            <w:pPr>
              <w:spacing w:after="0" w:line="240" w:lineRule="auto"/>
              <w:rPr>
                <w:rFonts w:ascii="Times New Roman" w:hAnsi="Times New Roman"/>
                <w:bCs/>
                <w:sz w:val="24"/>
                <w:szCs w:val="24"/>
              </w:rPr>
            </w:pPr>
            <w:r w:rsidRPr="008A4F90">
              <w:rPr>
                <w:rFonts w:ascii="Times New Roman" w:hAnsi="Times New Roman"/>
                <w:bCs/>
                <w:sz w:val="24"/>
                <w:szCs w:val="24"/>
              </w:rPr>
              <w:t>достижения</w:t>
            </w:r>
          </w:p>
          <w:p w14:paraId="77F309DD" w14:textId="77777777" w:rsidR="00E73066" w:rsidRPr="008A4F90" w:rsidRDefault="00E73066" w:rsidP="00A72CC8">
            <w:pPr>
              <w:spacing w:after="0" w:line="240" w:lineRule="auto"/>
              <w:rPr>
                <w:rFonts w:ascii="Times New Roman" w:hAnsi="Times New Roman"/>
                <w:bCs/>
                <w:sz w:val="24"/>
                <w:szCs w:val="24"/>
              </w:rPr>
            </w:pPr>
            <w:r w:rsidRPr="008A4F90">
              <w:rPr>
                <w:rFonts w:ascii="Times New Roman" w:hAnsi="Times New Roman"/>
                <w:bCs/>
                <w:sz w:val="24"/>
                <w:szCs w:val="24"/>
              </w:rPr>
              <w:t>компетенции</w:t>
            </w:r>
          </w:p>
        </w:tc>
        <w:tc>
          <w:tcPr>
            <w:tcW w:w="7507" w:type="dxa"/>
            <w:tcBorders>
              <w:top w:val="single" w:sz="4" w:space="0" w:color="000000"/>
              <w:left w:val="single" w:sz="4" w:space="0" w:color="000000"/>
              <w:bottom w:val="single" w:sz="4" w:space="0" w:color="000000"/>
              <w:right w:val="single" w:sz="4" w:space="0" w:color="000000"/>
            </w:tcBorders>
          </w:tcPr>
          <w:p w14:paraId="41CE6716" w14:textId="77777777" w:rsidR="00E73066" w:rsidRPr="008A4F90" w:rsidRDefault="00E73066" w:rsidP="00A72CC8">
            <w:pPr>
              <w:spacing w:after="0" w:line="240" w:lineRule="auto"/>
              <w:jc w:val="center"/>
              <w:rPr>
                <w:rFonts w:ascii="Times New Roman" w:hAnsi="Times New Roman"/>
                <w:bCs/>
                <w:sz w:val="24"/>
                <w:szCs w:val="24"/>
              </w:rPr>
            </w:pPr>
          </w:p>
          <w:p w14:paraId="26557DF4" w14:textId="77777777" w:rsidR="00E73066" w:rsidRPr="008A4F90" w:rsidRDefault="00E73066" w:rsidP="00A72CC8">
            <w:pPr>
              <w:spacing w:after="0" w:line="240" w:lineRule="auto"/>
              <w:jc w:val="center"/>
              <w:rPr>
                <w:rFonts w:ascii="Times New Roman" w:hAnsi="Times New Roman"/>
                <w:bCs/>
                <w:sz w:val="24"/>
                <w:szCs w:val="24"/>
              </w:rPr>
            </w:pPr>
            <w:r w:rsidRPr="008A4F90">
              <w:rPr>
                <w:rFonts w:ascii="Times New Roman" w:hAnsi="Times New Roman"/>
                <w:bCs/>
                <w:sz w:val="24"/>
                <w:szCs w:val="24"/>
              </w:rPr>
              <w:t>Дескриптор компетенции</w:t>
            </w:r>
          </w:p>
        </w:tc>
      </w:tr>
      <w:tr w:rsidR="00E73066" w14:paraId="720B99C5" w14:textId="77777777" w:rsidTr="00A72CC8">
        <w:tc>
          <w:tcPr>
            <w:tcW w:w="993" w:type="dxa"/>
            <w:vMerge w:val="restart"/>
            <w:tcBorders>
              <w:top w:val="single" w:sz="4" w:space="0" w:color="000000"/>
              <w:left w:val="single" w:sz="4" w:space="0" w:color="000000"/>
              <w:bottom w:val="single" w:sz="4" w:space="0" w:color="000000"/>
              <w:right w:val="single" w:sz="4" w:space="0" w:color="000000"/>
            </w:tcBorders>
            <w:hideMark/>
          </w:tcPr>
          <w:p w14:paraId="458B48AA" w14:textId="77777777" w:rsidR="00E73066" w:rsidRPr="008A4F90" w:rsidRDefault="00E73066" w:rsidP="00A72CC8">
            <w:pPr>
              <w:jc w:val="center"/>
              <w:rPr>
                <w:rFonts w:ascii="Times New Roman" w:hAnsi="Times New Roman"/>
                <w:color w:val="000000"/>
                <w:sz w:val="24"/>
                <w:szCs w:val="24"/>
              </w:rPr>
            </w:pPr>
            <w:r w:rsidRPr="008A4F90">
              <w:rPr>
                <w:rFonts w:ascii="Times New Roman" w:hAnsi="Times New Roman"/>
                <w:color w:val="000000"/>
                <w:sz w:val="24"/>
                <w:szCs w:val="24"/>
              </w:rPr>
              <w:t>УК</w:t>
            </w:r>
          </w:p>
        </w:tc>
        <w:tc>
          <w:tcPr>
            <w:tcW w:w="1700" w:type="dxa"/>
            <w:tcBorders>
              <w:top w:val="single" w:sz="4" w:space="0" w:color="000000"/>
              <w:left w:val="single" w:sz="4" w:space="0" w:color="000000"/>
              <w:bottom w:val="single" w:sz="4" w:space="0" w:color="000000"/>
              <w:right w:val="single" w:sz="4" w:space="0" w:color="000000"/>
            </w:tcBorders>
            <w:hideMark/>
          </w:tcPr>
          <w:p w14:paraId="0B6F84AB" w14:textId="77777777" w:rsidR="00E73066" w:rsidRPr="008A4F90" w:rsidRDefault="00E73066" w:rsidP="00A72CC8">
            <w:pPr>
              <w:jc w:val="center"/>
              <w:rPr>
                <w:rFonts w:ascii="Times New Roman" w:hAnsi="Times New Roman"/>
                <w:bCs/>
                <w:sz w:val="24"/>
                <w:szCs w:val="24"/>
              </w:rPr>
            </w:pPr>
            <w:r w:rsidRPr="008A4F90">
              <w:rPr>
                <w:rFonts w:ascii="Times New Roman" w:hAnsi="Times New Roman"/>
                <w:bCs/>
                <w:sz w:val="24"/>
                <w:szCs w:val="24"/>
              </w:rPr>
              <w:t>Инд.УК1.1</w:t>
            </w:r>
          </w:p>
        </w:tc>
        <w:tc>
          <w:tcPr>
            <w:tcW w:w="7507" w:type="dxa"/>
            <w:tcBorders>
              <w:top w:val="single" w:sz="4" w:space="0" w:color="000000"/>
              <w:left w:val="single" w:sz="4" w:space="0" w:color="000000"/>
              <w:bottom w:val="single" w:sz="4" w:space="0" w:color="000000"/>
              <w:right w:val="single" w:sz="4" w:space="0" w:color="000000"/>
            </w:tcBorders>
            <w:hideMark/>
          </w:tcPr>
          <w:p w14:paraId="50413E9B" w14:textId="77777777" w:rsidR="00E73066" w:rsidRPr="008A4F90" w:rsidRDefault="00E73066" w:rsidP="00A72CC8">
            <w:pPr>
              <w:rPr>
                <w:rFonts w:ascii="Times New Roman" w:hAnsi="Times New Roman"/>
                <w:bCs/>
                <w:sz w:val="24"/>
                <w:szCs w:val="24"/>
              </w:rPr>
            </w:pPr>
            <w:r w:rsidRPr="008A4F90">
              <w:rPr>
                <w:rFonts w:ascii="Times New Roman" w:hAnsi="Times New Roman"/>
                <w:bCs/>
                <w:sz w:val="24"/>
                <w:szCs w:val="24"/>
              </w:rPr>
              <w:t xml:space="preserve">Способность </w:t>
            </w:r>
            <w:r w:rsidRPr="008A4F90">
              <w:rPr>
                <w:rFonts w:ascii="Times New Roman" w:hAnsi="Times New Roman"/>
                <w:sz w:val="24"/>
                <w:szCs w:val="24"/>
              </w:rPr>
              <w:t>к абстрактному мышлению, анализу, синтезу</w:t>
            </w:r>
          </w:p>
        </w:tc>
      </w:tr>
      <w:tr w:rsidR="00E73066" w14:paraId="1BB4A6C5" w14:textId="77777777" w:rsidTr="00A72CC8">
        <w:trPr>
          <w:trHeight w:val="46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2171620" w14:textId="77777777" w:rsidR="00E73066" w:rsidRPr="008A4F90" w:rsidRDefault="00E73066" w:rsidP="00A72CC8">
            <w:pPr>
              <w:rPr>
                <w:rFonts w:ascii="Times New Roman" w:eastAsia="Times New Roman" w:hAnsi="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0AB89156" w14:textId="77777777" w:rsidR="00E73066" w:rsidRPr="008A4F90" w:rsidRDefault="00E73066" w:rsidP="00A72CC8">
            <w:pPr>
              <w:jc w:val="center"/>
              <w:rPr>
                <w:rFonts w:ascii="Times New Roman" w:hAnsi="Times New Roman"/>
                <w:bCs/>
                <w:sz w:val="24"/>
                <w:szCs w:val="24"/>
              </w:rPr>
            </w:pPr>
            <w:r w:rsidRPr="008A4F90">
              <w:rPr>
                <w:rFonts w:ascii="Times New Roman" w:hAnsi="Times New Roman"/>
                <w:bCs/>
                <w:sz w:val="24"/>
                <w:szCs w:val="24"/>
              </w:rPr>
              <w:t>Инд.УК1.2</w:t>
            </w:r>
          </w:p>
        </w:tc>
        <w:tc>
          <w:tcPr>
            <w:tcW w:w="7507" w:type="dxa"/>
            <w:tcBorders>
              <w:top w:val="single" w:sz="4" w:space="0" w:color="000000"/>
              <w:left w:val="single" w:sz="4" w:space="0" w:color="000000"/>
              <w:bottom w:val="single" w:sz="4" w:space="0" w:color="000000"/>
              <w:right w:val="single" w:sz="4" w:space="0" w:color="000000"/>
            </w:tcBorders>
            <w:hideMark/>
          </w:tcPr>
          <w:p w14:paraId="65AC3D32" w14:textId="77777777" w:rsidR="00E73066" w:rsidRPr="008A4F90" w:rsidRDefault="00E73066" w:rsidP="00A72CC8">
            <w:pPr>
              <w:rPr>
                <w:rFonts w:ascii="Times New Roman" w:hAnsi="Times New Roman"/>
                <w:sz w:val="24"/>
                <w:szCs w:val="24"/>
              </w:rPr>
            </w:pPr>
            <w:r w:rsidRPr="008A4F90">
              <w:rPr>
                <w:rFonts w:ascii="Times New Roman" w:hAnsi="Times New Roman"/>
                <w:sz w:val="24"/>
                <w:szCs w:val="24"/>
              </w:rPr>
              <w:t>Способность применять системный подход для анализа проблемной ситуации</w:t>
            </w:r>
          </w:p>
        </w:tc>
      </w:tr>
      <w:tr w:rsidR="00E73066" w14:paraId="23E3E95C" w14:textId="77777777" w:rsidTr="00A72CC8">
        <w:tc>
          <w:tcPr>
            <w:tcW w:w="993" w:type="dxa"/>
            <w:vMerge w:val="restart"/>
            <w:tcBorders>
              <w:top w:val="single" w:sz="4" w:space="0" w:color="000000"/>
              <w:left w:val="single" w:sz="4" w:space="0" w:color="000000"/>
              <w:bottom w:val="single" w:sz="4" w:space="0" w:color="000000"/>
              <w:right w:val="single" w:sz="4" w:space="0" w:color="000000"/>
            </w:tcBorders>
            <w:hideMark/>
          </w:tcPr>
          <w:p w14:paraId="7C6E93DA" w14:textId="77777777" w:rsidR="00E73066" w:rsidRPr="008A4F90" w:rsidRDefault="00E73066" w:rsidP="00A72CC8">
            <w:pPr>
              <w:jc w:val="center"/>
              <w:rPr>
                <w:rFonts w:ascii="Times New Roman" w:hAnsi="Times New Roman"/>
                <w:color w:val="000000"/>
                <w:sz w:val="24"/>
                <w:szCs w:val="24"/>
              </w:rPr>
            </w:pPr>
            <w:r w:rsidRPr="008A4F90">
              <w:rPr>
                <w:rFonts w:ascii="Times New Roman" w:hAnsi="Times New Roman"/>
                <w:color w:val="000000"/>
                <w:sz w:val="24"/>
                <w:szCs w:val="24"/>
              </w:rPr>
              <w:t>ОПК-4</w:t>
            </w:r>
          </w:p>
        </w:tc>
        <w:tc>
          <w:tcPr>
            <w:tcW w:w="1700" w:type="dxa"/>
            <w:tcBorders>
              <w:top w:val="single" w:sz="4" w:space="0" w:color="000000"/>
              <w:left w:val="single" w:sz="4" w:space="0" w:color="000000"/>
              <w:bottom w:val="single" w:sz="4" w:space="0" w:color="000000"/>
              <w:right w:val="single" w:sz="4" w:space="0" w:color="000000"/>
            </w:tcBorders>
            <w:hideMark/>
          </w:tcPr>
          <w:p w14:paraId="392B0C8E" w14:textId="77777777" w:rsidR="00E73066" w:rsidRPr="008A4F90" w:rsidRDefault="00E73066" w:rsidP="00A72CC8">
            <w:pPr>
              <w:jc w:val="center"/>
              <w:rPr>
                <w:rFonts w:ascii="Times New Roman" w:hAnsi="Times New Roman"/>
                <w:bCs/>
                <w:sz w:val="24"/>
                <w:szCs w:val="24"/>
              </w:rPr>
            </w:pPr>
            <w:r w:rsidRPr="008A4F90">
              <w:rPr>
                <w:rFonts w:ascii="Times New Roman" w:hAnsi="Times New Roman"/>
                <w:sz w:val="24"/>
                <w:szCs w:val="24"/>
              </w:rPr>
              <w:t>Инд.ОПК4.1</w:t>
            </w:r>
          </w:p>
        </w:tc>
        <w:tc>
          <w:tcPr>
            <w:tcW w:w="7507" w:type="dxa"/>
            <w:tcBorders>
              <w:top w:val="single" w:sz="4" w:space="0" w:color="000000"/>
              <w:left w:val="single" w:sz="4" w:space="0" w:color="000000"/>
              <w:bottom w:val="single" w:sz="4" w:space="0" w:color="000000"/>
              <w:right w:val="single" w:sz="4" w:space="0" w:color="000000"/>
            </w:tcBorders>
            <w:hideMark/>
          </w:tcPr>
          <w:p w14:paraId="438D6EE4" w14:textId="77777777" w:rsidR="00E73066" w:rsidRPr="008A4F90" w:rsidRDefault="00E73066" w:rsidP="00A72CC8">
            <w:pPr>
              <w:pStyle w:val="ConsPlusNormal"/>
              <w:rPr>
                <w:rFonts w:ascii="Times New Roman" w:hAnsi="Times New Roman" w:cs="Times New Roman"/>
                <w:sz w:val="24"/>
                <w:szCs w:val="24"/>
              </w:rPr>
            </w:pPr>
            <w:r w:rsidRPr="008A4F90">
              <w:rPr>
                <w:rFonts w:ascii="Times New Roman" w:hAnsi="Times New Roman" w:cs="Times New Roman"/>
                <w:sz w:val="24"/>
                <w:szCs w:val="24"/>
              </w:rPr>
              <w:t>Способность применять медицинские изделия, предусмотренные порядком оказания медицинской помощи, а также проводить обследование пациента с целью установления диагноза</w:t>
            </w:r>
          </w:p>
        </w:tc>
      </w:tr>
      <w:tr w:rsidR="00E73066" w14:paraId="5F122ACE" w14:textId="77777777" w:rsidTr="00A72CC8">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97C41AA" w14:textId="77777777" w:rsidR="00E73066" w:rsidRPr="008A4F90" w:rsidRDefault="00E73066" w:rsidP="00A72CC8">
            <w:pPr>
              <w:rPr>
                <w:rFonts w:ascii="Times New Roman" w:eastAsia="Times New Roman" w:hAnsi="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2EF00F65"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Инд.ОПК4.2</w:t>
            </w:r>
          </w:p>
        </w:tc>
        <w:tc>
          <w:tcPr>
            <w:tcW w:w="7507" w:type="dxa"/>
            <w:tcBorders>
              <w:top w:val="single" w:sz="4" w:space="0" w:color="000000"/>
              <w:left w:val="single" w:sz="4" w:space="0" w:color="000000"/>
              <w:bottom w:val="single" w:sz="4" w:space="0" w:color="000000"/>
              <w:right w:val="single" w:sz="4" w:space="0" w:color="000000"/>
            </w:tcBorders>
            <w:hideMark/>
          </w:tcPr>
          <w:p w14:paraId="4A8B5A40" w14:textId="77777777" w:rsidR="00E73066" w:rsidRPr="008A4F90" w:rsidRDefault="00E73066" w:rsidP="00A72CC8">
            <w:pPr>
              <w:pStyle w:val="ConsPlusNormal"/>
              <w:rPr>
                <w:rFonts w:ascii="Times New Roman" w:hAnsi="Times New Roman" w:cs="Times New Roman"/>
                <w:sz w:val="24"/>
                <w:szCs w:val="24"/>
              </w:rPr>
            </w:pPr>
            <w:r w:rsidRPr="008A4F90">
              <w:rPr>
                <w:rFonts w:ascii="Times New Roman" w:hAnsi="Times New Roman" w:cs="Times New Roman"/>
                <w:sz w:val="24"/>
                <w:szCs w:val="24"/>
              </w:rPr>
              <w:t>Способность проводить полное клинико-лабораторное обследование пациента</w:t>
            </w:r>
          </w:p>
        </w:tc>
      </w:tr>
      <w:tr w:rsidR="00E73066" w14:paraId="4B57DC7B"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7010DB5" w14:textId="77777777" w:rsidR="00E73066" w:rsidRPr="008A4F90" w:rsidRDefault="00E73066" w:rsidP="00A72CC8">
            <w:pPr>
              <w:rPr>
                <w:rFonts w:ascii="Times New Roman" w:eastAsia="Times New Roman" w:hAnsi="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5E77AFAB" w14:textId="77777777" w:rsidR="00E73066" w:rsidRPr="008A4F90" w:rsidRDefault="00E73066" w:rsidP="00A72CC8">
            <w:pPr>
              <w:spacing w:after="0" w:line="240" w:lineRule="auto"/>
              <w:jc w:val="center"/>
              <w:rPr>
                <w:rFonts w:ascii="Times New Roman" w:hAnsi="Times New Roman"/>
                <w:sz w:val="24"/>
                <w:szCs w:val="24"/>
              </w:rPr>
            </w:pPr>
            <w:r w:rsidRPr="008A4F90">
              <w:rPr>
                <w:rFonts w:ascii="Times New Roman" w:hAnsi="Times New Roman"/>
                <w:sz w:val="24"/>
                <w:szCs w:val="24"/>
              </w:rPr>
              <w:t>Инд.ОПК4.3</w:t>
            </w:r>
          </w:p>
        </w:tc>
        <w:tc>
          <w:tcPr>
            <w:tcW w:w="7507" w:type="dxa"/>
            <w:tcBorders>
              <w:top w:val="single" w:sz="4" w:space="0" w:color="000000"/>
              <w:left w:val="single" w:sz="4" w:space="0" w:color="000000"/>
              <w:bottom w:val="single" w:sz="4" w:space="0" w:color="000000"/>
              <w:right w:val="single" w:sz="4" w:space="0" w:color="000000"/>
            </w:tcBorders>
            <w:hideMark/>
          </w:tcPr>
          <w:p w14:paraId="309B27F0" w14:textId="77777777" w:rsidR="00E73066" w:rsidRPr="008A4F90" w:rsidRDefault="00E73066" w:rsidP="00A72CC8">
            <w:pPr>
              <w:spacing w:after="0" w:line="240" w:lineRule="auto"/>
              <w:rPr>
                <w:rFonts w:ascii="Times New Roman" w:hAnsi="Times New Roman"/>
                <w:sz w:val="24"/>
                <w:szCs w:val="24"/>
              </w:rPr>
            </w:pPr>
            <w:r w:rsidRPr="008A4F90">
              <w:rPr>
                <w:rFonts w:ascii="Times New Roman" w:hAnsi="Times New Roman"/>
                <w:sz w:val="24"/>
                <w:szCs w:val="24"/>
              </w:rPr>
              <w:t>Способность анализировать полученные результаты обследования пациента с целью установления диагноза</w:t>
            </w:r>
          </w:p>
        </w:tc>
      </w:tr>
      <w:tr w:rsidR="00E73066" w14:paraId="3E7B63E0" w14:textId="77777777" w:rsidTr="00A72CC8">
        <w:trPr>
          <w:trHeight w:val="477"/>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04B240AA" w14:textId="77777777" w:rsidR="00E73066" w:rsidRPr="008A4F90" w:rsidRDefault="00E73066" w:rsidP="00A72CC8">
            <w:pPr>
              <w:spacing w:line="240" w:lineRule="auto"/>
              <w:jc w:val="center"/>
              <w:rPr>
                <w:rFonts w:ascii="Times New Roman" w:hAnsi="Times New Roman"/>
                <w:color w:val="000000"/>
                <w:sz w:val="24"/>
                <w:szCs w:val="24"/>
              </w:rPr>
            </w:pPr>
            <w:r w:rsidRPr="008A4F90">
              <w:rPr>
                <w:rFonts w:ascii="Times New Roman" w:hAnsi="Times New Roman"/>
                <w:color w:val="000000"/>
                <w:sz w:val="24"/>
                <w:szCs w:val="24"/>
              </w:rPr>
              <w:t>ОПК-7</w:t>
            </w:r>
          </w:p>
        </w:tc>
        <w:tc>
          <w:tcPr>
            <w:tcW w:w="1700" w:type="dxa"/>
            <w:tcBorders>
              <w:top w:val="single" w:sz="4" w:space="0" w:color="000000"/>
              <w:left w:val="single" w:sz="4" w:space="0" w:color="000000"/>
              <w:bottom w:val="single" w:sz="4" w:space="0" w:color="000000"/>
              <w:right w:val="single" w:sz="4" w:space="0" w:color="000000"/>
            </w:tcBorders>
          </w:tcPr>
          <w:p w14:paraId="45677567" w14:textId="77777777" w:rsidR="00E73066" w:rsidRPr="008A4F90" w:rsidRDefault="00E73066" w:rsidP="00A72CC8">
            <w:pPr>
              <w:spacing w:after="0" w:line="240" w:lineRule="auto"/>
              <w:jc w:val="center"/>
              <w:rPr>
                <w:rFonts w:ascii="Times New Roman" w:hAnsi="Times New Roman"/>
                <w:sz w:val="24"/>
                <w:szCs w:val="24"/>
              </w:rPr>
            </w:pPr>
            <w:r w:rsidRPr="008A4F90">
              <w:rPr>
                <w:rFonts w:ascii="Times New Roman" w:hAnsi="Times New Roman"/>
                <w:sz w:val="24"/>
                <w:szCs w:val="24"/>
              </w:rPr>
              <w:t>Инд.ОПК7.1</w:t>
            </w:r>
          </w:p>
          <w:p w14:paraId="2D0FBA60" w14:textId="77777777" w:rsidR="00E73066" w:rsidRPr="008A4F90" w:rsidRDefault="00E73066" w:rsidP="00A72CC8">
            <w:pPr>
              <w:spacing w:after="0" w:line="240" w:lineRule="auto"/>
              <w:jc w:val="center"/>
              <w:rPr>
                <w:rFonts w:ascii="Times New Roman" w:hAnsi="Times New Roman"/>
                <w:sz w:val="24"/>
                <w:szCs w:val="24"/>
              </w:rPr>
            </w:pPr>
          </w:p>
        </w:tc>
        <w:tc>
          <w:tcPr>
            <w:tcW w:w="7507" w:type="dxa"/>
            <w:tcBorders>
              <w:top w:val="single" w:sz="4" w:space="0" w:color="000000"/>
              <w:left w:val="single" w:sz="4" w:space="0" w:color="000000"/>
              <w:bottom w:val="single" w:sz="4" w:space="0" w:color="000000"/>
              <w:right w:val="single" w:sz="4" w:space="0" w:color="000000"/>
            </w:tcBorders>
            <w:hideMark/>
          </w:tcPr>
          <w:p w14:paraId="4F6DB311" w14:textId="77777777" w:rsidR="00E73066" w:rsidRPr="008A4F90" w:rsidRDefault="00E73066" w:rsidP="00E73066">
            <w:pPr>
              <w:pStyle w:val="af1"/>
              <w:numPr>
                <w:ilvl w:val="0"/>
                <w:numId w:val="63"/>
              </w:numPr>
              <w:ind w:left="34"/>
              <w:contextualSpacing/>
            </w:pPr>
            <w:r w:rsidRPr="008A4F90">
              <w:t>Способность составить план лечения с учетом стандартов оказания медицинской помощи</w:t>
            </w:r>
          </w:p>
        </w:tc>
      </w:tr>
      <w:tr w:rsidR="00E73066" w14:paraId="75AAEF32"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EB353E8" w14:textId="77777777" w:rsidR="00E73066" w:rsidRPr="008A4F90" w:rsidRDefault="00E73066" w:rsidP="00A72CC8">
            <w:pPr>
              <w:rPr>
                <w:rFonts w:ascii="Times New Roman" w:eastAsia="Times New Roman" w:hAnsi="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60A6A25A"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Инд.ОПК7.2</w:t>
            </w:r>
          </w:p>
          <w:p w14:paraId="73AF43F0" w14:textId="77777777" w:rsidR="00E73066" w:rsidRPr="008A4F90" w:rsidRDefault="00E73066" w:rsidP="00A72CC8">
            <w:pPr>
              <w:jc w:val="center"/>
              <w:rPr>
                <w:rFonts w:ascii="Times New Roman" w:hAnsi="Times New Roman"/>
                <w:sz w:val="24"/>
                <w:szCs w:val="24"/>
              </w:rPr>
            </w:pPr>
          </w:p>
        </w:tc>
        <w:tc>
          <w:tcPr>
            <w:tcW w:w="7507" w:type="dxa"/>
            <w:tcBorders>
              <w:top w:val="single" w:sz="4" w:space="0" w:color="000000"/>
              <w:left w:val="single" w:sz="4" w:space="0" w:color="000000"/>
              <w:bottom w:val="single" w:sz="4" w:space="0" w:color="000000"/>
              <w:right w:val="single" w:sz="4" w:space="0" w:color="000000"/>
            </w:tcBorders>
            <w:hideMark/>
          </w:tcPr>
          <w:p w14:paraId="25CE47F3" w14:textId="77777777" w:rsidR="00E73066" w:rsidRPr="008A4F90" w:rsidRDefault="00E73066" w:rsidP="00A72CC8">
            <w:pPr>
              <w:pStyle w:val="ConsPlusNormal"/>
              <w:rPr>
                <w:rFonts w:ascii="Times New Roman" w:hAnsi="Times New Roman" w:cs="Times New Roman"/>
                <w:sz w:val="24"/>
                <w:szCs w:val="24"/>
              </w:rPr>
            </w:pPr>
            <w:r w:rsidRPr="008A4F90">
              <w:rPr>
                <w:rFonts w:ascii="Times New Roman" w:hAnsi="Times New Roman" w:cs="Times New Roman"/>
                <w:sz w:val="24"/>
                <w:szCs w:val="24"/>
              </w:rPr>
              <w:t>Способность определять основные и побочные действия лекарственных препаратов, с учетом морфофункциональных особенностей, физиологических состояний и патологических процессов в организме человека</w:t>
            </w:r>
          </w:p>
        </w:tc>
      </w:tr>
      <w:tr w:rsidR="00E73066" w14:paraId="560BA5A2"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9A73AAA" w14:textId="77777777" w:rsidR="00E73066" w:rsidRPr="008A4F90" w:rsidRDefault="00E73066" w:rsidP="00A72CC8">
            <w:pPr>
              <w:rPr>
                <w:rFonts w:ascii="Times New Roman" w:eastAsia="Times New Roman" w:hAnsi="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5F825C01"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Инд.ОПК7.3</w:t>
            </w:r>
          </w:p>
          <w:p w14:paraId="271080CF" w14:textId="77777777" w:rsidR="00E73066" w:rsidRPr="008A4F90" w:rsidRDefault="00E73066" w:rsidP="00A72CC8">
            <w:pPr>
              <w:jc w:val="center"/>
              <w:rPr>
                <w:rFonts w:ascii="Times New Roman" w:hAnsi="Times New Roman"/>
                <w:sz w:val="24"/>
                <w:szCs w:val="24"/>
              </w:rPr>
            </w:pPr>
          </w:p>
        </w:tc>
        <w:tc>
          <w:tcPr>
            <w:tcW w:w="7507" w:type="dxa"/>
            <w:tcBorders>
              <w:top w:val="single" w:sz="4" w:space="0" w:color="000000"/>
              <w:left w:val="single" w:sz="4" w:space="0" w:color="000000"/>
              <w:bottom w:val="single" w:sz="4" w:space="0" w:color="000000"/>
              <w:right w:val="single" w:sz="4" w:space="0" w:color="000000"/>
            </w:tcBorders>
            <w:hideMark/>
          </w:tcPr>
          <w:p w14:paraId="3F2A5500" w14:textId="77777777" w:rsidR="00E73066" w:rsidRPr="008A4F90" w:rsidRDefault="00E73066" w:rsidP="00A72CC8">
            <w:pPr>
              <w:spacing w:after="0" w:line="240" w:lineRule="auto"/>
              <w:rPr>
                <w:rFonts w:ascii="Times New Roman" w:hAnsi="Times New Roman"/>
                <w:sz w:val="24"/>
                <w:szCs w:val="24"/>
              </w:rPr>
            </w:pPr>
            <w:r w:rsidRPr="008A4F90">
              <w:rPr>
                <w:rFonts w:ascii="Times New Roman" w:hAnsi="Times New Roman"/>
                <w:sz w:val="24"/>
                <w:szCs w:val="24"/>
              </w:rPr>
              <w:t>Способность определять эффективность применения лекарственных препаратов с учетом морфофункциональных особенностей, физиологических состояний и патологических процессов в организме человека</w:t>
            </w:r>
          </w:p>
        </w:tc>
      </w:tr>
      <w:tr w:rsidR="00E73066" w14:paraId="32A643CD" w14:textId="77777777" w:rsidTr="00A72CC8">
        <w:trPr>
          <w:trHeight w:val="615"/>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17DE2061" w14:textId="77777777" w:rsidR="00E73066" w:rsidRPr="008A4F90" w:rsidRDefault="00E73066" w:rsidP="00A72CC8">
            <w:pPr>
              <w:jc w:val="center"/>
              <w:rPr>
                <w:rFonts w:ascii="Times New Roman" w:hAnsi="Times New Roman"/>
                <w:color w:val="000000"/>
                <w:sz w:val="24"/>
                <w:szCs w:val="24"/>
              </w:rPr>
            </w:pPr>
            <w:r w:rsidRPr="008A4F90">
              <w:rPr>
                <w:rFonts w:ascii="Times New Roman" w:hAnsi="Times New Roman"/>
                <w:color w:val="000000"/>
                <w:sz w:val="24"/>
                <w:szCs w:val="24"/>
              </w:rPr>
              <w:t>ПК-4</w:t>
            </w:r>
          </w:p>
        </w:tc>
        <w:tc>
          <w:tcPr>
            <w:tcW w:w="1700" w:type="dxa"/>
            <w:tcBorders>
              <w:top w:val="single" w:sz="4" w:space="0" w:color="000000"/>
              <w:left w:val="single" w:sz="4" w:space="0" w:color="000000"/>
              <w:bottom w:val="single" w:sz="4" w:space="0" w:color="000000"/>
              <w:right w:val="single" w:sz="4" w:space="0" w:color="000000"/>
            </w:tcBorders>
            <w:hideMark/>
          </w:tcPr>
          <w:p w14:paraId="3F8CEBA0"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Инд.ПК4.1</w:t>
            </w:r>
          </w:p>
        </w:tc>
        <w:tc>
          <w:tcPr>
            <w:tcW w:w="7507" w:type="dxa"/>
            <w:tcBorders>
              <w:top w:val="single" w:sz="4" w:space="0" w:color="000000"/>
              <w:left w:val="single" w:sz="4" w:space="0" w:color="000000"/>
              <w:bottom w:val="single" w:sz="4" w:space="0" w:color="000000"/>
              <w:right w:val="single" w:sz="4" w:space="0" w:color="000000"/>
            </w:tcBorders>
            <w:hideMark/>
          </w:tcPr>
          <w:p w14:paraId="1C38306B" w14:textId="77777777" w:rsidR="00E73066" w:rsidRPr="008A4F90" w:rsidRDefault="00E73066" w:rsidP="00A72CC8">
            <w:pPr>
              <w:spacing w:after="0" w:line="240" w:lineRule="auto"/>
              <w:rPr>
                <w:rFonts w:ascii="Times New Roman" w:hAnsi="Times New Roman"/>
                <w:sz w:val="24"/>
                <w:szCs w:val="24"/>
              </w:rPr>
            </w:pPr>
            <w:r w:rsidRPr="008A4F90">
              <w:rPr>
                <w:rFonts w:ascii="Times New Roman" w:hAnsi="Times New Roman"/>
                <w:sz w:val="24"/>
                <w:szCs w:val="24"/>
              </w:rPr>
              <w:t>Готовность к определению у пациента основных патологических состояний, симптомов и синдромов заболеваний</w:t>
            </w:r>
          </w:p>
        </w:tc>
      </w:tr>
      <w:tr w:rsidR="00E73066" w14:paraId="001DA4EF"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F83DB87" w14:textId="77777777" w:rsidR="00E73066" w:rsidRPr="008A4F90" w:rsidRDefault="00E73066" w:rsidP="00A72CC8">
            <w:pPr>
              <w:rPr>
                <w:rFonts w:ascii="Times New Roman" w:eastAsia="Times New Roman" w:hAnsi="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70898B87"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Инд.ПК4.2</w:t>
            </w:r>
          </w:p>
        </w:tc>
        <w:tc>
          <w:tcPr>
            <w:tcW w:w="7507" w:type="dxa"/>
            <w:tcBorders>
              <w:top w:val="single" w:sz="4" w:space="0" w:color="000000"/>
              <w:left w:val="single" w:sz="4" w:space="0" w:color="000000"/>
              <w:bottom w:val="single" w:sz="4" w:space="0" w:color="000000"/>
              <w:right w:val="single" w:sz="4" w:space="0" w:color="000000"/>
            </w:tcBorders>
            <w:hideMark/>
          </w:tcPr>
          <w:p w14:paraId="67BAB0CD" w14:textId="77777777" w:rsidR="00E73066" w:rsidRPr="008A4F90" w:rsidRDefault="00E73066" w:rsidP="00A72CC8">
            <w:pPr>
              <w:spacing w:after="0" w:line="240" w:lineRule="auto"/>
              <w:rPr>
                <w:rFonts w:ascii="Times New Roman" w:hAnsi="Times New Roman"/>
                <w:sz w:val="24"/>
                <w:szCs w:val="24"/>
              </w:rPr>
            </w:pPr>
            <w:r w:rsidRPr="008A4F90">
              <w:rPr>
                <w:rFonts w:ascii="Times New Roman" w:hAnsi="Times New Roman"/>
                <w:sz w:val="24"/>
                <w:szCs w:val="24"/>
              </w:rPr>
              <w:t>Готовность к проведению дифференциальной диагностики заболеваний</w:t>
            </w:r>
          </w:p>
        </w:tc>
      </w:tr>
      <w:tr w:rsidR="00E73066" w14:paraId="024619AE"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C4D0CFD" w14:textId="77777777" w:rsidR="00E73066" w:rsidRPr="008A4F90" w:rsidRDefault="00E73066" w:rsidP="00A72CC8">
            <w:pPr>
              <w:rPr>
                <w:rFonts w:ascii="Times New Roman" w:eastAsia="Times New Roman" w:hAnsi="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02F8072E"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Инд.ПК4.3</w:t>
            </w:r>
          </w:p>
        </w:tc>
        <w:tc>
          <w:tcPr>
            <w:tcW w:w="7507" w:type="dxa"/>
            <w:tcBorders>
              <w:top w:val="single" w:sz="4" w:space="0" w:color="000000"/>
              <w:left w:val="single" w:sz="4" w:space="0" w:color="000000"/>
              <w:bottom w:val="single" w:sz="4" w:space="0" w:color="000000"/>
              <w:right w:val="single" w:sz="4" w:space="0" w:color="000000"/>
            </w:tcBorders>
            <w:hideMark/>
          </w:tcPr>
          <w:p w14:paraId="00381339" w14:textId="77777777" w:rsidR="00E73066" w:rsidRPr="008A4F90" w:rsidRDefault="00E73066" w:rsidP="00A72CC8">
            <w:pPr>
              <w:spacing w:after="0" w:line="240" w:lineRule="auto"/>
              <w:rPr>
                <w:rFonts w:ascii="Times New Roman" w:hAnsi="Times New Roman"/>
                <w:sz w:val="24"/>
                <w:szCs w:val="24"/>
              </w:rPr>
            </w:pPr>
            <w:r w:rsidRPr="008A4F90">
              <w:rPr>
                <w:rFonts w:ascii="Times New Roman" w:hAnsi="Times New Roman"/>
                <w:sz w:val="24"/>
                <w:szCs w:val="24"/>
              </w:rPr>
              <w:t>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tc>
      </w:tr>
      <w:tr w:rsidR="00E73066" w14:paraId="7B743622" w14:textId="77777777" w:rsidTr="00A72CC8">
        <w:trPr>
          <w:trHeight w:val="615"/>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5653CC9C" w14:textId="77777777" w:rsidR="00E73066" w:rsidRPr="008A4F90" w:rsidRDefault="00E73066" w:rsidP="00A72CC8">
            <w:pPr>
              <w:jc w:val="center"/>
              <w:rPr>
                <w:rFonts w:ascii="Times New Roman" w:hAnsi="Times New Roman"/>
                <w:color w:val="000000"/>
                <w:sz w:val="24"/>
                <w:szCs w:val="24"/>
              </w:rPr>
            </w:pPr>
            <w:r w:rsidRPr="008A4F90">
              <w:rPr>
                <w:rFonts w:ascii="Times New Roman" w:hAnsi="Times New Roman"/>
                <w:color w:val="000000"/>
                <w:sz w:val="24"/>
                <w:szCs w:val="24"/>
              </w:rPr>
              <w:t>ПК-5</w:t>
            </w:r>
          </w:p>
        </w:tc>
        <w:tc>
          <w:tcPr>
            <w:tcW w:w="1700" w:type="dxa"/>
            <w:tcBorders>
              <w:top w:val="single" w:sz="4" w:space="0" w:color="000000"/>
              <w:left w:val="single" w:sz="4" w:space="0" w:color="000000"/>
              <w:bottom w:val="single" w:sz="4" w:space="0" w:color="000000"/>
              <w:right w:val="single" w:sz="4" w:space="0" w:color="000000"/>
            </w:tcBorders>
            <w:hideMark/>
          </w:tcPr>
          <w:p w14:paraId="67DD6801"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Инд.ПК5.1</w:t>
            </w:r>
          </w:p>
        </w:tc>
        <w:tc>
          <w:tcPr>
            <w:tcW w:w="7507" w:type="dxa"/>
            <w:tcBorders>
              <w:top w:val="single" w:sz="4" w:space="0" w:color="000000"/>
              <w:left w:val="single" w:sz="4" w:space="0" w:color="000000"/>
              <w:bottom w:val="single" w:sz="4" w:space="0" w:color="000000"/>
              <w:right w:val="single" w:sz="4" w:space="0" w:color="000000"/>
            </w:tcBorders>
            <w:hideMark/>
          </w:tcPr>
          <w:p w14:paraId="33EBE31A" w14:textId="77777777" w:rsidR="00E73066" w:rsidRPr="008A4F90" w:rsidRDefault="00E73066" w:rsidP="00A72CC8">
            <w:pPr>
              <w:pStyle w:val="af1"/>
              <w:ind w:left="0"/>
            </w:pPr>
            <w:r w:rsidRPr="008A4F90">
              <w:t>Готовность к направлению пациента для консультации к врачам-специалистам при наличии медицинских показаний и интерпретации полученных результатов</w:t>
            </w:r>
          </w:p>
        </w:tc>
      </w:tr>
      <w:tr w:rsidR="00E73066" w14:paraId="646A508E"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44DA073" w14:textId="77777777" w:rsidR="00E73066" w:rsidRPr="008A4F90" w:rsidRDefault="00E73066" w:rsidP="00A72CC8">
            <w:pPr>
              <w:rPr>
                <w:rFonts w:ascii="Times New Roman" w:eastAsia="Times New Roman" w:hAnsi="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21113D69"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Инд.ПК5.2</w:t>
            </w:r>
          </w:p>
        </w:tc>
        <w:tc>
          <w:tcPr>
            <w:tcW w:w="7507" w:type="dxa"/>
            <w:tcBorders>
              <w:top w:val="single" w:sz="4" w:space="0" w:color="000000"/>
              <w:left w:val="single" w:sz="4" w:space="0" w:color="000000"/>
              <w:bottom w:val="single" w:sz="4" w:space="0" w:color="000000"/>
              <w:right w:val="single" w:sz="4" w:space="0" w:color="000000"/>
            </w:tcBorders>
            <w:hideMark/>
          </w:tcPr>
          <w:p w14:paraId="2D6DB29F" w14:textId="77777777" w:rsidR="00E73066" w:rsidRPr="008A4F90" w:rsidRDefault="00E73066" w:rsidP="00A72CC8">
            <w:pPr>
              <w:spacing w:after="0" w:line="240" w:lineRule="auto"/>
              <w:rPr>
                <w:rFonts w:ascii="Times New Roman" w:hAnsi="Times New Roman"/>
                <w:sz w:val="24"/>
                <w:szCs w:val="24"/>
              </w:rPr>
            </w:pPr>
            <w:r w:rsidRPr="008A4F90">
              <w:rPr>
                <w:rFonts w:ascii="Times New Roman" w:hAnsi="Times New Roman"/>
                <w:sz w:val="24"/>
                <w:szCs w:val="24"/>
              </w:rPr>
              <w:t>Готовность к направлению пациента для оказания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tc>
      </w:tr>
      <w:tr w:rsidR="00E73066" w14:paraId="7B43955E"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DA14CC6" w14:textId="77777777" w:rsidR="00E73066" w:rsidRPr="008A4F90" w:rsidRDefault="00E73066" w:rsidP="00A72CC8">
            <w:pPr>
              <w:rPr>
                <w:rFonts w:ascii="Times New Roman" w:eastAsia="Times New Roman" w:hAnsi="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100B2512"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Инд.ПК5.3</w:t>
            </w:r>
          </w:p>
        </w:tc>
        <w:tc>
          <w:tcPr>
            <w:tcW w:w="7507" w:type="dxa"/>
            <w:tcBorders>
              <w:top w:val="single" w:sz="4" w:space="0" w:color="000000"/>
              <w:left w:val="single" w:sz="4" w:space="0" w:color="000000"/>
              <w:bottom w:val="single" w:sz="4" w:space="0" w:color="000000"/>
              <w:right w:val="single" w:sz="4" w:space="0" w:color="000000"/>
            </w:tcBorders>
            <w:hideMark/>
          </w:tcPr>
          <w:p w14:paraId="1699CE8D" w14:textId="77777777" w:rsidR="00E73066" w:rsidRPr="008A4F90" w:rsidRDefault="00E73066" w:rsidP="00E73066">
            <w:pPr>
              <w:pStyle w:val="af1"/>
              <w:numPr>
                <w:ilvl w:val="0"/>
                <w:numId w:val="63"/>
              </w:numPr>
              <w:ind w:left="34"/>
              <w:contextualSpacing/>
            </w:pPr>
            <w:r w:rsidRPr="008A4F90">
              <w:t xml:space="preserve">Готовность к составлению плана лечения заболевания </w:t>
            </w:r>
            <w:r w:rsidRPr="008A4F90">
              <w:rPr>
                <w:color w:val="000000"/>
              </w:rPr>
              <w:t>и состояния</w:t>
            </w:r>
            <w:r w:rsidRPr="008A4F90">
              <w:t xml:space="preserve">, </w:t>
            </w:r>
          </w:p>
          <w:p w14:paraId="2595B4BE" w14:textId="77777777" w:rsidR="00E73066" w:rsidRPr="008A4F90" w:rsidRDefault="00E73066" w:rsidP="00E73066">
            <w:pPr>
              <w:pStyle w:val="af1"/>
              <w:numPr>
                <w:ilvl w:val="0"/>
                <w:numId w:val="63"/>
              </w:numPr>
              <w:ind w:left="34"/>
              <w:contextualSpacing/>
            </w:pPr>
            <w:r w:rsidRPr="008A4F90">
              <w:t>к назначению лекарственных препаратов в соответствии с действующими порядками оказания медицинской помощи, клиническими рекомендациями</w:t>
            </w:r>
          </w:p>
        </w:tc>
      </w:tr>
      <w:tr w:rsidR="00E73066" w14:paraId="239072AB" w14:textId="77777777" w:rsidTr="00A72CC8">
        <w:trPr>
          <w:trHeight w:val="615"/>
        </w:trPr>
        <w:tc>
          <w:tcPr>
            <w:tcW w:w="993" w:type="dxa"/>
            <w:tcBorders>
              <w:top w:val="single" w:sz="4" w:space="0" w:color="000000"/>
              <w:left w:val="single" w:sz="4" w:space="0" w:color="000000"/>
              <w:bottom w:val="single" w:sz="4" w:space="0" w:color="000000"/>
              <w:right w:val="single" w:sz="4" w:space="0" w:color="000000"/>
            </w:tcBorders>
            <w:hideMark/>
          </w:tcPr>
          <w:p w14:paraId="6AC627C3" w14:textId="77777777" w:rsidR="00E73066" w:rsidRPr="008A4F90" w:rsidRDefault="00E73066" w:rsidP="00A72CC8">
            <w:pPr>
              <w:jc w:val="center"/>
              <w:rPr>
                <w:rFonts w:ascii="Times New Roman" w:hAnsi="Times New Roman"/>
                <w:color w:val="000000"/>
                <w:sz w:val="24"/>
                <w:szCs w:val="24"/>
              </w:rPr>
            </w:pPr>
            <w:r w:rsidRPr="008A4F90">
              <w:rPr>
                <w:rFonts w:ascii="Times New Roman" w:hAnsi="Times New Roman"/>
                <w:color w:val="000000"/>
                <w:sz w:val="24"/>
                <w:szCs w:val="24"/>
              </w:rPr>
              <w:t>ПК-6</w:t>
            </w:r>
          </w:p>
        </w:tc>
        <w:tc>
          <w:tcPr>
            <w:tcW w:w="1700" w:type="dxa"/>
            <w:tcBorders>
              <w:top w:val="single" w:sz="4" w:space="0" w:color="000000"/>
              <w:left w:val="single" w:sz="4" w:space="0" w:color="000000"/>
              <w:bottom w:val="single" w:sz="4" w:space="0" w:color="000000"/>
              <w:right w:val="single" w:sz="4" w:space="0" w:color="000000"/>
            </w:tcBorders>
            <w:hideMark/>
          </w:tcPr>
          <w:p w14:paraId="4EF06457"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Инд.ПК6.1</w:t>
            </w:r>
          </w:p>
        </w:tc>
        <w:tc>
          <w:tcPr>
            <w:tcW w:w="7507" w:type="dxa"/>
            <w:tcBorders>
              <w:top w:val="single" w:sz="4" w:space="0" w:color="000000"/>
              <w:left w:val="single" w:sz="4" w:space="0" w:color="000000"/>
              <w:bottom w:val="single" w:sz="4" w:space="0" w:color="000000"/>
              <w:right w:val="single" w:sz="4" w:space="0" w:color="000000"/>
            </w:tcBorders>
            <w:hideMark/>
          </w:tcPr>
          <w:p w14:paraId="77464B39" w14:textId="77777777" w:rsidR="00E73066" w:rsidRPr="008A4F90" w:rsidRDefault="00E73066" w:rsidP="00E73066">
            <w:pPr>
              <w:pStyle w:val="af1"/>
              <w:numPr>
                <w:ilvl w:val="0"/>
                <w:numId w:val="63"/>
              </w:numPr>
              <w:ind w:left="34"/>
              <w:contextualSpacing/>
            </w:pPr>
            <w:r w:rsidRPr="008A4F90">
              <w:t xml:space="preserve">Готовность к составлению плана лечения заболевания </w:t>
            </w:r>
            <w:r w:rsidRPr="008A4F90">
              <w:rPr>
                <w:color w:val="000000"/>
              </w:rPr>
              <w:t>и состояния</w:t>
            </w:r>
            <w:r w:rsidRPr="008A4F90">
              <w:t xml:space="preserve">, </w:t>
            </w:r>
          </w:p>
          <w:p w14:paraId="5EC0BFF1" w14:textId="77777777" w:rsidR="00E73066" w:rsidRPr="008A4F90" w:rsidRDefault="00E73066" w:rsidP="00E73066">
            <w:pPr>
              <w:pStyle w:val="af1"/>
              <w:numPr>
                <w:ilvl w:val="0"/>
                <w:numId w:val="63"/>
              </w:numPr>
              <w:ind w:left="34"/>
              <w:contextualSpacing/>
            </w:pPr>
            <w:r w:rsidRPr="008A4F90">
              <w:t>к назначению лекарственных препаратов в соответствии с действующими порядками оказания медицинской помощи, клиническими рекомендациями</w:t>
            </w:r>
          </w:p>
        </w:tc>
      </w:tr>
      <w:tr w:rsidR="00E73066" w14:paraId="7F9FC9C3" w14:textId="77777777" w:rsidTr="00A72CC8">
        <w:trPr>
          <w:trHeight w:val="147"/>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778BD618" w14:textId="77777777" w:rsidR="00E73066" w:rsidRPr="008A4F90" w:rsidRDefault="00E73066" w:rsidP="00A72CC8">
            <w:pPr>
              <w:jc w:val="center"/>
              <w:rPr>
                <w:rFonts w:ascii="Times New Roman" w:hAnsi="Times New Roman"/>
                <w:color w:val="000000"/>
                <w:sz w:val="24"/>
                <w:szCs w:val="24"/>
              </w:rPr>
            </w:pPr>
            <w:r w:rsidRPr="008A4F90">
              <w:rPr>
                <w:rFonts w:ascii="Times New Roman" w:hAnsi="Times New Roman"/>
                <w:color w:val="000000"/>
                <w:sz w:val="24"/>
                <w:szCs w:val="24"/>
              </w:rPr>
              <w:lastRenderedPageBreak/>
              <w:t>ПК-9</w:t>
            </w:r>
          </w:p>
        </w:tc>
        <w:tc>
          <w:tcPr>
            <w:tcW w:w="1700" w:type="dxa"/>
            <w:tcBorders>
              <w:top w:val="single" w:sz="4" w:space="0" w:color="000000"/>
              <w:left w:val="single" w:sz="4" w:space="0" w:color="000000"/>
              <w:bottom w:val="single" w:sz="4" w:space="0" w:color="000000"/>
              <w:right w:val="single" w:sz="4" w:space="0" w:color="000000"/>
            </w:tcBorders>
            <w:hideMark/>
          </w:tcPr>
          <w:p w14:paraId="4AA15DF7"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Инд.ПК9.1</w:t>
            </w:r>
          </w:p>
        </w:tc>
        <w:tc>
          <w:tcPr>
            <w:tcW w:w="7507" w:type="dxa"/>
            <w:tcBorders>
              <w:top w:val="single" w:sz="4" w:space="0" w:color="000000"/>
              <w:left w:val="single" w:sz="4" w:space="0" w:color="000000"/>
              <w:bottom w:val="single" w:sz="4" w:space="0" w:color="000000"/>
              <w:right w:val="single" w:sz="4" w:space="0" w:color="000000"/>
            </w:tcBorders>
            <w:hideMark/>
          </w:tcPr>
          <w:p w14:paraId="2B9EA153" w14:textId="77777777" w:rsidR="00E73066" w:rsidRPr="008A4F90" w:rsidRDefault="00E73066" w:rsidP="00E73066">
            <w:pPr>
              <w:pStyle w:val="af1"/>
              <w:numPr>
                <w:ilvl w:val="0"/>
                <w:numId w:val="63"/>
              </w:numPr>
              <w:ind w:left="34"/>
              <w:contextualSpacing/>
            </w:pPr>
            <w:r w:rsidRPr="008A4F90">
              <w:t>Готовность проводить медицинские осмотры с учетом возраста, состояния здоровья, профессии в соответствии с действующими нормативными правовыми актами и иными документами</w:t>
            </w:r>
          </w:p>
        </w:tc>
      </w:tr>
      <w:tr w:rsidR="00E73066" w14:paraId="2D1B809C"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00C2B29" w14:textId="77777777" w:rsidR="00E73066" w:rsidRPr="008A4F90" w:rsidRDefault="00E73066" w:rsidP="00A72CC8">
            <w:pPr>
              <w:rPr>
                <w:rFonts w:ascii="Times New Roman" w:eastAsia="Times New Roman" w:hAnsi="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5DE09E55"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Инд.ПК9.2</w:t>
            </w:r>
          </w:p>
        </w:tc>
        <w:tc>
          <w:tcPr>
            <w:tcW w:w="7507" w:type="dxa"/>
            <w:tcBorders>
              <w:top w:val="single" w:sz="4" w:space="0" w:color="000000"/>
              <w:left w:val="single" w:sz="4" w:space="0" w:color="000000"/>
              <w:bottom w:val="single" w:sz="4" w:space="0" w:color="000000"/>
              <w:right w:val="single" w:sz="4" w:space="0" w:color="000000"/>
            </w:tcBorders>
            <w:hideMark/>
          </w:tcPr>
          <w:p w14:paraId="0D2705F0" w14:textId="77777777" w:rsidR="00E73066" w:rsidRPr="008A4F90" w:rsidRDefault="00E73066" w:rsidP="00E73066">
            <w:pPr>
              <w:pStyle w:val="af1"/>
              <w:numPr>
                <w:ilvl w:val="0"/>
                <w:numId w:val="63"/>
              </w:numPr>
              <w:ind w:left="34"/>
              <w:contextualSpacing/>
            </w:pPr>
            <w:r w:rsidRPr="008A4F90">
              <w:t>Готовность проводить диспансеризацию взрослого населения с целью раннего выявления хронических неинфекционных заболеваний, основных факторов риска их развития</w:t>
            </w:r>
          </w:p>
        </w:tc>
      </w:tr>
      <w:tr w:rsidR="00E73066" w14:paraId="723D30D6"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321B1E6" w14:textId="77777777" w:rsidR="00E73066" w:rsidRPr="008A4F90" w:rsidRDefault="00E73066" w:rsidP="00A72CC8">
            <w:pPr>
              <w:rPr>
                <w:rFonts w:ascii="Times New Roman" w:eastAsia="Times New Roman" w:hAnsi="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0EB27423"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Инд.ПК9.3</w:t>
            </w:r>
          </w:p>
        </w:tc>
        <w:tc>
          <w:tcPr>
            <w:tcW w:w="7507" w:type="dxa"/>
            <w:tcBorders>
              <w:top w:val="single" w:sz="4" w:space="0" w:color="000000"/>
              <w:left w:val="single" w:sz="4" w:space="0" w:color="000000"/>
              <w:bottom w:val="single" w:sz="4" w:space="0" w:color="000000"/>
              <w:right w:val="single" w:sz="4" w:space="0" w:color="000000"/>
            </w:tcBorders>
            <w:hideMark/>
          </w:tcPr>
          <w:p w14:paraId="6F1E234D" w14:textId="77777777" w:rsidR="00E73066" w:rsidRPr="008A4F90" w:rsidRDefault="00E73066" w:rsidP="00E73066">
            <w:pPr>
              <w:pStyle w:val="af1"/>
              <w:numPr>
                <w:ilvl w:val="0"/>
                <w:numId w:val="63"/>
              </w:numPr>
              <w:ind w:left="34"/>
              <w:contextualSpacing/>
            </w:pPr>
            <w:r w:rsidRPr="008A4F90">
              <w:t>Готовность проводить диспансерное наблюдение пациентов с выявленными хроническими неинфекционными заболеваниями, в том числе с высоким и очень высоким сердечно-сосудистым риском</w:t>
            </w:r>
          </w:p>
        </w:tc>
      </w:tr>
      <w:tr w:rsidR="00E73066" w14:paraId="4A4AF317"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087894A" w14:textId="77777777" w:rsidR="00E73066" w:rsidRPr="008A4F90" w:rsidRDefault="00E73066" w:rsidP="00A72CC8">
            <w:pPr>
              <w:rPr>
                <w:rFonts w:ascii="Times New Roman" w:eastAsia="Times New Roman" w:hAnsi="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5AAAA5FC"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Инд.ПК9.4</w:t>
            </w:r>
          </w:p>
        </w:tc>
        <w:tc>
          <w:tcPr>
            <w:tcW w:w="7507" w:type="dxa"/>
            <w:tcBorders>
              <w:top w:val="single" w:sz="4" w:space="0" w:color="000000"/>
              <w:left w:val="single" w:sz="4" w:space="0" w:color="000000"/>
              <w:bottom w:val="single" w:sz="4" w:space="0" w:color="000000"/>
              <w:right w:val="single" w:sz="4" w:space="0" w:color="000000"/>
            </w:tcBorders>
            <w:hideMark/>
          </w:tcPr>
          <w:p w14:paraId="5FAEA709" w14:textId="77777777" w:rsidR="00E73066" w:rsidRPr="008A4F90" w:rsidRDefault="00E73066" w:rsidP="00E73066">
            <w:pPr>
              <w:pStyle w:val="af1"/>
              <w:numPr>
                <w:ilvl w:val="0"/>
                <w:numId w:val="63"/>
              </w:numPr>
              <w:ind w:left="34"/>
              <w:contextualSpacing/>
            </w:pPr>
            <w:r w:rsidRPr="008A4F90">
              <w:t>Готовность назначать профилактические мероприятия пациентам с учетом факторов риска для предупреждения и раннего выявления заболеваний, в том числе социально значимых заболеваний</w:t>
            </w:r>
          </w:p>
        </w:tc>
      </w:tr>
      <w:tr w:rsidR="00E73066" w14:paraId="183C76E1"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85C85A2" w14:textId="77777777" w:rsidR="00E73066" w:rsidRPr="008A4F90" w:rsidRDefault="00E73066" w:rsidP="00A72CC8">
            <w:pPr>
              <w:rPr>
                <w:rFonts w:ascii="Times New Roman" w:eastAsia="Times New Roman" w:hAnsi="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507F6E3E"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Инд.ПК9.5</w:t>
            </w:r>
          </w:p>
        </w:tc>
        <w:tc>
          <w:tcPr>
            <w:tcW w:w="7507" w:type="dxa"/>
            <w:tcBorders>
              <w:top w:val="single" w:sz="4" w:space="0" w:color="000000"/>
              <w:left w:val="single" w:sz="4" w:space="0" w:color="000000"/>
              <w:bottom w:val="single" w:sz="4" w:space="0" w:color="000000"/>
              <w:right w:val="single" w:sz="4" w:space="0" w:color="000000"/>
            </w:tcBorders>
            <w:hideMark/>
          </w:tcPr>
          <w:p w14:paraId="43B52AEC" w14:textId="77777777" w:rsidR="00E73066" w:rsidRPr="008A4F90" w:rsidRDefault="00E73066" w:rsidP="00E73066">
            <w:pPr>
              <w:pStyle w:val="af1"/>
              <w:numPr>
                <w:ilvl w:val="0"/>
                <w:numId w:val="63"/>
              </w:numPr>
              <w:ind w:left="34"/>
              <w:contextualSpacing/>
            </w:pPr>
            <w:r w:rsidRPr="008A4F90">
              <w:t>Готовность разрабатывать и реализовывать программы формирования здорового образа жизни, в том числе программы снижения потребления алкоголя и табака, предупреждения и борьбы с немедицинским потреблением наркотических и психотропных веществ</w:t>
            </w:r>
          </w:p>
        </w:tc>
      </w:tr>
      <w:tr w:rsidR="00E73066" w14:paraId="13DF6B6E" w14:textId="77777777" w:rsidTr="00A72CC8">
        <w:trPr>
          <w:trHeight w:val="615"/>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62A952BA" w14:textId="77777777" w:rsidR="00E73066" w:rsidRPr="008A4F90" w:rsidRDefault="00E73066" w:rsidP="00A72CC8">
            <w:pPr>
              <w:jc w:val="center"/>
              <w:rPr>
                <w:rFonts w:ascii="Times New Roman" w:hAnsi="Times New Roman"/>
                <w:color w:val="000000"/>
                <w:sz w:val="24"/>
                <w:szCs w:val="24"/>
              </w:rPr>
            </w:pPr>
            <w:r w:rsidRPr="008A4F90">
              <w:rPr>
                <w:rFonts w:ascii="Times New Roman" w:hAnsi="Times New Roman"/>
                <w:color w:val="000000"/>
                <w:sz w:val="24"/>
                <w:szCs w:val="24"/>
              </w:rPr>
              <w:t>ПК-13</w:t>
            </w:r>
          </w:p>
        </w:tc>
        <w:tc>
          <w:tcPr>
            <w:tcW w:w="1700" w:type="dxa"/>
            <w:tcBorders>
              <w:top w:val="single" w:sz="4" w:space="0" w:color="000000"/>
              <w:left w:val="single" w:sz="4" w:space="0" w:color="000000"/>
              <w:bottom w:val="single" w:sz="4" w:space="0" w:color="000000"/>
              <w:right w:val="single" w:sz="4" w:space="0" w:color="000000"/>
            </w:tcBorders>
            <w:hideMark/>
          </w:tcPr>
          <w:p w14:paraId="14D7A43B"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Инд.ПК13.1</w:t>
            </w:r>
          </w:p>
        </w:tc>
        <w:tc>
          <w:tcPr>
            <w:tcW w:w="7507" w:type="dxa"/>
            <w:tcBorders>
              <w:top w:val="single" w:sz="4" w:space="0" w:color="000000"/>
              <w:left w:val="single" w:sz="4" w:space="0" w:color="000000"/>
              <w:bottom w:val="single" w:sz="4" w:space="0" w:color="000000"/>
              <w:right w:val="single" w:sz="4" w:space="0" w:color="000000"/>
            </w:tcBorders>
            <w:hideMark/>
          </w:tcPr>
          <w:p w14:paraId="2FC42C2C" w14:textId="77777777" w:rsidR="00E73066" w:rsidRPr="008A4F90" w:rsidRDefault="00E73066" w:rsidP="00A72CC8">
            <w:pPr>
              <w:pStyle w:val="af1"/>
              <w:ind w:left="0"/>
            </w:pPr>
            <w:r w:rsidRPr="008A4F90">
              <w:t>Готовность составлять план работы и отчет о своей работе, оформлять паспорт врачебного (терапевтического) участка</w:t>
            </w:r>
          </w:p>
        </w:tc>
      </w:tr>
      <w:tr w:rsidR="00E73066" w14:paraId="56B4D105" w14:textId="77777777" w:rsidTr="00A72CC8">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D290D76" w14:textId="77777777" w:rsidR="00E73066" w:rsidRPr="008A4F90" w:rsidRDefault="00E73066" w:rsidP="00A72CC8">
            <w:pPr>
              <w:rPr>
                <w:rFonts w:ascii="Times New Roman" w:eastAsia="Times New Roman" w:hAnsi="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2AF6520B" w14:textId="77777777" w:rsidR="00E73066" w:rsidRPr="008A4F90" w:rsidRDefault="00E73066" w:rsidP="00A72CC8">
            <w:pPr>
              <w:jc w:val="center"/>
              <w:rPr>
                <w:rFonts w:ascii="Times New Roman" w:hAnsi="Times New Roman"/>
                <w:sz w:val="24"/>
                <w:szCs w:val="24"/>
              </w:rPr>
            </w:pPr>
            <w:r w:rsidRPr="008A4F90">
              <w:rPr>
                <w:rFonts w:ascii="Times New Roman" w:hAnsi="Times New Roman"/>
                <w:sz w:val="24"/>
                <w:szCs w:val="24"/>
              </w:rPr>
              <w:t>Инд.ПК13.2</w:t>
            </w:r>
          </w:p>
        </w:tc>
        <w:tc>
          <w:tcPr>
            <w:tcW w:w="7507" w:type="dxa"/>
            <w:tcBorders>
              <w:top w:val="single" w:sz="4" w:space="0" w:color="000000"/>
              <w:left w:val="single" w:sz="4" w:space="0" w:color="000000"/>
              <w:bottom w:val="single" w:sz="4" w:space="0" w:color="000000"/>
              <w:right w:val="single" w:sz="4" w:space="0" w:color="000000"/>
            </w:tcBorders>
            <w:hideMark/>
          </w:tcPr>
          <w:p w14:paraId="46B6324F" w14:textId="77777777" w:rsidR="00E73066" w:rsidRPr="008A4F90" w:rsidRDefault="00E73066" w:rsidP="00A72CC8">
            <w:pPr>
              <w:pStyle w:val="af1"/>
              <w:ind w:left="0"/>
            </w:pPr>
            <w:r w:rsidRPr="008A4F90">
              <w:t>Готовность заполнять медицинскую документацию, в том числе в электронном виде</w:t>
            </w:r>
          </w:p>
        </w:tc>
      </w:tr>
    </w:tbl>
    <w:p w14:paraId="71C3A23A" w14:textId="77777777" w:rsidR="00E73066" w:rsidRDefault="00E73066" w:rsidP="00E73066"/>
    <w:p w14:paraId="13278795" w14:textId="77777777" w:rsidR="00E73066" w:rsidRDefault="00E73066" w:rsidP="00E73066">
      <w:pPr>
        <w:spacing w:after="0" w:line="240" w:lineRule="auto"/>
        <w:jc w:val="both"/>
        <w:rPr>
          <w:rFonts w:ascii="Times New Roman" w:eastAsia="Times New Roman" w:hAnsi="Times New Roman"/>
          <w:color w:val="000000"/>
          <w:spacing w:val="-4"/>
          <w:sz w:val="24"/>
          <w:szCs w:val="24"/>
        </w:rPr>
      </w:pPr>
    </w:p>
    <w:p w14:paraId="72CD2F02" w14:textId="65AD51D3" w:rsidR="00BF6A7C" w:rsidRPr="00E73066" w:rsidRDefault="00BF6A7C" w:rsidP="00E73066">
      <w:pPr>
        <w:spacing w:after="0" w:line="240" w:lineRule="auto"/>
        <w:jc w:val="center"/>
        <w:rPr>
          <w:rFonts w:ascii="Times New Roman" w:eastAsia="Times New Roman" w:hAnsi="Times New Roman"/>
          <w:b/>
          <w:bCs/>
          <w:color w:val="000000"/>
          <w:sz w:val="24"/>
          <w:szCs w:val="24"/>
          <w:lang w:eastAsia="ru-RU"/>
        </w:rPr>
      </w:pPr>
      <w:r w:rsidRPr="00E73066">
        <w:rPr>
          <w:rFonts w:ascii="Times New Roman" w:eastAsia="Times New Roman" w:hAnsi="Times New Roman"/>
          <w:b/>
          <w:bCs/>
          <w:color w:val="000000"/>
          <w:sz w:val="24"/>
          <w:szCs w:val="24"/>
          <w:lang w:eastAsia="ru-RU"/>
        </w:rPr>
        <w:t xml:space="preserve">Практическое занятие № </w:t>
      </w:r>
      <w:r w:rsidR="00E73066" w:rsidRPr="00E73066">
        <w:rPr>
          <w:rFonts w:ascii="Times New Roman" w:eastAsia="Times New Roman" w:hAnsi="Times New Roman"/>
          <w:b/>
          <w:bCs/>
          <w:color w:val="000000"/>
          <w:sz w:val="24"/>
          <w:szCs w:val="24"/>
          <w:lang w:eastAsia="ru-RU"/>
        </w:rPr>
        <w:t>6</w:t>
      </w:r>
      <w:r w:rsidRPr="00E73066">
        <w:rPr>
          <w:rFonts w:ascii="Times New Roman" w:eastAsia="Times New Roman" w:hAnsi="Times New Roman"/>
          <w:b/>
          <w:bCs/>
          <w:color w:val="000000"/>
          <w:sz w:val="24"/>
          <w:szCs w:val="24"/>
          <w:lang w:eastAsia="ru-RU"/>
        </w:rPr>
        <w:t>.</w:t>
      </w:r>
    </w:p>
    <w:p w14:paraId="449156F0" w14:textId="77777777" w:rsidR="00BF6A7C" w:rsidRDefault="00BF6A7C" w:rsidP="009147EC">
      <w:pPr>
        <w:numPr>
          <w:ilvl w:val="0"/>
          <w:numId w:val="29"/>
        </w:numPr>
        <w:shd w:val="clear" w:color="auto" w:fill="FFFFFF"/>
        <w:tabs>
          <w:tab w:val="left" w:pos="426"/>
        </w:tabs>
        <w:autoSpaceDE w:val="0"/>
        <w:autoSpaceDN w:val="0"/>
        <w:adjustRightInd w:val="0"/>
        <w:spacing w:line="240" w:lineRule="auto"/>
        <w:jc w:val="both"/>
        <w:rPr>
          <w:rFonts w:ascii="Times New Roman" w:eastAsia="Times New Roman" w:hAnsi="Times New Roman"/>
          <w:color w:val="000000"/>
          <w:sz w:val="24"/>
          <w:szCs w:val="24"/>
          <w:lang w:eastAsia="ru-RU"/>
        </w:rPr>
      </w:pPr>
      <w:r w:rsidRPr="00120971">
        <w:rPr>
          <w:rFonts w:ascii="Times New Roman" w:eastAsia="Times New Roman" w:hAnsi="Times New Roman"/>
          <w:b/>
          <w:color w:val="000000"/>
          <w:sz w:val="24"/>
          <w:szCs w:val="24"/>
          <w:lang w:eastAsia="ru-RU"/>
        </w:rPr>
        <w:t>Тема:</w:t>
      </w:r>
      <w:r w:rsidRPr="00120971">
        <w:rPr>
          <w:rFonts w:ascii="Times New Roman" w:eastAsia="Times New Roman" w:hAnsi="Times New Roman"/>
          <w:color w:val="000000"/>
          <w:sz w:val="24"/>
          <w:szCs w:val="24"/>
          <w:lang w:eastAsia="ru-RU"/>
        </w:rPr>
        <w:t xml:space="preserve"> </w:t>
      </w:r>
      <w:r w:rsidRPr="00120971">
        <w:rPr>
          <w:rFonts w:ascii="Times New Roman" w:hAnsi="Times New Roman"/>
          <w:sz w:val="24"/>
          <w:szCs w:val="24"/>
        </w:rPr>
        <w:t xml:space="preserve">Грипп и ОРВИ. Острый </w:t>
      </w:r>
      <w:proofErr w:type="spellStart"/>
      <w:r w:rsidRPr="00120971">
        <w:rPr>
          <w:rFonts w:ascii="Times New Roman" w:hAnsi="Times New Roman"/>
          <w:sz w:val="24"/>
          <w:szCs w:val="24"/>
        </w:rPr>
        <w:t>назофарингит</w:t>
      </w:r>
      <w:proofErr w:type="spellEnd"/>
      <w:r w:rsidRPr="00120971">
        <w:rPr>
          <w:rFonts w:ascii="Times New Roman" w:hAnsi="Times New Roman"/>
          <w:sz w:val="24"/>
          <w:szCs w:val="24"/>
        </w:rPr>
        <w:t xml:space="preserve"> (ангина). Дифференциальная диагностика, лечение, прогноз. Специфическая и неспецифическая профилактика.</w:t>
      </w:r>
      <w:r w:rsidRPr="00120971">
        <w:rPr>
          <w:rFonts w:ascii="Times New Roman" w:eastAsia="Times New Roman" w:hAnsi="Times New Roman"/>
          <w:color w:val="000000"/>
          <w:sz w:val="24"/>
          <w:szCs w:val="24"/>
          <w:lang w:eastAsia="ru-RU"/>
        </w:rPr>
        <w:t xml:space="preserve"> </w:t>
      </w:r>
    </w:p>
    <w:p w14:paraId="16C10EBB" w14:textId="77777777" w:rsidR="00BF6A7C" w:rsidRPr="00120971" w:rsidRDefault="00BF6A7C" w:rsidP="009147EC">
      <w:pPr>
        <w:numPr>
          <w:ilvl w:val="0"/>
          <w:numId w:val="29"/>
        </w:numPr>
        <w:shd w:val="clear" w:color="auto" w:fill="FFFFFF"/>
        <w:tabs>
          <w:tab w:val="left" w:pos="426"/>
        </w:tabs>
        <w:autoSpaceDE w:val="0"/>
        <w:autoSpaceDN w:val="0"/>
        <w:adjustRightInd w:val="0"/>
        <w:spacing w:line="240" w:lineRule="auto"/>
        <w:jc w:val="both"/>
        <w:rPr>
          <w:rFonts w:ascii="Times New Roman" w:eastAsia="Times New Roman" w:hAnsi="Times New Roman"/>
          <w:color w:val="000000"/>
          <w:sz w:val="24"/>
          <w:szCs w:val="24"/>
          <w:lang w:eastAsia="ru-RU"/>
        </w:rPr>
      </w:pPr>
      <w:r w:rsidRPr="00120971">
        <w:rPr>
          <w:rFonts w:ascii="Times New Roman" w:hAnsi="Times New Roman"/>
          <w:b/>
          <w:sz w:val="24"/>
          <w:szCs w:val="24"/>
        </w:rPr>
        <w:t>Цель занятия:</w:t>
      </w:r>
      <w:r w:rsidRPr="00120971">
        <w:rPr>
          <w:rFonts w:ascii="Times New Roman" w:hAnsi="Times New Roman"/>
          <w:sz w:val="24"/>
          <w:szCs w:val="24"/>
        </w:rPr>
        <w:t xml:space="preserve"> усвоить основные принципы диагностики, лечения и мер профилактики осложнений при гриппе, аденовирусной инфекции, парагриппе. Научиться проводить диагностический поиск при ОРЗ.</w:t>
      </w:r>
    </w:p>
    <w:p w14:paraId="075ED1BC" w14:textId="77777777" w:rsidR="00BF6A7C" w:rsidRPr="00F7615B" w:rsidRDefault="00BF6A7C" w:rsidP="009147EC">
      <w:pPr>
        <w:numPr>
          <w:ilvl w:val="0"/>
          <w:numId w:val="29"/>
        </w:numPr>
        <w:shd w:val="clear" w:color="auto" w:fill="FFFFFF"/>
        <w:tabs>
          <w:tab w:val="left" w:pos="426"/>
        </w:tabs>
        <w:autoSpaceDE w:val="0"/>
        <w:autoSpaceDN w:val="0"/>
        <w:adjustRightInd w:val="0"/>
        <w:spacing w:after="0" w:line="240" w:lineRule="auto"/>
        <w:ind w:left="714" w:hanging="357"/>
        <w:jc w:val="both"/>
        <w:rPr>
          <w:rFonts w:ascii="Times New Roman" w:eastAsia="Times New Roman" w:hAnsi="Times New Roman"/>
          <w:b/>
          <w:color w:val="000000"/>
          <w:sz w:val="24"/>
          <w:szCs w:val="24"/>
          <w:lang w:eastAsia="ru-RU"/>
        </w:rPr>
      </w:pPr>
      <w:r w:rsidRPr="003529A6">
        <w:rPr>
          <w:rFonts w:ascii="Times New Roman" w:hAnsi="Times New Roman"/>
          <w:b/>
          <w:sz w:val="24"/>
          <w:szCs w:val="24"/>
        </w:rPr>
        <w:t>Задачи:</w:t>
      </w:r>
    </w:p>
    <w:p w14:paraId="5BA0DCCE" w14:textId="77777777" w:rsidR="00BF6A7C" w:rsidRPr="00120971" w:rsidRDefault="00BF6A7C" w:rsidP="00BF6A7C">
      <w:pPr>
        <w:pStyle w:val="af1"/>
        <w:ind w:left="720"/>
        <w:jc w:val="both"/>
        <w:rPr>
          <w:color w:val="000000"/>
        </w:rPr>
      </w:pPr>
      <w:r w:rsidRPr="00120971">
        <w:rPr>
          <w:color w:val="000000"/>
        </w:rPr>
        <w:t>Обучающая</w:t>
      </w:r>
      <w:proofErr w:type="gramStart"/>
      <w:r w:rsidRPr="00120971">
        <w:rPr>
          <w:color w:val="000000"/>
        </w:rPr>
        <w:t>: Знать</w:t>
      </w:r>
      <w:proofErr w:type="gramEnd"/>
      <w:r w:rsidRPr="00120971">
        <w:rPr>
          <w:color w:val="000000"/>
        </w:rPr>
        <w:t xml:space="preserve"> принципы </w:t>
      </w:r>
      <w:r>
        <w:rPr>
          <w:color w:val="000000"/>
        </w:rPr>
        <w:t>диагностики,</w:t>
      </w:r>
      <w:r w:rsidRPr="00120971">
        <w:rPr>
          <w:color w:val="000000"/>
        </w:rPr>
        <w:t xml:space="preserve"> лечения</w:t>
      </w:r>
      <w:r>
        <w:rPr>
          <w:color w:val="000000"/>
        </w:rPr>
        <w:t>, профилактики</w:t>
      </w:r>
      <w:r w:rsidRPr="00120971">
        <w:rPr>
          <w:color w:val="000000"/>
        </w:rPr>
        <w:t xml:space="preserve"> </w:t>
      </w:r>
      <w:r>
        <w:rPr>
          <w:color w:val="000000"/>
        </w:rPr>
        <w:t>ОРВИ</w:t>
      </w:r>
      <w:r w:rsidRPr="00120971">
        <w:rPr>
          <w:color w:val="000000"/>
        </w:rPr>
        <w:t xml:space="preserve"> в поликлинике. </w:t>
      </w:r>
      <w:r>
        <w:rPr>
          <w:color w:val="000000"/>
        </w:rPr>
        <w:t>Н</w:t>
      </w:r>
      <w:r w:rsidRPr="006E513E">
        <w:rPr>
          <w:color w:val="000000"/>
        </w:rPr>
        <w:t xml:space="preserve">аучить </w:t>
      </w:r>
      <w:r w:rsidRPr="006E513E">
        <w:t xml:space="preserve">проводить диагностический поиск, дифференциальную диагностику </w:t>
      </w:r>
      <w:proofErr w:type="gramStart"/>
      <w:r>
        <w:t xml:space="preserve">ОРЗ,  </w:t>
      </w:r>
      <w:r w:rsidRPr="006E513E">
        <w:t>научить</w:t>
      </w:r>
      <w:proofErr w:type="gramEnd"/>
      <w:r w:rsidRPr="006E513E">
        <w:rPr>
          <w:color w:val="000000"/>
        </w:rPr>
        <w:t xml:space="preserve"> тактике амбулаторного ведения пациентов</w:t>
      </w:r>
      <w:r>
        <w:rPr>
          <w:color w:val="000000"/>
        </w:rPr>
        <w:t xml:space="preserve"> с ОРВИ.</w:t>
      </w:r>
    </w:p>
    <w:p w14:paraId="4543BDED" w14:textId="77777777" w:rsidR="00BF6A7C" w:rsidRPr="00120971" w:rsidRDefault="00BF6A7C" w:rsidP="00BF6A7C">
      <w:pPr>
        <w:pStyle w:val="af1"/>
        <w:ind w:left="720"/>
        <w:jc w:val="both"/>
        <w:rPr>
          <w:color w:val="000000"/>
        </w:rPr>
      </w:pPr>
      <w:r w:rsidRPr="00120971">
        <w:rPr>
          <w:color w:val="000000"/>
        </w:rPr>
        <w:t xml:space="preserve">Развивающая: Развитие навыков </w:t>
      </w:r>
      <w:r>
        <w:rPr>
          <w:color w:val="000000"/>
        </w:rPr>
        <w:t>диагностики,</w:t>
      </w:r>
      <w:r w:rsidRPr="00120971">
        <w:rPr>
          <w:color w:val="000000"/>
        </w:rPr>
        <w:t xml:space="preserve"> лечения</w:t>
      </w:r>
      <w:r>
        <w:rPr>
          <w:color w:val="000000"/>
        </w:rPr>
        <w:t xml:space="preserve"> и профилактики</w:t>
      </w:r>
      <w:r w:rsidRPr="00120971">
        <w:rPr>
          <w:color w:val="000000"/>
        </w:rPr>
        <w:t xml:space="preserve"> </w:t>
      </w:r>
      <w:r>
        <w:rPr>
          <w:color w:val="000000"/>
        </w:rPr>
        <w:t>ОРВИ</w:t>
      </w:r>
      <w:r w:rsidRPr="00120971">
        <w:rPr>
          <w:color w:val="000000"/>
        </w:rPr>
        <w:t xml:space="preserve">   в амбулаторно-поликлинической практике.        </w:t>
      </w:r>
    </w:p>
    <w:p w14:paraId="52DA06F0" w14:textId="77777777" w:rsidR="00BF6A7C" w:rsidRPr="00120971" w:rsidRDefault="00BF6A7C" w:rsidP="00BF6A7C">
      <w:pPr>
        <w:pStyle w:val="af1"/>
        <w:ind w:left="720"/>
        <w:jc w:val="both"/>
        <w:rPr>
          <w:color w:val="000000"/>
        </w:rPr>
      </w:pPr>
      <w:proofErr w:type="gramStart"/>
      <w:r w:rsidRPr="00120971">
        <w:rPr>
          <w:color w:val="000000"/>
        </w:rPr>
        <w:t xml:space="preserve">Воспитывающая:   </w:t>
      </w:r>
      <w:proofErr w:type="gramEnd"/>
      <w:r w:rsidRPr="00120971">
        <w:rPr>
          <w:color w:val="000000"/>
        </w:rPr>
        <w:t xml:space="preserve">  Обучить студентов </w:t>
      </w:r>
      <w:proofErr w:type="spellStart"/>
      <w:r w:rsidRPr="00120971">
        <w:rPr>
          <w:color w:val="000000"/>
        </w:rPr>
        <w:t>деонтологическим</w:t>
      </w:r>
      <w:proofErr w:type="spellEnd"/>
      <w:r w:rsidRPr="00120971">
        <w:rPr>
          <w:color w:val="000000"/>
        </w:rPr>
        <w:t xml:space="preserve"> аспектам общения с больными </w:t>
      </w:r>
      <w:r>
        <w:rPr>
          <w:color w:val="000000"/>
        </w:rPr>
        <w:t xml:space="preserve">ОРВИ </w:t>
      </w:r>
      <w:r w:rsidRPr="00120971">
        <w:rPr>
          <w:color w:val="000000"/>
        </w:rPr>
        <w:t xml:space="preserve">и медицинским персоналом в поликлинике.  </w:t>
      </w:r>
      <w:r w:rsidRPr="00120971">
        <w:t>Развить чувство ответственности за правильность профессиональных действий, которые помогут установить диагноз с учетом всех причинно-следственных взаимосвязей, что позволит повысить эффективность лечения и, как следствие, продолжительность и качество жизни пациентов.</w:t>
      </w:r>
      <w:r w:rsidRPr="00120971">
        <w:rPr>
          <w:color w:val="000000"/>
        </w:rPr>
        <w:t xml:space="preserve">      </w:t>
      </w:r>
    </w:p>
    <w:p w14:paraId="1148F6DD" w14:textId="77777777" w:rsidR="00BF6A7C" w:rsidRDefault="00BF6A7C" w:rsidP="00BF6A7C">
      <w:pPr>
        <w:shd w:val="clear" w:color="auto" w:fill="FFFFFF"/>
        <w:tabs>
          <w:tab w:val="left" w:pos="426"/>
        </w:tabs>
        <w:autoSpaceDE w:val="0"/>
        <w:autoSpaceDN w:val="0"/>
        <w:adjustRightInd w:val="0"/>
        <w:spacing w:after="0" w:line="240" w:lineRule="auto"/>
        <w:ind w:left="720"/>
        <w:jc w:val="both"/>
        <w:rPr>
          <w:rFonts w:ascii="Times New Roman" w:eastAsia="Times New Roman" w:hAnsi="Times New Roman"/>
          <w:color w:val="000000"/>
          <w:sz w:val="24"/>
          <w:szCs w:val="24"/>
          <w:lang w:eastAsia="ru-RU"/>
        </w:rPr>
      </w:pPr>
    </w:p>
    <w:p w14:paraId="37332F50" w14:textId="77777777" w:rsidR="00BF6A7C" w:rsidRDefault="00BF6A7C" w:rsidP="00BF6A7C">
      <w:pPr>
        <w:spacing w:after="0" w:line="240" w:lineRule="auto"/>
        <w:ind w:firstLine="360"/>
        <w:rPr>
          <w:rFonts w:ascii="Times New Roman" w:eastAsia="Times New Roman" w:hAnsi="Times New Roman"/>
          <w:b/>
          <w:bCs/>
          <w:color w:val="000000"/>
          <w:sz w:val="24"/>
          <w:szCs w:val="24"/>
          <w:lang w:eastAsia="ru-RU"/>
        </w:rPr>
      </w:pPr>
      <w:r>
        <w:rPr>
          <w:rFonts w:ascii="Times New Roman" w:eastAsia="Times New Roman" w:hAnsi="Times New Roman"/>
          <w:b/>
          <w:color w:val="000000"/>
          <w:sz w:val="24"/>
          <w:szCs w:val="24"/>
          <w:lang w:eastAsia="ru-RU"/>
        </w:rPr>
        <w:t>5</w:t>
      </w:r>
      <w:r w:rsidRPr="002F61F5">
        <w:rPr>
          <w:rFonts w:ascii="Times New Roman" w:eastAsia="Times New Roman" w:hAnsi="Times New Roman"/>
          <w:b/>
          <w:color w:val="000000"/>
          <w:sz w:val="24"/>
          <w:szCs w:val="24"/>
          <w:lang w:eastAsia="ru-RU"/>
        </w:rPr>
        <w:t xml:space="preserve">. </w:t>
      </w:r>
      <w:r w:rsidRPr="002F61F5">
        <w:rPr>
          <w:rFonts w:ascii="Times New Roman" w:eastAsia="Times New Roman" w:hAnsi="Times New Roman"/>
          <w:b/>
          <w:bCs/>
          <w:color w:val="000000"/>
          <w:sz w:val="24"/>
          <w:szCs w:val="24"/>
          <w:lang w:eastAsia="ru-RU"/>
        </w:rPr>
        <w:t>Вопросы</w:t>
      </w:r>
      <w:r>
        <w:rPr>
          <w:rFonts w:ascii="Times New Roman" w:eastAsia="Times New Roman" w:hAnsi="Times New Roman"/>
          <w:b/>
          <w:bCs/>
          <w:color w:val="000000"/>
          <w:sz w:val="24"/>
          <w:szCs w:val="24"/>
          <w:lang w:eastAsia="ru-RU"/>
        </w:rPr>
        <w:t xml:space="preserve"> для рассмотрения:</w:t>
      </w:r>
    </w:p>
    <w:p w14:paraId="41AADE4A"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Назовите основные формы ОРЗ.</w:t>
      </w:r>
    </w:p>
    <w:p w14:paraId="531E88A2" w14:textId="77777777" w:rsidR="00BF6A7C" w:rsidRPr="00BD5844"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sidRPr="00BD5844">
        <w:rPr>
          <w:rFonts w:ascii="Times New Roman" w:eastAsia="Times New Roman" w:hAnsi="Times New Roman"/>
          <w:bCs/>
          <w:color w:val="000000"/>
          <w:sz w:val="24"/>
          <w:szCs w:val="24"/>
          <w:lang w:eastAsia="ru-RU"/>
        </w:rPr>
        <w:t>Факторы, определяющие вирусное поражение респираторной системы</w:t>
      </w:r>
    </w:p>
    <w:p w14:paraId="556CA131"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Дайте определение гриппу. Перечислите наиболее значимых в эпидемиологическом плане возбудителей.</w:t>
      </w:r>
    </w:p>
    <w:p w14:paraId="4370B5AF"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Перечислите типичные клинические проявления при гриппе.</w:t>
      </w:r>
    </w:p>
    <w:p w14:paraId="55F6CF18" w14:textId="77777777" w:rsidR="00BF6A7C" w:rsidRPr="00A3772B"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sidRPr="00A3772B">
        <w:rPr>
          <w:rFonts w:ascii="Times New Roman" w:eastAsia="Times New Roman" w:hAnsi="Times New Roman"/>
          <w:bCs/>
          <w:color w:val="000000"/>
          <w:sz w:val="24"/>
          <w:szCs w:val="24"/>
          <w:lang w:eastAsia="ru-RU"/>
        </w:rPr>
        <w:t>Диагностические критерии гриппа</w:t>
      </w:r>
    </w:p>
    <w:p w14:paraId="7873A15C"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Перечислите диагностические симптомы гриппа и других ОРВИ.</w:t>
      </w:r>
    </w:p>
    <w:p w14:paraId="070237DE"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Какие различают осложнения при ОРЗ?</w:t>
      </w:r>
    </w:p>
    <w:p w14:paraId="7B25F36C"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Укажите принципы лечения гриппа. Каковы показания для назначения антибактериальных средств.</w:t>
      </w:r>
    </w:p>
    <w:p w14:paraId="79F863C7"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Требуется ли диспансеризация больным, перенесшим ОРЗ?</w:t>
      </w:r>
      <w:r w:rsidRPr="00DE6E63">
        <w:rPr>
          <w:rFonts w:ascii="Century Schoolbook" w:eastAsia="+mj-ea" w:hAnsi="Century Schoolbook" w:cs="+mj-cs"/>
          <w:b/>
          <w:bCs/>
          <w:smallCaps/>
          <w:color w:val="575F6D"/>
          <w:kern w:val="24"/>
          <w:sz w:val="60"/>
          <w:szCs w:val="60"/>
        </w:rPr>
        <w:t xml:space="preserve"> </w:t>
      </w:r>
      <w:r w:rsidRPr="00DE6E63">
        <w:rPr>
          <w:rFonts w:ascii="Times New Roman" w:eastAsia="Times New Roman" w:hAnsi="Times New Roman"/>
          <w:bCs/>
          <w:color w:val="000000"/>
          <w:sz w:val="24"/>
          <w:szCs w:val="24"/>
          <w:lang w:eastAsia="ru-RU"/>
        </w:rPr>
        <w:t>Ведение больного гриппом</w:t>
      </w:r>
      <w:r>
        <w:rPr>
          <w:rFonts w:ascii="Times New Roman" w:eastAsia="Times New Roman" w:hAnsi="Times New Roman"/>
          <w:bCs/>
          <w:color w:val="000000"/>
          <w:sz w:val="24"/>
          <w:szCs w:val="24"/>
          <w:lang w:eastAsia="ru-RU"/>
        </w:rPr>
        <w:t xml:space="preserve"> в амбулаторных условиях.</w:t>
      </w:r>
    </w:p>
    <w:p w14:paraId="4918B8B6" w14:textId="77777777" w:rsidR="009147EC" w:rsidRDefault="009147E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Какие основные профилактические мероприятия при ОРЗ?</w:t>
      </w:r>
      <w:r w:rsidRPr="00964C65">
        <w:rPr>
          <w:rFonts w:ascii="Times New Roman" w:hAnsi="Times New Roman"/>
          <w:sz w:val="24"/>
          <w:szCs w:val="24"/>
        </w:rPr>
        <w:t xml:space="preserve"> </w:t>
      </w:r>
      <w:r w:rsidRPr="00120971">
        <w:rPr>
          <w:rFonts w:ascii="Times New Roman" w:hAnsi="Times New Roman"/>
          <w:sz w:val="24"/>
          <w:szCs w:val="24"/>
        </w:rPr>
        <w:t>Специфическая и неспецифическая профилактика.</w:t>
      </w:r>
    </w:p>
    <w:p w14:paraId="5472FBDA"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Каковы принципы лечения и профилактики аденовирусной инфекции?</w:t>
      </w:r>
    </w:p>
    <w:p w14:paraId="5A34BCF3"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sidRPr="00120971">
        <w:rPr>
          <w:rFonts w:ascii="Times New Roman" w:hAnsi="Times New Roman"/>
          <w:sz w:val="24"/>
          <w:szCs w:val="24"/>
        </w:rPr>
        <w:t xml:space="preserve">Острый </w:t>
      </w:r>
      <w:proofErr w:type="spellStart"/>
      <w:r w:rsidRPr="00120971">
        <w:rPr>
          <w:rFonts w:ascii="Times New Roman" w:hAnsi="Times New Roman"/>
          <w:sz w:val="24"/>
          <w:szCs w:val="24"/>
        </w:rPr>
        <w:t>назофарингит</w:t>
      </w:r>
      <w:proofErr w:type="spellEnd"/>
      <w:r>
        <w:rPr>
          <w:rFonts w:ascii="Times New Roman" w:hAnsi="Times New Roman"/>
          <w:sz w:val="24"/>
          <w:szCs w:val="24"/>
        </w:rPr>
        <w:t>: диагностика, лечение, профилактика.</w:t>
      </w:r>
    </w:p>
    <w:p w14:paraId="34419F8D" w14:textId="77777777" w:rsidR="00BF6A7C" w:rsidRPr="00D3435A"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sidRPr="00D3435A">
        <w:rPr>
          <w:rFonts w:ascii="Times New Roman" w:eastAsia="Times New Roman" w:hAnsi="Times New Roman"/>
          <w:bCs/>
          <w:color w:val="000000"/>
          <w:sz w:val="24"/>
          <w:szCs w:val="24"/>
          <w:lang w:eastAsia="ru-RU"/>
        </w:rPr>
        <w:t>Проведите</w:t>
      </w:r>
      <w:r w:rsidRPr="00D3435A">
        <w:rPr>
          <w:rFonts w:ascii="Times New Roman" w:hAnsi="Times New Roman"/>
          <w:color w:val="000000"/>
          <w:sz w:val="24"/>
          <w:szCs w:val="24"/>
        </w:rPr>
        <w:t xml:space="preserve"> дифференциальную диагностику острых респираторных заболеваний: </w:t>
      </w:r>
      <w:proofErr w:type="spellStart"/>
      <w:r w:rsidRPr="00D3435A">
        <w:rPr>
          <w:rFonts w:ascii="Times New Roman" w:hAnsi="Times New Roman"/>
          <w:color w:val="000000"/>
          <w:sz w:val="24"/>
          <w:szCs w:val="24"/>
        </w:rPr>
        <w:t>назофарингита</w:t>
      </w:r>
      <w:proofErr w:type="spellEnd"/>
      <w:r w:rsidRPr="00D3435A">
        <w:rPr>
          <w:rFonts w:ascii="Times New Roman" w:hAnsi="Times New Roman"/>
          <w:color w:val="000000"/>
          <w:sz w:val="24"/>
          <w:szCs w:val="24"/>
        </w:rPr>
        <w:t>, ларинготрахеита, бронхита, трахеобронхита.</w:t>
      </w:r>
    </w:p>
    <w:p w14:paraId="5492C5EE" w14:textId="77777777" w:rsidR="00BF6A7C" w:rsidRPr="00A07CCD"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sidRPr="00D3435A">
        <w:rPr>
          <w:rFonts w:ascii="Times New Roman" w:hAnsi="Times New Roman"/>
          <w:color w:val="000000"/>
          <w:sz w:val="24"/>
          <w:szCs w:val="24"/>
        </w:rPr>
        <w:t>Проведите ВТЭ больным с ОР</w:t>
      </w:r>
      <w:r>
        <w:rPr>
          <w:rFonts w:ascii="Times New Roman" w:hAnsi="Times New Roman"/>
          <w:color w:val="000000"/>
          <w:sz w:val="24"/>
          <w:szCs w:val="24"/>
        </w:rPr>
        <w:t>ВИ</w:t>
      </w:r>
      <w:r w:rsidRPr="00D3435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Прогноз.</w:t>
      </w:r>
    </w:p>
    <w:p w14:paraId="1DC00FE8" w14:textId="77777777" w:rsidR="00BF6A7C" w:rsidRPr="009147EC" w:rsidRDefault="00BF6A7C" w:rsidP="009147EC">
      <w:pPr>
        <w:numPr>
          <w:ilvl w:val="0"/>
          <w:numId w:val="1"/>
        </w:numPr>
        <w:spacing w:after="0" w:line="240" w:lineRule="auto"/>
        <w:jc w:val="both"/>
        <w:rPr>
          <w:rFonts w:ascii="Times New Roman" w:eastAsia="Times New Roman" w:hAnsi="Times New Roman"/>
          <w:bCs/>
          <w:color w:val="000000"/>
          <w:sz w:val="24"/>
          <w:szCs w:val="24"/>
          <w:lang w:eastAsia="ru-RU"/>
        </w:rPr>
      </w:pPr>
      <w:r w:rsidRPr="00A07CCD">
        <w:rPr>
          <w:rFonts w:ascii="Times New Roman" w:eastAsia="Times New Roman" w:hAnsi="Times New Roman"/>
          <w:bCs/>
          <w:color w:val="000000"/>
          <w:sz w:val="24"/>
          <w:szCs w:val="24"/>
          <w:lang w:eastAsia="ru-RU"/>
        </w:rPr>
        <w:t>Показания для госпитализации больных гриппом</w:t>
      </w:r>
    </w:p>
    <w:p w14:paraId="6C2F05F4" w14:textId="77777777" w:rsidR="009147EC" w:rsidRPr="009147EC" w:rsidRDefault="009147EC" w:rsidP="00BF6A7C">
      <w:pPr>
        <w:numPr>
          <w:ilvl w:val="0"/>
          <w:numId w:val="1"/>
        </w:numPr>
        <w:spacing w:after="0" w:line="240" w:lineRule="auto"/>
        <w:jc w:val="both"/>
        <w:rPr>
          <w:rFonts w:ascii="Times New Roman" w:eastAsia="Times New Roman" w:hAnsi="Times New Roman"/>
          <w:bCs/>
          <w:color w:val="000000"/>
          <w:sz w:val="24"/>
          <w:szCs w:val="24"/>
          <w:lang w:eastAsia="ru-RU"/>
        </w:rPr>
      </w:pPr>
      <w:r w:rsidRPr="009147EC">
        <w:rPr>
          <w:rFonts w:ascii="Times New Roman" w:hAnsi="Times New Roman"/>
          <w:sz w:val="24"/>
          <w:szCs w:val="24"/>
        </w:rPr>
        <w:t>Алгоритм действий медицинских работников, оказывающих медицинскую помощь в амбулаторных условиях</w:t>
      </w:r>
    </w:p>
    <w:p w14:paraId="63045734" w14:textId="77777777" w:rsidR="00BF6A7C" w:rsidRDefault="00BF6A7C" w:rsidP="00BF6A7C">
      <w:pPr>
        <w:spacing w:after="0" w:line="240" w:lineRule="auto"/>
        <w:ind w:left="720"/>
        <w:jc w:val="both"/>
        <w:rPr>
          <w:rFonts w:ascii="Times New Roman" w:eastAsia="Times New Roman" w:hAnsi="Times New Roman"/>
          <w:bCs/>
          <w:color w:val="000000"/>
          <w:sz w:val="24"/>
          <w:szCs w:val="24"/>
          <w:lang w:eastAsia="ru-RU"/>
        </w:rPr>
      </w:pPr>
    </w:p>
    <w:p w14:paraId="38923F95" w14:textId="77777777" w:rsidR="00BF6A7C" w:rsidRDefault="00BF6A7C" w:rsidP="00BF6A7C">
      <w:pPr>
        <w:shd w:val="clear" w:color="auto" w:fill="FFFFFF"/>
        <w:autoSpaceDE w:val="0"/>
        <w:autoSpaceDN w:val="0"/>
        <w:adjustRightInd w:val="0"/>
        <w:spacing w:after="0" w:line="240" w:lineRule="auto"/>
        <w:ind w:firstLine="426"/>
        <w:jc w:val="both"/>
        <w:rPr>
          <w:rFonts w:ascii="Times New Roman" w:hAnsi="Times New Roman"/>
          <w:b/>
          <w:bCs/>
          <w:color w:val="000000"/>
          <w:sz w:val="24"/>
          <w:szCs w:val="24"/>
        </w:rPr>
      </w:pPr>
    </w:p>
    <w:p w14:paraId="5D9DFADD" w14:textId="77777777" w:rsidR="00BF6A7C" w:rsidRDefault="00BF6A7C" w:rsidP="00BF6A7C">
      <w:pPr>
        <w:shd w:val="clear" w:color="auto" w:fill="FFFFFF"/>
        <w:autoSpaceDE w:val="0"/>
        <w:autoSpaceDN w:val="0"/>
        <w:adjustRightInd w:val="0"/>
        <w:spacing w:after="0" w:line="240" w:lineRule="auto"/>
        <w:ind w:firstLine="426"/>
        <w:jc w:val="both"/>
        <w:rPr>
          <w:rFonts w:ascii="Times New Roman" w:hAnsi="Times New Roman"/>
          <w:b/>
          <w:bCs/>
          <w:color w:val="000000"/>
          <w:sz w:val="24"/>
          <w:szCs w:val="24"/>
        </w:rPr>
      </w:pPr>
      <w:r>
        <w:rPr>
          <w:rFonts w:ascii="Times New Roman" w:hAnsi="Times New Roman"/>
          <w:b/>
          <w:bCs/>
          <w:color w:val="000000"/>
          <w:sz w:val="24"/>
          <w:szCs w:val="24"/>
        </w:rPr>
        <w:t>6. Основные понятия темы.</w:t>
      </w:r>
    </w:p>
    <w:p w14:paraId="10ADD1EC" w14:textId="77777777" w:rsidR="00BF6A7C" w:rsidRPr="00D3435A" w:rsidRDefault="00BF6A7C" w:rsidP="00BF6A7C">
      <w:pPr>
        <w:jc w:val="both"/>
        <w:rPr>
          <w:rFonts w:ascii="Times New Roman" w:hAnsi="Times New Roman"/>
          <w:b/>
          <w:bCs/>
          <w:color w:val="000000"/>
          <w:sz w:val="24"/>
          <w:szCs w:val="24"/>
        </w:rPr>
      </w:pPr>
      <w:r w:rsidRPr="00D3435A">
        <w:rPr>
          <w:rFonts w:ascii="Times New Roman" w:hAnsi="Times New Roman"/>
          <w:b/>
          <w:bCs/>
          <w:color w:val="000000"/>
          <w:sz w:val="24"/>
          <w:szCs w:val="24"/>
        </w:rPr>
        <w:t xml:space="preserve">1. </w:t>
      </w:r>
      <w:r w:rsidRPr="00D3435A">
        <w:rPr>
          <w:rFonts w:ascii="Times New Roman" w:hAnsi="Times New Roman"/>
          <w:b/>
          <w:color w:val="000000"/>
          <w:sz w:val="24"/>
          <w:szCs w:val="24"/>
        </w:rPr>
        <w:t>Организационный момент.</w:t>
      </w:r>
    </w:p>
    <w:p w14:paraId="775AF1D8" w14:textId="77777777" w:rsidR="00BF6A7C" w:rsidRPr="00D3435A" w:rsidRDefault="00BF6A7C" w:rsidP="00BF6A7C">
      <w:pPr>
        <w:autoSpaceDE w:val="0"/>
        <w:autoSpaceDN w:val="0"/>
        <w:adjustRightInd w:val="0"/>
        <w:ind w:right="-23"/>
        <w:jc w:val="both"/>
        <w:rPr>
          <w:rFonts w:ascii="Times New Roman" w:hAnsi="Times New Roman"/>
          <w:color w:val="000000"/>
          <w:sz w:val="24"/>
          <w:szCs w:val="24"/>
        </w:rPr>
      </w:pPr>
      <w:r w:rsidRPr="00D3435A">
        <w:rPr>
          <w:rFonts w:ascii="Times New Roman" w:hAnsi="Times New Roman"/>
          <w:b/>
          <w:bCs/>
          <w:color w:val="000000"/>
          <w:sz w:val="24"/>
          <w:szCs w:val="24"/>
        </w:rPr>
        <w:t xml:space="preserve">Во вступительном слове </w:t>
      </w:r>
      <w:r w:rsidRPr="00D3435A">
        <w:rPr>
          <w:rFonts w:ascii="Times New Roman" w:hAnsi="Times New Roman"/>
          <w:sz w:val="24"/>
          <w:szCs w:val="24"/>
        </w:rPr>
        <w:t xml:space="preserve">преподаватель говорит о распространенности данной патологии в популяции, </w:t>
      </w:r>
      <w:r w:rsidRPr="00D3435A">
        <w:rPr>
          <w:rFonts w:ascii="Times New Roman" w:hAnsi="Times New Roman"/>
          <w:color w:val="000000"/>
          <w:sz w:val="24"/>
          <w:szCs w:val="24"/>
        </w:rPr>
        <w:t xml:space="preserve">подчеркивает важность умения диагностировать, лечить, осуществлять экспертизу нетрудоспособности у больных с </w:t>
      </w:r>
      <w:r>
        <w:rPr>
          <w:rFonts w:ascii="Times New Roman" w:hAnsi="Times New Roman"/>
          <w:color w:val="000000"/>
          <w:sz w:val="24"/>
          <w:szCs w:val="24"/>
        </w:rPr>
        <w:t>ОРВИ</w:t>
      </w:r>
      <w:r w:rsidRPr="00D3435A">
        <w:rPr>
          <w:rFonts w:ascii="Times New Roman" w:hAnsi="Times New Roman"/>
          <w:color w:val="000000"/>
          <w:sz w:val="24"/>
          <w:szCs w:val="24"/>
        </w:rPr>
        <w:t xml:space="preserve"> в поликлинике.</w:t>
      </w:r>
      <w:r w:rsidRPr="00D3435A">
        <w:rPr>
          <w:rFonts w:ascii="Times New Roman" w:hAnsi="Times New Roman"/>
          <w:sz w:val="24"/>
          <w:szCs w:val="24"/>
        </w:rPr>
        <w:t xml:space="preserve"> </w:t>
      </w:r>
    </w:p>
    <w:p w14:paraId="76FCE4A0" w14:textId="77777777" w:rsidR="00BF6A7C" w:rsidRPr="00D3435A" w:rsidRDefault="00BF6A7C" w:rsidP="00BF6A7C">
      <w:pPr>
        <w:autoSpaceDE w:val="0"/>
        <w:autoSpaceDN w:val="0"/>
        <w:adjustRightInd w:val="0"/>
        <w:ind w:right="-23"/>
        <w:jc w:val="both"/>
        <w:rPr>
          <w:rFonts w:ascii="Times New Roman" w:hAnsi="Times New Roman"/>
          <w:color w:val="000000"/>
          <w:sz w:val="24"/>
          <w:szCs w:val="24"/>
        </w:rPr>
      </w:pPr>
      <w:r w:rsidRPr="00D3435A">
        <w:rPr>
          <w:rFonts w:ascii="Times New Roman" w:hAnsi="Times New Roman"/>
          <w:b/>
          <w:bCs/>
          <w:color w:val="000000"/>
          <w:sz w:val="24"/>
          <w:szCs w:val="24"/>
        </w:rPr>
        <w:t xml:space="preserve">2. Входной контроль знаний </w:t>
      </w:r>
      <w:r w:rsidRPr="00D3435A">
        <w:rPr>
          <w:rFonts w:ascii="Times New Roman" w:hAnsi="Times New Roman"/>
          <w:color w:val="000000"/>
          <w:sz w:val="24"/>
          <w:szCs w:val="24"/>
        </w:rPr>
        <w:t xml:space="preserve">проводится письменно </w:t>
      </w:r>
      <w:r>
        <w:rPr>
          <w:rFonts w:ascii="Times New Roman" w:hAnsi="Times New Roman"/>
          <w:color w:val="000000"/>
          <w:sz w:val="24"/>
          <w:szCs w:val="24"/>
        </w:rPr>
        <w:t>в виде</w:t>
      </w:r>
      <w:r w:rsidRPr="00D3435A">
        <w:rPr>
          <w:rFonts w:ascii="Times New Roman" w:hAnsi="Times New Roman"/>
          <w:color w:val="000000"/>
          <w:sz w:val="24"/>
          <w:szCs w:val="24"/>
        </w:rPr>
        <w:t xml:space="preserve"> </w:t>
      </w:r>
      <w:r>
        <w:rPr>
          <w:rFonts w:ascii="Times New Roman" w:hAnsi="Times New Roman"/>
          <w:color w:val="000000"/>
          <w:sz w:val="24"/>
          <w:szCs w:val="24"/>
        </w:rPr>
        <w:t>тестирования</w:t>
      </w:r>
      <w:r w:rsidRPr="00D3435A">
        <w:rPr>
          <w:rFonts w:ascii="Times New Roman" w:hAnsi="Times New Roman"/>
          <w:color w:val="000000"/>
          <w:sz w:val="24"/>
          <w:szCs w:val="24"/>
        </w:rPr>
        <w:t>. Студент должен выбрать правильный ответ из предложенных в билете вариантов.</w:t>
      </w:r>
    </w:p>
    <w:p w14:paraId="5EDBC363" w14:textId="77777777" w:rsidR="00BF6A7C" w:rsidRPr="00D3435A" w:rsidRDefault="00BF6A7C" w:rsidP="00BF6A7C">
      <w:pPr>
        <w:shd w:val="clear" w:color="auto" w:fill="FFFFFF"/>
        <w:tabs>
          <w:tab w:val="left" w:pos="426"/>
        </w:tabs>
        <w:autoSpaceDE w:val="0"/>
        <w:autoSpaceDN w:val="0"/>
        <w:adjustRightInd w:val="0"/>
        <w:spacing w:line="240" w:lineRule="auto"/>
        <w:jc w:val="both"/>
        <w:rPr>
          <w:rFonts w:ascii="Times New Roman" w:eastAsia="Times New Roman" w:hAnsi="Times New Roman"/>
          <w:color w:val="000000"/>
          <w:sz w:val="24"/>
          <w:szCs w:val="24"/>
          <w:lang w:eastAsia="ru-RU"/>
        </w:rPr>
      </w:pPr>
      <w:r w:rsidRPr="00D3435A">
        <w:rPr>
          <w:rFonts w:ascii="Times New Roman" w:hAnsi="Times New Roman"/>
          <w:b/>
          <w:color w:val="000000"/>
          <w:sz w:val="24"/>
          <w:szCs w:val="24"/>
        </w:rPr>
        <w:t>3.</w:t>
      </w:r>
      <w:r w:rsidRPr="00D3435A">
        <w:rPr>
          <w:rFonts w:ascii="Times New Roman" w:hAnsi="Times New Roman"/>
          <w:color w:val="000000"/>
          <w:sz w:val="24"/>
          <w:szCs w:val="24"/>
        </w:rPr>
        <w:t xml:space="preserve"> </w:t>
      </w:r>
      <w:r w:rsidRPr="00D3435A">
        <w:rPr>
          <w:rFonts w:ascii="Times New Roman" w:hAnsi="Times New Roman"/>
          <w:b/>
          <w:color w:val="000000"/>
          <w:sz w:val="24"/>
          <w:szCs w:val="24"/>
        </w:rPr>
        <w:t>Актуализация теоретических знаний.</w:t>
      </w:r>
    </w:p>
    <w:p w14:paraId="2FE39125" w14:textId="77777777" w:rsidR="00BF6A7C" w:rsidRPr="00987EA6" w:rsidRDefault="00BF6A7C" w:rsidP="00BF6A7C">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987EA6">
        <w:rPr>
          <w:rFonts w:ascii="Times New Roman" w:eastAsia="Times New Roman" w:hAnsi="Times New Roman"/>
          <w:color w:val="000000"/>
          <w:sz w:val="24"/>
          <w:szCs w:val="24"/>
          <w:lang w:eastAsia="ru-RU"/>
        </w:rPr>
        <w:t xml:space="preserve">Медицинская статистика в Российской Федерации ежегодно констатирует около 50 млн случаев инфекционных заболеваний, из которых 90% занимают острые респираторно-вирусные инфекции (ОРВИ) и грипп. Различные простудные заболевания служат наиболее частой причиной обращения к врачу, особенно в период развития эпидемий, что связано с высокой </w:t>
      </w:r>
      <w:proofErr w:type="spellStart"/>
      <w:r w:rsidRPr="00987EA6">
        <w:rPr>
          <w:rFonts w:ascii="Times New Roman" w:eastAsia="Times New Roman" w:hAnsi="Times New Roman"/>
          <w:color w:val="000000"/>
          <w:sz w:val="24"/>
          <w:szCs w:val="24"/>
          <w:lang w:eastAsia="ru-RU"/>
        </w:rPr>
        <w:t>контагиозностью</w:t>
      </w:r>
      <w:proofErr w:type="spellEnd"/>
      <w:r w:rsidRPr="00987EA6">
        <w:rPr>
          <w:rFonts w:ascii="Times New Roman" w:eastAsia="Times New Roman" w:hAnsi="Times New Roman"/>
          <w:color w:val="000000"/>
          <w:sz w:val="24"/>
          <w:szCs w:val="24"/>
          <w:lang w:eastAsia="ru-RU"/>
        </w:rPr>
        <w:t xml:space="preserve"> возбудителей и воздушно-капельным путем передачи. При ОРВИ часто развиваются различные осложнения, такие как бронхит, пневмония, синуситы и отиты и др.</w:t>
      </w:r>
    </w:p>
    <w:p w14:paraId="48440CA9" w14:textId="77777777" w:rsidR="00BF6A7C" w:rsidRPr="00987EA6" w:rsidRDefault="00BF6A7C" w:rsidP="00BF6A7C">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987EA6">
        <w:rPr>
          <w:rFonts w:ascii="Times New Roman" w:eastAsia="Times New Roman" w:hAnsi="Times New Roman"/>
          <w:color w:val="000000"/>
          <w:sz w:val="24"/>
          <w:szCs w:val="24"/>
          <w:lang w:eastAsia="ru-RU"/>
        </w:rPr>
        <w:t xml:space="preserve">Термин ОРЗ включает в себя широкий спектр острых инфекций не только </w:t>
      </w:r>
      <w:proofErr w:type="gramStart"/>
      <w:r w:rsidRPr="00987EA6">
        <w:rPr>
          <w:rFonts w:ascii="Times New Roman" w:eastAsia="Times New Roman" w:hAnsi="Times New Roman"/>
          <w:color w:val="000000"/>
          <w:sz w:val="24"/>
          <w:szCs w:val="24"/>
          <w:lang w:eastAsia="ru-RU"/>
        </w:rPr>
        <w:t>вирусной</w:t>
      </w:r>
      <w:proofErr w:type="gramEnd"/>
      <w:r w:rsidRPr="00987EA6">
        <w:rPr>
          <w:rFonts w:ascii="Times New Roman" w:eastAsia="Times New Roman" w:hAnsi="Times New Roman"/>
          <w:color w:val="000000"/>
          <w:sz w:val="24"/>
          <w:szCs w:val="24"/>
          <w:lang w:eastAsia="ru-RU"/>
        </w:rPr>
        <w:t xml:space="preserve"> но и бактериальной этиологии, поражающих </w:t>
      </w:r>
      <w:r w:rsidRPr="00987EA6">
        <w:rPr>
          <w:rFonts w:ascii="Times New Roman" w:hAnsi="Times New Roman"/>
          <w:sz w:val="24"/>
          <w:szCs w:val="24"/>
          <w:lang w:eastAsia="ru-RU"/>
        </w:rPr>
        <w:t>преимущественно верхние отделы респираторного тракта и имеющих сходные эпидемиологические, патогенетические и клинические характеристики. Социально-гигиеническая значимость проблемы определяется как</w:t>
      </w:r>
      <w:r w:rsidRPr="00987EA6">
        <w:rPr>
          <w:rFonts w:ascii="Times New Roman" w:eastAsia="Times New Roman" w:hAnsi="Times New Roman"/>
          <w:color w:val="000000"/>
          <w:sz w:val="24"/>
          <w:szCs w:val="24"/>
          <w:lang w:eastAsia="ru-RU"/>
        </w:rPr>
        <w:t xml:space="preserve"> </w:t>
      </w:r>
      <w:r w:rsidRPr="00987EA6">
        <w:rPr>
          <w:rFonts w:ascii="Times New Roman" w:hAnsi="Times New Roman"/>
          <w:sz w:val="24"/>
          <w:szCs w:val="24"/>
          <w:lang w:eastAsia="ru-RU"/>
        </w:rPr>
        <w:t>высокой распространенностью, так и отрицательным влиянием ОРЗ на показатели здоровья, являясь одним из факторов риска формирования хронического воспалительного</w:t>
      </w:r>
      <w:r w:rsidRPr="00987EA6">
        <w:rPr>
          <w:rFonts w:ascii="Times New Roman" w:eastAsia="Times New Roman" w:hAnsi="Times New Roman"/>
          <w:color w:val="000000"/>
          <w:sz w:val="24"/>
          <w:szCs w:val="24"/>
          <w:lang w:eastAsia="ru-RU"/>
        </w:rPr>
        <w:t xml:space="preserve"> </w:t>
      </w:r>
      <w:r w:rsidRPr="00987EA6">
        <w:rPr>
          <w:rFonts w:ascii="Times New Roman" w:hAnsi="Times New Roman"/>
          <w:sz w:val="24"/>
          <w:szCs w:val="24"/>
          <w:lang w:eastAsia="ru-RU"/>
        </w:rPr>
        <w:t>процесса, развития пневмоний, бронхиальной астмы и других тяжелых заболеваний</w:t>
      </w:r>
      <w:r w:rsidRPr="00987EA6">
        <w:rPr>
          <w:rFonts w:ascii="Times New Roman" w:eastAsia="Times New Roman" w:hAnsi="Times New Roman"/>
          <w:color w:val="000000"/>
          <w:sz w:val="24"/>
          <w:szCs w:val="24"/>
          <w:lang w:eastAsia="ru-RU"/>
        </w:rPr>
        <w:t xml:space="preserve"> </w:t>
      </w:r>
      <w:r w:rsidRPr="00987EA6">
        <w:rPr>
          <w:rFonts w:ascii="Times New Roman" w:hAnsi="Times New Roman"/>
          <w:sz w:val="24"/>
          <w:szCs w:val="24"/>
          <w:lang w:eastAsia="ru-RU"/>
        </w:rPr>
        <w:t>бронхолегочного аппарата. Все вышесказанное немаловажно и в экономическом аспекте,</w:t>
      </w:r>
      <w:r w:rsidRPr="00987EA6">
        <w:rPr>
          <w:rFonts w:ascii="Times New Roman" w:eastAsia="Times New Roman" w:hAnsi="Times New Roman"/>
          <w:color w:val="000000"/>
          <w:sz w:val="24"/>
          <w:szCs w:val="24"/>
          <w:lang w:eastAsia="ru-RU"/>
        </w:rPr>
        <w:t xml:space="preserve"> </w:t>
      </w:r>
      <w:r w:rsidRPr="00987EA6">
        <w:rPr>
          <w:rFonts w:ascii="Times New Roman" w:hAnsi="Times New Roman"/>
          <w:sz w:val="24"/>
          <w:szCs w:val="24"/>
          <w:lang w:eastAsia="ru-RU"/>
        </w:rPr>
        <w:t>так как лекарственное обеспечение и оплата листов нетрудоспособности связано со значительными материальными затратами.</w:t>
      </w:r>
    </w:p>
    <w:p w14:paraId="75A68F86" w14:textId="77777777" w:rsidR="00BF6A7C" w:rsidRPr="00987EA6" w:rsidRDefault="00BF6A7C" w:rsidP="00BF6A7C">
      <w:pPr>
        <w:spacing w:after="0" w:line="240" w:lineRule="auto"/>
        <w:jc w:val="both"/>
        <w:rPr>
          <w:rFonts w:ascii="Times New Roman" w:eastAsia="Times New Roman" w:hAnsi="Times New Roman"/>
          <w:bCs/>
          <w:color w:val="000000"/>
          <w:sz w:val="24"/>
          <w:szCs w:val="24"/>
          <w:lang w:eastAsia="ru-RU"/>
        </w:rPr>
      </w:pPr>
    </w:p>
    <w:p w14:paraId="11DD099C" w14:textId="77777777" w:rsidR="00BF6A7C" w:rsidRDefault="00BF6A7C" w:rsidP="00BF6A7C">
      <w:pPr>
        <w:spacing w:after="0" w:line="240" w:lineRule="auto"/>
        <w:ind w:firstLine="709"/>
        <w:jc w:val="both"/>
        <w:rPr>
          <w:rFonts w:ascii="Century Schoolbook" w:eastAsia="+mn-ea" w:hAnsi="Century Schoolbook" w:cs="+mn-cs"/>
          <w:color w:val="000000"/>
          <w:kern w:val="24"/>
          <w:sz w:val="48"/>
          <w:szCs w:val="48"/>
        </w:rPr>
      </w:pPr>
      <w:r>
        <w:rPr>
          <w:rFonts w:ascii="Times New Roman" w:eastAsia="Times New Roman" w:hAnsi="Times New Roman"/>
          <w:b/>
          <w:bCs/>
          <w:color w:val="000000"/>
          <w:sz w:val="24"/>
          <w:szCs w:val="24"/>
          <w:lang w:eastAsia="ru-RU"/>
        </w:rPr>
        <w:t xml:space="preserve">ОРВИ - </w:t>
      </w:r>
      <w:r w:rsidRPr="00A3772B">
        <w:rPr>
          <w:rFonts w:ascii="Times New Roman" w:eastAsia="Times New Roman" w:hAnsi="Times New Roman"/>
          <w:bCs/>
          <w:color w:val="000000"/>
          <w:sz w:val="24"/>
          <w:szCs w:val="24"/>
        </w:rPr>
        <w:t xml:space="preserve">общее название ряда клинически сходных острых инфекций, передающихся преимущественно воздушно-капельным путем и характеризующихся воспалением слизистой оболочки дыхательных путей, реже конъюнктивитом или </w:t>
      </w:r>
      <w:proofErr w:type="spellStart"/>
      <w:r w:rsidRPr="00A3772B">
        <w:rPr>
          <w:rFonts w:ascii="Times New Roman" w:eastAsia="Times New Roman" w:hAnsi="Times New Roman"/>
          <w:bCs/>
          <w:color w:val="000000"/>
          <w:sz w:val="24"/>
          <w:szCs w:val="24"/>
        </w:rPr>
        <w:t>кератоконъюнктивитом</w:t>
      </w:r>
      <w:proofErr w:type="spellEnd"/>
      <w:r w:rsidRPr="00A3772B">
        <w:rPr>
          <w:rFonts w:ascii="Times New Roman" w:eastAsia="Times New Roman" w:hAnsi="Times New Roman"/>
          <w:bCs/>
          <w:color w:val="000000"/>
          <w:sz w:val="24"/>
          <w:szCs w:val="24"/>
        </w:rPr>
        <w:t>, а также умеренной интоксикацией.</w:t>
      </w:r>
      <w:r w:rsidRPr="00A3772B">
        <w:rPr>
          <w:rFonts w:ascii="Century Schoolbook" w:eastAsia="+mn-ea" w:hAnsi="Century Schoolbook" w:cs="+mn-cs"/>
          <w:color w:val="000000"/>
          <w:kern w:val="24"/>
          <w:sz w:val="48"/>
          <w:szCs w:val="48"/>
        </w:rPr>
        <w:t xml:space="preserve"> </w:t>
      </w:r>
    </w:p>
    <w:p w14:paraId="67C657F2" w14:textId="77777777" w:rsidR="00BF6A7C" w:rsidRDefault="00BF6A7C" w:rsidP="00BF6A7C">
      <w:pPr>
        <w:spacing w:after="0" w:line="240" w:lineRule="auto"/>
        <w:ind w:firstLine="709"/>
        <w:jc w:val="both"/>
        <w:rPr>
          <w:rFonts w:ascii="Times New Roman" w:eastAsia="Times New Roman" w:hAnsi="Times New Roman"/>
          <w:bCs/>
          <w:color w:val="000000"/>
          <w:sz w:val="24"/>
          <w:szCs w:val="24"/>
        </w:rPr>
      </w:pPr>
      <w:r w:rsidRPr="00A3772B">
        <w:rPr>
          <w:rFonts w:ascii="Times New Roman" w:eastAsia="Times New Roman" w:hAnsi="Times New Roman"/>
          <w:bCs/>
          <w:color w:val="000000"/>
          <w:sz w:val="24"/>
          <w:szCs w:val="24"/>
        </w:rPr>
        <w:lastRenderedPageBreak/>
        <w:t>Общепринятой классификации ОРВИ нет. Выделяют ведущий клинический синдром (ринит, фарингит, ларингит, трахеит, тонзиллит) с указанием тяжести заболевания и осложнений. Например, «ОРВИ (ларинготрахеит) легкой степени тяжести».</w:t>
      </w:r>
    </w:p>
    <w:p w14:paraId="3F28DA8C" w14:textId="77777777" w:rsidR="00BF6A7C" w:rsidRDefault="00BF6A7C" w:rsidP="00BF6A7C">
      <w:pPr>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Существует классификация по этиологическому фактору.</w:t>
      </w:r>
    </w:p>
    <w:p w14:paraId="1D54FB76" w14:textId="77777777" w:rsidR="00BF6A7C" w:rsidRPr="00297D83" w:rsidRDefault="00BF6A7C" w:rsidP="00BF6A7C">
      <w:pPr>
        <w:ind w:firstLine="708"/>
        <w:jc w:val="center"/>
        <w:rPr>
          <w:rFonts w:ascii="Times New Roman" w:hAnsi="Times New Roman"/>
          <w:color w:val="000000"/>
          <w:spacing w:val="-1"/>
          <w:sz w:val="24"/>
          <w:szCs w:val="24"/>
        </w:rPr>
      </w:pPr>
      <w:r w:rsidRPr="00297D83">
        <w:rPr>
          <w:rFonts w:ascii="Times New Roman" w:hAnsi="Times New Roman"/>
          <w:color w:val="000000"/>
          <w:spacing w:val="-1"/>
          <w:sz w:val="24"/>
          <w:szCs w:val="24"/>
        </w:rPr>
        <w:t>Этиология и эпидемиология ОРВИ.</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8"/>
        <w:gridCol w:w="952"/>
        <w:gridCol w:w="2334"/>
        <w:gridCol w:w="1173"/>
        <w:gridCol w:w="1713"/>
      </w:tblGrid>
      <w:tr w:rsidR="00BF6A7C" w:rsidRPr="00297D83" w14:paraId="084BA4A1" w14:textId="77777777" w:rsidTr="00BF6A7C">
        <w:tc>
          <w:tcPr>
            <w:tcW w:w="2288" w:type="dxa"/>
          </w:tcPr>
          <w:p w14:paraId="603FA619" w14:textId="77777777" w:rsidR="00BF6A7C" w:rsidRPr="00297D83" w:rsidRDefault="00BF6A7C" w:rsidP="00BF6A7C">
            <w:pPr>
              <w:pStyle w:val="1"/>
              <w:spacing w:line="240" w:lineRule="auto"/>
            </w:pPr>
            <w:r w:rsidRPr="00297D83">
              <w:t>Вирус</w:t>
            </w:r>
          </w:p>
        </w:tc>
        <w:tc>
          <w:tcPr>
            <w:tcW w:w="952" w:type="dxa"/>
          </w:tcPr>
          <w:p w14:paraId="04D3EAD2"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ДНК/</w:t>
            </w:r>
          </w:p>
          <w:p w14:paraId="50E436AE"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РНК</w:t>
            </w:r>
          </w:p>
        </w:tc>
        <w:tc>
          <w:tcPr>
            <w:tcW w:w="2334" w:type="dxa"/>
          </w:tcPr>
          <w:p w14:paraId="5E129A7C"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Семейство</w:t>
            </w:r>
          </w:p>
        </w:tc>
        <w:tc>
          <w:tcPr>
            <w:tcW w:w="1173" w:type="dxa"/>
          </w:tcPr>
          <w:p w14:paraId="0ABD68C2"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Число серотипов</w:t>
            </w:r>
          </w:p>
        </w:tc>
        <w:tc>
          <w:tcPr>
            <w:tcW w:w="1713" w:type="dxa"/>
          </w:tcPr>
          <w:p w14:paraId="1F68888F"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Сезонность в эпидемический период</w:t>
            </w:r>
          </w:p>
        </w:tc>
      </w:tr>
      <w:tr w:rsidR="00BF6A7C" w:rsidRPr="00297D83" w14:paraId="22E97BF6" w14:textId="77777777" w:rsidTr="00BF6A7C">
        <w:tc>
          <w:tcPr>
            <w:tcW w:w="2288" w:type="dxa"/>
          </w:tcPr>
          <w:p w14:paraId="58F75D53"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Грипп</w:t>
            </w:r>
          </w:p>
        </w:tc>
        <w:tc>
          <w:tcPr>
            <w:tcW w:w="952" w:type="dxa"/>
          </w:tcPr>
          <w:p w14:paraId="24C412C5"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РНК</w:t>
            </w:r>
          </w:p>
        </w:tc>
        <w:tc>
          <w:tcPr>
            <w:tcW w:w="2334" w:type="dxa"/>
          </w:tcPr>
          <w:p w14:paraId="1110CC56"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lang w:val="en-US"/>
              </w:rPr>
              <w:t>Orthomyxoviridae</w:t>
            </w:r>
          </w:p>
        </w:tc>
        <w:tc>
          <w:tcPr>
            <w:tcW w:w="1173" w:type="dxa"/>
          </w:tcPr>
          <w:p w14:paraId="4C7BBEA2"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3</w:t>
            </w:r>
          </w:p>
        </w:tc>
        <w:tc>
          <w:tcPr>
            <w:tcW w:w="1713" w:type="dxa"/>
          </w:tcPr>
          <w:p w14:paraId="424D19F4"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Зима-весна</w:t>
            </w:r>
          </w:p>
        </w:tc>
      </w:tr>
      <w:tr w:rsidR="00BF6A7C" w:rsidRPr="00297D83" w14:paraId="78E4C466" w14:textId="77777777" w:rsidTr="00BF6A7C">
        <w:tc>
          <w:tcPr>
            <w:tcW w:w="2288" w:type="dxa"/>
          </w:tcPr>
          <w:p w14:paraId="7245496E"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Парагрипп</w:t>
            </w:r>
          </w:p>
        </w:tc>
        <w:tc>
          <w:tcPr>
            <w:tcW w:w="952" w:type="dxa"/>
          </w:tcPr>
          <w:p w14:paraId="671F0296"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РНК</w:t>
            </w:r>
          </w:p>
        </w:tc>
        <w:tc>
          <w:tcPr>
            <w:tcW w:w="2334" w:type="dxa"/>
          </w:tcPr>
          <w:p w14:paraId="2BB317A0" w14:textId="77777777" w:rsidR="00BF6A7C" w:rsidRPr="00297D83" w:rsidRDefault="00BF6A7C" w:rsidP="00BF6A7C">
            <w:pPr>
              <w:rPr>
                <w:rFonts w:ascii="Times New Roman" w:hAnsi="Times New Roman"/>
                <w:sz w:val="24"/>
                <w:szCs w:val="24"/>
              </w:rPr>
            </w:pPr>
            <w:proofErr w:type="spellStart"/>
            <w:r w:rsidRPr="00297D83">
              <w:rPr>
                <w:rFonts w:ascii="Times New Roman" w:hAnsi="Times New Roman"/>
                <w:sz w:val="24"/>
                <w:szCs w:val="24"/>
                <w:lang w:val="en-US"/>
              </w:rPr>
              <w:t>Paramyxoviridae</w:t>
            </w:r>
            <w:proofErr w:type="spellEnd"/>
          </w:p>
        </w:tc>
        <w:tc>
          <w:tcPr>
            <w:tcW w:w="1173" w:type="dxa"/>
          </w:tcPr>
          <w:p w14:paraId="109E1484"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5</w:t>
            </w:r>
          </w:p>
        </w:tc>
        <w:tc>
          <w:tcPr>
            <w:tcW w:w="1713" w:type="dxa"/>
          </w:tcPr>
          <w:p w14:paraId="1B85D90F"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Осень-зима</w:t>
            </w:r>
          </w:p>
        </w:tc>
      </w:tr>
      <w:tr w:rsidR="00BF6A7C" w:rsidRPr="00297D83" w14:paraId="07D9FEB5" w14:textId="77777777" w:rsidTr="00BF6A7C">
        <w:tc>
          <w:tcPr>
            <w:tcW w:w="2288" w:type="dxa"/>
          </w:tcPr>
          <w:p w14:paraId="7B4F86D8"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РС-вирус</w:t>
            </w:r>
          </w:p>
        </w:tc>
        <w:tc>
          <w:tcPr>
            <w:tcW w:w="952" w:type="dxa"/>
          </w:tcPr>
          <w:p w14:paraId="34F50E2C"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РНК</w:t>
            </w:r>
          </w:p>
        </w:tc>
        <w:tc>
          <w:tcPr>
            <w:tcW w:w="2334" w:type="dxa"/>
          </w:tcPr>
          <w:p w14:paraId="382D71A5" w14:textId="77777777" w:rsidR="00BF6A7C" w:rsidRPr="00297D83" w:rsidRDefault="00BF6A7C" w:rsidP="00BF6A7C">
            <w:pPr>
              <w:rPr>
                <w:rFonts w:ascii="Times New Roman" w:hAnsi="Times New Roman"/>
                <w:sz w:val="24"/>
                <w:szCs w:val="24"/>
              </w:rPr>
            </w:pPr>
            <w:proofErr w:type="spellStart"/>
            <w:r w:rsidRPr="00297D83">
              <w:rPr>
                <w:rFonts w:ascii="Times New Roman" w:hAnsi="Times New Roman"/>
                <w:sz w:val="24"/>
                <w:szCs w:val="24"/>
                <w:lang w:val="en-US"/>
              </w:rPr>
              <w:t>Paramyxoviridae</w:t>
            </w:r>
            <w:proofErr w:type="spellEnd"/>
          </w:p>
        </w:tc>
        <w:tc>
          <w:tcPr>
            <w:tcW w:w="1173" w:type="dxa"/>
          </w:tcPr>
          <w:p w14:paraId="426DA19B"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2</w:t>
            </w:r>
          </w:p>
        </w:tc>
        <w:tc>
          <w:tcPr>
            <w:tcW w:w="1713" w:type="dxa"/>
          </w:tcPr>
          <w:p w14:paraId="02DD88E9"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Зима-весна</w:t>
            </w:r>
          </w:p>
        </w:tc>
      </w:tr>
      <w:tr w:rsidR="00BF6A7C" w:rsidRPr="00297D83" w14:paraId="7EFD0F43" w14:textId="77777777" w:rsidTr="00BF6A7C">
        <w:tc>
          <w:tcPr>
            <w:tcW w:w="2288" w:type="dxa"/>
          </w:tcPr>
          <w:p w14:paraId="510D11BD"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Аденовирусы</w:t>
            </w:r>
          </w:p>
        </w:tc>
        <w:tc>
          <w:tcPr>
            <w:tcW w:w="952" w:type="dxa"/>
          </w:tcPr>
          <w:p w14:paraId="7D6E6207"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ДНК</w:t>
            </w:r>
          </w:p>
        </w:tc>
        <w:tc>
          <w:tcPr>
            <w:tcW w:w="2334" w:type="dxa"/>
          </w:tcPr>
          <w:p w14:paraId="0EB3AA6C"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lang w:val="en-US"/>
              </w:rPr>
              <w:t>Adenoviridae</w:t>
            </w:r>
          </w:p>
        </w:tc>
        <w:tc>
          <w:tcPr>
            <w:tcW w:w="1173" w:type="dxa"/>
          </w:tcPr>
          <w:p w14:paraId="1D9D98B9"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47</w:t>
            </w:r>
          </w:p>
        </w:tc>
        <w:tc>
          <w:tcPr>
            <w:tcW w:w="1713" w:type="dxa"/>
          </w:tcPr>
          <w:p w14:paraId="41F8C07B"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Осень-весна</w:t>
            </w:r>
          </w:p>
        </w:tc>
      </w:tr>
      <w:tr w:rsidR="00BF6A7C" w:rsidRPr="00297D83" w14:paraId="24622B1B" w14:textId="77777777" w:rsidTr="00BF6A7C">
        <w:tc>
          <w:tcPr>
            <w:tcW w:w="2288" w:type="dxa"/>
          </w:tcPr>
          <w:p w14:paraId="4D3F82B6" w14:textId="77777777" w:rsidR="00BF6A7C" w:rsidRPr="00297D83" w:rsidRDefault="00BF6A7C" w:rsidP="00BF6A7C">
            <w:pPr>
              <w:rPr>
                <w:rFonts w:ascii="Times New Roman" w:hAnsi="Times New Roman"/>
                <w:sz w:val="24"/>
                <w:szCs w:val="24"/>
              </w:rPr>
            </w:pPr>
            <w:proofErr w:type="spellStart"/>
            <w:r w:rsidRPr="00297D83">
              <w:rPr>
                <w:rFonts w:ascii="Times New Roman" w:hAnsi="Times New Roman"/>
                <w:sz w:val="24"/>
                <w:szCs w:val="24"/>
              </w:rPr>
              <w:t>Риновирусы</w:t>
            </w:r>
            <w:proofErr w:type="spellEnd"/>
          </w:p>
        </w:tc>
        <w:tc>
          <w:tcPr>
            <w:tcW w:w="952" w:type="dxa"/>
          </w:tcPr>
          <w:p w14:paraId="1886663F"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РНК</w:t>
            </w:r>
          </w:p>
        </w:tc>
        <w:tc>
          <w:tcPr>
            <w:tcW w:w="2334" w:type="dxa"/>
          </w:tcPr>
          <w:p w14:paraId="770D4877" w14:textId="77777777" w:rsidR="00BF6A7C" w:rsidRPr="00297D83" w:rsidRDefault="00BF6A7C" w:rsidP="00BF6A7C">
            <w:pPr>
              <w:rPr>
                <w:rFonts w:ascii="Times New Roman" w:hAnsi="Times New Roman"/>
                <w:sz w:val="24"/>
                <w:szCs w:val="24"/>
              </w:rPr>
            </w:pPr>
            <w:proofErr w:type="spellStart"/>
            <w:r w:rsidRPr="00297D83">
              <w:rPr>
                <w:rFonts w:ascii="Times New Roman" w:hAnsi="Times New Roman"/>
                <w:sz w:val="24"/>
                <w:szCs w:val="24"/>
                <w:lang w:val="en-US"/>
              </w:rPr>
              <w:t>Picornaviridae</w:t>
            </w:r>
            <w:proofErr w:type="spellEnd"/>
          </w:p>
        </w:tc>
        <w:tc>
          <w:tcPr>
            <w:tcW w:w="1173" w:type="dxa"/>
          </w:tcPr>
          <w:p w14:paraId="53A1E54E"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113</w:t>
            </w:r>
          </w:p>
        </w:tc>
        <w:tc>
          <w:tcPr>
            <w:tcW w:w="1713" w:type="dxa"/>
          </w:tcPr>
          <w:p w14:paraId="04E6C6B8"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Осень, весна</w:t>
            </w:r>
          </w:p>
        </w:tc>
      </w:tr>
      <w:tr w:rsidR="00BF6A7C" w:rsidRPr="00297D83" w14:paraId="678E7141" w14:textId="77777777" w:rsidTr="00BF6A7C">
        <w:tc>
          <w:tcPr>
            <w:tcW w:w="2288" w:type="dxa"/>
          </w:tcPr>
          <w:p w14:paraId="651C6F5E" w14:textId="77777777" w:rsidR="00BF6A7C" w:rsidRPr="00297D83" w:rsidRDefault="00BF6A7C" w:rsidP="00BF6A7C">
            <w:pPr>
              <w:rPr>
                <w:rFonts w:ascii="Times New Roman" w:hAnsi="Times New Roman"/>
                <w:sz w:val="24"/>
                <w:szCs w:val="24"/>
              </w:rPr>
            </w:pPr>
            <w:proofErr w:type="spellStart"/>
            <w:r w:rsidRPr="00297D83">
              <w:rPr>
                <w:rFonts w:ascii="Times New Roman" w:hAnsi="Times New Roman"/>
                <w:sz w:val="24"/>
                <w:szCs w:val="24"/>
              </w:rPr>
              <w:t>Реовирусы</w:t>
            </w:r>
            <w:proofErr w:type="spellEnd"/>
          </w:p>
        </w:tc>
        <w:tc>
          <w:tcPr>
            <w:tcW w:w="952" w:type="dxa"/>
          </w:tcPr>
          <w:p w14:paraId="0EE94AB5"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РНК</w:t>
            </w:r>
          </w:p>
        </w:tc>
        <w:tc>
          <w:tcPr>
            <w:tcW w:w="2334" w:type="dxa"/>
          </w:tcPr>
          <w:p w14:paraId="26E3C843"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lang w:val="en-US"/>
              </w:rPr>
              <w:t>Reoviridae</w:t>
            </w:r>
          </w:p>
        </w:tc>
        <w:tc>
          <w:tcPr>
            <w:tcW w:w="1173" w:type="dxa"/>
          </w:tcPr>
          <w:p w14:paraId="0B868943"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3</w:t>
            </w:r>
          </w:p>
        </w:tc>
        <w:tc>
          <w:tcPr>
            <w:tcW w:w="1713" w:type="dxa"/>
          </w:tcPr>
          <w:p w14:paraId="434C776D"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Круглый год</w:t>
            </w:r>
          </w:p>
        </w:tc>
      </w:tr>
      <w:tr w:rsidR="00BF6A7C" w:rsidRPr="00297D83" w14:paraId="4BC6BB3D" w14:textId="77777777" w:rsidTr="00BF6A7C">
        <w:tc>
          <w:tcPr>
            <w:tcW w:w="2288" w:type="dxa"/>
          </w:tcPr>
          <w:p w14:paraId="5E9BB097"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Коронавирусы человека</w:t>
            </w:r>
          </w:p>
        </w:tc>
        <w:tc>
          <w:tcPr>
            <w:tcW w:w="952" w:type="dxa"/>
          </w:tcPr>
          <w:p w14:paraId="15D272DD"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РНК</w:t>
            </w:r>
          </w:p>
        </w:tc>
        <w:tc>
          <w:tcPr>
            <w:tcW w:w="2334" w:type="dxa"/>
          </w:tcPr>
          <w:p w14:paraId="458D523D"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С</w:t>
            </w:r>
            <w:proofErr w:type="spellStart"/>
            <w:r w:rsidRPr="00297D83">
              <w:rPr>
                <w:rFonts w:ascii="Times New Roman" w:hAnsi="Times New Roman"/>
                <w:sz w:val="24"/>
                <w:szCs w:val="24"/>
                <w:lang w:val="en-US"/>
              </w:rPr>
              <w:t>oronaviridae</w:t>
            </w:r>
            <w:proofErr w:type="spellEnd"/>
          </w:p>
        </w:tc>
        <w:tc>
          <w:tcPr>
            <w:tcW w:w="1173" w:type="dxa"/>
          </w:tcPr>
          <w:p w14:paraId="5998D2B6"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3</w:t>
            </w:r>
          </w:p>
        </w:tc>
        <w:tc>
          <w:tcPr>
            <w:tcW w:w="1713" w:type="dxa"/>
          </w:tcPr>
          <w:p w14:paraId="56D8872D"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Осень- зима</w:t>
            </w:r>
          </w:p>
        </w:tc>
      </w:tr>
      <w:tr w:rsidR="00BF6A7C" w:rsidRPr="00297D83" w14:paraId="420B5368" w14:textId="77777777" w:rsidTr="00BF6A7C">
        <w:tc>
          <w:tcPr>
            <w:tcW w:w="2288" w:type="dxa"/>
          </w:tcPr>
          <w:p w14:paraId="2209F099"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Энтеровирусы</w:t>
            </w:r>
          </w:p>
        </w:tc>
        <w:tc>
          <w:tcPr>
            <w:tcW w:w="952" w:type="dxa"/>
          </w:tcPr>
          <w:p w14:paraId="725FE476"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РНК</w:t>
            </w:r>
          </w:p>
        </w:tc>
        <w:tc>
          <w:tcPr>
            <w:tcW w:w="2334" w:type="dxa"/>
          </w:tcPr>
          <w:p w14:paraId="63CC7CA0" w14:textId="77777777" w:rsidR="00BF6A7C" w:rsidRPr="00297D83" w:rsidRDefault="00BF6A7C" w:rsidP="00BF6A7C">
            <w:pPr>
              <w:rPr>
                <w:rFonts w:ascii="Times New Roman" w:hAnsi="Times New Roman"/>
                <w:sz w:val="24"/>
                <w:szCs w:val="24"/>
              </w:rPr>
            </w:pPr>
            <w:proofErr w:type="spellStart"/>
            <w:r w:rsidRPr="00297D83">
              <w:rPr>
                <w:rFonts w:ascii="Times New Roman" w:hAnsi="Times New Roman"/>
                <w:sz w:val="24"/>
                <w:szCs w:val="24"/>
                <w:lang w:val="en-US"/>
              </w:rPr>
              <w:t>Picornaviridae</w:t>
            </w:r>
            <w:proofErr w:type="spellEnd"/>
          </w:p>
        </w:tc>
        <w:tc>
          <w:tcPr>
            <w:tcW w:w="1173" w:type="dxa"/>
          </w:tcPr>
          <w:p w14:paraId="36D5E669"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66</w:t>
            </w:r>
          </w:p>
        </w:tc>
        <w:tc>
          <w:tcPr>
            <w:tcW w:w="1713" w:type="dxa"/>
          </w:tcPr>
          <w:p w14:paraId="46F50D48"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Лето-осень</w:t>
            </w:r>
          </w:p>
        </w:tc>
      </w:tr>
      <w:tr w:rsidR="00BF6A7C" w:rsidRPr="00297D83" w14:paraId="549C193F" w14:textId="77777777" w:rsidTr="00BF6A7C">
        <w:tc>
          <w:tcPr>
            <w:tcW w:w="2288" w:type="dxa"/>
          </w:tcPr>
          <w:p w14:paraId="478B84DD"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Вирус простого герпеса</w:t>
            </w:r>
          </w:p>
        </w:tc>
        <w:tc>
          <w:tcPr>
            <w:tcW w:w="952" w:type="dxa"/>
          </w:tcPr>
          <w:p w14:paraId="4E74E215"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ДНК</w:t>
            </w:r>
          </w:p>
        </w:tc>
        <w:tc>
          <w:tcPr>
            <w:tcW w:w="2334" w:type="dxa"/>
          </w:tcPr>
          <w:p w14:paraId="75122AA0"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lang w:val="en-US"/>
              </w:rPr>
              <w:t>Herpesviridae</w:t>
            </w:r>
          </w:p>
        </w:tc>
        <w:tc>
          <w:tcPr>
            <w:tcW w:w="1173" w:type="dxa"/>
          </w:tcPr>
          <w:p w14:paraId="54FA24A6"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2</w:t>
            </w:r>
          </w:p>
        </w:tc>
        <w:tc>
          <w:tcPr>
            <w:tcW w:w="1713" w:type="dxa"/>
          </w:tcPr>
          <w:p w14:paraId="1B5CDD22"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Круглый год</w:t>
            </w:r>
          </w:p>
        </w:tc>
      </w:tr>
      <w:tr w:rsidR="00BF6A7C" w:rsidRPr="00297D83" w14:paraId="5FE99A23" w14:textId="77777777" w:rsidTr="00BF6A7C">
        <w:tc>
          <w:tcPr>
            <w:tcW w:w="2288" w:type="dxa"/>
          </w:tcPr>
          <w:p w14:paraId="03817310"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Цитомегаловирус</w:t>
            </w:r>
          </w:p>
        </w:tc>
        <w:tc>
          <w:tcPr>
            <w:tcW w:w="952" w:type="dxa"/>
          </w:tcPr>
          <w:p w14:paraId="1827D2E1"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ДНК</w:t>
            </w:r>
          </w:p>
        </w:tc>
        <w:tc>
          <w:tcPr>
            <w:tcW w:w="2334" w:type="dxa"/>
          </w:tcPr>
          <w:p w14:paraId="4AD1BFB4"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lang w:val="en-US"/>
              </w:rPr>
              <w:t>Herpesviridae</w:t>
            </w:r>
            <w:r w:rsidRPr="00297D83">
              <w:rPr>
                <w:rFonts w:ascii="Times New Roman" w:hAnsi="Times New Roman"/>
                <w:sz w:val="24"/>
                <w:szCs w:val="24"/>
              </w:rPr>
              <w:t xml:space="preserve"> </w:t>
            </w:r>
          </w:p>
        </w:tc>
        <w:tc>
          <w:tcPr>
            <w:tcW w:w="1173" w:type="dxa"/>
          </w:tcPr>
          <w:p w14:paraId="6BB43E8B"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1</w:t>
            </w:r>
          </w:p>
        </w:tc>
        <w:tc>
          <w:tcPr>
            <w:tcW w:w="1713" w:type="dxa"/>
          </w:tcPr>
          <w:p w14:paraId="7CD058BF"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Круглый год</w:t>
            </w:r>
          </w:p>
        </w:tc>
      </w:tr>
    </w:tbl>
    <w:p w14:paraId="1FCB0935" w14:textId="77777777" w:rsidR="00E03DEB" w:rsidRDefault="00E03DEB" w:rsidP="00E03DEB">
      <w:pPr>
        <w:shd w:val="clear" w:color="auto" w:fill="FFFFFF"/>
        <w:autoSpaceDE w:val="0"/>
        <w:autoSpaceDN w:val="0"/>
        <w:adjustRightInd w:val="0"/>
        <w:spacing w:after="0" w:line="240" w:lineRule="auto"/>
        <w:ind w:firstLine="709"/>
        <w:jc w:val="both"/>
      </w:pPr>
      <w:r w:rsidRPr="00E03DEB">
        <w:rPr>
          <w:rFonts w:ascii="Times New Roman" w:eastAsia="Times New Roman" w:hAnsi="Times New Roman"/>
          <w:bCs/>
          <w:color w:val="000000"/>
          <w:sz w:val="24"/>
          <w:szCs w:val="24"/>
        </w:rPr>
        <w:t>По степени тяжести:</w:t>
      </w:r>
      <w:r>
        <w:t xml:space="preserve"> </w:t>
      </w:r>
    </w:p>
    <w:p w14:paraId="4B2CFD96" w14:textId="77777777" w:rsidR="00E03DEB" w:rsidRPr="005C0036" w:rsidRDefault="00E03DEB" w:rsidP="00E03DEB">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C0036">
        <w:rPr>
          <w:rFonts w:ascii="Times New Roman" w:hAnsi="Times New Roman"/>
          <w:sz w:val="24"/>
          <w:szCs w:val="24"/>
        </w:rPr>
        <w:t xml:space="preserve">Легкое течение • Т тела </w:t>
      </w:r>
      <w:proofErr w:type="gramStart"/>
      <w:r w:rsidRPr="005C0036">
        <w:rPr>
          <w:rFonts w:ascii="Times New Roman" w:hAnsi="Times New Roman"/>
          <w:sz w:val="24"/>
          <w:szCs w:val="24"/>
        </w:rPr>
        <w:t>&lt; 38</w:t>
      </w:r>
      <w:proofErr w:type="gramEnd"/>
      <w:r w:rsidRPr="005C0036">
        <w:rPr>
          <w:rFonts w:ascii="Times New Roman" w:hAnsi="Times New Roman"/>
          <w:sz w:val="24"/>
          <w:szCs w:val="24"/>
        </w:rPr>
        <w:t xml:space="preserve"> °C, кашель, слабость, боли в горле • Отсутствие критериев среднетяжелого и тяжелого течения </w:t>
      </w:r>
    </w:p>
    <w:p w14:paraId="18093A56" w14:textId="77777777" w:rsidR="00E03DEB" w:rsidRPr="005C0036" w:rsidRDefault="00E03DEB" w:rsidP="00E03DEB">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C0036">
        <w:rPr>
          <w:rFonts w:ascii="Times New Roman" w:hAnsi="Times New Roman"/>
          <w:sz w:val="24"/>
          <w:szCs w:val="24"/>
        </w:rPr>
        <w:t xml:space="preserve">Среднетяжелое течение • Т тела &gt; 38 °C • ЧДД &gt; 22/мин • Одышка при физических нагрузках • Изменения при КТ (рентгенографии), типичные для вирусного поражения (объем поражения минимальный или средний; КТ 1-2) • SpO2 &lt; 95% • СРБ сыворотки крови &gt;10 мг/л </w:t>
      </w:r>
    </w:p>
    <w:p w14:paraId="350FBCBA" w14:textId="77777777" w:rsidR="00E03DEB" w:rsidRPr="005C0036" w:rsidRDefault="00E03DEB" w:rsidP="00E03DEB">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C0036">
        <w:rPr>
          <w:rFonts w:ascii="Times New Roman" w:hAnsi="Times New Roman"/>
          <w:sz w:val="24"/>
          <w:szCs w:val="24"/>
        </w:rPr>
        <w:t xml:space="preserve">Тяжелое течение • ЧДД &gt; 30/мин • SpO2 ≤ 93% • PaO2 /FiO2 ≤ 300 мм рт.ст. • Снижение уровня сознания, ажитация • Нестабильная гемодинамика (систолическое АД менее 90 мм рт.ст. или диастолическое АД менее 60 мм рт.ст., диурез менее 20 мл/час) • Изменения в легких при КТ (рентгенографии), типичные для вирусного поражения (объем поражения значительный или субтотальный; КТ 3-4) • Лактат артериальной крови &gt; 2 ммоль/л • </w:t>
      </w:r>
      <w:proofErr w:type="spellStart"/>
      <w:r w:rsidRPr="005C0036">
        <w:rPr>
          <w:rFonts w:ascii="Times New Roman" w:hAnsi="Times New Roman"/>
          <w:sz w:val="24"/>
          <w:szCs w:val="24"/>
        </w:rPr>
        <w:t>qSOFA</w:t>
      </w:r>
      <w:proofErr w:type="spellEnd"/>
      <w:r w:rsidRPr="005C0036">
        <w:rPr>
          <w:rFonts w:ascii="Times New Roman" w:hAnsi="Times New Roman"/>
          <w:sz w:val="24"/>
          <w:szCs w:val="24"/>
        </w:rPr>
        <w:t xml:space="preserve"> &gt; 2 балла </w:t>
      </w:r>
    </w:p>
    <w:p w14:paraId="37C7E9FD" w14:textId="77777777" w:rsidR="00E03DEB" w:rsidRPr="005C0036" w:rsidRDefault="00E03DEB" w:rsidP="00E03DEB">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C0036">
        <w:rPr>
          <w:rFonts w:ascii="Times New Roman" w:hAnsi="Times New Roman"/>
          <w:sz w:val="24"/>
          <w:szCs w:val="24"/>
        </w:rPr>
        <w:t>Крайне тяжелое течение • Стойкая фебрильная лихорадка • ОРДС • ОДН с необходимостью респираторной поддержки (инвазивная вентиляции легких) • Септический шок • Полиорганная недостаточность • Изменения в легких при КТ (рентгенографии), типичные для вирусного поражения критической степени (объем поражения значительный или субтотальный; КТ 4) или картина ОРДС.</w:t>
      </w:r>
    </w:p>
    <w:p w14:paraId="0B684E27" w14:textId="77777777" w:rsidR="00E03DEB" w:rsidRPr="005C0036" w:rsidRDefault="00E03DEB" w:rsidP="00E03DEB">
      <w:pPr>
        <w:spacing w:after="0" w:line="240" w:lineRule="auto"/>
        <w:ind w:firstLine="709"/>
        <w:jc w:val="both"/>
        <w:rPr>
          <w:rFonts w:ascii="Times New Roman" w:eastAsia="Times New Roman" w:hAnsi="Times New Roman"/>
          <w:bCs/>
          <w:color w:val="000000"/>
          <w:sz w:val="24"/>
          <w:szCs w:val="24"/>
        </w:rPr>
      </w:pPr>
      <w:r w:rsidRPr="005C0036">
        <w:rPr>
          <w:rFonts w:ascii="Times New Roman" w:eastAsia="Times New Roman" w:hAnsi="Times New Roman"/>
          <w:bCs/>
          <w:color w:val="000000"/>
          <w:sz w:val="24"/>
          <w:szCs w:val="24"/>
        </w:rPr>
        <w:t>По течению:</w:t>
      </w:r>
    </w:p>
    <w:p w14:paraId="3B8AED55" w14:textId="77777777" w:rsidR="00755BA8" w:rsidRPr="00E03DEB" w:rsidRDefault="009147EC" w:rsidP="00E03DEB">
      <w:pPr>
        <w:spacing w:after="0" w:line="240" w:lineRule="auto"/>
        <w:ind w:left="360"/>
        <w:jc w:val="both"/>
        <w:rPr>
          <w:rFonts w:ascii="Times New Roman" w:eastAsia="Times New Roman" w:hAnsi="Times New Roman"/>
          <w:bCs/>
          <w:color w:val="000000"/>
          <w:sz w:val="24"/>
          <w:szCs w:val="24"/>
        </w:rPr>
      </w:pPr>
      <w:r w:rsidRPr="00E03DEB">
        <w:rPr>
          <w:rFonts w:ascii="Times New Roman" w:eastAsia="Times New Roman" w:hAnsi="Times New Roman"/>
          <w:bCs/>
          <w:color w:val="000000"/>
          <w:sz w:val="24"/>
          <w:szCs w:val="24"/>
        </w:rPr>
        <w:t xml:space="preserve">1. Неосложненное </w:t>
      </w:r>
    </w:p>
    <w:p w14:paraId="5BBFB470" w14:textId="77777777" w:rsidR="00E03DEB" w:rsidRPr="00E03DEB" w:rsidRDefault="00E03DEB" w:rsidP="00E03DEB">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E03DEB">
        <w:rPr>
          <w:rFonts w:ascii="Times New Roman" w:eastAsia="Times New Roman" w:hAnsi="Times New Roman"/>
          <w:bCs/>
          <w:color w:val="000000"/>
          <w:sz w:val="24"/>
          <w:szCs w:val="24"/>
        </w:rPr>
        <w:t>2. Осложненное</w:t>
      </w:r>
    </w:p>
    <w:p w14:paraId="647A0F5E" w14:textId="77777777" w:rsidR="00BF6A7C" w:rsidRDefault="00BF6A7C" w:rsidP="00BF6A7C">
      <w:pPr>
        <w:spacing w:after="0" w:line="240" w:lineRule="auto"/>
        <w:ind w:firstLine="709"/>
        <w:jc w:val="both"/>
        <w:rPr>
          <w:rFonts w:ascii="Times New Roman" w:eastAsia="Times New Roman" w:hAnsi="Times New Roman"/>
          <w:bCs/>
          <w:color w:val="000000"/>
          <w:sz w:val="24"/>
          <w:szCs w:val="24"/>
        </w:rPr>
      </w:pPr>
    </w:p>
    <w:p w14:paraId="39AC6B74" w14:textId="77777777" w:rsidR="00BF6A7C" w:rsidRDefault="00BF6A7C" w:rsidP="00BF6A7C">
      <w:pPr>
        <w:spacing w:after="0" w:line="240" w:lineRule="auto"/>
        <w:ind w:firstLine="709"/>
        <w:jc w:val="both"/>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 xml:space="preserve"> </w:t>
      </w:r>
      <w:r w:rsidRPr="00E27EDF">
        <w:rPr>
          <w:rFonts w:ascii="Times New Roman" w:eastAsia="Times New Roman" w:hAnsi="Times New Roman"/>
          <w:b/>
          <w:bCs/>
          <w:color w:val="000000"/>
          <w:sz w:val="24"/>
          <w:szCs w:val="24"/>
        </w:rPr>
        <w:t>МКБ-10</w:t>
      </w:r>
      <w:r>
        <w:rPr>
          <w:rFonts w:ascii="Times New Roman" w:eastAsia="Times New Roman" w:hAnsi="Times New Roman"/>
          <w:b/>
          <w:bCs/>
          <w:color w:val="000000"/>
          <w:sz w:val="24"/>
          <w:szCs w:val="24"/>
        </w:rPr>
        <w:t>:</w:t>
      </w:r>
    </w:p>
    <w:p w14:paraId="26A326F8"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
          <w:bCs/>
          <w:color w:val="000000"/>
          <w:sz w:val="24"/>
          <w:szCs w:val="24"/>
        </w:rPr>
        <w:t xml:space="preserve">J00-J06 Острые респираторные инфекции верхних дыхательных путей </w:t>
      </w:r>
    </w:p>
    <w:p w14:paraId="5C1ACC29"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rPr>
        <w:t>• </w:t>
      </w:r>
      <w:r w:rsidRPr="00E27EDF">
        <w:rPr>
          <w:rFonts w:ascii="Times New Roman" w:hAnsi="Times New Roman"/>
          <w:b/>
          <w:bCs/>
          <w:color w:val="000000"/>
          <w:sz w:val="24"/>
          <w:szCs w:val="24"/>
        </w:rPr>
        <w:t>J00</w:t>
      </w:r>
      <w:r w:rsidRPr="00E27EDF">
        <w:rPr>
          <w:rFonts w:ascii="Times New Roman" w:hAnsi="Times New Roman"/>
          <w:bCs/>
          <w:color w:val="000000"/>
          <w:sz w:val="24"/>
          <w:szCs w:val="24"/>
        </w:rPr>
        <w:t xml:space="preserve"> Острый </w:t>
      </w:r>
      <w:proofErr w:type="spellStart"/>
      <w:r w:rsidRPr="00E27EDF">
        <w:rPr>
          <w:rFonts w:ascii="Times New Roman" w:hAnsi="Times New Roman"/>
          <w:bCs/>
          <w:color w:val="000000"/>
          <w:sz w:val="24"/>
          <w:szCs w:val="24"/>
        </w:rPr>
        <w:t>назофарингит</w:t>
      </w:r>
      <w:proofErr w:type="spellEnd"/>
      <w:r w:rsidRPr="00E27EDF">
        <w:rPr>
          <w:rFonts w:ascii="Times New Roman" w:hAnsi="Times New Roman"/>
          <w:bCs/>
          <w:color w:val="000000"/>
          <w:sz w:val="24"/>
          <w:szCs w:val="24"/>
        </w:rPr>
        <w:t xml:space="preserve"> [насморк] </w:t>
      </w:r>
    </w:p>
    <w:p w14:paraId="0B173975"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rPr>
        <w:t>• </w:t>
      </w:r>
      <w:r w:rsidRPr="00E27EDF">
        <w:rPr>
          <w:rFonts w:ascii="Times New Roman" w:hAnsi="Times New Roman"/>
          <w:b/>
          <w:bCs/>
          <w:color w:val="000000"/>
          <w:sz w:val="24"/>
          <w:szCs w:val="24"/>
        </w:rPr>
        <w:t xml:space="preserve"> J02</w:t>
      </w:r>
      <w:r w:rsidRPr="00E27EDF">
        <w:rPr>
          <w:rFonts w:ascii="Times New Roman" w:hAnsi="Times New Roman"/>
          <w:bCs/>
          <w:color w:val="000000"/>
          <w:sz w:val="24"/>
          <w:szCs w:val="24"/>
        </w:rPr>
        <w:t xml:space="preserve"> Острый фарингит </w:t>
      </w:r>
    </w:p>
    <w:p w14:paraId="1503FAF3"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rPr>
        <w:t>• </w:t>
      </w:r>
      <w:r w:rsidRPr="00E27EDF">
        <w:rPr>
          <w:rFonts w:ascii="Times New Roman" w:hAnsi="Times New Roman"/>
          <w:b/>
          <w:bCs/>
          <w:color w:val="000000"/>
          <w:sz w:val="24"/>
          <w:szCs w:val="24"/>
        </w:rPr>
        <w:t>J04</w:t>
      </w:r>
      <w:r w:rsidRPr="00E27EDF">
        <w:rPr>
          <w:rFonts w:ascii="Times New Roman" w:hAnsi="Times New Roman"/>
          <w:bCs/>
          <w:color w:val="000000"/>
          <w:sz w:val="24"/>
          <w:szCs w:val="24"/>
        </w:rPr>
        <w:t xml:space="preserve"> Острый ларингит и трахеит </w:t>
      </w:r>
    </w:p>
    <w:p w14:paraId="54BEEDA7"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rPr>
        <w:t>• </w:t>
      </w:r>
      <w:r w:rsidRPr="00E27EDF">
        <w:rPr>
          <w:rFonts w:ascii="Times New Roman" w:hAnsi="Times New Roman"/>
          <w:b/>
          <w:bCs/>
          <w:color w:val="000000"/>
          <w:sz w:val="24"/>
          <w:szCs w:val="24"/>
        </w:rPr>
        <w:t>J05</w:t>
      </w:r>
      <w:r w:rsidRPr="00E27EDF">
        <w:rPr>
          <w:rFonts w:ascii="Times New Roman" w:hAnsi="Times New Roman"/>
          <w:bCs/>
          <w:color w:val="000000"/>
          <w:sz w:val="24"/>
          <w:szCs w:val="24"/>
        </w:rPr>
        <w:t xml:space="preserve"> Острый обструктивный ларингит [круп] и </w:t>
      </w:r>
      <w:proofErr w:type="spellStart"/>
      <w:r w:rsidRPr="00E27EDF">
        <w:rPr>
          <w:rFonts w:ascii="Times New Roman" w:hAnsi="Times New Roman"/>
          <w:bCs/>
          <w:color w:val="000000"/>
          <w:sz w:val="24"/>
          <w:szCs w:val="24"/>
        </w:rPr>
        <w:t>эпиглоттит</w:t>
      </w:r>
      <w:proofErr w:type="spellEnd"/>
      <w:r w:rsidRPr="00E27EDF">
        <w:rPr>
          <w:rFonts w:ascii="Times New Roman" w:hAnsi="Times New Roman"/>
          <w:bCs/>
          <w:color w:val="000000"/>
          <w:sz w:val="24"/>
          <w:szCs w:val="24"/>
        </w:rPr>
        <w:t xml:space="preserve"> </w:t>
      </w:r>
    </w:p>
    <w:p w14:paraId="3BB01468"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rPr>
        <w:t>• </w:t>
      </w:r>
      <w:r w:rsidRPr="00E27EDF">
        <w:rPr>
          <w:rFonts w:ascii="Times New Roman" w:hAnsi="Times New Roman"/>
          <w:b/>
          <w:bCs/>
          <w:color w:val="000000"/>
          <w:sz w:val="24"/>
          <w:szCs w:val="24"/>
        </w:rPr>
        <w:t>J06</w:t>
      </w:r>
      <w:r w:rsidRPr="00E27EDF">
        <w:rPr>
          <w:rFonts w:ascii="Times New Roman" w:hAnsi="Times New Roman"/>
          <w:bCs/>
          <w:color w:val="000000"/>
          <w:sz w:val="24"/>
          <w:szCs w:val="24"/>
        </w:rPr>
        <w:t xml:space="preserve"> Острые инфекции верхних дыхательных путей множественной и неуточнённой локализации </w:t>
      </w:r>
    </w:p>
    <w:p w14:paraId="6D0BB378"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rPr>
        <w:t>J10</w:t>
      </w:r>
      <w:r w:rsidRPr="00E27EDF">
        <w:rPr>
          <w:rFonts w:ascii="Times New Roman" w:hAnsi="Times New Roman"/>
          <w:b/>
          <w:bCs/>
          <w:color w:val="000000"/>
          <w:sz w:val="24"/>
          <w:szCs w:val="24"/>
        </w:rPr>
        <w:tab/>
      </w:r>
      <w:r w:rsidRPr="00E27EDF">
        <w:rPr>
          <w:rFonts w:ascii="Times New Roman" w:hAnsi="Times New Roman"/>
          <w:bCs/>
          <w:color w:val="000000"/>
          <w:sz w:val="24"/>
          <w:szCs w:val="24"/>
        </w:rPr>
        <w:t>Грипп, вызванный идентифицированным вирусом гриппа</w:t>
      </w:r>
    </w:p>
    <w:p w14:paraId="74F0ECB0"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rPr>
        <w:t xml:space="preserve">J11 Грипп, вирус не идентифицирован </w:t>
      </w:r>
      <w:r w:rsidRPr="00E27EDF">
        <w:rPr>
          <w:rFonts w:ascii="Times New Roman" w:hAnsi="Times New Roman"/>
          <w:b/>
          <w:bCs/>
          <w:color w:val="000000"/>
          <w:sz w:val="24"/>
          <w:szCs w:val="24"/>
        </w:rPr>
        <w:tab/>
        <w:t xml:space="preserve"> </w:t>
      </w:r>
    </w:p>
    <w:p w14:paraId="59B523EE"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
          <w:bCs/>
          <w:color w:val="000000"/>
          <w:sz w:val="24"/>
          <w:szCs w:val="24"/>
        </w:rPr>
        <w:t xml:space="preserve">J20-J22 Другие острые респираторные инфекции нижних дыхательных путей </w:t>
      </w:r>
    </w:p>
    <w:p w14:paraId="15305561"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lang w:val="en-US"/>
        </w:rPr>
        <w:t>J</w:t>
      </w:r>
      <w:r w:rsidRPr="00FD173C">
        <w:rPr>
          <w:rFonts w:ascii="Times New Roman" w:hAnsi="Times New Roman"/>
          <w:bCs/>
          <w:color w:val="000000"/>
          <w:sz w:val="24"/>
          <w:szCs w:val="24"/>
        </w:rPr>
        <w:t xml:space="preserve">20 </w:t>
      </w:r>
      <w:r w:rsidRPr="00E27EDF">
        <w:rPr>
          <w:rFonts w:ascii="Times New Roman" w:hAnsi="Times New Roman"/>
          <w:bCs/>
          <w:color w:val="000000"/>
          <w:sz w:val="24"/>
          <w:szCs w:val="24"/>
        </w:rPr>
        <w:t xml:space="preserve">Острый бронхит </w:t>
      </w:r>
    </w:p>
    <w:p w14:paraId="7A481DA3"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lang w:val="en-US"/>
        </w:rPr>
        <w:t>J</w:t>
      </w:r>
      <w:r w:rsidRPr="00FD173C">
        <w:rPr>
          <w:rFonts w:ascii="Times New Roman" w:hAnsi="Times New Roman"/>
          <w:bCs/>
          <w:color w:val="000000"/>
          <w:sz w:val="24"/>
          <w:szCs w:val="24"/>
        </w:rPr>
        <w:t xml:space="preserve">21 </w:t>
      </w:r>
      <w:r w:rsidRPr="00E27EDF">
        <w:rPr>
          <w:rFonts w:ascii="Times New Roman" w:hAnsi="Times New Roman"/>
          <w:bCs/>
          <w:color w:val="000000"/>
          <w:sz w:val="24"/>
          <w:szCs w:val="24"/>
        </w:rPr>
        <w:t xml:space="preserve">Острый </w:t>
      </w:r>
      <w:proofErr w:type="spellStart"/>
      <w:r w:rsidRPr="00E27EDF">
        <w:rPr>
          <w:rFonts w:ascii="Times New Roman" w:hAnsi="Times New Roman"/>
          <w:bCs/>
          <w:color w:val="000000"/>
          <w:sz w:val="24"/>
          <w:szCs w:val="24"/>
        </w:rPr>
        <w:t>бронхиолит</w:t>
      </w:r>
      <w:proofErr w:type="spellEnd"/>
      <w:r w:rsidRPr="00E27EDF">
        <w:rPr>
          <w:rFonts w:ascii="Times New Roman" w:hAnsi="Times New Roman"/>
          <w:bCs/>
          <w:color w:val="000000"/>
          <w:sz w:val="24"/>
          <w:szCs w:val="24"/>
        </w:rPr>
        <w:t xml:space="preserve"> </w:t>
      </w:r>
      <w:hyperlink r:id="rId5" w:history="1">
        <w:r w:rsidRPr="00E27EDF">
          <w:rPr>
            <w:rStyle w:val="a6"/>
            <w:rFonts w:ascii="Times New Roman" w:hAnsi="Times New Roman"/>
            <w:bCs/>
            <w:sz w:val="24"/>
            <w:szCs w:val="24"/>
          </w:rPr>
          <w:t xml:space="preserve"> </w:t>
        </w:r>
      </w:hyperlink>
      <w:r w:rsidRPr="00E27EDF">
        <w:rPr>
          <w:rFonts w:ascii="Times New Roman" w:hAnsi="Times New Roman"/>
          <w:bCs/>
          <w:color w:val="000000"/>
          <w:sz w:val="24"/>
          <w:szCs w:val="24"/>
          <w:u w:val="single"/>
        </w:rPr>
        <w:t xml:space="preserve"> </w:t>
      </w:r>
    </w:p>
    <w:p w14:paraId="3BA5E748"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rPr>
        <w:t xml:space="preserve">J22 Острая респираторная инфекция нижних дыхательных путей неуточненная </w:t>
      </w:r>
    </w:p>
    <w:p w14:paraId="66A692BD" w14:textId="77777777" w:rsidR="00BF6A7C" w:rsidRPr="00E71A1F"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 xml:space="preserve">B34.0 Аденовирусная инфекция неуточненная </w:t>
      </w:r>
    </w:p>
    <w:p w14:paraId="1F5857D8" w14:textId="77777777" w:rsidR="00BF6A7C" w:rsidRPr="00E71A1F"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 xml:space="preserve">B34.2 Коронавирусная инфекция неуточненная </w:t>
      </w:r>
    </w:p>
    <w:p w14:paraId="1B2EC4A0" w14:textId="77777777" w:rsidR="00BF6A7C" w:rsidRPr="00E71A1F"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 xml:space="preserve">B34.9 Вирусная инфекция неуточненная </w:t>
      </w:r>
    </w:p>
    <w:p w14:paraId="6C39E8B7" w14:textId="77777777" w:rsidR="00BF6A7C" w:rsidRPr="00E71A1F"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 xml:space="preserve">B97.0 Аденовирусная инфекция </w:t>
      </w:r>
    </w:p>
    <w:p w14:paraId="04A1B656" w14:textId="77777777" w:rsidR="00BF6A7C" w:rsidRPr="00E71A1F"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 xml:space="preserve">B97.4 Респираторно-синцитиальная инфекция </w:t>
      </w:r>
    </w:p>
    <w:p w14:paraId="4ADCAC7A" w14:textId="77777777" w:rsidR="00BF6A7C" w:rsidRPr="00E71A1F"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 xml:space="preserve">U07.1 COVID-19, вирус идентифицирован (подтвержден лабораторным тестированием независимо от тяжести клинических признаков или симптомов) </w:t>
      </w:r>
    </w:p>
    <w:p w14:paraId="0ED196BF" w14:textId="77777777" w:rsidR="00BF6A7C" w:rsidRPr="00E71A1F"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 xml:space="preserve">U07.2 COVID-19, вирус не идентифицирован (COVID-19 диагностируется клинически или эпидемиологически, но лабораторные исследования неубедительны или недоступны) </w:t>
      </w:r>
    </w:p>
    <w:p w14:paraId="1990C95F" w14:textId="77777777" w:rsidR="00BF6A7C" w:rsidRPr="00E71A1F"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 xml:space="preserve">Z03.8 Наблюдение при подозрении на коронавирусную инфекцию </w:t>
      </w:r>
    </w:p>
    <w:p w14:paraId="628A0CE3" w14:textId="77777777" w:rsidR="00BF6A7C"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Z20.8 Контакт с больным коронавирусной инфекцией</w:t>
      </w:r>
    </w:p>
    <w:p w14:paraId="651D5653" w14:textId="77777777" w:rsidR="00755BA8" w:rsidRPr="00E03DEB" w:rsidRDefault="00E03DEB" w:rsidP="00E03DEB">
      <w:pPr>
        <w:spacing w:after="0" w:line="240" w:lineRule="auto"/>
        <w:ind w:left="360"/>
        <w:jc w:val="both"/>
        <w:rPr>
          <w:rFonts w:ascii="Times New Roman" w:hAnsi="Times New Roman"/>
          <w:bCs/>
          <w:color w:val="000000"/>
          <w:sz w:val="24"/>
          <w:szCs w:val="24"/>
        </w:rPr>
      </w:pPr>
      <w:r>
        <w:rPr>
          <w:rFonts w:ascii="Times New Roman" w:hAnsi="Times New Roman"/>
          <w:b/>
          <w:bCs/>
          <w:color w:val="000000"/>
          <w:sz w:val="24"/>
          <w:szCs w:val="24"/>
        </w:rPr>
        <w:t xml:space="preserve">    </w:t>
      </w:r>
      <w:r w:rsidR="009147EC" w:rsidRPr="00E03DEB">
        <w:rPr>
          <w:rFonts w:ascii="Times New Roman" w:hAnsi="Times New Roman"/>
          <w:bCs/>
          <w:color w:val="000000"/>
          <w:sz w:val="24"/>
          <w:szCs w:val="24"/>
        </w:rPr>
        <w:t>Z29.0 Изоляция</w:t>
      </w:r>
    </w:p>
    <w:p w14:paraId="3185A3A4" w14:textId="77777777" w:rsidR="00E03DEB" w:rsidRPr="00E71A1F" w:rsidRDefault="00E03DEB" w:rsidP="00BF6A7C">
      <w:pPr>
        <w:spacing w:after="0" w:line="240" w:lineRule="auto"/>
        <w:ind w:firstLine="709"/>
        <w:jc w:val="both"/>
        <w:rPr>
          <w:rFonts w:ascii="Times New Roman" w:hAnsi="Times New Roman"/>
          <w:bCs/>
          <w:color w:val="000000"/>
          <w:sz w:val="24"/>
          <w:szCs w:val="24"/>
        </w:rPr>
      </w:pPr>
    </w:p>
    <w:p w14:paraId="6EE39D39" w14:textId="77777777" w:rsidR="00BF6A7C" w:rsidRPr="00BD5844" w:rsidRDefault="00BF6A7C" w:rsidP="00BF6A7C">
      <w:pPr>
        <w:spacing w:after="0" w:line="240" w:lineRule="auto"/>
        <w:ind w:firstLine="709"/>
        <w:jc w:val="both"/>
        <w:rPr>
          <w:rFonts w:ascii="Times New Roman" w:eastAsia="Times New Roman" w:hAnsi="Times New Roman"/>
          <w:bCs/>
          <w:color w:val="000000"/>
          <w:sz w:val="24"/>
          <w:szCs w:val="24"/>
          <w:lang w:eastAsia="ru-RU"/>
        </w:rPr>
      </w:pPr>
      <w:r w:rsidRPr="00BD5844">
        <w:rPr>
          <w:rFonts w:ascii="Times New Roman" w:eastAsia="Times New Roman" w:hAnsi="Times New Roman"/>
          <w:b/>
          <w:bCs/>
          <w:color w:val="000000"/>
          <w:sz w:val="24"/>
          <w:szCs w:val="24"/>
          <w:lang w:eastAsia="ru-RU"/>
        </w:rPr>
        <w:t xml:space="preserve">Факторы, определяющие вирусное поражение респираторной </w:t>
      </w:r>
      <w:r w:rsidRPr="00BD5844">
        <w:rPr>
          <w:rFonts w:ascii="Times New Roman" w:eastAsia="Times New Roman" w:hAnsi="Times New Roman"/>
          <w:bCs/>
          <w:color w:val="000000"/>
          <w:sz w:val="24"/>
          <w:szCs w:val="24"/>
          <w:lang w:eastAsia="ru-RU"/>
        </w:rPr>
        <w:t>системы: свойства</w:t>
      </w:r>
      <w:r>
        <w:rPr>
          <w:rFonts w:ascii="Times New Roman" w:eastAsia="Times New Roman" w:hAnsi="Times New Roman"/>
          <w:bCs/>
          <w:color w:val="000000"/>
          <w:sz w:val="24"/>
          <w:szCs w:val="24"/>
          <w:lang w:eastAsia="ru-RU"/>
        </w:rPr>
        <w:t xml:space="preserve"> вирусов, макроорганизма, внешние факторы.</w:t>
      </w:r>
      <w:r w:rsidRPr="00BD5844">
        <w:rPr>
          <w:rFonts w:ascii="Century Schoolbook" w:eastAsia="+mn-ea" w:hAnsi="Century Schoolbook" w:cs="+mn-cs"/>
          <w:color w:val="000000"/>
          <w:kern w:val="24"/>
          <w:sz w:val="44"/>
          <w:szCs w:val="44"/>
        </w:rPr>
        <w:t xml:space="preserve"> </w:t>
      </w:r>
      <w:r w:rsidRPr="00BD5844">
        <w:rPr>
          <w:rFonts w:ascii="Times New Roman" w:eastAsia="Times New Roman" w:hAnsi="Times New Roman"/>
          <w:bCs/>
          <w:color w:val="000000"/>
          <w:sz w:val="24"/>
          <w:szCs w:val="24"/>
          <w:lang w:eastAsia="ru-RU"/>
        </w:rPr>
        <w:t>Источником ОРВИ являются в большинстве случаев больные люди с явными, стертыми или бессимптомными формами заболевания. Путь передачи для большинства респираторных вирусов преимущественно воздушно-капельный, при котором человек заражается, вдыхая выделяемый больным аэрозоль, содержащий одновременно несколько вирусов, или вирус в сочетании с бактериями. В последние годы для некоторых вирусов установлены другие пути передачи: воздушно-пылевой, алиментарный (через пищу) и контактно-бытовой (через грязные руки).</w:t>
      </w:r>
    </w:p>
    <w:p w14:paraId="2D137AF6" w14:textId="77777777" w:rsidR="00BF6A7C" w:rsidRPr="00987EA6" w:rsidRDefault="00BF6A7C" w:rsidP="00BF6A7C">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b/>
          <w:bCs/>
          <w:color w:val="000000"/>
          <w:sz w:val="24"/>
          <w:szCs w:val="24"/>
        </w:rPr>
        <w:t xml:space="preserve"> </w:t>
      </w:r>
      <w:r w:rsidRPr="00987EA6">
        <w:rPr>
          <w:rFonts w:ascii="Times New Roman" w:hAnsi="Times New Roman"/>
          <w:b/>
          <w:color w:val="000000"/>
          <w:sz w:val="24"/>
          <w:szCs w:val="24"/>
        </w:rPr>
        <w:t>Грипп -</w:t>
      </w:r>
      <w:r w:rsidRPr="00987EA6">
        <w:rPr>
          <w:rFonts w:ascii="Times New Roman" w:eastAsia="Times New Roman" w:hAnsi="Times New Roman"/>
          <w:sz w:val="24"/>
          <w:szCs w:val="24"/>
          <w:lang w:eastAsia="ru-RU"/>
        </w:rPr>
        <w:t xml:space="preserve"> </w:t>
      </w:r>
      <w:proofErr w:type="spellStart"/>
      <w:r w:rsidRPr="00987EA6">
        <w:rPr>
          <w:rFonts w:ascii="Times New Roman" w:eastAsia="Times New Roman" w:hAnsi="Times New Roman"/>
          <w:sz w:val="24"/>
          <w:szCs w:val="24"/>
          <w:lang w:eastAsia="ru-RU"/>
        </w:rPr>
        <w:t>высококонтагиозная</w:t>
      </w:r>
      <w:proofErr w:type="spellEnd"/>
      <w:r w:rsidRPr="00987EA6">
        <w:rPr>
          <w:rFonts w:ascii="Times New Roman" w:eastAsia="Times New Roman" w:hAnsi="Times New Roman"/>
          <w:sz w:val="24"/>
          <w:szCs w:val="24"/>
          <w:lang w:eastAsia="ru-RU"/>
        </w:rPr>
        <w:t xml:space="preserve"> острая вирусная инфекция, протекающая с симптомами общей интоксикации, катарального воспаления верхних дыхательных путей и респираторного синдрома с преимущественным поражением трахеи.</w:t>
      </w:r>
    </w:p>
    <w:p w14:paraId="5F60EE88" w14:textId="77777777" w:rsidR="00BF6A7C" w:rsidRPr="00987EA6" w:rsidRDefault="00BF6A7C" w:rsidP="00BF6A7C">
      <w:pPr>
        <w:spacing w:after="0" w:line="240" w:lineRule="auto"/>
        <w:ind w:firstLine="709"/>
        <w:jc w:val="both"/>
        <w:rPr>
          <w:rFonts w:ascii="Times New Roman" w:eastAsia="Times New Roman" w:hAnsi="Times New Roman"/>
          <w:sz w:val="24"/>
          <w:szCs w:val="24"/>
          <w:lang w:eastAsia="ru-RU"/>
        </w:rPr>
      </w:pPr>
      <w:r w:rsidRPr="00987EA6">
        <w:rPr>
          <w:rFonts w:ascii="Times New Roman" w:eastAsia="Times New Roman" w:hAnsi="Times New Roman"/>
          <w:color w:val="000000"/>
          <w:sz w:val="24"/>
          <w:szCs w:val="24"/>
          <w:lang w:eastAsia="ru-RU"/>
        </w:rPr>
        <w:t>В настоящее время из 400 открытых серотипов вирусов по крайней мере 140 ассоциируют с заболеваниями органов дыха</w:t>
      </w:r>
      <w:r w:rsidRPr="00987EA6">
        <w:rPr>
          <w:rFonts w:ascii="Times New Roman" w:eastAsia="Times New Roman" w:hAnsi="Times New Roman"/>
          <w:color w:val="000000"/>
          <w:sz w:val="24"/>
          <w:szCs w:val="24"/>
          <w:lang w:eastAsia="ru-RU"/>
        </w:rPr>
        <w:softHyphen/>
        <w:t>ния. Это 3 серотипа вируса гриппа (А, В, С), 4 серотипа пара</w:t>
      </w:r>
      <w:r w:rsidRPr="00987EA6">
        <w:rPr>
          <w:rFonts w:ascii="Times New Roman" w:eastAsia="Times New Roman" w:hAnsi="Times New Roman"/>
          <w:color w:val="000000"/>
          <w:sz w:val="24"/>
          <w:szCs w:val="24"/>
          <w:lang w:eastAsia="ru-RU"/>
        </w:rPr>
        <w:softHyphen/>
        <w:t xml:space="preserve">гриппа (1, 2, 3, 4), 30 серотипов аденовирусов, 3 серотипа PC-вируса, около 100 серотипов </w:t>
      </w:r>
      <w:proofErr w:type="spellStart"/>
      <w:r w:rsidRPr="00987EA6">
        <w:rPr>
          <w:rFonts w:ascii="Times New Roman" w:eastAsia="Times New Roman" w:hAnsi="Times New Roman"/>
          <w:color w:val="000000"/>
          <w:sz w:val="24"/>
          <w:szCs w:val="24"/>
          <w:lang w:eastAsia="ru-RU"/>
        </w:rPr>
        <w:t>рииовирусов</w:t>
      </w:r>
      <w:proofErr w:type="spellEnd"/>
      <w:r w:rsidRPr="00987EA6">
        <w:rPr>
          <w:rFonts w:ascii="Times New Roman" w:eastAsia="Times New Roman" w:hAnsi="Times New Roman"/>
          <w:color w:val="000000"/>
          <w:sz w:val="24"/>
          <w:szCs w:val="24"/>
          <w:lang w:eastAsia="ru-RU"/>
        </w:rPr>
        <w:t xml:space="preserve"> и т. д. Обилие циркулирующих среди населения серотипов вирусов приводит к тому, что, переболев ОРЗ, вызванным одним серотипом ви</w:t>
      </w:r>
      <w:r w:rsidRPr="00987EA6">
        <w:rPr>
          <w:rFonts w:ascii="Times New Roman" w:eastAsia="Times New Roman" w:hAnsi="Times New Roman"/>
          <w:color w:val="000000"/>
          <w:sz w:val="24"/>
          <w:szCs w:val="24"/>
          <w:lang w:eastAsia="ru-RU"/>
        </w:rPr>
        <w:softHyphen/>
        <w:t xml:space="preserve">руса, человек может заболеть вновь этим же </w:t>
      </w:r>
      <w:proofErr w:type="spellStart"/>
      <w:r w:rsidRPr="00987EA6">
        <w:rPr>
          <w:rFonts w:ascii="Times New Roman" w:eastAsia="Times New Roman" w:hAnsi="Times New Roman"/>
          <w:color w:val="000000"/>
          <w:sz w:val="24"/>
          <w:szCs w:val="24"/>
          <w:lang w:eastAsia="ru-RU"/>
        </w:rPr>
        <w:t>заболеванием,но</w:t>
      </w:r>
      <w:proofErr w:type="spellEnd"/>
      <w:r w:rsidRPr="00987EA6">
        <w:rPr>
          <w:rFonts w:ascii="Times New Roman" w:eastAsia="Times New Roman" w:hAnsi="Times New Roman"/>
          <w:color w:val="000000"/>
          <w:sz w:val="24"/>
          <w:szCs w:val="24"/>
          <w:lang w:eastAsia="ru-RU"/>
        </w:rPr>
        <w:t xml:space="preserve"> вызванным другим серотипом вируса.</w:t>
      </w:r>
    </w:p>
    <w:p w14:paraId="24ABB5F8" w14:textId="77777777" w:rsidR="00BF6A7C" w:rsidRPr="00987EA6" w:rsidRDefault="00BF6A7C" w:rsidP="00BF6A7C">
      <w:pPr>
        <w:spacing w:after="0" w:line="240" w:lineRule="auto"/>
        <w:ind w:firstLine="709"/>
        <w:jc w:val="both"/>
        <w:rPr>
          <w:rFonts w:ascii="Times New Roman" w:eastAsia="Times New Roman" w:hAnsi="Times New Roman"/>
          <w:sz w:val="24"/>
          <w:szCs w:val="24"/>
          <w:lang w:eastAsia="ru-RU"/>
        </w:rPr>
      </w:pPr>
      <w:r w:rsidRPr="00987EA6">
        <w:rPr>
          <w:rStyle w:val="a8"/>
          <w:rFonts w:ascii="Times New Roman" w:hAnsi="Times New Roman"/>
          <w:color w:val="000000"/>
          <w:sz w:val="24"/>
          <w:szCs w:val="24"/>
        </w:rPr>
        <w:t xml:space="preserve">Инкубационный период </w:t>
      </w:r>
      <w:r w:rsidRPr="00987EA6">
        <w:rPr>
          <w:rFonts w:ascii="Times New Roman" w:hAnsi="Times New Roman"/>
          <w:color w:val="000000"/>
          <w:sz w:val="24"/>
          <w:szCs w:val="24"/>
        </w:rPr>
        <w:t>при гриппе - от нескольких часов до двух суток (редко 72 ч). Чем больше доза и токсичность вируса, тем тяжелее заболевание и короче инкубационный пе</w:t>
      </w:r>
      <w:r w:rsidRPr="00987EA6">
        <w:rPr>
          <w:rFonts w:ascii="Times New Roman" w:hAnsi="Times New Roman"/>
          <w:color w:val="000000"/>
          <w:sz w:val="24"/>
          <w:szCs w:val="24"/>
        </w:rPr>
        <w:softHyphen/>
        <w:t xml:space="preserve">риод. </w:t>
      </w:r>
    </w:p>
    <w:p w14:paraId="6A70A769" w14:textId="77777777" w:rsidR="00BF6A7C" w:rsidRPr="00987EA6" w:rsidRDefault="00BF6A7C" w:rsidP="00BF6A7C">
      <w:pPr>
        <w:pStyle w:val="a7"/>
        <w:spacing w:before="0" w:beforeAutospacing="0" w:after="0" w:afterAutospacing="0"/>
        <w:ind w:firstLine="709"/>
        <w:jc w:val="both"/>
      </w:pPr>
      <w:r w:rsidRPr="00987EA6">
        <w:rPr>
          <w:b/>
          <w:bCs/>
        </w:rPr>
        <w:t>Клиническая картина: с</w:t>
      </w:r>
      <w:r w:rsidRPr="00987EA6">
        <w:t xml:space="preserve">имптомы гриппа не являются специфическими, то есть без особых лабораторных исследований (выделение вируса из мазков горла, прямая и непрямая </w:t>
      </w:r>
      <w:proofErr w:type="spellStart"/>
      <w:r w:rsidRPr="00987EA6">
        <w:t>иммунофлуоресценция</w:t>
      </w:r>
      <w:proofErr w:type="spellEnd"/>
      <w:r w:rsidRPr="00987EA6">
        <w:t xml:space="preserve"> на мазках эпителия слизистой оболочки носа, серологический тест </w:t>
      </w:r>
      <w:r w:rsidRPr="00987EA6">
        <w:lastRenderedPageBreak/>
        <w:t xml:space="preserve">на наличие антигриппозных антител в крови и т. п.) невозможно наверняка отличить грипп от других ОРВИ. На практике диагноз «грипп» устанавливается на основании лишь эпидемических данных, когда наблюдается повышение заболеваемости ОРВИ среди населения данной местности. Иногда гриппозная инфекция начинается стремительно с резкого подъёма температуры тела (до 38 C— 40 C), которая сопровождается ознобом, болями в мышцах, головной болью и чувством усталости. Выделений из носа, как правило, нет, напротив есть выраженное чувство сухости в носу и глотке. Обычно появляется сухой, напряжённый кашель, сопровождающийся болью за грудиной. При гладком течении эти симптомы сохраняются 3-5 дней, и больной выздоравливает, но несколько дней сохраняется чувство выраженной усталости, особенно у пожилых больных. При тяжёлых формах гриппа развивается сосудистый коллапс, отёк мозга, геморрагический синдром, присоединяются вторичные бактериальные осложнения. Степень развития серьёзных осложнений, особенно у детей, пожилых и ослабленных больных очень высока. </w:t>
      </w:r>
    </w:p>
    <w:p w14:paraId="7ED34972" w14:textId="77777777" w:rsidR="00BF6A7C" w:rsidRDefault="00BF6A7C" w:rsidP="00BF6A7C">
      <w:pPr>
        <w:spacing w:after="0" w:line="240" w:lineRule="auto"/>
        <w:ind w:left="357"/>
        <w:jc w:val="both"/>
        <w:rPr>
          <w:rFonts w:ascii="Century Schoolbook" w:eastAsia="+mn-ea" w:hAnsi="Century Schoolbook" w:cs="+mn-cs"/>
          <w:b/>
          <w:bCs/>
          <w:color w:val="000000"/>
          <w:kern w:val="24"/>
          <w:sz w:val="40"/>
          <w:szCs w:val="40"/>
          <w:lang w:eastAsia="ru-RU"/>
        </w:rPr>
      </w:pPr>
      <w:r w:rsidRPr="00A3772B">
        <w:rPr>
          <w:rFonts w:ascii="Times New Roman" w:eastAsia="Times New Roman" w:hAnsi="Times New Roman"/>
          <w:b/>
          <w:bCs/>
          <w:color w:val="000000"/>
          <w:sz w:val="24"/>
          <w:szCs w:val="24"/>
          <w:lang w:eastAsia="ru-RU"/>
        </w:rPr>
        <w:t>Диагностические критерии гриппа</w:t>
      </w:r>
      <w:r w:rsidRPr="00A3772B">
        <w:rPr>
          <w:rFonts w:ascii="Century Schoolbook" w:eastAsia="+mn-ea" w:hAnsi="Century Schoolbook" w:cs="+mn-cs"/>
          <w:b/>
          <w:bCs/>
          <w:color w:val="000000"/>
          <w:kern w:val="24"/>
          <w:sz w:val="40"/>
          <w:szCs w:val="40"/>
          <w:lang w:eastAsia="ru-RU"/>
        </w:rPr>
        <w:t xml:space="preserve"> </w:t>
      </w:r>
    </w:p>
    <w:p w14:paraId="0AB5A69C" w14:textId="77777777" w:rsidR="00BF6A7C" w:rsidRPr="00A3772B" w:rsidRDefault="00BF6A7C" w:rsidP="00BF6A7C">
      <w:pPr>
        <w:spacing w:after="0" w:line="240" w:lineRule="auto"/>
        <w:ind w:left="357"/>
        <w:jc w:val="both"/>
        <w:rPr>
          <w:rFonts w:ascii="Times New Roman" w:hAnsi="Times New Roman"/>
          <w:bCs/>
          <w:color w:val="000000"/>
          <w:sz w:val="24"/>
          <w:szCs w:val="24"/>
        </w:rPr>
      </w:pPr>
      <w:r w:rsidRPr="00A3772B">
        <w:rPr>
          <w:rFonts w:ascii="Times New Roman" w:eastAsia="Times New Roman" w:hAnsi="Times New Roman"/>
          <w:bCs/>
          <w:color w:val="000000"/>
          <w:sz w:val="24"/>
          <w:szCs w:val="24"/>
        </w:rPr>
        <w:t xml:space="preserve">Эпидемический сезон – зима-весна (февраль-март); </w:t>
      </w:r>
    </w:p>
    <w:p w14:paraId="75C55C73" w14:textId="77777777" w:rsidR="00BF6A7C" w:rsidRPr="00A3772B" w:rsidRDefault="00BF6A7C" w:rsidP="00BF6A7C">
      <w:pPr>
        <w:spacing w:after="0" w:line="240" w:lineRule="auto"/>
        <w:ind w:left="357"/>
        <w:jc w:val="both"/>
        <w:rPr>
          <w:rFonts w:ascii="Times New Roman" w:eastAsia="Times New Roman" w:hAnsi="Times New Roman"/>
          <w:bCs/>
          <w:color w:val="000000"/>
          <w:sz w:val="24"/>
          <w:szCs w:val="24"/>
          <w:lang w:eastAsia="ru-RU"/>
        </w:rPr>
      </w:pPr>
      <w:r w:rsidRPr="00A3772B">
        <w:rPr>
          <w:rFonts w:ascii="Times New Roman" w:eastAsia="Times New Roman" w:hAnsi="Times New Roman"/>
          <w:bCs/>
          <w:color w:val="000000"/>
          <w:sz w:val="24"/>
          <w:szCs w:val="24"/>
          <w:lang w:eastAsia="ru-RU"/>
        </w:rPr>
        <w:t xml:space="preserve">Контакт с больным гриппом; </w:t>
      </w:r>
    </w:p>
    <w:p w14:paraId="2F78A74F" w14:textId="77777777" w:rsidR="00BF6A7C" w:rsidRPr="00A3772B" w:rsidRDefault="00BF6A7C" w:rsidP="00BF6A7C">
      <w:pPr>
        <w:spacing w:after="0" w:line="240" w:lineRule="auto"/>
        <w:ind w:left="357"/>
        <w:jc w:val="both"/>
        <w:rPr>
          <w:rFonts w:ascii="Times New Roman" w:eastAsia="Times New Roman" w:hAnsi="Times New Roman"/>
          <w:bCs/>
          <w:color w:val="000000"/>
          <w:sz w:val="24"/>
          <w:szCs w:val="24"/>
          <w:lang w:eastAsia="ru-RU"/>
        </w:rPr>
      </w:pPr>
      <w:r w:rsidRPr="00A3772B">
        <w:rPr>
          <w:rFonts w:ascii="Times New Roman" w:eastAsia="Times New Roman" w:hAnsi="Times New Roman"/>
          <w:bCs/>
          <w:color w:val="000000"/>
          <w:sz w:val="24"/>
          <w:szCs w:val="24"/>
          <w:lang w:eastAsia="ru-RU"/>
        </w:rPr>
        <w:t xml:space="preserve">Острейшее начало с синдрома общей инфекционной интоксикации; </w:t>
      </w:r>
    </w:p>
    <w:p w14:paraId="42B73B2B" w14:textId="77777777" w:rsidR="00BF6A7C" w:rsidRPr="00A3772B" w:rsidRDefault="00BF6A7C" w:rsidP="00BF6A7C">
      <w:pPr>
        <w:spacing w:after="0" w:line="240" w:lineRule="auto"/>
        <w:ind w:left="357"/>
        <w:jc w:val="both"/>
        <w:rPr>
          <w:rFonts w:ascii="Times New Roman" w:eastAsia="Times New Roman" w:hAnsi="Times New Roman"/>
          <w:bCs/>
          <w:color w:val="000000"/>
          <w:sz w:val="24"/>
          <w:szCs w:val="24"/>
          <w:lang w:eastAsia="ru-RU"/>
        </w:rPr>
      </w:pPr>
      <w:r w:rsidRPr="00A3772B">
        <w:rPr>
          <w:rFonts w:ascii="Times New Roman" w:eastAsia="Times New Roman" w:hAnsi="Times New Roman"/>
          <w:bCs/>
          <w:color w:val="000000"/>
          <w:sz w:val="24"/>
          <w:szCs w:val="24"/>
          <w:lang w:eastAsia="ru-RU"/>
        </w:rPr>
        <w:t xml:space="preserve">Лихорадка острая фебрильная постоянного типа; </w:t>
      </w:r>
    </w:p>
    <w:p w14:paraId="0A65C6AD" w14:textId="77777777" w:rsidR="00BF6A7C" w:rsidRPr="00A3772B" w:rsidRDefault="00BF6A7C" w:rsidP="00BF6A7C">
      <w:pPr>
        <w:spacing w:after="0" w:line="240" w:lineRule="auto"/>
        <w:ind w:left="357"/>
        <w:jc w:val="both"/>
        <w:rPr>
          <w:rFonts w:ascii="Times New Roman" w:eastAsia="Times New Roman" w:hAnsi="Times New Roman"/>
          <w:bCs/>
          <w:color w:val="000000"/>
          <w:sz w:val="24"/>
          <w:szCs w:val="24"/>
          <w:lang w:eastAsia="ru-RU"/>
        </w:rPr>
      </w:pPr>
      <w:r w:rsidRPr="00A3772B">
        <w:rPr>
          <w:rFonts w:ascii="Times New Roman" w:eastAsia="Times New Roman" w:hAnsi="Times New Roman"/>
          <w:bCs/>
          <w:color w:val="000000"/>
          <w:sz w:val="24"/>
          <w:szCs w:val="24"/>
          <w:lang w:eastAsia="ru-RU"/>
        </w:rPr>
        <w:t xml:space="preserve">Ведущий синдром поражения респираторного тракта – трахеит (кашель, </w:t>
      </w:r>
      <w:proofErr w:type="spellStart"/>
      <w:r w:rsidRPr="00A3772B">
        <w:rPr>
          <w:rFonts w:ascii="Times New Roman" w:eastAsia="Times New Roman" w:hAnsi="Times New Roman"/>
          <w:bCs/>
          <w:color w:val="000000"/>
          <w:sz w:val="24"/>
          <w:szCs w:val="24"/>
          <w:lang w:eastAsia="ru-RU"/>
        </w:rPr>
        <w:t>саднение</w:t>
      </w:r>
      <w:proofErr w:type="spellEnd"/>
      <w:r w:rsidRPr="00A3772B">
        <w:rPr>
          <w:rFonts w:ascii="Times New Roman" w:eastAsia="Times New Roman" w:hAnsi="Times New Roman"/>
          <w:bCs/>
          <w:color w:val="000000"/>
          <w:sz w:val="24"/>
          <w:szCs w:val="24"/>
          <w:lang w:eastAsia="ru-RU"/>
        </w:rPr>
        <w:t xml:space="preserve"> и боли за грудиной при кашле); </w:t>
      </w:r>
    </w:p>
    <w:p w14:paraId="7D839D75" w14:textId="77777777" w:rsidR="00BF6A7C" w:rsidRPr="00A3772B" w:rsidRDefault="00BF6A7C" w:rsidP="00BF6A7C">
      <w:pPr>
        <w:spacing w:after="0" w:line="240" w:lineRule="auto"/>
        <w:ind w:left="357"/>
        <w:jc w:val="both"/>
        <w:rPr>
          <w:rFonts w:ascii="Times New Roman" w:eastAsia="Times New Roman" w:hAnsi="Times New Roman"/>
          <w:bCs/>
          <w:color w:val="000000"/>
          <w:sz w:val="24"/>
          <w:szCs w:val="24"/>
          <w:lang w:eastAsia="ru-RU"/>
        </w:rPr>
      </w:pPr>
      <w:r w:rsidRPr="00A3772B">
        <w:rPr>
          <w:rFonts w:ascii="Times New Roman" w:eastAsia="Times New Roman" w:hAnsi="Times New Roman"/>
          <w:bCs/>
          <w:color w:val="000000"/>
          <w:sz w:val="24"/>
          <w:szCs w:val="24"/>
          <w:lang w:eastAsia="ru-RU"/>
        </w:rPr>
        <w:t xml:space="preserve">В динамике заболевания симптомы общей инфекционной интоксикации опережают развитие синдромов поражения респираторного тракта; </w:t>
      </w:r>
    </w:p>
    <w:p w14:paraId="3D3C7DB3" w14:textId="77777777" w:rsidR="00BF6A7C" w:rsidRPr="00A3772B" w:rsidRDefault="00BF6A7C" w:rsidP="00BF6A7C">
      <w:pPr>
        <w:spacing w:after="0" w:line="240" w:lineRule="auto"/>
        <w:ind w:left="357"/>
        <w:jc w:val="both"/>
        <w:rPr>
          <w:rFonts w:ascii="Times New Roman" w:eastAsia="Times New Roman" w:hAnsi="Times New Roman"/>
          <w:bCs/>
          <w:color w:val="000000"/>
          <w:sz w:val="24"/>
          <w:szCs w:val="24"/>
          <w:lang w:eastAsia="ru-RU"/>
        </w:rPr>
      </w:pPr>
      <w:r w:rsidRPr="00A3772B">
        <w:rPr>
          <w:rFonts w:ascii="Times New Roman" w:eastAsia="Times New Roman" w:hAnsi="Times New Roman"/>
          <w:bCs/>
          <w:color w:val="000000"/>
          <w:sz w:val="24"/>
          <w:szCs w:val="24"/>
          <w:lang w:eastAsia="ru-RU"/>
        </w:rPr>
        <w:t>Дополнительный синдром – геморрагический (носовые кровотечения, мокрота с прожилками крови).</w:t>
      </w:r>
    </w:p>
    <w:p w14:paraId="54AF20F4" w14:textId="77777777" w:rsidR="005C0036" w:rsidRDefault="005C0036" w:rsidP="005C0036">
      <w:pPr>
        <w:shd w:val="clear" w:color="auto" w:fill="FFFFFF"/>
        <w:autoSpaceDE w:val="0"/>
        <w:autoSpaceDN w:val="0"/>
        <w:adjustRightInd w:val="0"/>
        <w:spacing w:after="0" w:line="240" w:lineRule="auto"/>
        <w:ind w:firstLine="709"/>
        <w:jc w:val="both"/>
        <w:rPr>
          <w:rFonts w:ascii="Times New Roman" w:hAnsi="Times New Roman"/>
          <w:b/>
          <w:bCs/>
          <w:color w:val="000000"/>
          <w:sz w:val="24"/>
          <w:szCs w:val="24"/>
          <w:u w:val="single"/>
        </w:rPr>
      </w:pPr>
      <w:r w:rsidRPr="007A4E41">
        <w:rPr>
          <w:rFonts w:ascii="Times New Roman" w:hAnsi="Times New Roman"/>
          <w:b/>
          <w:bCs/>
          <w:color w:val="000000"/>
          <w:sz w:val="24"/>
          <w:szCs w:val="24"/>
          <w:u w:val="single"/>
        </w:rPr>
        <w:t xml:space="preserve">Диагностика </w:t>
      </w:r>
      <w:r>
        <w:rPr>
          <w:rFonts w:ascii="Times New Roman" w:hAnsi="Times New Roman"/>
          <w:b/>
          <w:bCs/>
          <w:color w:val="000000"/>
          <w:sz w:val="24"/>
          <w:szCs w:val="24"/>
          <w:u w:val="single"/>
        </w:rPr>
        <w:t xml:space="preserve">гриппа и </w:t>
      </w:r>
      <w:r w:rsidR="00985F32">
        <w:rPr>
          <w:rFonts w:ascii="Times New Roman" w:hAnsi="Times New Roman"/>
          <w:b/>
          <w:bCs/>
          <w:color w:val="000000"/>
          <w:sz w:val="24"/>
          <w:szCs w:val="24"/>
          <w:u w:val="single"/>
        </w:rPr>
        <w:t xml:space="preserve">ОРВИ в т.ч. </w:t>
      </w:r>
      <w:r w:rsidRPr="007A4E41">
        <w:rPr>
          <w:rFonts w:ascii="Times New Roman" w:hAnsi="Times New Roman"/>
          <w:b/>
          <w:bCs/>
          <w:color w:val="000000"/>
          <w:sz w:val="24"/>
          <w:szCs w:val="24"/>
          <w:u w:val="single"/>
          <w:lang w:val="en-US"/>
        </w:rPr>
        <w:t>COVID</w:t>
      </w:r>
      <w:r w:rsidRPr="007A4E41">
        <w:rPr>
          <w:rFonts w:ascii="Times New Roman" w:hAnsi="Times New Roman"/>
          <w:b/>
          <w:bCs/>
          <w:color w:val="000000"/>
          <w:sz w:val="24"/>
          <w:szCs w:val="24"/>
          <w:u w:val="single"/>
        </w:rPr>
        <w:t>-19</w:t>
      </w:r>
    </w:p>
    <w:p w14:paraId="5D90242E" w14:textId="77777777" w:rsidR="005C0036" w:rsidRPr="005C0036" w:rsidRDefault="005C0036" w:rsidP="005C003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C0036">
        <w:rPr>
          <w:rFonts w:ascii="Times New Roman" w:hAnsi="Times New Roman"/>
          <w:sz w:val="24"/>
          <w:szCs w:val="24"/>
        </w:rPr>
        <w:t>1. Подробная оценка всех жалоб, анамнеза заболевания, эпидемиологического анамнеза.</w:t>
      </w:r>
    </w:p>
    <w:p w14:paraId="7DC8D5FE" w14:textId="77777777" w:rsidR="005C0036" w:rsidRPr="005C0036" w:rsidRDefault="005C0036" w:rsidP="005C003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C0036">
        <w:rPr>
          <w:rFonts w:ascii="Times New Roman" w:hAnsi="Times New Roman"/>
          <w:sz w:val="24"/>
          <w:szCs w:val="24"/>
        </w:rPr>
        <w:t xml:space="preserve">2. Физикальное обследование с установлением степени тяжести состояния пациента, обязательно включающее: • Оценку видимых слизистых оболочек верхних дыхательных путей; • Аускультацию и перкуссию легких; • Пальпацию лимфатических узлов; • Исследование органов брюшной полости с определением размеров печени и селезенки; • Термометрию; • Оценку уровня сознания; • Измерение частоты сердечных сокращений, артериального давления, частоты дыхательных движений; • </w:t>
      </w:r>
      <w:proofErr w:type="spellStart"/>
      <w:r w:rsidRPr="005C0036">
        <w:rPr>
          <w:rFonts w:ascii="Times New Roman" w:hAnsi="Times New Roman"/>
          <w:sz w:val="24"/>
          <w:szCs w:val="24"/>
        </w:rPr>
        <w:t>Пульсоксиметрию</w:t>
      </w:r>
      <w:proofErr w:type="spellEnd"/>
      <w:r w:rsidRPr="005C0036">
        <w:rPr>
          <w:rFonts w:ascii="Times New Roman" w:hAnsi="Times New Roman"/>
          <w:sz w:val="24"/>
          <w:szCs w:val="24"/>
        </w:rPr>
        <w:t xml:space="preserve"> с измерением SpO2 для выявления дыхательной недостаточности и оценки выраженности гипоксемии. </w:t>
      </w:r>
    </w:p>
    <w:p w14:paraId="1CC676F3" w14:textId="77777777" w:rsidR="005C0036" w:rsidRDefault="005C0036" w:rsidP="005C003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C0036">
        <w:rPr>
          <w:rFonts w:ascii="Times New Roman" w:hAnsi="Times New Roman"/>
          <w:sz w:val="24"/>
          <w:szCs w:val="24"/>
        </w:rPr>
        <w:t xml:space="preserve">3. Лабораторная диагностика этиологическая </w:t>
      </w:r>
      <w:r>
        <w:rPr>
          <w:rFonts w:ascii="Times New Roman" w:hAnsi="Times New Roman"/>
          <w:sz w:val="24"/>
          <w:szCs w:val="24"/>
        </w:rPr>
        <w:t>(</w:t>
      </w:r>
      <w:r w:rsidRPr="005C0036">
        <w:rPr>
          <w:rFonts w:ascii="Times New Roman" w:hAnsi="Times New Roman"/>
          <w:sz w:val="24"/>
          <w:szCs w:val="24"/>
        </w:rPr>
        <w:t>Основным методом этиологической диагностики как ОРВИ, так и COVID19 является исследование биологического материала из верхних и нижних дыхательных путей с помощью методов амплификации нуклеиновых кислот (МАНК), наиболее распространенным из которых является метод ПЦР</w:t>
      </w:r>
      <w:r>
        <w:rPr>
          <w:rFonts w:ascii="Times New Roman" w:hAnsi="Times New Roman"/>
          <w:sz w:val="24"/>
          <w:szCs w:val="24"/>
        </w:rPr>
        <w:t>):</w:t>
      </w:r>
      <w:r w:rsidRPr="005C0036">
        <w:rPr>
          <w:rFonts w:ascii="Times New Roman" w:hAnsi="Times New Roman"/>
          <w:sz w:val="24"/>
          <w:szCs w:val="24"/>
        </w:rPr>
        <w:t xml:space="preserve">• Выявление РНК SARS-CoV-2 • Выявление антигена SARS-CoV-2 c применением </w:t>
      </w:r>
      <w:proofErr w:type="spellStart"/>
      <w:r w:rsidRPr="005C0036">
        <w:rPr>
          <w:rFonts w:ascii="Times New Roman" w:hAnsi="Times New Roman"/>
          <w:sz w:val="24"/>
          <w:szCs w:val="24"/>
        </w:rPr>
        <w:t>иммунохроматографических</w:t>
      </w:r>
      <w:proofErr w:type="spellEnd"/>
      <w:r w:rsidRPr="005C0036">
        <w:rPr>
          <w:rFonts w:ascii="Times New Roman" w:hAnsi="Times New Roman"/>
          <w:sz w:val="24"/>
          <w:szCs w:val="24"/>
        </w:rPr>
        <w:t xml:space="preserve"> методов. • Выявление иммуноглобулинов классов А, M, G (</w:t>
      </w:r>
      <w:proofErr w:type="spellStart"/>
      <w:r w:rsidRPr="005C0036">
        <w:rPr>
          <w:rFonts w:ascii="Times New Roman" w:hAnsi="Times New Roman"/>
          <w:sz w:val="24"/>
          <w:szCs w:val="24"/>
        </w:rPr>
        <w:t>IgА</w:t>
      </w:r>
      <w:proofErr w:type="spellEnd"/>
      <w:r w:rsidRPr="005C0036">
        <w:rPr>
          <w:rFonts w:ascii="Times New Roman" w:hAnsi="Times New Roman"/>
          <w:sz w:val="24"/>
          <w:szCs w:val="24"/>
        </w:rPr>
        <w:t xml:space="preserve">, </w:t>
      </w:r>
      <w:proofErr w:type="spellStart"/>
      <w:r w:rsidRPr="005C0036">
        <w:rPr>
          <w:rFonts w:ascii="Times New Roman" w:hAnsi="Times New Roman"/>
          <w:sz w:val="24"/>
          <w:szCs w:val="24"/>
        </w:rPr>
        <w:t>IgM</w:t>
      </w:r>
      <w:proofErr w:type="spellEnd"/>
      <w:r w:rsidRPr="005C0036">
        <w:rPr>
          <w:rFonts w:ascii="Times New Roman" w:hAnsi="Times New Roman"/>
          <w:sz w:val="24"/>
          <w:szCs w:val="24"/>
        </w:rPr>
        <w:t xml:space="preserve"> и </w:t>
      </w:r>
      <w:proofErr w:type="spellStart"/>
      <w:r w:rsidRPr="005C0036">
        <w:rPr>
          <w:rFonts w:ascii="Times New Roman" w:hAnsi="Times New Roman"/>
          <w:sz w:val="24"/>
          <w:szCs w:val="24"/>
        </w:rPr>
        <w:t>IgG</w:t>
      </w:r>
      <w:proofErr w:type="spellEnd"/>
      <w:r w:rsidRPr="005C0036">
        <w:rPr>
          <w:rFonts w:ascii="Times New Roman" w:hAnsi="Times New Roman"/>
          <w:sz w:val="24"/>
          <w:szCs w:val="24"/>
        </w:rPr>
        <w:t>) к SARS-CoV-2</w:t>
      </w:r>
    </w:p>
    <w:p w14:paraId="04CDFD8E" w14:textId="77777777" w:rsidR="00C903C7" w:rsidRDefault="00C903C7" w:rsidP="00C903C7">
      <w:pPr>
        <w:pStyle w:val="a7"/>
        <w:spacing w:before="0" w:beforeAutospacing="0" w:after="0" w:afterAutospacing="0"/>
        <w:ind w:firstLine="709"/>
        <w:jc w:val="both"/>
        <w:rPr>
          <w:rFonts w:eastAsia="+mj-ea"/>
          <w:b/>
          <w:bCs/>
          <w:smallCaps/>
          <w:color w:val="575F6D"/>
          <w:kern w:val="24"/>
          <w:lang w:eastAsia="en-US"/>
        </w:rPr>
      </w:pPr>
      <w:r w:rsidRPr="00E838C6">
        <w:rPr>
          <w:bCs/>
        </w:rPr>
        <w:t>Разбираются способы и методы диагностики гриппа.</w:t>
      </w:r>
      <w:r w:rsidRPr="00E838C6">
        <w:rPr>
          <w:rFonts w:eastAsia="+mj-ea"/>
          <w:b/>
          <w:bCs/>
          <w:smallCaps/>
          <w:color w:val="575F6D"/>
          <w:kern w:val="24"/>
          <w:lang w:eastAsia="en-US"/>
        </w:rPr>
        <w:t xml:space="preserve"> </w:t>
      </w:r>
    </w:p>
    <w:p w14:paraId="6D84E9AE" w14:textId="77777777" w:rsidR="00C903C7" w:rsidRDefault="00C903C7" w:rsidP="00C903C7">
      <w:pPr>
        <w:pStyle w:val="a7"/>
        <w:spacing w:before="0" w:beforeAutospacing="0" w:after="0" w:afterAutospacing="0"/>
        <w:jc w:val="both"/>
        <w:rPr>
          <w:rFonts w:eastAsia="+mj-ea"/>
          <w:bCs/>
          <w:kern w:val="24"/>
          <w:lang w:eastAsia="en-US"/>
        </w:rPr>
      </w:pPr>
      <w:r>
        <w:rPr>
          <w:rFonts w:eastAsia="+mj-ea"/>
          <w:b/>
          <w:bCs/>
          <w:smallCaps/>
          <w:color w:val="575F6D"/>
          <w:kern w:val="24"/>
          <w:lang w:eastAsia="en-US"/>
        </w:rPr>
        <w:t>1.</w:t>
      </w:r>
      <w:r w:rsidRPr="00E838C6">
        <w:rPr>
          <w:rFonts w:eastAsia="+mj-ea"/>
          <w:bCs/>
          <w:kern w:val="24"/>
          <w:lang w:eastAsia="en-US"/>
        </w:rPr>
        <w:t>Экспресс-диагностика</w:t>
      </w:r>
      <w:r>
        <w:rPr>
          <w:rFonts w:eastAsia="+mj-ea"/>
          <w:bCs/>
          <w:kern w:val="24"/>
          <w:lang w:eastAsia="en-US"/>
        </w:rPr>
        <w:t xml:space="preserve"> (</w:t>
      </w:r>
      <w:r w:rsidRPr="00E838C6">
        <w:rPr>
          <w:rFonts w:eastAsia="+mj-ea"/>
          <w:bCs/>
          <w:kern w:val="24"/>
          <w:lang w:eastAsia="en-US"/>
        </w:rPr>
        <w:t xml:space="preserve">РИФ, </w:t>
      </w:r>
      <w:proofErr w:type="spellStart"/>
      <w:r w:rsidRPr="00E838C6">
        <w:rPr>
          <w:rFonts w:eastAsia="+mj-ea"/>
          <w:bCs/>
          <w:kern w:val="24"/>
          <w:lang w:eastAsia="en-US"/>
        </w:rPr>
        <w:t>иммунофлюоресценция</w:t>
      </w:r>
      <w:proofErr w:type="spellEnd"/>
      <w:r w:rsidRPr="00E838C6">
        <w:rPr>
          <w:rFonts w:eastAsia="+mj-ea"/>
          <w:bCs/>
          <w:kern w:val="24"/>
          <w:lang w:eastAsia="en-US"/>
        </w:rPr>
        <w:t>, ПЦР</w:t>
      </w:r>
      <w:r>
        <w:rPr>
          <w:rFonts w:eastAsia="+mj-ea"/>
          <w:bCs/>
          <w:kern w:val="24"/>
          <w:lang w:eastAsia="en-US"/>
        </w:rPr>
        <w:t>)</w:t>
      </w:r>
    </w:p>
    <w:p w14:paraId="1F05A1CA" w14:textId="77777777" w:rsidR="00C903C7" w:rsidRPr="00E838C6" w:rsidRDefault="00C903C7" w:rsidP="00C903C7">
      <w:pPr>
        <w:pStyle w:val="a7"/>
        <w:spacing w:before="0" w:beforeAutospacing="0" w:after="0" w:afterAutospacing="0"/>
        <w:jc w:val="both"/>
        <w:rPr>
          <w:rFonts w:eastAsia="+mj-ea"/>
          <w:bCs/>
          <w:kern w:val="24"/>
          <w:lang w:eastAsia="en-US"/>
        </w:rPr>
      </w:pPr>
      <w:r>
        <w:rPr>
          <w:rFonts w:eastAsia="+mj-ea"/>
          <w:bCs/>
          <w:kern w:val="24"/>
          <w:lang w:eastAsia="en-US"/>
        </w:rPr>
        <w:t>2.</w:t>
      </w:r>
      <w:r w:rsidRPr="00E838C6">
        <w:rPr>
          <w:rFonts w:eastAsia="+mj-ea"/>
          <w:bCs/>
          <w:kern w:val="24"/>
          <w:lang w:eastAsia="en-US"/>
        </w:rPr>
        <w:t xml:space="preserve">Серологическая диагностика (РНГА, РТГА) </w:t>
      </w:r>
    </w:p>
    <w:p w14:paraId="361C7350" w14:textId="77777777" w:rsidR="00C903C7" w:rsidRPr="00C903C7" w:rsidRDefault="00C903C7" w:rsidP="00C903C7">
      <w:pPr>
        <w:shd w:val="clear" w:color="auto" w:fill="FFFFFF"/>
        <w:autoSpaceDE w:val="0"/>
        <w:autoSpaceDN w:val="0"/>
        <w:adjustRightInd w:val="0"/>
        <w:spacing w:after="0" w:line="240" w:lineRule="auto"/>
        <w:jc w:val="both"/>
        <w:rPr>
          <w:rFonts w:ascii="Times New Roman" w:hAnsi="Times New Roman"/>
          <w:sz w:val="24"/>
          <w:szCs w:val="24"/>
        </w:rPr>
      </w:pPr>
      <w:r w:rsidRPr="00C903C7">
        <w:rPr>
          <w:rFonts w:ascii="Times New Roman" w:eastAsia="+mj-ea" w:hAnsi="Times New Roman"/>
          <w:bCs/>
          <w:kern w:val="24"/>
          <w:sz w:val="24"/>
          <w:szCs w:val="24"/>
        </w:rPr>
        <w:t>3.</w:t>
      </w:r>
      <w:r w:rsidRPr="00C903C7">
        <w:rPr>
          <w:rFonts w:ascii="Times New Roman" w:eastAsia="+mn-ea" w:hAnsi="Times New Roman"/>
          <w:bCs/>
          <w:color w:val="000000"/>
          <w:kern w:val="24"/>
          <w:sz w:val="24"/>
          <w:szCs w:val="24"/>
        </w:rPr>
        <w:t xml:space="preserve"> </w:t>
      </w:r>
      <w:r w:rsidRPr="00C903C7">
        <w:rPr>
          <w:rFonts w:ascii="Times New Roman" w:eastAsia="+mj-ea" w:hAnsi="Times New Roman"/>
          <w:bCs/>
          <w:kern w:val="24"/>
          <w:sz w:val="24"/>
          <w:szCs w:val="24"/>
        </w:rPr>
        <w:t xml:space="preserve">Вирусологическая диагностика – посев на культуру эмбриона человека, почек </w:t>
      </w:r>
      <w:proofErr w:type="spellStart"/>
      <w:r w:rsidRPr="00C903C7">
        <w:rPr>
          <w:rFonts w:ascii="Times New Roman" w:eastAsia="+mj-ea" w:hAnsi="Times New Roman"/>
          <w:bCs/>
          <w:kern w:val="24"/>
          <w:sz w:val="24"/>
          <w:szCs w:val="24"/>
        </w:rPr>
        <w:t>обезъяны</w:t>
      </w:r>
      <w:proofErr w:type="spellEnd"/>
    </w:p>
    <w:p w14:paraId="7C808EFD" w14:textId="77777777" w:rsidR="00985F32" w:rsidRDefault="005C0036" w:rsidP="005C0036">
      <w:pPr>
        <w:shd w:val="clear" w:color="auto" w:fill="FFFFFF"/>
        <w:autoSpaceDE w:val="0"/>
        <w:autoSpaceDN w:val="0"/>
        <w:adjustRightInd w:val="0"/>
        <w:spacing w:after="0"/>
        <w:ind w:left="360" w:firstLine="349"/>
        <w:jc w:val="both"/>
        <w:rPr>
          <w:rFonts w:ascii="Times New Roman" w:eastAsia="Open Sans" w:hAnsi="Times New Roman"/>
          <w:color w:val="353535"/>
          <w:kern w:val="24"/>
          <w:sz w:val="24"/>
          <w:szCs w:val="24"/>
          <w:lang w:eastAsia="ru-RU"/>
        </w:rPr>
      </w:pPr>
      <w:r w:rsidRPr="005C0036">
        <w:rPr>
          <w:rFonts w:ascii="Times New Roman" w:hAnsi="Times New Roman"/>
          <w:sz w:val="24"/>
          <w:szCs w:val="24"/>
        </w:rPr>
        <w:t>4. Лабораторная диагностика общая (дополнительная):</w:t>
      </w:r>
      <w:r w:rsidRPr="005C0036">
        <w:rPr>
          <w:rFonts w:ascii="Times New Roman" w:eastAsia="Open Sans" w:hAnsi="Times New Roman"/>
          <w:color w:val="353535"/>
          <w:kern w:val="24"/>
          <w:sz w:val="24"/>
          <w:szCs w:val="24"/>
          <w:lang w:eastAsia="ru-RU"/>
        </w:rPr>
        <w:t xml:space="preserve"> </w:t>
      </w:r>
    </w:p>
    <w:p w14:paraId="6AFA7253" w14:textId="77777777" w:rsidR="005C0036" w:rsidRPr="00985F32" w:rsidRDefault="005C0036" w:rsidP="009147EC">
      <w:pPr>
        <w:pStyle w:val="af1"/>
        <w:numPr>
          <w:ilvl w:val="0"/>
          <w:numId w:val="58"/>
        </w:numPr>
        <w:shd w:val="clear" w:color="auto" w:fill="FFFFFF"/>
        <w:autoSpaceDE w:val="0"/>
        <w:autoSpaceDN w:val="0"/>
        <w:adjustRightInd w:val="0"/>
        <w:jc w:val="both"/>
      </w:pPr>
      <w:r w:rsidRPr="00985F32">
        <w:t xml:space="preserve">общий анализ крови; </w:t>
      </w:r>
    </w:p>
    <w:p w14:paraId="2500C214" w14:textId="77777777" w:rsidR="00C903C7" w:rsidRPr="00C903C7" w:rsidRDefault="005C0036" w:rsidP="009147EC">
      <w:pPr>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r w:rsidRPr="00C903C7">
        <w:rPr>
          <w:rFonts w:ascii="Times New Roman" w:hAnsi="Times New Roman"/>
          <w:sz w:val="24"/>
          <w:szCs w:val="24"/>
        </w:rPr>
        <w:t>биохимический анализ крови</w:t>
      </w:r>
      <w:r w:rsidR="00C903C7" w:rsidRPr="00C903C7">
        <w:rPr>
          <w:rFonts w:ascii="Times New Roman" w:eastAsia="+mn-ea" w:hAnsi="Times New Roman"/>
          <w:color w:val="000000"/>
          <w:kern w:val="24"/>
          <w:sz w:val="24"/>
          <w:szCs w:val="24"/>
          <w:lang w:eastAsia="ru-RU"/>
        </w:rPr>
        <w:t xml:space="preserve"> (б</w:t>
      </w:r>
      <w:r w:rsidR="00C903C7" w:rsidRPr="00C903C7">
        <w:rPr>
          <w:rFonts w:ascii="Times New Roman" w:hAnsi="Times New Roman"/>
          <w:sz w:val="24"/>
          <w:szCs w:val="24"/>
        </w:rPr>
        <w:t xml:space="preserve">ез характерных особенностей для больных неосложненными формами). </w:t>
      </w:r>
    </w:p>
    <w:p w14:paraId="292250B5" w14:textId="77777777" w:rsidR="005C0036" w:rsidRPr="00C903C7" w:rsidRDefault="005C0036" w:rsidP="009147EC">
      <w:pPr>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r w:rsidRPr="00C903C7">
        <w:rPr>
          <w:rFonts w:ascii="Times New Roman" w:hAnsi="Times New Roman"/>
          <w:sz w:val="24"/>
          <w:szCs w:val="24"/>
        </w:rPr>
        <w:t xml:space="preserve">исследование уровня С-реактивного белка; </w:t>
      </w:r>
    </w:p>
    <w:p w14:paraId="247F089F" w14:textId="77777777" w:rsidR="005C0036" w:rsidRPr="00C903C7" w:rsidRDefault="005C0036" w:rsidP="009147EC">
      <w:pPr>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r w:rsidRPr="00C903C7">
        <w:rPr>
          <w:rFonts w:ascii="Times New Roman" w:hAnsi="Times New Roman"/>
          <w:sz w:val="24"/>
          <w:szCs w:val="24"/>
        </w:rPr>
        <w:t>коагулограмма;</w:t>
      </w:r>
    </w:p>
    <w:p w14:paraId="387A7F93" w14:textId="77777777" w:rsidR="005C0036" w:rsidRPr="00C903C7" w:rsidRDefault="005C0036" w:rsidP="009147EC">
      <w:pPr>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C903C7">
        <w:rPr>
          <w:rFonts w:ascii="Times New Roman" w:hAnsi="Times New Roman"/>
          <w:sz w:val="24"/>
          <w:szCs w:val="24"/>
        </w:rPr>
        <w:lastRenderedPageBreak/>
        <w:t>прокальцитонин</w:t>
      </w:r>
      <w:proofErr w:type="spellEnd"/>
      <w:r w:rsidRPr="00C903C7">
        <w:rPr>
          <w:rFonts w:ascii="Times New Roman" w:hAnsi="Times New Roman"/>
          <w:sz w:val="24"/>
          <w:szCs w:val="24"/>
        </w:rPr>
        <w:t>,</w:t>
      </w:r>
      <w:r w:rsidRPr="00C903C7">
        <w:rPr>
          <w:rFonts w:ascii="Times New Roman" w:hAnsi="Times New Roman"/>
          <w:sz w:val="24"/>
          <w:szCs w:val="24"/>
          <w:lang w:val="en-US"/>
        </w:rPr>
        <w:t xml:space="preserve"> NT-</w:t>
      </w:r>
      <w:proofErr w:type="spellStart"/>
      <w:r w:rsidRPr="00C903C7">
        <w:rPr>
          <w:rFonts w:ascii="Times New Roman" w:hAnsi="Times New Roman"/>
          <w:sz w:val="24"/>
          <w:szCs w:val="24"/>
          <w:lang w:val="en-US"/>
        </w:rPr>
        <w:t>proBNP</w:t>
      </w:r>
      <w:proofErr w:type="spellEnd"/>
      <w:r w:rsidRPr="00C903C7">
        <w:rPr>
          <w:rFonts w:ascii="Times New Roman" w:hAnsi="Times New Roman"/>
          <w:sz w:val="24"/>
          <w:szCs w:val="24"/>
          <w:lang w:val="en-US"/>
        </w:rPr>
        <w:t>/BNP</w:t>
      </w:r>
    </w:p>
    <w:p w14:paraId="4E7CECA3" w14:textId="77777777" w:rsidR="005C0036" w:rsidRPr="00C903C7" w:rsidRDefault="005C0036" w:rsidP="00C903C7">
      <w:pPr>
        <w:shd w:val="clear" w:color="auto" w:fill="FFFFFF"/>
        <w:autoSpaceDE w:val="0"/>
        <w:autoSpaceDN w:val="0"/>
        <w:adjustRightInd w:val="0"/>
        <w:spacing w:after="0" w:line="240" w:lineRule="auto"/>
        <w:ind w:left="360" w:firstLine="349"/>
        <w:jc w:val="both"/>
        <w:rPr>
          <w:rFonts w:ascii="Times New Roman" w:hAnsi="Times New Roman"/>
          <w:sz w:val="24"/>
          <w:szCs w:val="24"/>
        </w:rPr>
      </w:pPr>
      <w:r w:rsidRPr="00C903C7">
        <w:rPr>
          <w:rFonts w:ascii="Times New Roman" w:hAnsi="Times New Roman"/>
          <w:sz w:val="24"/>
          <w:szCs w:val="24"/>
        </w:rPr>
        <w:t xml:space="preserve">5. </w:t>
      </w:r>
      <w:r w:rsidRPr="00C903C7">
        <w:rPr>
          <w:rFonts w:ascii="Times New Roman" w:hAnsi="Times New Roman"/>
          <w:bCs/>
          <w:sz w:val="24"/>
          <w:szCs w:val="24"/>
        </w:rPr>
        <w:t>Инструментальная диагностика:</w:t>
      </w:r>
    </w:p>
    <w:p w14:paraId="298F18EF" w14:textId="77777777" w:rsidR="005C0036" w:rsidRPr="00C903C7" w:rsidRDefault="005C0036" w:rsidP="009147EC">
      <w:pPr>
        <w:numPr>
          <w:ilvl w:val="0"/>
          <w:numId w:val="59"/>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C903C7">
        <w:rPr>
          <w:rFonts w:ascii="Times New Roman" w:hAnsi="Times New Roman"/>
          <w:sz w:val="24"/>
          <w:szCs w:val="24"/>
        </w:rPr>
        <w:t>пульсоксиметрия</w:t>
      </w:r>
      <w:proofErr w:type="spellEnd"/>
      <w:r w:rsidRPr="00C903C7">
        <w:rPr>
          <w:rFonts w:ascii="Times New Roman" w:hAnsi="Times New Roman"/>
          <w:sz w:val="24"/>
          <w:szCs w:val="24"/>
          <w:lang w:val="en-US"/>
        </w:rPr>
        <w:t>;</w:t>
      </w:r>
      <w:r w:rsidRPr="00C903C7">
        <w:rPr>
          <w:rFonts w:ascii="Times New Roman" w:hAnsi="Times New Roman"/>
          <w:sz w:val="24"/>
          <w:szCs w:val="24"/>
        </w:rPr>
        <w:t xml:space="preserve"> </w:t>
      </w:r>
    </w:p>
    <w:p w14:paraId="71BC5BFE" w14:textId="77777777" w:rsidR="005C0036" w:rsidRPr="00C903C7" w:rsidRDefault="005C0036" w:rsidP="009147EC">
      <w:pPr>
        <w:numPr>
          <w:ilvl w:val="0"/>
          <w:numId w:val="59"/>
        </w:numPr>
        <w:shd w:val="clear" w:color="auto" w:fill="FFFFFF"/>
        <w:autoSpaceDE w:val="0"/>
        <w:autoSpaceDN w:val="0"/>
        <w:adjustRightInd w:val="0"/>
        <w:spacing w:after="0" w:line="240" w:lineRule="auto"/>
        <w:jc w:val="both"/>
        <w:rPr>
          <w:rFonts w:ascii="Times New Roman" w:hAnsi="Times New Roman"/>
          <w:sz w:val="24"/>
          <w:szCs w:val="24"/>
        </w:rPr>
      </w:pPr>
      <w:r w:rsidRPr="00C903C7">
        <w:rPr>
          <w:rFonts w:ascii="Times New Roman" w:hAnsi="Times New Roman"/>
          <w:sz w:val="24"/>
          <w:szCs w:val="24"/>
        </w:rPr>
        <w:t>лучевая диагностика</w:t>
      </w:r>
      <w:r w:rsidRPr="00C903C7">
        <w:rPr>
          <w:rFonts w:ascii="Times New Roman" w:hAnsi="Times New Roman"/>
          <w:sz w:val="24"/>
          <w:szCs w:val="24"/>
          <w:lang w:val="en-US"/>
        </w:rPr>
        <w:t>;</w:t>
      </w:r>
      <w:r w:rsidRPr="00C903C7">
        <w:rPr>
          <w:rFonts w:ascii="Times New Roman" w:hAnsi="Times New Roman"/>
          <w:sz w:val="24"/>
          <w:szCs w:val="24"/>
        </w:rPr>
        <w:t xml:space="preserve"> </w:t>
      </w:r>
    </w:p>
    <w:p w14:paraId="622210F0" w14:textId="77777777" w:rsidR="005C0036" w:rsidRPr="00C903C7" w:rsidRDefault="005C0036" w:rsidP="009147EC">
      <w:pPr>
        <w:numPr>
          <w:ilvl w:val="0"/>
          <w:numId w:val="59"/>
        </w:numPr>
        <w:shd w:val="clear" w:color="auto" w:fill="FFFFFF"/>
        <w:autoSpaceDE w:val="0"/>
        <w:autoSpaceDN w:val="0"/>
        <w:adjustRightInd w:val="0"/>
        <w:spacing w:after="0" w:line="240" w:lineRule="auto"/>
        <w:jc w:val="both"/>
        <w:rPr>
          <w:rFonts w:ascii="Times New Roman" w:hAnsi="Times New Roman"/>
          <w:sz w:val="24"/>
          <w:szCs w:val="24"/>
        </w:rPr>
      </w:pPr>
      <w:r w:rsidRPr="00C903C7">
        <w:rPr>
          <w:rFonts w:ascii="Times New Roman" w:hAnsi="Times New Roman"/>
          <w:sz w:val="24"/>
          <w:szCs w:val="24"/>
        </w:rPr>
        <w:t>ЭКГ</w:t>
      </w:r>
      <w:r w:rsidRPr="00C903C7">
        <w:rPr>
          <w:rFonts w:ascii="Times New Roman" w:hAnsi="Times New Roman"/>
          <w:sz w:val="24"/>
          <w:szCs w:val="24"/>
          <w:lang w:val="en-US"/>
        </w:rPr>
        <w:t>.</w:t>
      </w:r>
      <w:r w:rsidRPr="00C903C7">
        <w:rPr>
          <w:rFonts w:ascii="Times New Roman" w:hAnsi="Times New Roman"/>
          <w:sz w:val="24"/>
          <w:szCs w:val="24"/>
        </w:rPr>
        <w:t xml:space="preserve"> </w:t>
      </w:r>
    </w:p>
    <w:p w14:paraId="4FF0B628" w14:textId="77777777" w:rsidR="00B14C20" w:rsidRPr="00B14C20" w:rsidRDefault="00B14C20" w:rsidP="00B14C20">
      <w:pPr>
        <w:shd w:val="clear" w:color="auto" w:fill="FFFFFF"/>
        <w:autoSpaceDE w:val="0"/>
        <w:autoSpaceDN w:val="0"/>
        <w:adjustRightInd w:val="0"/>
        <w:spacing w:after="0" w:line="240" w:lineRule="auto"/>
        <w:jc w:val="both"/>
        <w:rPr>
          <w:rFonts w:ascii="Times New Roman" w:hAnsi="Times New Roman"/>
          <w:sz w:val="24"/>
          <w:szCs w:val="24"/>
        </w:rPr>
      </w:pPr>
      <w:r w:rsidRPr="00B14C20">
        <w:rPr>
          <w:rFonts w:ascii="Times New Roman" w:hAnsi="Times New Roman"/>
          <w:b/>
          <w:sz w:val="24"/>
          <w:szCs w:val="24"/>
        </w:rPr>
        <w:t>Стандартное определение случая заболевания COVID-19</w:t>
      </w:r>
      <w:r w:rsidRPr="00B14C20">
        <w:rPr>
          <w:rFonts w:ascii="Times New Roman" w:hAnsi="Times New Roman"/>
          <w:sz w:val="24"/>
          <w:szCs w:val="24"/>
        </w:rPr>
        <w:t xml:space="preserve"> </w:t>
      </w:r>
    </w:p>
    <w:p w14:paraId="6088F6BE" w14:textId="77777777" w:rsidR="00B14C20" w:rsidRPr="00B14C20" w:rsidRDefault="00B14C20" w:rsidP="00B14C20">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14C20">
        <w:rPr>
          <w:rFonts w:ascii="Times New Roman" w:hAnsi="Times New Roman"/>
          <w:sz w:val="24"/>
          <w:szCs w:val="24"/>
        </w:rPr>
        <w:t xml:space="preserve">Подозрительный на COVID-19 случай </w:t>
      </w:r>
    </w:p>
    <w:p w14:paraId="016ECB8B" w14:textId="77777777" w:rsidR="00B14C20" w:rsidRPr="00B14C20" w:rsidRDefault="00B14C20" w:rsidP="00B14C20">
      <w:pPr>
        <w:shd w:val="clear" w:color="auto" w:fill="FFFFFF"/>
        <w:autoSpaceDE w:val="0"/>
        <w:autoSpaceDN w:val="0"/>
        <w:adjustRightInd w:val="0"/>
        <w:spacing w:after="0" w:line="240" w:lineRule="auto"/>
        <w:jc w:val="both"/>
        <w:rPr>
          <w:rFonts w:ascii="Times New Roman" w:hAnsi="Times New Roman"/>
          <w:sz w:val="24"/>
          <w:szCs w:val="24"/>
        </w:rPr>
      </w:pPr>
      <w:r w:rsidRPr="00B14C20">
        <w:rPr>
          <w:rFonts w:ascii="Times New Roman" w:hAnsi="Times New Roman"/>
          <w:sz w:val="24"/>
          <w:szCs w:val="24"/>
        </w:rPr>
        <w:t xml:space="preserve">Клинические проявления острой респираторной инфекции (ОРИ) (температура (t) тела выше 37,5 °C и один или более из следующих признаков: кашель – сухой или со скудной мокротой, одышка, ощущение заложенности в грудной клетке, насыщение крови кислородом по данным </w:t>
      </w:r>
      <w:proofErr w:type="spellStart"/>
      <w:r w:rsidRPr="00B14C20">
        <w:rPr>
          <w:rFonts w:ascii="Times New Roman" w:hAnsi="Times New Roman"/>
          <w:sz w:val="24"/>
          <w:szCs w:val="24"/>
        </w:rPr>
        <w:t>пульсоксиметрии</w:t>
      </w:r>
      <w:proofErr w:type="spellEnd"/>
      <w:r w:rsidRPr="00B14C20">
        <w:rPr>
          <w:rFonts w:ascii="Times New Roman" w:hAnsi="Times New Roman"/>
          <w:sz w:val="24"/>
          <w:szCs w:val="24"/>
        </w:rPr>
        <w:t xml:space="preserve"> (SpO2) ≤ 95%, боль в горле, заложенность носа или умеренная ринорея, нарушение или потеря обоняния (</w:t>
      </w:r>
      <w:proofErr w:type="spellStart"/>
      <w:r w:rsidRPr="00B14C20">
        <w:rPr>
          <w:rFonts w:ascii="Times New Roman" w:hAnsi="Times New Roman"/>
          <w:sz w:val="24"/>
          <w:szCs w:val="24"/>
        </w:rPr>
        <w:t>гипосмия</w:t>
      </w:r>
      <w:proofErr w:type="spellEnd"/>
      <w:r w:rsidRPr="00B14C20">
        <w:rPr>
          <w:rFonts w:ascii="Times New Roman" w:hAnsi="Times New Roman"/>
          <w:sz w:val="24"/>
          <w:szCs w:val="24"/>
        </w:rPr>
        <w:t xml:space="preserve"> или аносмия), потеря вкуса (</w:t>
      </w:r>
      <w:proofErr w:type="spellStart"/>
      <w:r w:rsidRPr="00B14C20">
        <w:rPr>
          <w:rFonts w:ascii="Times New Roman" w:hAnsi="Times New Roman"/>
          <w:sz w:val="24"/>
          <w:szCs w:val="24"/>
        </w:rPr>
        <w:t>дисгевзия</w:t>
      </w:r>
      <w:proofErr w:type="spellEnd"/>
      <w:r w:rsidRPr="00B14C20">
        <w:rPr>
          <w:rFonts w:ascii="Times New Roman" w:hAnsi="Times New Roman"/>
          <w:sz w:val="24"/>
          <w:szCs w:val="24"/>
        </w:rPr>
        <w:t xml:space="preserve">), конъюнктивит, слабость, мышечные боли, головная боль, рвота, диарея, кожная сыпь) при отсутствии других известных причин, которые объясняют клиническую картину вне зависимости от эпидемиологического анамнеза. </w:t>
      </w:r>
    </w:p>
    <w:p w14:paraId="128331EC" w14:textId="77777777" w:rsidR="00B14C20" w:rsidRPr="00B14C20" w:rsidRDefault="00B14C20" w:rsidP="00B14C2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14C20">
        <w:rPr>
          <w:rFonts w:ascii="Times New Roman" w:hAnsi="Times New Roman"/>
          <w:sz w:val="24"/>
          <w:szCs w:val="24"/>
        </w:rPr>
        <w:t>Вероятный (клинически подтвержденный) случай COVID-19</w:t>
      </w:r>
    </w:p>
    <w:p w14:paraId="4E1ED478" w14:textId="77777777" w:rsidR="00B14C20" w:rsidRPr="00B14C20" w:rsidRDefault="00B14C20" w:rsidP="00B14C20">
      <w:pPr>
        <w:shd w:val="clear" w:color="auto" w:fill="FFFFFF"/>
        <w:autoSpaceDE w:val="0"/>
        <w:autoSpaceDN w:val="0"/>
        <w:adjustRightInd w:val="0"/>
        <w:spacing w:after="0" w:line="240" w:lineRule="auto"/>
        <w:jc w:val="both"/>
        <w:rPr>
          <w:rFonts w:ascii="Times New Roman" w:hAnsi="Times New Roman"/>
          <w:sz w:val="24"/>
          <w:szCs w:val="24"/>
        </w:rPr>
      </w:pPr>
      <w:r w:rsidRPr="00B14C20">
        <w:rPr>
          <w:rFonts w:ascii="Times New Roman" w:hAnsi="Times New Roman"/>
          <w:sz w:val="24"/>
          <w:szCs w:val="24"/>
        </w:rPr>
        <w:t xml:space="preserve">1. Клинические проявления ОРИ при наличии хотя бы одного из эпидемиологических признаков: • Возвращение из зарубежной поездки за 14 дней до появления симптомов; • Наличие тесных контактов за последние 14 дней с лицом, находящимся под наблюдением по COVID-19, который в последующем заболел; • Наличие тесных контактов за последние 14 дней с лицом, у которого лабораторно подтвержден диагноз COVID-19; • Наличие профессиональных контактов с лицами, у которых выявлен подозрительный или подтвержденный случай заболевания COVID-19. 2. Наличие клинических проявлений в сочетании с характерными изменениями в легких по данным компьютерной томографии (КТ) вне зависимости от результатов однократного лабораторного исследования на наличие РНК SARS-CoV-2 и эпидемиологического анамнеза. </w:t>
      </w:r>
    </w:p>
    <w:p w14:paraId="0FC9EB9B" w14:textId="77777777" w:rsidR="00B14C20" w:rsidRPr="00B14C20" w:rsidRDefault="00B14C20" w:rsidP="00B14C20">
      <w:pPr>
        <w:shd w:val="clear" w:color="auto" w:fill="FFFFFF"/>
        <w:autoSpaceDE w:val="0"/>
        <w:autoSpaceDN w:val="0"/>
        <w:adjustRightInd w:val="0"/>
        <w:spacing w:after="0" w:line="240" w:lineRule="auto"/>
        <w:jc w:val="both"/>
        <w:rPr>
          <w:rFonts w:ascii="Times New Roman" w:hAnsi="Times New Roman"/>
          <w:sz w:val="24"/>
          <w:szCs w:val="24"/>
        </w:rPr>
      </w:pPr>
      <w:r w:rsidRPr="00B14C20">
        <w:rPr>
          <w:rFonts w:ascii="Times New Roman" w:hAnsi="Times New Roman"/>
          <w:sz w:val="24"/>
          <w:szCs w:val="24"/>
        </w:rPr>
        <w:t xml:space="preserve">3. Наличие клинических проявлений в сочетании с характерными изменениями в легких по данным лучевых исследований при невозможности проведения лабораторного исследования на наличие РНК SARS-CoV-2. </w:t>
      </w:r>
    </w:p>
    <w:p w14:paraId="50605999" w14:textId="77777777" w:rsidR="00B14C20" w:rsidRPr="00B14C20" w:rsidRDefault="00B14C20" w:rsidP="00B14C2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14C20">
        <w:rPr>
          <w:rFonts w:ascii="Times New Roman" w:hAnsi="Times New Roman"/>
          <w:sz w:val="24"/>
          <w:szCs w:val="24"/>
        </w:rPr>
        <w:t xml:space="preserve">Подтвержденный случай COVID-19 </w:t>
      </w:r>
    </w:p>
    <w:p w14:paraId="1B5A1694" w14:textId="77777777" w:rsidR="00B14C20" w:rsidRPr="00B14C20" w:rsidRDefault="00B14C20" w:rsidP="00B14C20">
      <w:pPr>
        <w:shd w:val="clear" w:color="auto" w:fill="FFFFFF"/>
        <w:autoSpaceDE w:val="0"/>
        <w:autoSpaceDN w:val="0"/>
        <w:adjustRightInd w:val="0"/>
        <w:spacing w:after="0" w:line="240" w:lineRule="auto"/>
        <w:jc w:val="both"/>
        <w:rPr>
          <w:rFonts w:ascii="Times New Roman" w:hAnsi="Times New Roman"/>
          <w:sz w:val="24"/>
          <w:szCs w:val="24"/>
        </w:rPr>
      </w:pPr>
      <w:r w:rsidRPr="00B14C20">
        <w:rPr>
          <w:rFonts w:ascii="Times New Roman" w:hAnsi="Times New Roman"/>
          <w:sz w:val="24"/>
          <w:szCs w:val="24"/>
        </w:rPr>
        <w:t xml:space="preserve">1. Положительный результат лабораторного исследования на наличие РНК SARS-CoV-2 с применением методов амплификации нуклеиновых кислот (МАНК) или антигена SARS-CoV-2 c применением </w:t>
      </w:r>
      <w:proofErr w:type="spellStart"/>
      <w:r w:rsidRPr="00B14C20">
        <w:rPr>
          <w:rFonts w:ascii="Times New Roman" w:hAnsi="Times New Roman"/>
          <w:sz w:val="24"/>
          <w:szCs w:val="24"/>
        </w:rPr>
        <w:t>иммунохроматографического</w:t>
      </w:r>
      <w:proofErr w:type="spellEnd"/>
      <w:r w:rsidRPr="00B14C20">
        <w:rPr>
          <w:rFonts w:ascii="Times New Roman" w:hAnsi="Times New Roman"/>
          <w:sz w:val="24"/>
          <w:szCs w:val="24"/>
        </w:rPr>
        <w:t xml:space="preserve"> анализа вне зависимости от клинических проявлений. </w:t>
      </w:r>
    </w:p>
    <w:p w14:paraId="6A20F6FE" w14:textId="77777777" w:rsidR="00B14C20" w:rsidRPr="00B14C20" w:rsidRDefault="00B14C20" w:rsidP="00B14C20">
      <w:pPr>
        <w:shd w:val="clear" w:color="auto" w:fill="FFFFFF"/>
        <w:autoSpaceDE w:val="0"/>
        <w:autoSpaceDN w:val="0"/>
        <w:adjustRightInd w:val="0"/>
        <w:spacing w:after="0" w:line="240" w:lineRule="auto"/>
        <w:jc w:val="both"/>
        <w:rPr>
          <w:rFonts w:ascii="Times New Roman" w:hAnsi="Times New Roman"/>
          <w:sz w:val="24"/>
          <w:szCs w:val="24"/>
        </w:rPr>
      </w:pPr>
      <w:r w:rsidRPr="00B14C20">
        <w:rPr>
          <w:rFonts w:ascii="Times New Roman" w:hAnsi="Times New Roman"/>
          <w:sz w:val="24"/>
          <w:szCs w:val="24"/>
        </w:rPr>
        <w:t xml:space="preserve">2. Положительный результат на антитела класса IgA, </w:t>
      </w:r>
      <w:proofErr w:type="spellStart"/>
      <w:r w:rsidRPr="00B14C20">
        <w:rPr>
          <w:rFonts w:ascii="Times New Roman" w:hAnsi="Times New Roman"/>
          <w:sz w:val="24"/>
          <w:szCs w:val="24"/>
        </w:rPr>
        <w:t>IgM</w:t>
      </w:r>
      <w:proofErr w:type="spellEnd"/>
      <w:r w:rsidRPr="00B14C20">
        <w:rPr>
          <w:rFonts w:ascii="Times New Roman" w:hAnsi="Times New Roman"/>
          <w:sz w:val="24"/>
          <w:szCs w:val="24"/>
        </w:rPr>
        <w:t xml:space="preserve"> и/или </w:t>
      </w:r>
      <w:proofErr w:type="spellStart"/>
      <w:r w:rsidRPr="00B14C20">
        <w:rPr>
          <w:rFonts w:ascii="Times New Roman" w:hAnsi="Times New Roman"/>
          <w:sz w:val="24"/>
          <w:szCs w:val="24"/>
        </w:rPr>
        <w:t>IgG</w:t>
      </w:r>
      <w:proofErr w:type="spellEnd"/>
      <w:r w:rsidRPr="00B14C20">
        <w:rPr>
          <w:rFonts w:ascii="Times New Roman" w:hAnsi="Times New Roman"/>
          <w:sz w:val="24"/>
          <w:szCs w:val="24"/>
        </w:rPr>
        <w:t xml:space="preserve"> у пациентов с клинически подтвержденной инфекцией COVID-19.</w:t>
      </w:r>
    </w:p>
    <w:p w14:paraId="0DB05634" w14:textId="77777777" w:rsidR="00BF6A7C" w:rsidRPr="00987EA6" w:rsidRDefault="00BF6A7C" w:rsidP="00BF6A7C">
      <w:pPr>
        <w:spacing w:before="100" w:beforeAutospacing="1" w:after="100" w:afterAutospacing="1" w:line="240" w:lineRule="auto"/>
        <w:ind w:firstLine="709"/>
        <w:jc w:val="both"/>
        <w:rPr>
          <w:rFonts w:ascii="Times New Roman" w:eastAsia="Times New Roman" w:hAnsi="Times New Roman"/>
          <w:color w:val="000000"/>
          <w:sz w:val="24"/>
          <w:szCs w:val="24"/>
          <w:lang w:eastAsia="ru-RU"/>
        </w:rPr>
      </w:pPr>
      <w:r w:rsidRPr="00987EA6">
        <w:rPr>
          <w:rFonts w:ascii="Times New Roman" w:eastAsia="Times New Roman" w:hAnsi="Times New Roman"/>
          <w:b/>
          <w:color w:val="000000"/>
          <w:sz w:val="24"/>
          <w:szCs w:val="24"/>
          <w:lang w:eastAsia="ru-RU"/>
        </w:rPr>
        <w:t>Дифференциальная диагностика</w:t>
      </w:r>
      <w:r w:rsidRPr="00987EA6">
        <w:rPr>
          <w:rFonts w:ascii="Times New Roman" w:eastAsia="Times New Roman" w:hAnsi="Times New Roman"/>
          <w:color w:val="000000"/>
          <w:sz w:val="24"/>
          <w:szCs w:val="24"/>
          <w:lang w:eastAsia="ru-RU"/>
        </w:rPr>
        <w:t xml:space="preserve"> гриппа и ОРВИ затруднена из-за сходства клинической картины этих заболеваний, но вполне возможна. Основными отличиями можно считать начальные признаки заболевания, симптомы интоксикации, характер катаральных явлений и лихорадки, тип развивающихся осложнений и др. Клинический диагноз, подтвержденный данными лабораторных анализов, и определяет выбор терапии. </w:t>
      </w:r>
    </w:p>
    <w:p w14:paraId="40E7B9E5" w14:textId="77777777" w:rsidR="00BF6A7C" w:rsidRPr="00842C3D" w:rsidRDefault="00BF6A7C" w:rsidP="00BF6A7C">
      <w:pPr>
        <w:spacing w:after="0" w:line="240" w:lineRule="auto"/>
        <w:jc w:val="center"/>
        <w:rPr>
          <w:rFonts w:ascii="Times New Roman" w:eastAsia="Times New Roman" w:hAnsi="Times New Roman"/>
          <w:b/>
          <w:bCs/>
          <w:color w:val="000000"/>
          <w:sz w:val="24"/>
          <w:szCs w:val="24"/>
          <w:lang w:eastAsia="ru-RU"/>
        </w:rPr>
      </w:pPr>
      <w:proofErr w:type="spellStart"/>
      <w:r w:rsidRPr="00842C3D">
        <w:rPr>
          <w:rFonts w:ascii="Times New Roman" w:eastAsia="Times New Roman" w:hAnsi="Times New Roman"/>
          <w:b/>
          <w:bCs/>
          <w:color w:val="000000"/>
          <w:sz w:val="24"/>
          <w:szCs w:val="24"/>
          <w:lang w:eastAsia="ru-RU"/>
        </w:rPr>
        <w:t>Дифференцильно</w:t>
      </w:r>
      <w:proofErr w:type="spellEnd"/>
      <w:r w:rsidRPr="00842C3D">
        <w:rPr>
          <w:rFonts w:ascii="Times New Roman" w:eastAsia="Times New Roman" w:hAnsi="Times New Roman"/>
          <w:b/>
          <w:bCs/>
          <w:color w:val="000000"/>
          <w:sz w:val="24"/>
          <w:szCs w:val="24"/>
          <w:lang w:eastAsia="ru-RU"/>
        </w:rPr>
        <w:t xml:space="preserve">-диагностические симптомы гриппа и других ОРВИ </w:t>
      </w:r>
    </w:p>
    <w:p w14:paraId="14D35817" w14:textId="77777777" w:rsidR="00BF6A7C" w:rsidRPr="00842C3D" w:rsidRDefault="00BF6A7C" w:rsidP="00BF6A7C">
      <w:pPr>
        <w:spacing w:after="0" w:line="240" w:lineRule="auto"/>
        <w:jc w:val="center"/>
        <w:rPr>
          <w:rFonts w:ascii="Times New Roman" w:eastAsia="Times New Roman" w:hAnsi="Times New Roman"/>
          <w:color w:val="000000"/>
          <w:sz w:val="24"/>
          <w:szCs w:val="24"/>
          <w:lang w:eastAsia="ru-RU"/>
        </w:rPr>
      </w:pPr>
      <w:r w:rsidRPr="00842C3D">
        <w:rPr>
          <w:rFonts w:ascii="Times New Roman" w:eastAsia="Times New Roman" w:hAnsi="Times New Roman"/>
          <w:b/>
          <w:bCs/>
          <w:color w:val="000000"/>
          <w:sz w:val="24"/>
          <w:szCs w:val="24"/>
          <w:lang w:eastAsia="ru-RU"/>
        </w:rPr>
        <w:t xml:space="preserve">(О. И. Кубарь, Д. М. </w:t>
      </w:r>
      <w:proofErr w:type="spellStart"/>
      <w:r w:rsidRPr="00842C3D">
        <w:rPr>
          <w:rFonts w:ascii="Times New Roman" w:eastAsia="Times New Roman" w:hAnsi="Times New Roman"/>
          <w:b/>
          <w:bCs/>
          <w:color w:val="000000"/>
          <w:sz w:val="24"/>
          <w:szCs w:val="24"/>
          <w:lang w:eastAsia="ru-RU"/>
        </w:rPr>
        <w:t>Злыдникова</w:t>
      </w:r>
      <w:proofErr w:type="spellEnd"/>
      <w:r w:rsidRPr="00842C3D">
        <w:rPr>
          <w:rFonts w:ascii="Times New Roman" w:eastAsia="Times New Roman" w:hAnsi="Times New Roman"/>
          <w:b/>
          <w:bCs/>
          <w:color w:val="000000"/>
          <w:sz w:val="24"/>
          <w:szCs w:val="24"/>
          <w:lang w:eastAsia="ru-RU"/>
        </w:rPr>
        <w:t>, 1998)</w:t>
      </w:r>
    </w:p>
    <w:tbl>
      <w:tblPr>
        <w:tblW w:w="0" w:type="auto"/>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1324"/>
        <w:gridCol w:w="2089"/>
        <w:gridCol w:w="1472"/>
        <w:gridCol w:w="1663"/>
        <w:gridCol w:w="1412"/>
        <w:gridCol w:w="1379"/>
      </w:tblGrid>
      <w:tr w:rsidR="00BF6A7C" w:rsidRPr="00842C3D" w14:paraId="016BEC38"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0AE7324A"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b/>
                <w:bCs/>
                <w:color w:val="000000"/>
                <w:sz w:val="24"/>
                <w:szCs w:val="24"/>
                <w:lang w:eastAsia="ru-RU"/>
              </w:rPr>
              <w:t>Признак</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628102BE"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b/>
                <w:bCs/>
                <w:color w:val="000000"/>
                <w:sz w:val="24"/>
                <w:szCs w:val="24"/>
                <w:lang w:eastAsia="ru-RU"/>
              </w:rPr>
              <w:t>Грипп</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A532644"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b/>
                <w:bCs/>
                <w:color w:val="000000"/>
                <w:sz w:val="24"/>
                <w:szCs w:val="24"/>
                <w:lang w:eastAsia="ru-RU"/>
              </w:rPr>
              <w:t>Парагрипп</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32EFC01E"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b/>
                <w:bCs/>
                <w:color w:val="000000"/>
                <w:sz w:val="24"/>
                <w:szCs w:val="24"/>
                <w:lang w:eastAsia="ru-RU"/>
              </w:rPr>
              <w:t>Аденовирусная инфекция</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32AA0854"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b/>
                <w:bCs/>
                <w:color w:val="000000"/>
                <w:sz w:val="24"/>
                <w:szCs w:val="24"/>
                <w:lang w:eastAsia="ru-RU"/>
              </w:rPr>
              <w:t>РС-вирусная инфекция</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400E58A8"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b/>
                <w:bCs/>
                <w:color w:val="000000"/>
                <w:sz w:val="24"/>
                <w:szCs w:val="24"/>
                <w:lang w:eastAsia="ru-RU"/>
              </w:rPr>
              <w:t>Риновирусная инфекция</w:t>
            </w:r>
          </w:p>
        </w:tc>
      </w:tr>
      <w:tr w:rsidR="00BF6A7C" w:rsidRPr="00842C3D" w14:paraId="2E1D1009"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2451C2E3"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Начало</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6FAE4E30"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Внезапное, острое</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CFA76F9"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Постепенное, реже острое</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FB2DD22"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Постепенное или острое</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BDA67C7"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Острое или постепенное</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54CBEBAC"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Острое</w:t>
            </w:r>
          </w:p>
        </w:tc>
      </w:tr>
      <w:tr w:rsidR="00BF6A7C" w:rsidRPr="00842C3D" w14:paraId="6C435E10"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2BFCE7FC"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lastRenderedPageBreak/>
              <w:t>Симптомы интоксикации</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205C89A9"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Сильная головная боль, боль в глазах, мышцах, озноб, вялость,</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1919ED71"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Слабо выражена головная боль, слабость, тошнота, рвота</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12B6C1C0"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Слабо выражены головная боль, слабость</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83390FC"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Умеренная головная, боль, слабость</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3D4DC9CC"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Отсутствуют</w:t>
            </w:r>
          </w:p>
        </w:tc>
      </w:tr>
      <w:tr w:rsidR="00BF6A7C" w:rsidRPr="00842C3D" w14:paraId="23D292E7"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6F7C8C89"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Лихорадка</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1828665F"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Высокая температура с первого дня</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60EC1510"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Субфебрильная, с постепенным развитием</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5BF0FCC0"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Высокая, длительная</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471D27D8"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Умеренная, с постепенным развитием</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448E57FE"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Отсутствует или субфебрильная</w:t>
            </w:r>
          </w:p>
        </w:tc>
      </w:tr>
      <w:tr w:rsidR="00BF6A7C" w:rsidRPr="00842C3D" w14:paraId="5653BF87"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605A6369"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Катаральные явления</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6A49587"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Со 2-3-го дня заложенность носа, выделения из носа, сухой кашель, сухость и першение в горле</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3092279"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С первого дня сухой кашель, грубый, осиплый голос, слабая гиперемия, зева</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407C7245"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Выраженные, с экссудативными явлениями, выделения из носа, яркая гиперемия зева, отек миндалин, налеты</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13893B7"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Выражен сухой кашель с обструктивным компонентом, поражение нижних дыхательных путей</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287945E"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Резко выражены насморк, чихание, гиперемия зева</w:t>
            </w:r>
          </w:p>
        </w:tc>
      </w:tr>
      <w:tr w:rsidR="00BF6A7C" w:rsidRPr="00842C3D" w14:paraId="7723B275"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65E77A47"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Лимфаденит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C4AE6A2"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Региональный, редко</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607EC3D2"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A2B2993"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Часто генерализованный</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64E6E7E2"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Бывает региональный</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95AB022"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r>
      <w:tr w:rsidR="00BF6A7C" w:rsidRPr="00842C3D" w14:paraId="2693D551"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2F8235DB"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Увеличение печени</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3158D612"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38193D44"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3B50338B"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Бывает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ED62D2C"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Бывает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498FA403"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r>
      <w:tr w:rsidR="00BF6A7C" w:rsidRPr="00842C3D" w14:paraId="4C49B00D"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106B502E"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Внешний вид</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FEFC0AF"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Одутловатость лица, гиперемия, склерит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2BC000D2"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Обычный</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FEC4CE1"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Бледность лица, конъюнктивит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274E56B7"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Бледность лица</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3617171"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Выраженная ринорея</w:t>
            </w:r>
          </w:p>
        </w:tc>
      </w:tr>
      <w:tr w:rsidR="00BF6A7C" w:rsidRPr="00842C3D" w14:paraId="25A0CABA"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41F3BECF"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Осложнения</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3EEBEE1B"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 xml:space="preserve">Бронхит, пневмония, поражение ЛОР-органов, нервной и </w:t>
            </w:r>
            <w:proofErr w:type="spellStart"/>
            <w:r w:rsidRPr="00842C3D">
              <w:rPr>
                <w:rFonts w:ascii="Times New Roman" w:eastAsia="Times New Roman" w:hAnsi="Times New Roman"/>
                <w:color w:val="000000"/>
                <w:sz w:val="24"/>
                <w:szCs w:val="24"/>
                <w:lang w:eastAsia="ru-RU"/>
              </w:rPr>
              <w:t>сердечнососудистой</w:t>
            </w:r>
            <w:proofErr w:type="spellEnd"/>
            <w:r w:rsidRPr="00842C3D">
              <w:rPr>
                <w:rFonts w:ascii="Times New Roman" w:eastAsia="Times New Roman" w:hAnsi="Times New Roman"/>
                <w:color w:val="000000"/>
                <w:sz w:val="24"/>
                <w:szCs w:val="24"/>
                <w:lang w:eastAsia="ru-RU"/>
              </w:rPr>
              <w:t xml:space="preserve"> систем, почек, обострение хронических заболеваний</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C1A52A7"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Бронхит, обострение хронических заболеваний</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18E1D080"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Ангина, отит, синусит, миокардит, обострение хронических заболеваний</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2A086D7B"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Пневмония, обострение хронических заболеваний</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205CDD41"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Обострение хронических заболеваний ЛОР-органов</w:t>
            </w:r>
          </w:p>
        </w:tc>
      </w:tr>
      <w:tr w:rsidR="00BF6A7C" w:rsidRPr="00842C3D" w14:paraId="50838984"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248DF952"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Профилактика</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5A277A8"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 xml:space="preserve">Вакцинопрофилактика, химиопрепараты, </w:t>
            </w:r>
            <w:proofErr w:type="spellStart"/>
            <w:r w:rsidRPr="00842C3D">
              <w:rPr>
                <w:rFonts w:ascii="Times New Roman" w:eastAsia="Times New Roman" w:hAnsi="Times New Roman"/>
                <w:color w:val="000000"/>
                <w:sz w:val="24"/>
                <w:szCs w:val="24"/>
                <w:lang w:eastAsia="ru-RU"/>
              </w:rPr>
              <w:t>римантадин</w:t>
            </w:r>
            <w:proofErr w:type="spellEnd"/>
            <w:r w:rsidRPr="00842C3D">
              <w:rPr>
                <w:rFonts w:ascii="Times New Roman" w:eastAsia="Times New Roman" w:hAnsi="Times New Roman"/>
                <w:color w:val="000000"/>
                <w:sz w:val="24"/>
                <w:szCs w:val="24"/>
                <w:lang w:eastAsia="ru-RU"/>
              </w:rPr>
              <w:t xml:space="preserve">, </w:t>
            </w:r>
            <w:proofErr w:type="spellStart"/>
            <w:r w:rsidRPr="00842C3D">
              <w:rPr>
                <w:rFonts w:ascii="Times New Roman" w:eastAsia="Times New Roman" w:hAnsi="Times New Roman"/>
                <w:color w:val="000000"/>
                <w:sz w:val="24"/>
                <w:szCs w:val="24"/>
                <w:lang w:eastAsia="ru-RU"/>
              </w:rPr>
              <w:t>оксолин</w:t>
            </w:r>
            <w:proofErr w:type="spellEnd"/>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4D56310"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3946408B"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5726E558"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A393A70"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r>
    </w:tbl>
    <w:p w14:paraId="613F7AF2" w14:textId="77777777" w:rsidR="00BF6A7C" w:rsidRDefault="00BF6A7C" w:rsidP="00BF6A7C">
      <w:pPr>
        <w:pStyle w:val="a7"/>
        <w:spacing w:before="0" w:beforeAutospacing="0" w:after="0" w:afterAutospacing="0"/>
        <w:ind w:firstLine="709"/>
        <w:jc w:val="both"/>
        <w:rPr>
          <w:b/>
          <w:bCs/>
          <w: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05"/>
        <w:gridCol w:w="2268"/>
        <w:gridCol w:w="1985"/>
        <w:gridCol w:w="1984"/>
      </w:tblGrid>
      <w:tr w:rsidR="00BF6A7C" w:rsidRPr="0099122C" w14:paraId="70F980C5" w14:textId="77777777" w:rsidTr="00BF6A7C">
        <w:trPr>
          <w:trHeight w:val="457"/>
        </w:trPr>
        <w:tc>
          <w:tcPr>
            <w:tcW w:w="2905" w:type="dxa"/>
            <w:shd w:val="clear" w:color="auto" w:fill="auto"/>
            <w:tcMar>
              <w:top w:w="123" w:type="dxa"/>
              <w:left w:w="70" w:type="dxa"/>
              <w:bottom w:w="123" w:type="dxa"/>
              <w:right w:w="70" w:type="dxa"/>
            </w:tcMar>
            <w:vAlign w:val="center"/>
            <w:hideMark/>
          </w:tcPr>
          <w:p w14:paraId="5B5C88A1" w14:textId="77777777" w:rsidR="00BF6A7C" w:rsidRPr="00FD1EB6" w:rsidRDefault="00BF6A7C" w:rsidP="00BF6A7C">
            <w:pPr>
              <w:spacing w:after="0" w:line="240" w:lineRule="auto"/>
              <w:rPr>
                <w:rFonts w:ascii="Times New Roman" w:hAnsi="Times New Roman"/>
              </w:rPr>
            </w:pPr>
          </w:p>
        </w:tc>
        <w:tc>
          <w:tcPr>
            <w:tcW w:w="2268" w:type="dxa"/>
            <w:shd w:val="clear" w:color="auto" w:fill="auto"/>
            <w:tcMar>
              <w:top w:w="123" w:type="dxa"/>
              <w:left w:w="70" w:type="dxa"/>
              <w:bottom w:w="123" w:type="dxa"/>
              <w:right w:w="70" w:type="dxa"/>
            </w:tcMar>
            <w:vAlign w:val="center"/>
            <w:hideMark/>
          </w:tcPr>
          <w:p w14:paraId="07F265DA"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 xml:space="preserve">COVID-19 </w:t>
            </w:r>
          </w:p>
        </w:tc>
        <w:tc>
          <w:tcPr>
            <w:tcW w:w="1985" w:type="dxa"/>
            <w:shd w:val="clear" w:color="auto" w:fill="auto"/>
            <w:tcMar>
              <w:top w:w="123" w:type="dxa"/>
              <w:left w:w="70" w:type="dxa"/>
              <w:bottom w:w="123" w:type="dxa"/>
              <w:right w:w="70" w:type="dxa"/>
            </w:tcMar>
            <w:vAlign w:val="center"/>
            <w:hideMark/>
          </w:tcPr>
          <w:p w14:paraId="793A1C1B"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ОРВИ</w:t>
            </w:r>
          </w:p>
        </w:tc>
        <w:tc>
          <w:tcPr>
            <w:tcW w:w="1984" w:type="dxa"/>
            <w:shd w:val="clear" w:color="auto" w:fill="auto"/>
            <w:tcMar>
              <w:top w:w="123" w:type="dxa"/>
              <w:left w:w="70" w:type="dxa"/>
              <w:bottom w:w="123" w:type="dxa"/>
              <w:right w:w="70" w:type="dxa"/>
            </w:tcMar>
            <w:vAlign w:val="center"/>
            <w:hideMark/>
          </w:tcPr>
          <w:p w14:paraId="455535B0"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Грипп</w:t>
            </w:r>
          </w:p>
        </w:tc>
      </w:tr>
      <w:tr w:rsidR="00BF6A7C" w:rsidRPr="0099122C" w14:paraId="49127C46" w14:textId="77777777" w:rsidTr="00BF6A7C">
        <w:trPr>
          <w:trHeight w:val="575"/>
        </w:trPr>
        <w:tc>
          <w:tcPr>
            <w:tcW w:w="2905" w:type="dxa"/>
            <w:shd w:val="clear" w:color="auto" w:fill="auto"/>
            <w:tcMar>
              <w:top w:w="123" w:type="dxa"/>
              <w:left w:w="70" w:type="dxa"/>
              <w:bottom w:w="123" w:type="dxa"/>
              <w:right w:w="70" w:type="dxa"/>
            </w:tcMar>
            <w:vAlign w:val="center"/>
            <w:hideMark/>
          </w:tcPr>
          <w:p w14:paraId="2ECDEB9F"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lastRenderedPageBreak/>
              <w:t>Длительность инкубационного периода</w:t>
            </w:r>
          </w:p>
        </w:tc>
        <w:tc>
          <w:tcPr>
            <w:tcW w:w="2268" w:type="dxa"/>
            <w:shd w:val="clear" w:color="auto" w:fill="auto"/>
            <w:tcMar>
              <w:top w:w="123" w:type="dxa"/>
              <w:left w:w="70" w:type="dxa"/>
              <w:bottom w:w="123" w:type="dxa"/>
              <w:right w:w="70" w:type="dxa"/>
            </w:tcMar>
            <w:vAlign w:val="center"/>
            <w:hideMark/>
          </w:tcPr>
          <w:p w14:paraId="2CD4F586"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От 1 до 14 дней</w:t>
            </w:r>
          </w:p>
          <w:p w14:paraId="00DBE974"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(в среднем 5 дней)</w:t>
            </w:r>
          </w:p>
        </w:tc>
        <w:tc>
          <w:tcPr>
            <w:tcW w:w="1985" w:type="dxa"/>
            <w:shd w:val="clear" w:color="auto" w:fill="auto"/>
            <w:tcMar>
              <w:top w:w="123" w:type="dxa"/>
              <w:left w:w="70" w:type="dxa"/>
              <w:bottom w:w="123" w:type="dxa"/>
              <w:right w:w="70" w:type="dxa"/>
            </w:tcMar>
            <w:vAlign w:val="center"/>
            <w:hideMark/>
          </w:tcPr>
          <w:p w14:paraId="0F97BD78"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Не более 3 дней</w:t>
            </w:r>
          </w:p>
        </w:tc>
        <w:tc>
          <w:tcPr>
            <w:tcW w:w="1984" w:type="dxa"/>
            <w:shd w:val="clear" w:color="auto" w:fill="auto"/>
            <w:tcMar>
              <w:top w:w="123" w:type="dxa"/>
              <w:left w:w="70" w:type="dxa"/>
              <w:bottom w:w="123" w:type="dxa"/>
              <w:right w:w="70" w:type="dxa"/>
            </w:tcMar>
            <w:vAlign w:val="center"/>
            <w:hideMark/>
          </w:tcPr>
          <w:p w14:paraId="4B4C4C28"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Не более 3 дней</w:t>
            </w:r>
          </w:p>
        </w:tc>
      </w:tr>
      <w:tr w:rsidR="00BF6A7C" w:rsidRPr="0099122C" w14:paraId="21EE7345" w14:textId="77777777" w:rsidTr="00BF6A7C">
        <w:trPr>
          <w:trHeight w:val="302"/>
        </w:trPr>
        <w:tc>
          <w:tcPr>
            <w:tcW w:w="2905" w:type="dxa"/>
            <w:shd w:val="clear" w:color="auto" w:fill="auto"/>
            <w:tcMar>
              <w:top w:w="123" w:type="dxa"/>
              <w:left w:w="70" w:type="dxa"/>
              <w:bottom w:w="123" w:type="dxa"/>
              <w:right w:w="70" w:type="dxa"/>
            </w:tcMar>
            <w:vAlign w:val="center"/>
            <w:hideMark/>
          </w:tcPr>
          <w:p w14:paraId="65367493"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Острое начало</w:t>
            </w:r>
          </w:p>
        </w:tc>
        <w:tc>
          <w:tcPr>
            <w:tcW w:w="2268" w:type="dxa"/>
            <w:shd w:val="clear" w:color="auto" w:fill="auto"/>
            <w:tcMar>
              <w:top w:w="123" w:type="dxa"/>
              <w:left w:w="70" w:type="dxa"/>
              <w:bottom w:w="123" w:type="dxa"/>
              <w:right w:w="70" w:type="dxa"/>
            </w:tcMar>
            <w:vAlign w:val="center"/>
            <w:hideMark/>
          </w:tcPr>
          <w:p w14:paraId="752321DC"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c>
          <w:tcPr>
            <w:tcW w:w="1985" w:type="dxa"/>
            <w:shd w:val="clear" w:color="auto" w:fill="auto"/>
            <w:tcMar>
              <w:top w:w="123" w:type="dxa"/>
              <w:left w:w="70" w:type="dxa"/>
              <w:bottom w:w="123" w:type="dxa"/>
              <w:right w:w="70" w:type="dxa"/>
            </w:tcMar>
            <w:vAlign w:val="center"/>
            <w:hideMark/>
          </w:tcPr>
          <w:p w14:paraId="5FD6FBCB"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c>
          <w:tcPr>
            <w:tcW w:w="1984" w:type="dxa"/>
            <w:shd w:val="clear" w:color="auto" w:fill="auto"/>
            <w:tcMar>
              <w:top w:w="123" w:type="dxa"/>
              <w:left w:w="70" w:type="dxa"/>
              <w:bottom w:w="123" w:type="dxa"/>
              <w:right w:w="70" w:type="dxa"/>
            </w:tcMar>
            <w:vAlign w:val="center"/>
            <w:hideMark/>
          </w:tcPr>
          <w:p w14:paraId="558672C9"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r>
      <w:tr w:rsidR="00BF6A7C" w:rsidRPr="0099122C" w14:paraId="54AA4730" w14:textId="77777777" w:rsidTr="00BF6A7C">
        <w:trPr>
          <w:trHeight w:val="154"/>
        </w:trPr>
        <w:tc>
          <w:tcPr>
            <w:tcW w:w="2905" w:type="dxa"/>
            <w:shd w:val="clear" w:color="auto" w:fill="auto"/>
            <w:tcMar>
              <w:top w:w="123" w:type="dxa"/>
              <w:left w:w="70" w:type="dxa"/>
              <w:bottom w:w="123" w:type="dxa"/>
              <w:right w:w="70" w:type="dxa"/>
            </w:tcMar>
            <w:vAlign w:val="center"/>
            <w:hideMark/>
          </w:tcPr>
          <w:p w14:paraId="53C8E745"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Высокая лихорадка</w:t>
            </w:r>
          </w:p>
        </w:tc>
        <w:tc>
          <w:tcPr>
            <w:tcW w:w="2268" w:type="dxa"/>
            <w:shd w:val="clear" w:color="auto" w:fill="auto"/>
            <w:tcMar>
              <w:top w:w="123" w:type="dxa"/>
              <w:left w:w="70" w:type="dxa"/>
              <w:bottom w:w="123" w:type="dxa"/>
              <w:right w:w="70" w:type="dxa"/>
            </w:tcMar>
            <w:vAlign w:val="center"/>
            <w:hideMark/>
          </w:tcPr>
          <w:p w14:paraId="5D5D2DA9"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c>
          <w:tcPr>
            <w:tcW w:w="1985" w:type="dxa"/>
            <w:shd w:val="clear" w:color="auto" w:fill="auto"/>
            <w:tcMar>
              <w:top w:w="123" w:type="dxa"/>
              <w:left w:w="70" w:type="dxa"/>
              <w:bottom w:w="123" w:type="dxa"/>
              <w:right w:w="70" w:type="dxa"/>
            </w:tcMar>
            <w:vAlign w:val="center"/>
            <w:hideMark/>
          </w:tcPr>
          <w:p w14:paraId="5AADA64D"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c>
          <w:tcPr>
            <w:tcW w:w="1984" w:type="dxa"/>
            <w:shd w:val="clear" w:color="auto" w:fill="auto"/>
            <w:tcMar>
              <w:top w:w="123" w:type="dxa"/>
              <w:left w:w="70" w:type="dxa"/>
              <w:bottom w:w="123" w:type="dxa"/>
              <w:right w:w="70" w:type="dxa"/>
            </w:tcMar>
            <w:vAlign w:val="center"/>
            <w:hideMark/>
          </w:tcPr>
          <w:p w14:paraId="52D1C61E"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r>
      <w:tr w:rsidR="00BF6A7C" w:rsidRPr="0099122C" w14:paraId="0ECDCF6B" w14:textId="77777777" w:rsidTr="00BF6A7C">
        <w:trPr>
          <w:trHeight w:val="320"/>
        </w:trPr>
        <w:tc>
          <w:tcPr>
            <w:tcW w:w="2905" w:type="dxa"/>
            <w:shd w:val="clear" w:color="auto" w:fill="auto"/>
            <w:tcMar>
              <w:top w:w="123" w:type="dxa"/>
              <w:left w:w="70" w:type="dxa"/>
              <w:bottom w:w="123" w:type="dxa"/>
              <w:right w:w="70" w:type="dxa"/>
            </w:tcMar>
            <w:vAlign w:val="center"/>
            <w:hideMark/>
          </w:tcPr>
          <w:p w14:paraId="2379D18F"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Слабость</w:t>
            </w:r>
          </w:p>
        </w:tc>
        <w:tc>
          <w:tcPr>
            <w:tcW w:w="2268" w:type="dxa"/>
            <w:shd w:val="clear" w:color="auto" w:fill="auto"/>
            <w:tcMar>
              <w:top w:w="123" w:type="dxa"/>
              <w:left w:w="70" w:type="dxa"/>
              <w:bottom w:w="123" w:type="dxa"/>
              <w:right w:w="70" w:type="dxa"/>
            </w:tcMar>
            <w:vAlign w:val="center"/>
            <w:hideMark/>
          </w:tcPr>
          <w:p w14:paraId="13691B9E"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c>
          <w:tcPr>
            <w:tcW w:w="1985" w:type="dxa"/>
            <w:shd w:val="clear" w:color="auto" w:fill="auto"/>
            <w:tcMar>
              <w:top w:w="123" w:type="dxa"/>
              <w:left w:w="70" w:type="dxa"/>
              <w:bottom w:w="123" w:type="dxa"/>
              <w:right w:w="70" w:type="dxa"/>
            </w:tcMar>
            <w:vAlign w:val="center"/>
            <w:hideMark/>
          </w:tcPr>
          <w:p w14:paraId="42552682"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c>
          <w:tcPr>
            <w:tcW w:w="1984" w:type="dxa"/>
            <w:shd w:val="clear" w:color="auto" w:fill="auto"/>
            <w:tcMar>
              <w:top w:w="123" w:type="dxa"/>
              <w:left w:w="70" w:type="dxa"/>
              <w:bottom w:w="123" w:type="dxa"/>
              <w:right w:w="70" w:type="dxa"/>
            </w:tcMar>
            <w:vAlign w:val="center"/>
            <w:hideMark/>
          </w:tcPr>
          <w:p w14:paraId="57B32636"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r>
      <w:tr w:rsidR="00BF6A7C" w:rsidRPr="0099122C" w14:paraId="3E0BCB65" w14:textId="77777777" w:rsidTr="00BF6A7C">
        <w:trPr>
          <w:trHeight w:val="430"/>
        </w:trPr>
        <w:tc>
          <w:tcPr>
            <w:tcW w:w="2905" w:type="dxa"/>
            <w:shd w:val="clear" w:color="auto" w:fill="auto"/>
            <w:tcMar>
              <w:top w:w="123" w:type="dxa"/>
              <w:left w:w="70" w:type="dxa"/>
              <w:bottom w:w="123" w:type="dxa"/>
              <w:right w:w="70" w:type="dxa"/>
            </w:tcMar>
            <w:vAlign w:val="center"/>
            <w:hideMark/>
          </w:tcPr>
          <w:p w14:paraId="089B01A2"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 xml:space="preserve">Одышка и затрудненное </w:t>
            </w:r>
            <w:r w:rsidRPr="00FD1EB6">
              <w:rPr>
                <w:rFonts w:ascii="Times New Roman" w:hAnsi="Times New Roman"/>
              </w:rPr>
              <w:br/>
              <w:t>дыхание</w:t>
            </w:r>
          </w:p>
        </w:tc>
        <w:tc>
          <w:tcPr>
            <w:tcW w:w="2268" w:type="dxa"/>
            <w:shd w:val="clear" w:color="auto" w:fill="auto"/>
            <w:tcMar>
              <w:top w:w="123" w:type="dxa"/>
              <w:left w:w="70" w:type="dxa"/>
              <w:bottom w:w="123" w:type="dxa"/>
              <w:right w:w="70" w:type="dxa"/>
            </w:tcMar>
            <w:vAlign w:val="center"/>
            <w:hideMark/>
          </w:tcPr>
          <w:p w14:paraId="3D9A5B73"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c>
          <w:tcPr>
            <w:tcW w:w="1985" w:type="dxa"/>
            <w:shd w:val="clear" w:color="auto" w:fill="auto"/>
            <w:tcMar>
              <w:top w:w="123" w:type="dxa"/>
              <w:left w:w="70" w:type="dxa"/>
              <w:bottom w:w="123" w:type="dxa"/>
              <w:right w:w="70" w:type="dxa"/>
            </w:tcMar>
            <w:vAlign w:val="center"/>
            <w:hideMark/>
          </w:tcPr>
          <w:p w14:paraId="65B31C13"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c>
          <w:tcPr>
            <w:tcW w:w="1984" w:type="dxa"/>
            <w:shd w:val="clear" w:color="auto" w:fill="auto"/>
            <w:tcMar>
              <w:top w:w="123" w:type="dxa"/>
              <w:left w:w="70" w:type="dxa"/>
              <w:bottom w:w="123" w:type="dxa"/>
              <w:right w:w="70" w:type="dxa"/>
            </w:tcMar>
            <w:vAlign w:val="center"/>
            <w:hideMark/>
          </w:tcPr>
          <w:p w14:paraId="2348E1D1"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r>
    </w:tbl>
    <w:p w14:paraId="6586AB92" w14:textId="77777777" w:rsidR="00BF6A7C" w:rsidRDefault="00BF6A7C" w:rsidP="00BF6A7C">
      <w:pPr>
        <w:pStyle w:val="a7"/>
        <w:spacing w:before="0" w:beforeAutospacing="0" w:after="0" w:afterAutospacing="0"/>
        <w:ind w:firstLine="709"/>
        <w:jc w:val="both"/>
        <w:rPr>
          <w:b/>
          <w:bCs/>
          <w:i/>
        </w:rPr>
      </w:pPr>
    </w:p>
    <w:p w14:paraId="7A70DD9F" w14:textId="77777777" w:rsidR="00B14C20" w:rsidRDefault="00B14C20" w:rsidP="00BF6A7C">
      <w:pPr>
        <w:pStyle w:val="a7"/>
        <w:spacing w:before="0" w:beforeAutospacing="0" w:after="0" w:afterAutospacing="0"/>
        <w:ind w:firstLine="709"/>
        <w:jc w:val="both"/>
        <w:rPr>
          <w:b/>
          <w:bCs/>
          <w:i/>
        </w:rPr>
      </w:pPr>
      <w:r>
        <w:t xml:space="preserve">Для проведения дифференциальной диагностики у всех заболевших проводят исследования с применением МАНК на возбудители респираторных инфекций: вирусы гриппа типа А и В, респираторно-синцитиальный вирус, вирусы парагриппа, </w:t>
      </w:r>
      <w:proofErr w:type="spellStart"/>
      <w:r>
        <w:t>риновирусы</w:t>
      </w:r>
      <w:proofErr w:type="spellEnd"/>
      <w:r>
        <w:t xml:space="preserve">, аденовирусы, человеческие </w:t>
      </w:r>
      <w:proofErr w:type="spellStart"/>
      <w:r>
        <w:t>метапневмовирусы</w:t>
      </w:r>
      <w:proofErr w:type="spellEnd"/>
      <w:r>
        <w:t>, MERS-</w:t>
      </w:r>
      <w:proofErr w:type="spellStart"/>
      <w:r>
        <w:t>CoV</w:t>
      </w:r>
      <w:proofErr w:type="spellEnd"/>
      <w:r>
        <w:t>. Рекомендуется проведение микробиологической диагностики (</w:t>
      </w:r>
      <w:proofErr w:type="spellStart"/>
      <w:r>
        <w:t>культуральное</w:t>
      </w:r>
      <w:proofErr w:type="spellEnd"/>
      <w:r>
        <w:t xml:space="preserve"> исследование) и/или ПЦР-диагностики на Streptococcus </w:t>
      </w:r>
      <w:proofErr w:type="spellStart"/>
      <w:r>
        <w:t>pneumoniae</w:t>
      </w:r>
      <w:proofErr w:type="spellEnd"/>
      <w:r>
        <w:t xml:space="preserve">, </w:t>
      </w:r>
      <w:proofErr w:type="spellStart"/>
      <w:r>
        <w:t>Haemophilus</w:t>
      </w:r>
      <w:proofErr w:type="spellEnd"/>
      <w:r>
        <w:t xml:space="preserve"> </w:t>
      </w:r>
      <w:proofErr w:type="spellStart"/>
      <w:r>
        <w:t>influenzae</w:t>
      </w:r>
      <w:proofErr w:type="spellEnd"/>
      <w:r>
        <w:t xml:space="preserve"> </w:t>
      </w:r>
      <w:proofErr w:type="spellStart"/>
      <w:r>
        <w:t>type</w:t>
      </w:r>
      <w:proofErr w:type="spellEnd"/>
      <w:r>
        <w:t xml:space="preserve"> B, </w:t>
      </w:r>
      <w:proofErr w:type="spellStart"/>
      <w:r>
        <w:t>Legionella</w:t>
      </w:r>
      <w:proofErr w:type="spellEnd"/>
      <w:r>
        <w:t xml:space="preserve"> </w:t>
      </w:r>
      <w:proofErr w:type="spellStart"/>
      <w:r>
        <w:t>pneumophila</w:t>
      </w:r>
      <w:proofErr w:type="spellEnd"/>
      <w:r>
        <w:t>, а также иных возбудителей бактериальных респираторных инфекций нижних дыхательных путей.</w:t>
      </w:r>
    </w:p>
    <w:p w14:paraId="56F317F1" w14:textId="77777777" w:rsidR="00BF6A7C" w:rsidRPr="00A775EA" w:rsidRDefault="00BF6A7C" w:rsidP="00BF6A7C">
      <w:pPr>
        <w:pStyle w:val="a7"/>
        <w:spacing w:before="0" w:beforeAutospacing="0" w:after="0" w:afterAutospacing="0"/>
        <w:ind w:firstLine="709"/>
        <w:jc w:val="both"/>
        <w:rPr>
          <w:spacing w:val="-4"/>
        </w:rPr>
      </w:pPr>
      <w:r w:rsidRPr="00842C3D">
        <w:rPr>
          <w:b/>
          <w:bCs/>
          <w:i/>
        </w:rPr>
        <w:t>Осложнения гриппа</w:t>
      </w:r>
      <w:r w:rsidRPr="00842C3D">
        <w:rPr>
          <w:b/>
          <w:bCs/>
        </w:rPr>
        <w:t xml:space="preserve">. </w:t>
      </w:r>
      <w:r w:rsidRPr="00A775EA">
        <w:rPr>
          <w:spacing w:val="-4"/>
        </w:rPr>
        <w:t xml:space="preserve">Различают несколько основных видов осложнений при гриппе: </w:t>
      </w:r>
    </w:p>
    <w:p w14:paraId="46EA6A11" w14:textId="77777777" w:rsidR="00BF6A7C" w:rsidRPr="00842C3D" w:rsidRDefault="00BF6A7C" w:rsidP="00BF6A7C">
      <w:pPr>
        <w:pStyle w:val="a7"/>
        <w:spacing w:before="0" w:beforeAutospacing="0" w:after="0" w:afterAutospacing="0"/>
        <w:jc w:val="both"/>
      </w:pPr>
      <w:r w:rsidRPr="00842C3D">
        <w:rPr>
          <w:i/>
        </w:rPr>
        <w:t>Лёгочные</w:t>
      </w:r>
      <w:r w:rsidRPr="00842C3D">
        <w:t xml:space="preserve">: бактериальная пневмония, геморрагическая пневмония, формирование абсцесса лёгкого, образование эмпиемы, респираторный дистресс-синдром. </w:t>
      </w:r>
    </w:p>
    <w:p w14:paraId="29F3EF22" w14:textId="77777777" w:rsidR="00BF6A7C" w:rsidRPr="00842C3D" w:rsidRDefault="00BF6A7C" w:rsidP="00BF6A7C">
      <w:pPr>
        <w:pStyle w:val="a7"/>
        <w:spacing w:before="0" w:beforeAutospacing="0" w:after="0" w:afterAutospacing="0"/>
        <w:jc w:val="both"/>
      </w:pPr>
      <w:r w:rsidRPr="00842C3D">
        <w:rPr>
          <w:i/>
        </w:rPr>
        <w:t>Внелёгочные:</w:t>
      </w:r>
      <w:r w:rsidRPr="00842C3D">
        <w:t xml:space="preserve"> бактериальные риниты, синуситы, отиты, трахеиты, вирусный энцефалит, менингит, неврит, </w:t>
      </w:r>
      <w:proofErr w:type="spellStart"/>
      <w:r w:rsidRPr="00842C3D">
        <w:t>радикулоневрит</w:t>
      </w:r>
      <w:proofErr w:type="spellEnd"/>
      <w:r w:rsidRPr="00842C3D">
        <w:t xml:space="preserve">, поражение печени синдром Рея, миокардит, токсико-аллергический шок, летальный исход. </w:t>
      </w:r>
    </w:p>
    <w:p w14:paraId="0E29C6D8" w14:textId="77777777" w:rsidR="00BF6A7C" w:rsidRPr="00E838C6" w:rsidRDefault="00BF6A7C" w:rsidP="00BF6A7C">
      <w:pPr>
        <w:pStyle w:val="a7"/>
        <w:spacing w:before="0" w:beforeAutospacing="0" w:after="240" w:afterAutospacing="0"/>
        <w:jc w:val="both"/>
      </w:pPr>
      <w:r w:rsidRPr="00842C3D">
        <w:t xml:space="preserve">Чаще всего летальные исходы при гриппе наблюдаются среди детей младше 2 лет и пожилых людей старше 65 лет. Мужчины тяжелее женщин переносят грипп и чаще </w:t>
      </w:r>
      <w:r w:rsidRPr="00E838C6">
        <w:t xml:space="preserve">страдают осложнениями </w:t>
      </w:r>
      <w:proofErr w:type="gramStart"/>
      <w:r w:rsidRPr="00E838C6">
        <w:t>т.к</w:t>
      </w:r>
      <w:proofErr w:type="gramEnd"/>
      <w:r w:rsidRPr="00E838C6">
        <w:t xml:space="preserve"> мужские лейкоциты слабее и малочисленнее женских. </w:t>
      </w:r>
    </w:p>
    <w:p w14:paraId="73BDF7A0" w14:textId="77777777" w:rsidR="00BF6A7C" w:rsidRPr="00E838C6" w:rsidRDefault="00BF6A7C" w:rsidP="00BF6A7C">
      <w:pPr>
        <w:pStyle w:val="a7"/>
        <w:spacing w:before="0" w:beforeAutospacing="0" w:after="0" w:afterAutospacing="0"/>
        <w:jc w:val="both"/>
        <w:rPr>
          <w:rFonts w:eastAsia="+mj-ea"/>
          <w:bCs/>
          <w:kern w:val="24"/>
          <w:lang w:eastAsia="en-US"/>
        </w:rPr>
      </w:pPr>
    </w:p>
    <w:p w14:paraId="59D1A6F1" w14:textId="77777777" w:rsidR="00BF6A7C" w:rsidRPr="00E838C6" w:rsidRDefault="00BF6A7C" w:rsidP="00BF6A7C">
      <w:pPr>
        <w:pStyle w:val="a7"/>
        <w:spacing w:before="0" w:beforeAutospacing="0" w:after="0" w:afterAutospacing="0"/>
        <w:jc w:val="both"/>
        <w:rPr>
          <w:bCs/>
        </w:rPr>
      </w:pPr>
      <w:r w:rsidRPr="00E838C6">
        <w:rPr>
          <w:bCs/>
        </w:rPr>
        <w:t>Ведение больного гриппом включает в себя следующие этапы:</w:t>
      </w:r>
    </w:p>
    <w:p w14:paraId="5AFE4217" w14:textId="77777777" w:rsidR="00BF6A7C" w:rsidRPr="00E838C6" w:rsidRDefault="00BF6A7C" w:rsidP="00BF6A7C">
      <w:pPr>
        <w:pStyle w:val="a7"/>
        <w:spacing w:before="0" w:beforeAutospacing="0" w:after="0" w:afterAutospacing="0"/>
        <w:jc w:val="both"/>
      </w:pPr>
      <w:r w:rsidRPr="00E838C6">
        <w:t>1.Первичная диагностика «гриппоподобного заболевания»;</w:t>
      </w:r>
    </w:p>
    <w:p w14:paraId="673A64B0" w14:textId="77777777" w:rsidR="00BF6A7C" w:rsidRPr="00DE6E63" w:rsidRDefault="00BF6A7C" w:rsidP="00BF6A7C">
      <w:pPr>
        <w:pStyle w:val="a7"/>
        <w:spacing w:before="0" w:beforeAutospacing="0" w:after="0" w:afterAutospacing="0"/>
        <w:jc w:val="both"/>
      </w:pPr>
      <w:r w:rsidRPr="00E838C6">
        <w:t>2.Оценка тяжести</w:t>
      </w:r>
      <w:r w:rsidRPr="00DE6E63">
        <w:t xml:space="preserve"> состояния больного и решение вопроса о госпитализации;</w:t>
      </w:r>
    </w:p>
    <w:p w14:paraId="4635A933" w14:textId="77777777" w:rsidR="00BF6A7C" w:rsidRPr="00DE6E63" w:rsidRDefault="00BF6A7C" w:rsidP="00BF6A7C">
      <w:pPr>
        <w:pStyle w:val="a7"/>
        <w:spacing w:before="0" w:beforeAutospacing="0" w:after="0" w:afterAutospacing="0"/>
        <w:jc w:val="both"/>
      </w:pPr>
      <w:r w:rsidRPr="00DE6E63">
        <w:t>3.Выбор тактики лечения больного согласно тяжести состояния и наличию сопутствующих заболеваний/состояний;</w:t>
      </w:r>
    </w:p>
    <w:p w14:paraId="13A8EDA2" w14:textId="77777777" w:rsidR="00BF6A7C" w:rsidRPr="00DE6E63" w:rsidRDefault="00BF6A7C" w:rsidP="00BF6A7C">
      <w:pPr>
        <w:pStyle w:val="a7"/>
        <w:spacing w:before="0" w:beforeAutospacing="0" w:after="0" w:afterAutospacing="0"/>
        <w:jc w:val="both"/>
      </w:pPr>
      <w:r w:rsidRPr="00DE6E63">
        <w:t>4.Контроль состояния больного с целью ранней диагностики перехода заболевания в более тяжелую/осложненную форму.</w:t>
      </w:r>
    </w:p>
    <w:p w14:paraId="52B12D1A" w14:textId="77777777" w:rsidR="00BF6A7C"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842C3D">
        <w:rPr>
          <w:rFonts w:ascii="Times New Roman" w:eastAsia="Times New Roman" w:hAnsi="Times New Roman"/>
          <w:b/>
          <w:bCs/>
          <w:i/>
          <w:color w:val="000000"/>
          <w:sz w:val="24"/>
          <w:szCs w:val="24"/>
          <w:lang w:eastAsia="ru-RU"/>
        </w:rPr>
        <w:t>Лечение гриппа</w:t>
      </w:r>
      <w:r w:rsidRPr="00842C3D">
        <w:rPr>
          <w:rFonts w:ascii="Times New Roman" w:eastAsia="Times New Roman" w:hAnsi="Times New Roman"/>
          <w:b/>
          <w:bCs/>
          <w:color w:val="000000"/>
          <w:sz w:val="24"/>
          <w:szCs w:val="24"/>
          <w:lang w:eastAsia="ru-RU"/>
        </w:rPr>
        <w:t xml:space="preserve">. </w:t>
      </w:r>
      <w:r w:rsidRPr="00842C3D">
        <w:rPr>
          <w:rFonts w:ascii="Times New Roman" w:eastAsia="Times New Roman" w:hAnsi="Times New Roman"/>
          <w:color w:val="000000"/>
          <w:sz w:val="24"/>
          <w:szCs w:val="24"/>
          <w:lang w:eastAsia="ru-RU"/>
        </w:rPr>
        <w:t xml:space="preserve">Радикальных средств для лечения гриппа не существует и на сегодняшний день. Это связано с тем, что вирус гриппа постоянно изменяется. </w:t>
      </w:r>
    </w:p>
    <w:p w14:paraId="721C22B2" w14:textId="77777777" w:rsidR="00BF6A7C" w:rsidRPr="00DE6E63" w:rsidRDefault="00BF6A7C" w:rsidP="00BF6A7C">
      <w:pPr>
        <w:shd w:val="clear" w:color="auto" w:fill="FFFFFF"/>
        <w:spacing w:after="0" w:line="240" w:lineRule="auto"/>
        <w:jc w:val="both"/>
        <w:outlineLvl w:val="2"/>
        <w:rPr>
          <w:rFonts w:ascii="Times New Roman" w:eastAsia="Times New Roman" w:hAnsi="Times New Roman"/>
          <w:color w:val="000000"/>
          <w:sz w:val="24"/>
          <w:szCs w:val="24"/>
          <w:lang w:eastAsia="ru-RU"/>
        </w:rPr>
      </w:pPr>
      <w:r w:rsidRPr="00DE6E63">
        <w:rPr>
          <w:rFonts w:ascii="Times New Roman" w:eastAsia="Times New Roman" w:hAnsi="Times New Roman"/>
          <w:color w:val="000000"/>
          <w:sz w:val="24"/>
          <w:szCs w:val="24"/>
          <w:lang w:eastAsia="ru-RU"/>
        </w:rPr>
        <w:t xml:space="preserve">Лечение больных гриппом должно быть комплексным с </w:t>
      </w:r>
      <w:proofErr w:type="spellStart"/>
      <w:r w:rsidRPr="00DE6E63">
        <w:rPr>
          <w:rFonts w:ascii="Times New Roman" w:eastAsia="Times New Roman" w:hAnsi="Times New Roman"/>
          <w:color w:val="000000"/>
          <w:sz w:val="24"/>
          <w:szCs w:val="24"/>
          <w:lang w:eastAsia="ru-RU"/>
        </w:rPr>
        <w:t>этио</w:t>
      </w:r>
      <w:proofErr w:type="spellEnd"/>
      <w:r w:rsidRPr="00DE6E63">
        <w:rPr>
          <w:rFonts w:ascii="Times New Roman" w:eastAsia="Times New Roman" w:hAnsi="Times New Roman"/>
          <w:color w:val="000000"/>
          <w:sz w:val="24"/>
          <w:szCs w:val="24"/>
          <w:lang w:eastAsia="ru-RU"/>
        </w:rPr>
        <w:t>-патогенетической направленностью.</w:t>
      </w:r>
      <w:r w:rsidR="00B33326">
        <w:rPr>
          <w:rFonts w:ascii="Times New Roman" w:eastAsia="Times New Roman" w:hAnsi="Times New Roman"/>
          <w:color w:val="000000"/>
          <w:sz w:val="24"/>
          <w:szCs w:val="24"/>
          <w:lang w:eastAsia="ru-RU"/>
        </w:rPr>
        <w:t xml:space="preserve"> Разбирается этиотропное, патогенетическое и симптоматическое лечение гриппа и ОРВИ.</w:t>
      </w:r>
    </w:p>
    <w:p w14:paraId="3C6C0837" w14:textId="77777777" w:rsidR="00BF6A7C" w:rsidRPr="00DE6E63" w:rsidRDefault="00BF6A7C" w:rsidP="00BF6A7C">
      <w:pPr>
        <w:shd w:val="clear" w:color="auto" w:fill="FFFFFF"/>
        <w:spacing w:after="0" w:line="240" w:lineRule="auto"/>
        <w:jc w:val="both"/>
        <w:outlineLvl w:val="2"/>
        <w:rPr>
          <w:rFonts w:ascii="Times New Roman" w:eastAsia="Times New Roman" w:hAnsi="Times New Roman"/>
          <w:color w:val="000000"/>
          <w:sz w:val="24"/>
          <w:szCs w:val="24"/>
          <w:lang w:eastAsia="ru-RU"/>
        </w:rPr>
      </w:pPr>
      <w:r w:rsidRPr="00DE6E63">
        <w:rPr>
          <w:rFonts w:ascii="Times New Roman" w:eastAsia="Times New Roman" w:hAnsi="Times New Roman"/>
          <w:color w:val="000000"/>
          <w:sz w:val="24"/>
          <w:szCs w:val="24"/>
          <w:lang w:eastAsia="ru-RU"/>
        </w:rPr>
        <w:t xml:space="preserve">Этиотропные лекарственные средства должны быть назначены как можно раньше (в первые часы/дни заболевания) при регистрации врачом </w:t>
      </w:r>
      <w:r w:rsidRPr="00DE6E63">
        <w:rPr>
          <w:rFonts w:ascii="Cambria Math" w:eastAsia="Times New Roman" w:hAnsi="Cambria Math" w:cs="Cambria Math"/>
          <w:color w:val="000000"/>
          <w:sz w:val="24"/>
          <w:szCs w:val="24"/>
          <w:lang w:eastAsia="ru-RU"/>
        </w:rPr>
        <w:t>≪</w:t>
      </w:r>
      <w:r w:rsidRPr="00DE6E63">
        <w:rPr>
          <w:rFonts w:ascii="Times New Roman" w:eastAsia="Times New Roman" w:hAnsi="Times New Roman"/>
          <w:color w:val="000000"/>
          <w:sz w:val="24"/>
          <w:szCs w:val="24"/>
          <w:lang w:eastAsia="ru-RU"/>
        </w:rPr>
        <w:t>гриппоподобного заболевания</w:t>
      </w:r>
      <w:r w:rsidRPr="00DE6E63">
        <w:rPr>
          <w:rFonts w:ascii="Cambria Math" w:eastAsia="Times New Roman" w:hAnsi="Cambria Math" w:cs="Cambria Math"/>
          <w:color w:val="000000"/>
          <w:sz w:val="24"/>
          <w:szCs w:val="24"/>
          <w:lang w:eastAsia="ru-RU"/>
        </w:rPr>
        <w:t>≫</w:t>
      </w:r>
      <w:r w:rsidRPr="00DE6E63">
        <w:rPr>
          <w:rFonts w:ascii="Times New Roman" w:eastAsia="Times New Roman" w:hAnsi="Times New Roman"/>
          <w:color w:val="000000"/>
          <w:sz w:val="24"/>
          <w:szCs w:val="24"/>
          <w:lang w:eastAsia="ru-RU"/>
        </w:rPr>
        <w:t xml:space="preserve">, либо лабораторно-подтвержденного диагноза </w:t>
      </w:r>
      <w:r w:rsidRPr="00DE6E63">
        <w:rPr>
          <w:rFonts w:ascii="Cambria Math" w:eastAsia="Times New Roman" w:hAnsi="Cambria Math" w:cs="Cambria Math"/>
          <w:color w:val="000000"/>
          <w:sz w:val="24"/>
          <w:szCs w:val="24"/>
          <w:lang w:eastAsia="ru-RU"/>
        </w:rPr>
        <w:t>≪</w:t>
      </w:r>
      <w:r w:rsidRPr="00DE6E63">
        <w:rPr>
          <w:rFonts w:ascii="Times New Roman" w:eastAsia="Times New Roman" w:hAnsi="Times New Roman"/>
          <w:color w:val="000000"/>
          <w:sz w:val="24"/>
          <w:szCs w:val="24"/>
          <w:lang w:eastAsia="ru-RU"/>
        </w:rPr>
        <w:t>грипп</w:t>
      </w:r>
      <w:r w:rsidRPr="00DE6E63">
        <w:rPr>
          <w:rFonts w:ascii="Cambria Math" w:eastAsia="Times New Roman" w:hAnsi="Cambria Math" w:cs="Cambria Math"/>
          <w:color w:val="000000"/>
          <w:sz w:val="24"/>
          <w:szCs w:val="24"/>
          <w:lang w:eastAsia="ru-RU"/>
        </w:rPr>
        <w:t>≫</w:t>
      </w:r>
      <w:r w:rsidRPr="00DE6E63">
        <w:rPr>
          <w:rFonts w:ascii="Times New Roman" w:eastAsia="Times New Roman" w:hAnsi="Times New Roman"/>
          <w:color w:val="000000"/>
          <w:sz w:val="24"/>
          <w:szCs w:val="24"/>
          <w:lang w:eastAsia="ru-RU"/>
        </w:rPr>
        <w:t>.</w:t>
      </w:r>
    </w:p>
    <w:p w14:paraId="17840212" w14:textId="77777777" w:rsidR="00BF6A7C" w:rsidRPr="00DE6E63" w:rsidRDefault="00BF6A7C" w:rsidP="00BF6A7C">
      <w:pPr>
        <w:shd w:val="clear" w:color="auto" w:fill="FFFFFF"/>
        <w:spacing w:after="0" w:line="240" w:lineRule="auto"/>
        <w:jc w:val="both"/>
        <w:outlineLvl w:val="2"/>
        <w:rPr>
          <w:rFonts w:ascii="Times New Roman" w:eastAsia="Times New Roman" w:hAnsi="Times New Roman"/>
          <w:color w:val="000000"/>
          <w:sz w:val="24"/>
          <w:szCs w:val="24"/>
          <w:lang w:eastAsia="ru-RU"/>
        </w:rPr>
      </w:pPr>
      <w:r w:rsidRPr="00DE6E63">
        <w:rPr>
          <w:rFonts w:ascii="Times New Roman" w:eastAsia="Times New Roman" w:hAnsi="Times New Roman"/>
          <w:color w:val="000000"/>
          <w:sz w:val="24"/>
          <w:szCs w:val="24"/>
          <w:lang w:eastAsia="ru-RU"/>
        </w:rPr>
        <w:t>В ранние сроки заболевания терапия должна быть направлена на ограничение распространения вируса и уничтожение инфицированных клеток. В более поздние периоды использовать препараты, способствующие активации апоптоза клеток (препараты интерферона и его индукторы) не рекомендуется, т.к. может усугубить течение заболевания.</w:t>
      </w:r>
    </w:p>
    <w:p w14:paraId="3E502915" w14:textId="77777777" w:rsidR="00BF6A7C" w:rsidRDefault="00BF6A7C" w:rsidP="00BF6A7C">
      <w:pPr>
        <w:shd w:val="clear" w:color="auto" w:fill="FFFFFF"/>
        <w:spacing w:after="0" w:line="240" w:lineRule="auto"/>
        <w:jc w:val="both"/>
        <w:outlineLvl w:val="2"/>
        <w:rPr>
          <w:rFonts w:ascii="Times New Roman" w:eastAsia="Times New Roman" w:hAnsi="Times New Roman"/>
          <w:color w:val="000000"/>
          <w:sz w:val="24"/>
          <w:szCs w:val="24"/>
          <w:lang w:eastAsia="ru-RU"/>
        </w:rPr>
      </w:pPr>
      <w:r w:rsidRPr="00DE6E63">
        <w:rPr>
          <w:rFonts w:ascii="Times New Roman" w:eastAsia="Times New Roman" w:hAnsi="Times New Roman"/>
          <w:color w:val="000000"/>
          <w:sz w:val="24"/>
          <w:szCs w:val="24"/>
          <w:lang w:eastAsia="ru-RU"/>
        </w:rPr>
        <w:lastRenderedPageBreak/>
        <w:t xml:space="preserve">На протяжении всех этапов течения инфекционного процесса необходимо проведение противовирусной (целесообразно до 8-12 дня заболевания при неосложненном гриппе), противовоспалительной и </w:t>
      </w:r>
      <w:proofErr w:type="spellStart"/>
      <w:r w:rsidRPr="00DE6E63">
        <w:rPr>
          <w:rFonts w:ascii="Times New Roman" w:eastAsia="Times New Roman" w:hAnsi="Times New Roman"/>
          <w:color w:val="000000"/>
          <w:sz w:val="24"/>
          <w:szCs w:val="24"/>
          <w:lang w:eastAsia="ru-RU"/>
        </w:rPr>
        <w:t>дезинтоксикационной</w:t>
      </w:r>
      <w:proofErr w:type="spellEnd"/>
      <w:r w:rsidRPr="00DE6E63">
        <w:rPr>
          <w:rFonts w:ascii="Times New Roman" w:eastAsia="Times New Roman" w:hAnsi="Times New Roman"/>
          <w:color w:val="000000"/>
          <w:sz w:val="24"/>
          <w:szCs w:val="24"/>
          <w:lang w:eastAsia="ru-RU"/>
        </w:rPr>
        <w:t xml:space="preserve"> терапии.</w:t>
      </w:r>
    </w:p>
    <w:p w14:paraId="2444DB7B" w14:textId="77777777" w:rsidR="00BF6A7C" w:rsidRDefault="00BF6A7C" w:rsidP="00BF6A7C">
      <w:pPr>
        <w:shd w:val="clear" w:color="auto" w:fill="FFFFFF"/>
        <w:spacing w:after="0" w:line="240" w:lineRule="auto"/>
        <w:jc w:val="both"/>
        <w:outlineLvl w:val="2"/>
        <w:rPr>
          <w:rFonts w:ascii="Times New Roman" w:eastAsia="Times New Roman" w:hAnsi="Times New Roman"/>
          <w:b/>
          <w:bCs/>
          <w:color w:val="000000"/>
          <w:sz w:val="24"/>
          <w:szCs w:val="24"/>
          <w:lang w:eastAsia="ru-RU"/>
        </w:rPr>
      </w:pPr>
      <w:r w:rsidRPr="00DE6E63">
        <w:rPr>
          <w:rFonts w:ascii="Times New Roman" w:eastAsia="Times New Roman" w:hAnsi="Times New Roman"/>
          <w:b/>
          <w:bCs/>
          <w:color w:val="000000"/>
          <w:sz w:val="24"/>
          <w:szCs w:val="24"/>
          <w:lang w:eastAsia="ru-RU"/>
        </w:rPr>
        <w:t>Главными задачами стартовой терапии являются:</w:t>
      </w:r>
    </w:p>
    <w:p w14:paraId="00A4B0CA" w14:textId="77777777" w:rsidR="00BF6A7C" w:rsidRPr="00DE6E63" w:rsidRDefault="00BF6A7C" w:rsidP="00BF6A7C">
      <w:pPr>
        <w:shd w:val="clear" w:color="auto" w:fill="FFFFFF"/>
        <w:spacing w:after="0" w:line="240" w:lineRule="auto"/>
        <w:ind w:left="360"/>
        <w:jc w:val="both"/>
        <w:outlineLvl w:val="2"/>
        <w:rPr>
          <w:rFonts w:ascii="Times New Roman" w:eastAsia="Times New Roman" w:hAnsi="Times New Roman"/>
          <w:color w:val="000000"/>
          <w:sz w:val="24"/>
          <w:szCs w:val="24"/>
          <w:lang w:eastAsia="ru-RU"/>
        </w:rPr>
      </w:pPr>
      <w:r w:rsidRPr="00DE6E63">
        <w:rPr>
          <w:rFonts w:ascii="Times New Roman" w:eastAsia="Times New Roman" w:hAnsi="Times New Roman"/>
          <w:color w:val="000000"/>
          <w:sz w:val="24"/>
          <w:szCs w:val="24"/>
          <w:lang w:eastAsia="ru-RU"/>
        </w:rPr>
        <w:t xml:space="preserve">1.Блокада репликации вируса до начала генерализации инфекционного процесса и развития устойчивой </w:t>
      </w:r>
      <w:proofErr w:type="spellStart"/>
      <w:r w:rsidRPr="00DE6E63">
        <w:rPr>
          <w:rFonts w:ascii="Times New Roman" w:eastAsia="Times New Roman" w:hAnsi="Times New Roman"/>
          <w:color w:val="000000"/>
          <w:sz w:val="24"/>
          <w:szCs w:val="24"/>
          <w:lang w:eastAsia="ru-RU"/>
        </w:rPr>
        <w:t>виремии</w:t>
      </w:r>
      <w:proofErr w:type="spellEnd"/>
      <w:r w:rsidRPr="00DE6E63">
        <w:rPr>
          <w:rFonts w:ascii="Times New Roman" w:eastAsia="Times New Roman" w:hAnsi="Times New Roman"/>
          <w:color w:val="000000"/>
          <w:sz w:val="24"/>
          <w:szCs w:val="24"/>
          <w:lang w:eastAsia="ru-RU"/>
        </w:rPr>
        <w:t>, снижение вероятности диссеминации вирусной инфекции;</w:t>
      </w:r>
    </w:p>
    <w:p w14:paraId="491EE436" w14:textId="77777777" w:rsidR="00BF6A7C" w:rsidRPr="00DE6E63" w:rsidRDefault="00BF6A7C" w:rsidP="00BF6A7C">
      <w:pPr>
        <w:shd w:val="clear" w:color="auto" w:fill="FFFFFF"/>
        <w:spacing w:after="0" w:line="240" w:lineRule="auto"/>
        <w:ind w:left="360"/>
        <w:jc w:val="both"/>
        <w:outlineLvl w:val="2"/>
        <w:rPr>
          <w:rFonts w:ascii="Times New Roman" w:eastAsia="Times New Roman" w:hAnsi="Times New Roman"/>
          <w:color w:val="000000"/>
          <w:sz w:val="24"/>
          <w:szCs w:val="24"/>
          <w:lang w:eastAsia="ru-RU"/>
        </w:rPr>
      </w:pPr>
      <w:r w:rsidRPr="00DE6E63">
        <w:rPr>
          <w:rFonts w:ascii="Times New Roman" w:eastAsia="Times New Roman" w:hAnsi="Times New Roman"/>
          <w:color w:val="000000"/>
          <w:sz w:val="24"/>
          <w:szCs w:val="24"/>
          <w:lang w:eastAsia="ru-RU"/>
        </w:rPr>
        <w:t>2.Подавление развития «</w:t>
      </w:r>
      <w:proofErr w:type="spellStart"/>
      <w:r w:rsidRPr="00DE6E63">
        <w:rPr>
          <w:rFonts w:ascii="Times New Roman" w:eastAsia="Times New Roman" w:hAnsi="Times New Roman"/>
          <w:color w:val="000000"/>
          <w:sz w:val="24"/>
          <w:szCs w:val="24"/>
          <w:lang w:eastAsia="ru-RU"/>
        </w:rPr>
        <w:t>цитокинового</w:t>
      </w:r>
      <w:proofErr w:type="spellEnd"/>
      <w:r w:rsidRPr="00DE6E63">
        <w:rPr>
          <w:rFonts w:ascii="Times New Roman" w:eastAsia="Times New Roman" w:hAnsi="Times New Roman"/>
          <w:color w:val="000000"/>
          <w:sz w:val="24"/>
          <w:szCs w:val="24"/>
          <w:lang w:eastAsia="ru-RU"/>
        </w:rPr>
        <w:t xml:space="preserve"> шторма», остановка </w:t>
      </w:r>
      <w:proofErr w:type="spellStart"/>
      <w:r w:rsidRPr="00DE6E63">
        <w:rPr>
          <w:rFonts w:ascii="Times New Roman" w:eastAsia="Times New Roman" w:hAnsi="Times New Roman"/>
          <w:color w:val="000000"/>
          <w:sz w:val="24"/>
          <w:szCs w:val="24"/>
          <w:lang w:eastAsia="ru-RU"/>
        </w:rPr>
        <w:t>провоспалительного</w:t>
      </w:r>
      <w:proofErr w:type="spellEnd"/>
      <w:r w:rsidRPr="00DE6E63">
        <w:rPr>
          <w:rFonts w:ascii="Times New Roman" w:eastAsia="Times New Roman" w:hAnsi="Times New Roman"/>
          <w:color w:val="000000"/>
          <w:sz w:val="24"/>
          <w:szCs w:val="24"/>
          <w:lang w:eastAsia="ru-RU"/>
        </w:rPr>
        <w:t xml:space="preserve"> ответа, ограничение очага инфекции;</w:t>
      </w:r>
    </w:p>
    <w:p w14:paraId="4125D99D" w14:textId="77777777" w:rsidR="00BF6A7C" w:rsidRPr="00DE6E63" w:rsidRDefault="00BF6A7C" w:rsidP="00BF6A7C">
      <w:pPr>
        <w:shd w:val="clear" w:color="auto" w:fill="FFFFFF"/>
        <w:spacing w:after="0" w:line="240" w:lineRule="auto"/>
        <w:ind w:left="360"/>
        <w:jc w:val="both"/>
        <w:outlineLvl w:val="2"/>
        <w:rPr>
          <w:rFonts w:ascii="Times New Roman" w:eastAsia="Times New Roman" w:hAnsi="Times New Roman"/>
          <w:color w:val="000000"/>
          <w:sz w:val="24"/>
          <w:szCs w:val="24"/>
          <w:lang w:eastAsia="ru-RU"/>
        </w:rPr>
      </w:pPr>
      <w:r w:rsidRPr="00DE6E63">
        <w:rPr>
          <w:rFonts w:ascii="Times New Roman" w:eastAsia="Times New Roman" w:hAnsi="Times New Roman"/>
          <w:color w:val="000000"/>
          <w:sz w:val="24"/>
          <w:szCs w:val="24"/>
          <w:lang w:eastAsia="ru-RU"/>
        </w:rPr>
        <w:t>3.Уменьшение продукции активных радикалов кислорода, способствующих изменчивости вируса и проявлению его патогенности.</w:t>
      </w:r>
    </w:p>
    <w:p w14:paraId="641A33D9" w14:textId="77777777" w:rsidR="00BF6A7C" w:rsidRPr="00DE6E63" w:rsidRDefault="00BF6A7C" w:rsidP="00BF6A7C">
      <w:pPr>
        <w:shd w:val="clear" w:color="auto" w:fill="FFFFFF"/>
        <w:spacing w:after="0" w:line="240" w:lineRule="auto"/>
        <w:ind w:left="360"/>
        <w:jc w:val="both"/>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DE6E63">
        <w:rPr>
          <w:rFonts w:ascii="Times New Roman" w:eastAsia="Times New Roman" w:hAnsi="Times New Roman"/>
          <w:color w:val="000000"/>
          <w:sz w:val="24"/>
          <w:szCs w:val="24"/>
          <w:lang w:eastAsia="ru-RU"/>
        </w:rPr>
        <w:t xml:space="preserve">Строгое соблюдение правил назначения стартовой терапии позволяет предупредить развитие осложнений гриппозной инфекции. </w:t>
      </w:r>
    </w:p>
    <w:p w14:paraId="5C44078A" w14:textId="77777777" w:rsidR="00BF6A7C" w:rsidRDefault="00BF6A7C" w:rsidP="00BF6A7C">
      <w:pPr>
        <w:shd w:val="clear" w:color="auto" w:fill="FFFFFF"/>
        <w:spacing w:after="0" w:line="240" w:lineRule="auto"/>
        <w:jc w:val="both"/>
        <w:outlineLvl w:val="2"/>
        <w:rPr>
          <w:rFonts w:ascii="Times New Roman" w:eastAsia="Times New Roman" w:hAnsi="Times New Roman"/>
          <w:color w:val="000000"/>
          <w:sz w:val="24"/>
          <w:szCs w:val="24"/>
          <w:lang w:eastAsia="ru-RU"/>
        </w:rPr>
      </w:pPr>
    </w:p>
    <w:p w14:paraId="38E20EB4" w14:textId="77777777" w:rsidR="00BF6A7C" w:rsidRPr="00E838C6"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E838C6">
        <w:rPr>
          <w:rFonts w:ascii="Times New Roman" w:eastAsia="Times New Roman" w:hAnsi="Times New Roman"/>
          <w:color w:val="000000"/>
          <w:sz w:val="24"/>
          <w:szCs w:val="24"/>
          <w:lang w:eastAsia="ru-RU"/>
        </w:rPr>
        <w:t>Всемирной Организацией Здравоохранения для лечения и профилактики гриппа в первую очередь рекомендуются средства этиотропного действия, оказывающие прямое ингибирующее действие на вирусную репродукцию. В настоящее время в мире используется два поколения препаратов. Постепенно входят в практику препараты 3-го и 4-го поколений.</w:t>
      </w:r>
    </w:p>
    <w:p w14:paraId="535AD380" w14:textId="77777777" w:rsidR="00BF6A7C" w:rsidRPr="00E838C6"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E838C6">
        <w:rPr>
          <w:rFonts w:ascii="Times New Roman" w:eastAsia="Times New Roman" w:hAnsi="Times New Roman"/>
          <w:color w:val="000000"/>
          <w:sz w:val="24"/>
          <w:szCs w:val="24"/>
          <w:lang w:eastAsia="ru-RU"/>
        </w:rPr>
        <w:t>Первое поколение представлено хорошо известными Ремантадином и применяемым в Европе и США сходным с ним Амантадином.</w:t>
      </w:r>
    </w:p>
    <w:p w14:paraId="5E70B39C" w14:textId="77777777" w:rsidR="00BF6A7C" w:rsidRPr="00E838C6"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E838C6">
        <w:rPr>
          <w:rFonts w:ascii="Times New Roman" w:eastAsia="Times New Roman" w:hAnsi="Times New Roman"/>
          <w:color w:val="000000"/>
          <w:sz w:val="24"/>
          <w:szCs w:val="24"/>
          <w:lang w:eastAsia="ru-RU"/>
        </w:rPr>
        <w:t>К препаратам второго поколения относятся такие ингибиторы репродукции вирусов гриппа, как Арбидол и селективные ингибиторы вирусной нейраминидазы -</w:t>
      </w:r>
      <w:proofErr w:type="spellStart"/>
      <w:r w:rsidRPr="00E838C6">
        <w:rPr>
          <w:rFonts w:ascii="Times New Roman" w:eastAsia="Times New Roman" w:hAnsi="Times New Roman"/>
          <w:color w:val="000000"/>
          <w:sz w:val="24"/>
          <w:szCs w:val="24"/>
          <w:lang w:eastAsia="ru-RU"/>
        </w:rPr>
        <w:t>Реленза</w:t>
      </w:r>
      <w:proofErr w:type="spellEnd"/>
      <w:r w:rsidRPr="00E838C6">
        <w:rPr>
          <w:rFonts w:ascii="Times New Roman" w:eastAsia="Times New Roman" w:hAnsi="Times New Roman"/>
          <w:color w:val="000000"/>
          <w:sz w:val="24"/>
          <w:szCs w:val="24"/>
          <w:lang w:eastAsia="ru-RU"/>
        </w:rPr>
        <w:t xml:space="preserve"> (</w:t>
      </w:r>
      <w:proofErr w:type="spellStart"/>
      <w:r w:rsidRPr="00E838C6">
        <w:rPr>
          <w:rFonts w:ascii="Times New Roman" w:eastAsia="Times New Roman" w:hAnsi="Times New Roman"/>
          <w:color w:val="000000"/>
          <w:sz w:val="24"/>
          <w:szCs w:val="24"/>
          <w:lang w:eastAsia="ru-RU"/>
        </w:rPr>
        <w:t>занамивир</w:t>
      </w:r>
      <w:proofErr w:type="spellEnd"/>
      <w:r w:rsidRPr="00E838C6">
        <w:rPr>
          <w:rFonts w:ascii="Times New Roman" w:eastAsia="Times New Roman" w:hAnsi="Times New Roman"/>
          <w:color w:val="000000"/>
          <w:sz w:val="24"/>
          <w:szCs w:val="24"/>
          <w:lang w:eastAsia="ru-RU"/>
        </w:rPr>
        <w:t xml:space="preserve">) и </w:t>
      </w:r>
      <w:proofErr w:type="spellStart"/>
      <w:r w:rsidRPr="00E838C6">
        <w:rPr>
          <w:rFonts w:ascii="Times New Roman" w:eastAsia="Times New Roman" w:hAnsi="Times New Roman"/>
          <w:color w:val="000000"/>
          <w:sz w:val="24"/>
          <w:szCs w:val="24"/>
          <w:lang w:eastAsia="ru-RU"/>
        </w:rPr>
        <w:t>Тамифлю</w:t>
      </w:r>
      <w:proofErr w:type="spellEnd"/>
      <w:r w:rsidRPr="00E838C6">
        <w:rPr>
          <w:rFonts w:ascii="Times New Roman" w:eastAsia="Times New Roman" w:hAnsi="Times New Roman"/>
          <w:color w:val="000000"/>
          <w:sz w:val="24"/>
          <w:szCs w:val="24"/>
          <w:lang w:eastAsia="ru-RU"/>
        </w:rPr>
        <w:t xml:space="preserve"> (</w:t>
      </w:r>
      <w:proofErr w:type="spellStart"/>
      <w:r w:rsidRPr="00E838C6">
        <w:rPr>
          <w:rFonts w:ascii="Times New Roman" w:eastAsia="Times New Roman" w:hAnsi="Times New Roman"/>
          <w:color w:val="000000"/>
          <w:sz w:val="24"/>
          <w:szCs w:val="24"/>
          <w:lang w:eastAsia="ru-RU"/>
        </w:rPr>
        <w:t>осельтамивир</w:t>
      </w:r>
      <w:proofErr w:type="spellEnd"/>
      <w:r w:rsidRPr="00E838C6">
        <w:rPr>
          <w:rFonts w:ascii="Times New Roman" w:eastAsia="Times New Roman" w:hAnsi="Times New Roman"/>
          <w:color w:val="000000"/>
          <w:sz w:val="24"/>
          <w:szCs w:val="24"/>
          <w:lang w:eastAsia="ru-RU"/>
        </w:rPr>
        <w:t>).</w:t>
      </w:r>
    </w:p>
    <w:p w14:paraId="24A746E8" w14:textId="77777777" w:rsidR="00BF6A7C"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E838C6">
        <w:rPr>
          <w:rFonts w:ascii="Times New Roman" w:eastAsia="Times New Roman" w:hAnsi="Times New Roman"/>
          <w:color w:val="000000"/>
          <w:sz w:val="24"/>
          <w:szCs w:val="24"/>
          <w:lang w:eastAsia="ru-RU"/>
        </w:rPr>
        <w:t xml:space="preserve">Препараты 3-го поколения представлены средствами, включающими ингибиторы протеолиза и </w:t>
      </w:r>
      <w:proofErr w:type="spellStart"/>
      <w:r w:rsidRPr="00E838C6">
        <w:rPr>
          <w:rFonts w:ascii="Times New Roman" w:eastAsia="Times New Roman" w:hAnsi="Times New Roman"/>
          <w:color w:val="000000"/>
          <w:sz w:val="24"/>
          <w:szCs w:val="24"/>
          <w:lang w:eastAsia="ru-RU"/>
        </w:rPr>
        <w:t>протеинкиназ</w:t>
      </w:r>
      <w:proofErr w:type="spellEnd"/>
      <w:r w:rsidRPr="00E838C6">
        <w:rPr>
          <w:rFonts w:ascii="Times New Roman" w:eastAsia="Times New Roman" w:hAnsi="Times New Roman"/>
          <w:color w:val="000000"/>
          <w:sz w:val="24"/>
          <w:szCs w:val="24"/>
          <w:lang w:eastAsia="ru-RU"/>
        </w:rPr>
        <w:t xml:space="preserve">. </w:t>
      </w:r>
    </w:p>
    <w:p w14:paraId="405806F3" w14:textId="77777777" w:rsidR="00BF6A7C" w:rsidRPr="00E838C6"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E838C6">
        <w:rPr>
          <w:rFonts w:ascii="Times New Roman" w:eastAsia="Times New Roman" w:hAnsi="Times New Roman"/>
          <w:color w:val="000000"/>
          <w:sz w:val="24"/>
          <w:szCs w:val="24"/>
          <w:lang w:eastAsia="ru-RU"/>
        </w:rPr>
        <w:t>Блокадой протеолиза достигается несколько важных патогенетических эффектов:</w:t>
      </w:r>
    </w:p>
    <w:p w14:paraId="0C0F7BDC" w14:textId="77777777" w:rsidR="00BF6A7C" w:rsidRPr="00E838C6"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E838C6">
        <w:rPr>
          <w:rFonts w:ascii="Times New Roman" w:eastAsia="Times New Roman" w:hAnsi="Times New Roman"/>
          <w:color w:val="000000"/>
          <w:sz w:val="24"/>
          <w:szCs w:val="24"/>
          <w:lang w:eastAsia="ru-RU"/>
        </w:rPr>
        <w:t>-нарушение процессов созревания гемагглютинина;</w:t>
      </w:r>
    </w:p>
    <w:p w14:paraId="490F69C2" w14:textId="77777777" w:rsidR="00BF6A7C" w:rsidRPr="00E838C6"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E838C6">
        <w:rPr>
          <w:rFonts w:ascii="Times New Roman" w:eastAsia="Times New Roman" w:hAnsi="Times New Roman"/>
          <w:color w:val="000000"/>
          <w:sz w:val="24"/>
          <w:szCs w:val="24"/>
          <w:lang w:eastAsia="ru-RU"/>
        </w:rPr>
        <w:t xml:space="preserve">-нарушение селективного протеолиза </w:t>
      </w:r>
      <w:proofErr w:type="spellStart"/>
      <w:r w:rsidRPr="00E838C6">
        <w:rPr>
          <w:rFonts w:ascii="Times New Roman" w:eastAsia="Times New Roman" w:hAnsi="Times New Roman"/>
          <w:color w:val="000000"/>
          <w:sz w:val="24"/>
          <w:szCs w:val="24"/>
          <w:lang w:eastAsia="ru-RU"/>
        </w:rPr>
        <w:t>вирусспецифических</w:t>
      </w:r>
      <w:proofErr w:type="spellEnd"/>
      <w:r w:rsidRPr="00E838C6">
        <w:rPr>
          <w:rFonts w:ascii="Times New Roman" w:eastAsia="Times New Roman" w:hAnsi="Times New Roman"/>
          <w:color w:val="000000"/>
          <w:sz w:val="24"/>
          <w:szCs w:val="24"/>
          <w:lang w:eastAsia="ru-RU"/>
        </w:rPr>
        <w:t xml:space="preserve"> белков с образованием сигнальных пептидов;</w:t>
      </w:r>
    </w:p>
    <w:p w14:paraId="6F591236" w14:textId="77777777" w:rsidR="00BF6A7C" w:rsidRPr="00E838C6"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E838C6">
        <w:rPr>
          <w:rFonts w:ascii="Times New Roman" w:eastAsia="Times New Roman" w:hAnsi="Times New Roman"/>
          <w:color w:val="000000"/>
          <w:sz w:val="24"/>
          <w:szCs w:val="24"/>
          <w:lang w:eastAsia="ru-RU"/>
        </w:rPr>
        <w:t xml:space="preserve">-блокада активации клеточных </w:t>
      </w:r>
      <w:proofErr w:type="spellStart"/>
      <w:r w:rsidRPr="00E838C6">
        <w:rPr>
          <w:rFonts w:ascii="Times New Roman" w:eastAsia="Times New Roman" w:hAnsi="Times New Roman"/>
          <w:color w:val="000000"/>
          <w:sz w:val="24"/>
          <w:szCs w:val="24"/>
          <w:lang w:eastAsia="ru-RU"/>
        </w:rPr>
        <w:t>металлопротеаз</w:t>
      </w:r>
      <w:proofErr w:type="spellEnd"/>
      <w:r w:rsidRPr="00E838C6">
        <w:rPr>
          <w:rFonts w:ascii="Times New Roman" w:eastAsia="Times New Roman" w:hAnsi="Times New Roman"/>
          <w:color w:val="000000"/>
          <w:sz w:val="24"/>
          <w:szCs w:val="24"/>
          <w:lang w:eastAsia="ru-RU"/>
        </w:rPr>
        <w:t xml:space="preserve"> и </w:t>
      </w:r>
      <w:proofErr w:type="spellStart"/>
      <w:r w:rsidRPr="00E838C6">
        <w:rPr>
          <w:rFonts w:ascii="Times New Roman" w:eastAsia="Times New Roman" w:hAnsi="Times New Roman"/>
          <w:color w:val="000000"/>
          <w:sz w:val="24"/>
          <w:szCs w:val="24"/>
          <w:lang w:eastAsia="ru-RU"/>
        </w:rPr>
        <w:t>эластазы</w:t>
      </w:r>
      <w:proofErr w:type="spellEnd"/>
      <w:r w:rsidRPr="00E838C6">
        <w:rPr>
          <w:rFonts w:ascii="Times New Roman" w:eastAsia="Times New Roman" w:hAnsi="Times New Roman"/>
          <w:color w:val="000000"/>
          <w:sz w:val="24"/>
          <w:szCs w:val="24"/>
          <w:lang w:eastAsia="ru-RU"/>
        </w:rPr>
        <w:t xml:space="preserve"> нейтрофилов и макрофагов, как важнейших деструктивных компонентов инфекции в легких. Продукты протеолиза эластина легких являются индукторами терминальных стадий «</w:t>
      </w:r>
      <w:proofErr w:type="spellStart"/>
      <w:r w:rsidRPr="00E838C6">
        <w:rPr>
          <w:rFonts w:ascii="Times New Roman" w:eastAsia="Times New Roman" w:hAnsi="Times New Roman"/>
          <w:color w:val="000000"/>
          <w:sz w:val="24"/>
          <w:szCs w:val="24"/>
          <w:lang w:eastAsia="ru-RU"/>
        </w:rPr>
        <w:t>цитокинового</w:t>
      </w:r>
      <w:proofErr w:type="spellEnd"/>
      <w:r w:rsidRPr="00E838C6">
        <w:rPr>
          <w:rFonts w:ascii="Times New Roman" w:eastAsia="Times New Roman" w:hAnsi="Times New Roman"/>
          <w:color w:val="000000"/>
          <w:sz w:val="24"/>
          <w:szCs w:val="24"/>
          <w:lang w:eastAsia="ru-RU"/>
        </w:rPr>
        <w:t xml:space="preserve"> шторма».</w:t>
      </w:r>
    </w:p>
    <w:p w14:paraId="471CA08C" w14:textId="77777777" w:rsidR="00BF6A7C" w:rsidRDefault="00BF6A7C" w:rsidP="00BF6A7C">
      <w:pPr>
        <w:shd w:val="clear" w:color="auto" w:fill="FFFFFF"/>
        <w:spacing w:after="0" w:line="240" w:lineRule="auto"/>
        <w:ind w:firstLine="709"/>
        <w:jc w:val="both"/>
        <w:rPr>
          <w:rFonts w:ascii="Times New Roman" w:hAnsi="Times New Roman"/>
          <w:sz w:val="24"/>
          <w:szCs w:val="24"/>
        </w:rPr>
      </w:pPr>
      <w:r w:rsidRPr="00D60878">
        <w:rPr>
          <w:rFonts w:ascii="Times New Roman" w:hAnsi="Times New Roman"/>
          <w:sz w:val="24"/>
          <w:szCs w:val="24"/>
        </w:rPr>
        <w:t>В Российской Федерации среди препаратов прямого противовирусного действия представлены</w:t>
      </w:r>
      <w:r>
        <w:rPr>
          <w:rFonts w:ascii="Times New Roman" w:hAnsi="Times New Roman"/>
          <w:sz w:val="24"/>
          <w:szCs w:val="24"/>
        </w:rPr>
        <w:t>:</w:t>
      </w:r>
      <w:r w:rsidRPr="00D60878">
        <w:rPr>
          <w:rFonts w:ascii="Times New Roman" w:hAnsi="Times New Roman"/>
          <w:sz w:val="24"/>
          <w:szCs w:val="24"/>
        </w:rPr>
        <w:t xml:space="preserve"> </w:t>
      </w:r>
    </w:p>
    <w:p w14:paraId="3047E950" w14:textId="77777777" w:rsidR="00BF6A7C" w:rsidRPr="00D60878" w:rsidRDefault="00BF6A7C" w:rsidP="009147EC">
      <w:pPr>
        <w:pStyle w:val="af1"/>
        <w:numPr>
          <w:ilvl w:val="0"/>
          <w:numId w:val="57"/>
        </w:numPr>
        <w:shd w:val="clear" w:color="auto" w:fill="FFFFFF"/>
        <w:ind w:left="426" w:firstLine="0"/>
        <w:jc w:val="both"/>
      </w:pPr>
      <w:r w:rsidRPr="00D60878">
        <w:t>ингибиторы нейраминидазы вируса гриппа (</w:t>
      </w:r>
      <w:proofErr w:type="spellStart"/>
      <w:proofErr w:type="gramStart"/>
      <w:r w:rsidRPr="00D60878">
        <w:t>МНН:осельтамивир</w:t>
      </w:r>
      <w:proofErr w:type="spellEnd"/>
      <w:proofErr w:type="gramEnd"/>
      <w:r w:rsidRPr="00D60878">
        <w:t xml:space="preserve"> и </w:t>
      </w:r>
      <w:proofErr w:type="spellStart"/>
      <w:r w:rsidRPr="00D60878">
        <w:t>МНН:занамивир</w:t>
      </w:r>
      <w:proofErr w:type="spellEnd"/>
      <w:r w:rsidRPr="00D60878">
        <w:t xml:space="preserve">), </w:t>
      </w:r>
    </w:p>
    <w:p w14:paraId="51CE5C5B" w14:textId="77777777" w:rsidR="00BF6A7C" w:rsidRPr="00D60878" w:rsidRDefault="00BF6A7C" w:rsidP="009147EC">
      <w:pPr>
        <w:pStyle w:val="af1"/>
        <w:numPr>
          <w:ilvl w:val="0"/>
          <w:numId w:val="57"/>
        </w:numPr>
        <w:shd w:val="clear" w:color="auto" w:fill="FFFFFF"/>
        <w:ind w:left="426" w:firstLine="0"/>
        <w:jc w:val="both"/>
      </w:pPr>
      <w:r w:rsidRPr="00D60878">
        <w:t>ингибитор гемагглютинина вируса гриппа /ингибитор фузии РНК-содержащих вирусов (</w:t>
      </w:r>
      <w:proofErr w:type="spellStart"/>
      <w:proofErr w:type="gramStart"/>
      <w:r w:rsidRPr="00D60878">
        <w:t>МНН:умифеновир</w:t>
      </w:r>
      <w:proofErr w:type="spellEnd"/>
      <w:proofErr w:type="gramEnd"/>
      <w:r w:rsidRPr="00D60878">
        <w:t xml:space="preserve">, МНН: </w:t>
      </w:r>
      <w:proofErr w:type="spellStart"/>
      <w:r w:rsidRPr="00D60878">
        <w:t>энисамия</w:t>
      </w:r>
      <w:proofErr w:type="spellEnd"/>
      <w:r w:rsidRPr="00D60878">
        <w:t xml:space="preserve"> йодид), </w:t>
      </w:r>
    </w:p>
    <w:p w14:paraId="74B9F508" w14:textId="77777777" w:rsidR="00BF6A7C" w:rsidRPr="00D60878" w:rsidRDefault="00BF6A7C" w:rsidP="009147EC">
      <w:pPr>
        <w:pStyle w:val="af1"/>
        <w:numPr>
          <w:ilvl w:val="0"/>
          <w:numId w:val="57"/>
        </w:numPr>
        <w:shd w:val="clear" w:color="auto" w:fill="FFFFFF"/>
        <w:ind w:left="426" w:firstLine="0"/>
        <w:jc w:val="both"/>
      </w:pPr>
      <w:r w:rsidRPr="00D60878">
        <w:t>блокаторы М2-каналов вируса гриппа А (</w:t>
      </w:r>
      <w:proofErr w:type="spellStart"/>
      <w:proofErr w:type="gramStart"/>
      <w:r w:rsidRPr="00D60878">
        <w:t>МНН:римантадин</w:t>
      </w:r>
      <w:proofErr w:type="spellEnd"/>
      <w:proofErr w:type="gramEnd"/>
      <w:r w:rsidRPr="00D60878">
        <w:t xml:space="preserve">, </w:t>
      </w:r>
      <w:proofErr w:type="spellStart"/>
      <w:r w:rsidRPr="00D60878">
        <w:t>МНН:амантадин</w:t>
      </w:r>
      <w:proofErr w:type="spellEnd"/>
      <w:r w:rsidRPr="00D60878">
        <w:t xml:space="preserve">), </w:t>
      </w:r>
    </w:p>
    <w:p w14:paraId="1CFA3C47" w14:textId="77777777" w:rsidR="00BF6A7C" w:rsidRDefault="00BF6A7C" w:rsidP="009147EC">
      <w:pPr>
        <w:pStyle w:val="af1"/>
        <w:numPr>
          <w:ilvl w:val="0"/>
          <w:numId w:val="57"/>
        </w:numPr>
        <w:shd w:val="clear" w:color="auto" w:fill="FFFFFF"/>
        <w:ind w:left="426" w:firstLine="0"/>
        <w:jc w:val="both"/>
      </w:pPr>
      <w:r w:rsidRPr="00D60878">
        <w:t xml:space="preserve">синтетический аналог нуклеозида гуанина - синтеза вирусных РНК (МНН: </w:t>
      </w:r>
      <w:proofErr w:type="spellStart"/>
      <w:r w:rsidRPr="00D60878">
        <w:t>риамиловир</w:t>
      </w:r>
      <w:proofErr w:type="spellEnd"/>
      <w:r w:rsidRPr="00D60878">
        <w:t>)</w:t>
      </w:r>
      <w:r>
        <w:t xml:space="preserve"> </w:t>
      </w:r>
    </w:p>
    <w:p w14:paraId="46E739BF" w14:textId="77777777" w:rsidR="00BF6A7C" w:rsidRPr="00AE6773" w:rsidRDefault="00BF6A7C" w:rsidP="00BF6A7C">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В лечении и профилактики гриппа используют также неспецифические противовирусные препараты, к ним относятся:</w:t>
      </w:r>
    </w:p>
    <w:p w14:paraId="2F9F38F1" w14:textId="77777777" w:rsidR="00BF6A7C" w:rsidRPr="00AE6773" w:rsidRDefault="00BF6A7C" w:rsidP="009147EC">
      <w:pPr>
        <w:numPr>
          <w:ilvl w:val="0"/>
          <w:numId w:val="3"/>
        </w:numPr>
        <w:shd w:val="clear" w:color="auto" w:fill="FFFFFF"/>
        <w:spacing w:after="0" w:line="240" w:lineRule="auto"/>
        <w:ind w:left="312" w:firstLine="114"/>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интерферон и индукторы интерферона,</w:t>
      </w:r>
    </w:p>
    <w:p w14:paraId="0A584641" w14:textId="77777777" w:rsidR="00BF6A7C" w:rsidRDefault="00BF6A7C" w:rsidP="009147EC">
      <w:pPr>
        <w:numPr>
          <w:ilvl w:val="0"/>
          <w:numId w:val="3"/>
        </w:numPr>
        <w:shd w:val="clear" w:color="auto" w:fill="FFFFFF"/>
        <w:spacing w:before="100" w:beforeAutospacing="1" w:after="100" w:afterAutospacing="1" w:line="240" w:lineRule="auto"/>
        <w:ind w:left="312" w:firstLine="1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w:t>
      </w:r>
      <w:r w:rsidRPr="00AE6773">
        <w:rPr>
          <w:rFonts w:ascii="Times New Roman" w:eastAsia="Times New Roman" w:hAnsi="Times New Roman"/>
          <w:color w:val="000000"/>
          <w:sz w:val="24"/>
          <w:szCs w:val="24"/>
          <w:lang w:eastAsia="ru-RU"/>
        </w:rPr>
        <w:t xml:space="preserve">ммуноглобулины </w:t>
      </w:r>
    </w:p>
    <w:p w14:paraId="778BD0C6" w14:textId="77777777" w:rsidR="00BF6A7C" w:rsidRPr="00E24D8F" w:rsidRDefault="00BF6A7C" w:rsidP="00BF6A7C">
      <w:pPr>
        <w:pStyle w:val="txt"/>
        <w:spacing w:before="0" w:beforeAutospacing="0" w:after="0" w:afterAutospacing="0"/>
      </w:pPr>
      <w:r w:rsidRPr="00E24D8F">
        <w:rPr>
          <w:b/>
          <w:bCs/>
        </w:rPr>
        <w:t>Рекомендуется назначение одного из перечисленных химиопрепаратов:</w:t>
      </w:r>
    </w:p>
    <w:p w14:paraId="49D53FBA" w14:textId="77777777" w:rsidR="00BF6A7C" w:rsidRPr="00E24D8F" w:rsidRDefault="00BF6A7C" w:rsidP="00BF6A7C">
      <w:pPr>
        <w:pStyle w:val="txt"/>
        <w:spacing w:before="0" w:beforeAutospacing="0" w:after="0" w:afterAutospacing="0"/>
        <w:ind w:firstLine="720"/>
      </w:pPr>
      <w:r w:rsidRPr="00E24D8F">
        <w:t>1.Осельтамивир (</w:t>
      </w:r>
      <w:proofErr w:type="spellStart"/>
      <w:r w:rsidRPr="00E24D8F">
        <w:t>Тамифлю</w:t>
      </w:r>
      <w:proofErr w:type="spellEnd"/>
      <w:r w:rsidRPr="00E24D8F">
        <w:t>) -по 75 мг 2 раза в день (суточная доза 150 мг) в течение 5 дней (с учетом назначения препарата в первые 2 дня от начала заболевания);</w:t>
      </w:r>
    </w:p>
    <w:p w14:paraId="14FAAFE5" w14:textId="77777777" w:rsidR="00BF6A7C" w:rsidRPr="00E24D8F" w:rsidRDefault="00BF6A7C" w:rsidP="00BF6A7C">
      <w:pPr>
        <w:pStyle w:val="txt"/>
        <w:spacing w:before="0" w:beforeAutospacing="0" w:after="0" w:afterAutospacing="0"/>
        <w:ind w:firstLine="720"/>
      </w:pPr>
      <w:r w:rsidRPr="00E24D8F">
        <w:t>2.Занамивир (</w:t>
      </w:r>
      <w:proofErr w:type="spellStart"/>
      <w:r w:rsidRPr="00E24D8F">
        <w:t>реленза</w:t>
      </w:r>
      <w:proofErr w:type="spellEnd"/>
      <w:r w:rsidRPr="00E24D8F">
        <w:t xml:space="preserve">) -в виде порошка для ингаляционного применения через </w:t>
      </w:r>
      <w:proofErr w:type="spellStart"/>
      <w:r w:rsidRPr="00E24D8F">
        <w:t>дискхалер</w:t>
      </w:r>
      <w:proofErr w:type="spellEnd"/>
      <w:r w:rsidRPr="00E24D8F">
        <w:t xml:space="preserve"> по 2 ингаляции 2 раза в сутки в течение 5 дней;</w:t>
      </w:r>
    </w:p>
    <w:p w14:paraId="703A9830" w14:textId="77777777" w:rsidR="00BF6A7C" w:rsidRPr="00E24D8F" w:rsidRDefault="00BF6A7C" w:rsidP="00BF6A7C">
      <w:pPr>
        <w:pStyle w:val="txt"/>
        <w:spacing w:before="0" w:beforeAutospacing="0" w:after="0" w:afterAutospacing="0"/>
        <w:ind w:firstLine="720"/>
      </w:pPr>
      <w:r w:rsidRPr="00E24D8F">
        <w:lastRenderedPageBreak/>
        <w:t>3.Умифеновир (арбидол) -4 раза в сутки по 200 мг каждые 6 часов (суточная доза 800 мг) в течение 5 дней</w:t>
      </w:r>
    </w:p>
    <w:p w14:paraId="12ED6BE4" w14:textId="77777777" w:rsidR="00BF6A7C" w:rsidRPr="00E24D8F" w:rsidRDefault="00BF6A7C" w:rsidP="00BF6A7C">
      <w:pPr>
        <w:pStyle w:val="txt"/>
        <w:spacing w:before="0" w:beforeAutospacing="0" w:after="0" w:afterAutospacing="0"/>
      </w:pPr>
      <w:r w:rsidRPr="00E24D8F">
        <w:rPr>
          <w:b/>
          <w:bCs/>
        </w:rPr>
        <w:t>в комбинации с индукторами интерферонов:</w:t>
      </w:r>
    </w:p>
    <w:p w14:paraId="3950C672" w14:textId="77777777" w:rsidR="00BF6A7C" w:rsidRPr="00E24D8F" w:rsidRDefault="00BF6A7C" w:rsidP="00BF6A7C">
      <w:pPr>
        <w:pStyle w:val="txt"/>
        <w:spacing w:before="0" w:beforeAutospacing="0" w:after="0" w:afterAutospacing="0"/>
        <w:ind w:firstLine="720"/>
      </w:pPr>
      <w:r w:rsidRPr="00E24D8F">
        <w:t xml:space="preserve">     -</w:t>
      </w:r>
      <w:proofErr w:type="spellStart"/>
      <w:r w:rsidRPr="00E24D8F">
        <w:t>Меглюмина</w:t>
      </w:r>
      <w:proofErr w:type="spellEnd"/>
      <w:r w:rsidRPr="00E24D8F">
        <w:t xml:space="preserve"> </w:t>
      </w:r>
      <w:proofErr w:type="spellStart"/>
      <w:r w:rsidRPr="00E24D8F">
        <w:t>акридонацетат</w:t>
      </w:r>
      <w:proofErr w:type="spellEnd"/>
      <w:r w:rsidRPr="00E24D8F">
        <w:t xml:space="preserve"> (циклоферон) -по 450–600 мг (3–4 табл.) 1 раз в сутки за 30 мин до еды на 1, 2, 4, 6, 8-е сутки (курс лечения -20 табл.);</w:t>
      </w:r>
    </w:p>
    <w:p w14:paraId="6AD9DB3A" w14:textId="77777777" w:rsidR="00BF6A7C" w:rsidRPr="00E24D8F" w:rsidRDefault="00BF6A7C" w:rsidP="00BF6A7C">
      <w:pPr>
        <w:pStyle w:val="txt"/>
        <w:spacing w:before="0" w:beforeAutospacing="0" w:after="0" w:afterAutospacing="0"/>
        <w:ind w:firstLine="720"/>
      </w:pPr>
      <w:r w:rsidRPr="00E24D8F">
        <w:t xml:space="preserve">     -</w:t>
      </w:r>
      <w:proofErr w:type="spellStart"/>
      <w:r w:rsidRPr="00E24D8F">
        <w:t>Тилорон</w:t>
      </w:r>
      <w:proofErr w:type="spellEnd"/>
      <w:r w:rsidRPr="00E24D8F">
        <w:t xml:space="preserve"> (</w:t>
      </w:r>
      <w:proofErr w:type="spellStart"/>
      <w:r w:rsidRPr="00E24D8F">
        <w:t>лавомакс</w:t>
      </w:r>
      <w:proofErr w:type="spellEnd"/>
      <w:r w:rsidRPr="00E24D8F">
        <w:t xml:space="preserve">, амиксин, </w:t>
      </w:r>
      <w:proofErr w:type="spellStart"/>
      <w:r w:rsidRPr="00E24D8F">
        <w:t>тилаксин</w:t>
      </w:r>
      <w:proofErr w:type="spellEnd"/>
      <w:r w:rsidRPr="00E24D8F">
        <w:t xml:space="preserve">, </w:t>
      </w:r>
      <w:proofErr w:type="spellStart"/>
      <w:r w:rsidRPr="00E24D8F">
        <w:t>актавирон</w:t>
      </w:r>
      <w:proofErr w:type="spellEnd"/>
      <w:r w:rsidRPr="00E24D8F">
        <w:t xml:space="preserve">, </w:t>
      </w:r>
      <w:proofErr w:type="spellStart"/>
      <w:r w:rsidRPr="00E24D8F">
        <w:t>тилорам</w:t>
      </w:r>
      <w:proofErr w:type="spellEnd"/>
      <w:r w:rsidRPr="00E24D8F">
        <w:t>)–по 125 мг в первые 2 дня, затем по 125 мг через день (курсовая доза 750 мг);</w:t>
      </w:r>
    </w:p>
    <w:p w14:paraId="42BC3BC7" w14:textId="77777777" w:rsidR="00BF6A7C" w:rsidRPr="00E24D8F" w:rsidRDefault="00BF6A7C" w:rsidP="00BF6A7C">
      <w:pPr>
        <w:pStyle w:val="txt"/>
        <w:spacing w:before="0" w:beforeAutospacing="0" w:after="0" w:afterAutospacing="0"/>
        <w:ind w:firstLine="720"/>
      </w:pPr>
      <w:r w:rsidRPr="00E24D8F">
        <w:t xml:space="preserve">     -</w:t>
      </w:r>
      <w:proofErr w:type="spellStart"/>
      <w:r w:rsidRPr="00E24D8F">
        <w:t>Кагоцел</w:t>
      </w:r>
      <w:proofErr w:type="spellEnd"/>
      <w:r w:rsidRPr="00E24D8F">
        <w:t xml:space="preserve"> -24 мг (2 табл.) 3 раза в сутки в первые 2 дня, затем по 12 мг (1 табл.) 3 раза в сутки в течение 2 дней (курсовая доза 216 мг).</w:t>
      </w:r>
    </w:p>
    <w:p w14:paraId="4A4E16F0" w14:textId="77777777" w:rsidR="00BF6A7C" w:rsidRPr="00E24D8F" w:rsidRDefault="00BF6A7C" w:rsidP="00BF6A7C">
      <w:pPr>
        <w:pStyle w:val="txt"/>
        <w:spacing w:before="0" w:beforeAutospacing="0" w:after="0" w:afterAutospacing="0"/>
        <w:ind w:firstLine="720"/>
      </w:pPr>
      <w:r w:rsidRPr="00E24D8F">
        <w:t>или препаратами интерферона альфа, гамма (</w:t>
      </w:r>
      <w:proofErr w:type="spellStart"/>
      <w:r w:rsidRPr="00E24D8F">
        <w:t>интраназально</w:t>
      </w:r>
      <w:proofErr w:type="spellEnd"/>
      <w:r w:rsidRPr="00E24D8F">
        <w:t>):</w:t>
      </w:r>
    </w:p>
    <w:p w14:paraId="30D2C044" w14:textId="77777777" w:rsidR="00BF6A7C" w:rsidRPr="00E24D8F" w:rsidRDefault="00BF6A7C" w:rsidP="00BF6A7C">
      <w:pPr>
        <w:pStyle w:val="txt"/>
        <w:spacing w:before="0" w:beforeAutospacing="0" w:after="0" w:afterAutospacing="0"/>
        <w:ind w:firstLine="720"/>
      </w:pPr>
      <w:r w:rsidRPr="00E24D8F">
        <w:t xml:space="preserve">     -Препараты интерферона альфа-2b </w:t>
      </w:r>
      <w:proofErr w:type="spellStart"/>
      <w:r w:rsidRPr="00E24D8F">
        <w:t>лиофилизат</w:t>
      </w:r>
      <w:proofErr w:type="spellEnd"/>
      <w:r w:rsidRPr="00E24D8F">
        <w:t xml:space="preserve"> для приготовления раствора в 5 мл воды. Применяется </w:t>
      </w:r>
      <w:proofErr w:type="spellStart"/>
      <w:r w:rsidRPr="00E24D8F">
        <w:t>интраназально</w:t>
      </w:r>
      <w:proofErr w:type="spellEnd"/>
      <w:r w:rsidRPr="00E24D8F">
        <w:t xml:space="preserve"> по 3 капли в каждый носовой ход 5–6 раз в день в течение 5–7 дней (разовая доза -3000 ME, суточная доза -15000–18000 ME) отдельно/или в комбинации с интерфероном гамма 100000 МЕ, </w:t>
      </w:r>
      <w:proofErr w:type="spellStart"/>
      <w:r w:rsidRPr="00E24D8F">
        <w:t>лиофилизат</w:t>
      </w:r>
      <w:proofErr w:type="spellEnd"/>
      <w:r w:rsidRPr="00E24D8F">
        <w:t xml:space="preserve"> для приготовления раствора в 5 мл воды для инъекций; применять </w:t>
      </w:r>
      <w:proofErr w:type="spellStart"/>
      <w:r w:rsidRPr="00E24D8F">
        <w:t>интраназально</w:t>
      </w:r>
      <w:proofErr w:type="spellEnd"/>
      <w:r w:rsidRPr="00E24D8F">
        <w:t xml:space="preserve"> по 2 капли в каждый носовой ход 5 раз в день в течение 5–7 дней (разовая доза -4000 ME, суточная доза -20000 ME).</w:t>
      </w:r>
    </w:p>
    <w:p w14:paraId="2026CAB2" w14:textId="77777777" w:rsidR="00BF6A7C" w:rsidRPr="00E24D8F" w:rsidRDefault="00BF6A7C" w:rsidP="00BF6A7C">
      <w:pPr>
        <w:pStyle w:val="txt"/>
        <w:spacing w:before="0" w:beforeAutospacing="0" w:after="0" w:afterAutospacing="0"/>
        <w:ind w:firstLine="709"/>
      </w:pPr>
      <w:r w:rsidRPr="00E24D8F">
        <w:t xml:space="preserve">Препараты интерферонов и индукторы интерферонов могут назначаться только с первых часов заболевания и до 3 дня болезни, а также в период реконвалесценции. </w:t>
      </w:r>
    </w:p>
    <w:p w14:paraId="0B3AC7EA" w14:textId="77777777" w:rsidR="00BF6A7C" w:rsidRDefault="00BF6A7C" w:rsidP="00BF6A7C">
      <w:pPr>
        <w:pStyle w:val="txt"/>
        <w:ind w:firstLine="720"/>
      </w:pPr>
      <w:r>
        <w:t>Этиотропная терапия. При респираторных инфекциях в настоящее время применяют блокаторы М2-каналов (ремантадин), ингибиторы нейраминидазы (</w:t>
      </w:r>
      <w:proofErr w:type="spellStart"/>
      <w:r>
        <w:t>занамивир</w:t>
      </w:r>
      <w:proofErr w:type="spellEnd"/>
      <w:r>
        <w:t xml:space="preserve">, озельтамивир), рибавирин, активный против респираторно-синцитиального вируса, а также </w:t>
      </w:r>
      <w:proofErr w:type="spellStart"/>
      <w:r>
        <w:t>ингавирин</w:t>
      </w:r>
      <w:proofErr w:type="spellEnd"/>
      <w:r>
        <w:t xml:space="preserve">, действующий на новую белковую мишень вируса - NP-белок. Препараты, применяемые для лечения, представлены в табл. 2.2. </w:t>
      </w:r>
    </w:p>
    <w:p w14:paraId="691406CA" w14:textId="77777777" w:rsidR="00BF6A7C" w:rsidRDefault="00BF6A7C" w:rsidP="00BF6A7C">
      <w:pPr>
        <w:pStyle w:val="txt"/>
        <w:ind w:left="720"/>
      </w:pPr>
      <w:r>
        <w:rPr>
          <w:b/>
          <w:bCs/>
        </w:rPr>
        <w:t xml:space="preserve">Таблица 2. </w:t>
      </w:r>
      <w:r>
        <w:t>Структура и действие противовирусных препаратов</w:t>
      </w:r>
    </w:p>
    <w:p w14:paraId="405568B9" w14:textId="77777777" w:rsidR="00BF6A7C" w:rsidRPr="00AE6773" w:rsidRDefault="00BF6A7C" w:rsidP="00BF6A7C">
      <w:pPr>
        <w:shd w:val="clear" w:color="auto" w:fill="FFFFFF"/>
        <w:spacing w:before="100" w:beforeAutospacing="1" w:after="100" w:afterAutospacing="1" w:line="240" w:lineRule="auto"/>
        <w:ind w:left="426"/>
        <w:jc w:val="both"/>
        <w:rPr>
          <w:rFonts w:ascii="Times New Roman" w:eastAsia="Times New Roman" w:hAnsi="Times New Roman"/>
          <w:color w:val="000000"/>
          <w:sz w:val="24"/>
          <w:szCs w:val="24"/>
          <w:lang w:eastAsia="ru-RU"/>
        </w:rPr>
      </w:pPr>
      <w:r w:rsidRPr="007A71B7">
        <w:rPr>
          <w:rFonts w:ascii="Times New Roman" w:eastAsia="Times New Roman" w:hAnsi="Times New Roman"/>
          <w:noProof/>
          <w:color w:val="000000"/>
          <w:sz w:val="24"/>
          <w:szCs w:val="24"/>
          <w:lang w:eastAsia="ru-RU"/>
        </w:rPr>
        <w:drawing>
          <wp:inline distT="0" distB="0" distL="0" distR="0" wp14:anchorId="1382A585" wp14:editId="1614A8AD">
            <wp:extent cx="4652010" cy="3109907"/>
            <wp:effectExtent l="19050" t="0" r="0" b="0"/>
            <wp:docPr id="34" name="Рисунок 34" descr="http://www.studmedlib.ru/cgi-bin/mb4?hide_Cookie=yes&amp;usr_data=gd-image%28doc,ISBN9785970425015-0004,pic_0012.png,-1,,00000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tudmedlib.ru/cgi-bin/mb4?hide_Cookie=yes&amp;usr_data=gd-image%28doc,ISBN9785970425015-0004,pic_0012.png,-1,,00000000,%29"/>
                    <pic:cNvPicPr>
                      <a:picLocks noChangeAspect="1" noChangeArrowheads="1"/>
                    </pic:cNvPicPr>
                  </pic:nvPicPr>
                  <pic:blipFill>
                    <a:blip r:embed="rId6" cstate="print"/>
                    <a:srcRect/>
                    <a:stretch>
                      <a:fillRect/>
                    </a:stretch>
                  </pic:blipFill>
                  <pic:spPr bwMode="auto">
                    <a:xfrm>
                      <a:off x="0" y="0"/>
                      <a:ext cx="4651254" cy="3109402"/>
                    </a:xfrm>
                    <a:prstGeom prst="rect">
                      <a:avLst/>
                    </a:prstGeom>
                    <a:noFill/>
                    <a:ln w="9525">
                      <a:noFill/>
                      <a:miter lim="800000"/>
                      <a:headEnd/>
                      <a:tailEnd/>
                    </a:ln>
                  </pic:spPr>
                </pic:pic>
              </a:graphicData>
            </a:graphic>
          </wp:inline>
        </w:drawing>
      </w:r>
    </w:p>
    <w:p w14:paraId="279F45EB" w14:textId="77777777" w:rsidR="00BF6A7C" w:rsidRPr="00AE6773" w:rsidRDefault="00BF6A7C" w:rsidP="00BF6A7C">
      <w:pPr>
        <w:shd w:val="clear" w:color="auto" w:fill="FFFFFF"/>
        <w:spacing w:after="0" w:line="240" w:lineRule="auto"/>
        <w:jc w:val="both"/>
        <w:outlineLvl w:val="3"/>
        <w:rPr>
          <w:rFonts w:ascii="Times New Roman" w:eastAsia="Times New Roman" w:hAnsi="Times New Roman"/>
          <w:b/>
          <w:bCs/>
          <w:color w:val="000000"/>
          <w:sz w:val="24"/>
          <w:szCs w:val="24"/>
          <w:lang w:eastAsia="ru-RU"/>
        </w:rPr>
      </w:pPr>
      <w:r w:rsidRPr="00AE6773">
        <w:rPr>
          <w:rFonts w:ascii="Times New Roman" w:eastAsia="Times New Roman" w:hAnsi="Times New Roman"/>
          <w:b/>
          <w:bCs/>
          <w:color w:val="000000"/>
          <w:sz w:val="24"/>
          <w:szCs w:val="24"/>
          <w:lang w:eastAsia="ru-RU"/>
        </w:rPr>
        <w:t xml:space="preserve">Амантадин, </w:t>
      </w:r>
      <w:proofErr w:type="spellStart"/>
      <w:r w:rsidRPr="00AE6773">
        <w:rPr>
          <w:rFonts w:ascii="Times New Roman" w:eastAsia="Times New Roman" w:hAnsi="Times New Roman"/>
          <w:b/>
          <w:bCs/>
          <w:color w:val="000000"/>
          <w:sz w:val="24"/>
          <w:szCs w:val="24"/>
          <w:lang w:eastAsia="ru-RU"/>
        </w:rPr>
        <w:t>римантадин</w:t>
      </w:r>
      <w:proofErr w:type="spellEnd"/>
      <w:r w:rsidRPr="00AE6773">
        <w:rPr>
          <w:rFonts w:ascii="Times New Roman" w:eastAsia="Times New Roman" w:hAnsi="Times New Roman"/>
          <w:b/>
          <w:bCs/>
          <w:color w:val="000000"/>
          <w:sz w:val="24"/>
          <w:szCs w:val="24"/>
          <w:lang w:eastAsia="ru-RU"/>
        </w:rPr>
        <w:t xml:space="preserve"> и их аналоги</w:t>
      </w:r>
    </w:p>
    <w:p w14:paraId="244A1181" w14:textId="77777777" w:rsidR="00BF6A7C" w:rsidRPr="00AE6773"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 xml:space="preserve">Подавляют размножение вирусов, но обладают узким спектром действия — эффективны только в отношении различных штаммов вируса гриппа типа А. Применяются для профилактики и раннего лечения гриппа. </w:t>
      </w:r>
    </w:p>
    <w:p w14:paraId="488E4021" w14:textId="77777777" w:rsidR="00BF6A7C" w:rsidRPr="00AE6773" w:rsidRDefault="00BF6A7C" w:rsidP="00BF6A7C">
      <w:pPr>
        <w:shd w:val="clear" w:color="auto" w:fill="FFFFFF"/>
        <w:spacing w:after="0" w:line="240" w:lineRule="auto"/>
        <w:jc w:val="both"/>
        <w:outlineLvl w:val="3"/>
        <w:rPr>
          <w:rFonts w:ascii="Times New Roman" w:eastAsia="Times New Roman" w:hAnsi="Times New Roman"/>
          <w:b/>
          <w:bCs/>
          <w:color w:val="000000"/>
          <w:sz w:val="24"/>
          <w:szCs w:val="24"/>
          <w:lang w:eastAsia="ru-RU"/>
        </w:rPr>
      </w:pPr>
      <w:r w:rsidRPr="00AE6773">
        <w:rPr>
          <w:rFonts w:ascii="Times New Roman" w:eastAsia="Times New Roman" w:hAnsi="Times New Roman"/>
          <w:b/>
          <w:bCs/>
          <w:color w:val="000000"/>
          <w:sz w:val="24"/>
          <w:szCs w:val="24"/>
          <w:lang w:eastAsia="ru-RU"/>
        </w:rPr>
        <w:t>Арбидол</w:t>
      </w:r>
    </w:p>
    <w:p w14:paraId="143F09A8" w14:textId="77777777" w:rsidR="00BF6A7C" w:rsidRPr="00AE6773"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lastRenderedPageBreak/>
        <w:t xml:space="preserve">Отечественный противовирусный химиопрепарат. Выпускается в таблетках по 0,1 г и в капсулах по 0,05 г и 0,1 г. Механизм противовирусного действия точно не установлен. Полагают, что препарат специфически подавляет вирусы гриппа А и B, а также стимулирует продукцию интерферона и нормализует иммунную систему. Применяется для лечения и профилактики гриппа, вызванного вирусами А и В.  </w:t>
      </w:r>
    </w:p>
    <w:p w14:paraId="51623970" w14:textId="77777777" w:rsidR="00BF6A7C" w:rsidRPr="00AE6773" w:rsidRDefault="00BF6A7C" w:rsidP="00BF6A7C">
      <w:pPr>
        <w:shd w:val="clear" w:color="auto" w:fill="FFFFFF"/>
        <w:spacing w:after="0" w:line="240" w:lineRule="auto"/>
        <w:jc w:val="both"/>
        <w:outlineLvl w:val="3"/>
        <w:rPr>
          <w:rFonts w:ascii="Times New Roman" w:eastAsia="Times New Roman" w:hAnsi="Times New Roman"/>
          <w:b/>
          <w:bCs/>
          <w:color w:val="000000"/>
          <w:sz w:val="24"/>
          <w:szCs w:val="24"/>
          <w:lang w:eastAsia="ru-RU"/>
        </w:rPr>
      </w:pPr>
      <w:r w:rsidRPr="00AE6773">
        <w:rPr>
          <w:rFonts w:ascii="Times New Roman" w:eastAsia="Times New Roman" w:hAnsi="Times New Roman"/>
          <w:b/>
          <w:bCs/>
          <w:color w:val="000000"/>
          <w:sz w:val="24"/>
          <w:szCs w:val="24"/>
          <w:lang w:eastAsia="ru-RU"/>
        </w:rPr>
        <w:t xml:space="preserve">Рибавирин (торговое название </w:t>
      </w:r>
      <w:proofErr w:type="spellStart"/>
      <w:r w:rsidRPr="00AE6773">
        <w:rPr>
          <w:rFonts w:ascii="Times New Roman" w:eastAsia="Times New Roman" w:hAnsi="Times New Roman"/>
          <w:b/>
          <w:bCs/>
          <w:color w:val="000000"/>
          <w:sz w:val="24"/>
          <w:szCs w:val="24"/>
          <w:lang w:eastAsia="ru-RU"/>
        </w:rPr>
        <w:t>Арвирон</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Рибамидил</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Виразол</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Ребетол</w:t>
      </w:r>
      <w:proofErr w:type="spellEnd"/>
      <w:r w:rsidRPr="00AE6773">
        <w:rPr>
          <w:rFonts w:ascii="Times New Roman" w:eastAsia="Times New Roman" w:hAnsi="Times New Roman"/>
          <w:b/>
          <w:bCs/>
          <w:color w:val="000000"/>
          <w:sz w:val="24"/>
          <w:szCs w:val="24"/>
          <w:lang w:eastAsia="ru-RU"/>
        </w:rPr>
        <w:t xml:space="preserve"> и др.)</w:t>
      </w:r>
    </w:p>
    <w:p w14:paraId="40425B7F" w14:textId="77777777" w:rsidR="00BF6A7C" w:rsidRPr="00AE6773"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 xml:space="preserve">Препарат весьма близкий к амантадину, равен ему по эффективности, реже дает побочные эффекты. Подавляет размножение вирусов гриппа А и В. Для лечения гриппа принимают в капсулах по 200 мг 3 — 4 раза в день в течение 3 — 5 дней. Лечение следует начинать при первых признаках заболевания. </w:t>
      </w:r>
    </w:p>
    <w:p w14:paraId="4CBD00DC" w14:textId="77777777" w:rsidR="00BF6A7C" w:rsidRPr="00AE6773" w:rsidRDefault="00BF6A7C" w:rsidP="00BF6A7C">
      <w:pPr>
        <w:shd w:val="clear" w:color="auto" w:fill="FFFFFF"/>
        <w:spacing w:after="0" w:line="240" w:lineRule="auto"/>
        <w:jc w:val="both"/>
        <w:outlineLvl w:val="3"/>
        <w:rPr>
          <w:rFonts w:ascii="Times New Roman" w:eastAsia="Times New Roman" w:hAnsi="Times New Roman"/>
          <w:b/>
          <w:bCs/>
          <w:color w:val="000000"/>
          <w:sz w:val="24"/>
          <w:szCs w:val="24"/>
          <w:lang w:eastAsia="ru-RU"/>
        </w:rPr>
      </w:pPr>
      <w:proofErr w:type="spellStart"/>
      <w:r w:rsidRPr="00AE6773">
        <w:rPr>
          <w:rFonts w:ascii="Times New Roman" w:eastAsia="Times New Roman" w:hAnsi="Times New Roman"/>
          <w:b/>
          <w:bCs/>
          <w:color w:val="000000"/>
          <w:sz w:val="24"/>
          <w:szCs w:val="24"/>
          <w:lang w:eastAsia="ru-RU"/>
        </w:rPr>
        <w:t>Занамивир</w:t>
      </w:r>
      <w:proofErr w:type="spellEnd"/>
      <w:r w:rsidRPr="00AE6773">
        <w:rPr>
          <w:rFonts w:ascii="Times New Roman" w:eastAsia="Times New Roman" w:hAnsi="Times New Roman"/>
          <w:b/>
          <w:bCs/>
          <w:color w:val="000000"/>
          <w:sz w:val="24"/>
          <w:szCs w:val="24"/>
          <w:lang w:eastAsia="ru-RU"/>
        </w:rPr>
        <w:t xml:space="preserve"> и Озельтамивир</w:t>
      </w:r>
    </w:p>
    <w:p w14:paraId="09D6DD14" w14:textId="77777777" w:rsidR="00BF6A7C" w:rsidRPr="00AE6773"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Это новый класс специфических противогриппозных препаратов. Эти препараты эффективны при гриппе А </w:t>
      </w:r>
      <w:proofErr w:type="gramStart"/>
      <w:r w:rsidRPr="00AE6773">
        <w:rPr>
          <w:rFonts w:ascii="Times New Roman" w:eastAsia="Times New Roman" w:hAnsi="Times New Roman"/>
          <w:color w:val="000000"/>
          <w:sz w:val="24"/>
          <w:szCs w:val="24"/>
          <w:lang w:eastAsia="ru-RU"/>
        </w:rPr>
        <w:t>и</w:t>
      </w:r>
      <w:proofErr w:type="gramEnd"/>
      <w:r w:rsidRPr="00AE6773">
        <w:rPr>
          <w:rFonts w:ascii="Times New Roman" w:eastAsia="Times New Roman" w:hAnsi="Times New Roman"/>
          <w:color w:val="000000"/>
          <w:sz w:val="24"/>
          <w:szCs w:val="24"/>
          <w:lang w:eastAsia="ru-RU"/>
        </w:rPr>
        <w:t> В типов, принцип их действия заключается в инактивации фермента, необходимого вирусу гриппа для роста и размножения. Эффективны как при профилактике, так и при лечении гриппа, вызванного гриппом А и В. Озельтамивир</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Тамифлю</w:t>
      </w:r>
      <w:proofErr w:type="spellEnd"/>
      <w:r>
        <w:rPr>
          <w:rFonts w:ascii="Times New Roman" w:eastAsia="Times New Roman" w:hAnsi="Times New Roman"/>
          <w:color w:val="000000"/>
          <w:sz w:val="24"/>
          <w:szCs w:val="24"/>
          <w:lang w:eastAsia="ru-RU"/>
        </w:rPr>
        <w:t>, в</w:t>
      </w:r>
      <w:r w:rsidRPr="00AE6773">
        <w:rPr>
          <w:rFonts w:ascii="Times New Roman" w:eastAsia="Times New Roman" w:hAnsi="Times New Roman"/>
          <w:color w:val="000000"/>
          <w:sz w:val="24"/>
          <w:szCs w:val="24"/>
          <w:lang w:eastAsia="ru-RU"/>
        </w:rPr>
        <w:t>ыпускается в капсулах по 75 мг</w:t>
      </w:r>
      <w:r>
        <w:rPr>
          <w:rFonts w:ascii="Times New Roman" w:eastAsia="Times New Roman" w:hAnsi="Times New Roman"/>
          <w:color w:val="000000"/>
          <w:sz w:val="24"/>
          <w:szCs w:val="24"/>
          <w:lang w:eastAsia="ru-RU"/>
        </w:rPr>
        <w:t>)</w:t>
      </w:r>
      <w:r w:rsidRPr="00AE6773">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r w:rsidRPr="00AE6773">
        <w:rPr>
          <w:rFonts w:ascii="Times New Roman" w:eastAsia="Times New Roman" w:hAnsi="Times New Roman"/>
          <w:color w:val="000000"/>
          <w:sz w:val="24"/>
          <w:szCs w:val="24"/>
          <w:lang w:eastAsia="ru-RU"/>
        </w:rPr>
        <w:t xml:space="preserve"> это препарат для приема внутрь, в то время, как </w:t>
      </w:r>
      <w:proofErr w:type="spellStart"/>
      <w:r w:rsidRPr="00AE6773">
        <w:rPr>
          <w:rFonts w:ascii="Times New Roman" w:eastAsia="Times New Roman" w:hAnsi="Times New Roman"/>
          <w:color w:val="000000"/>
          <w:sz w:val="24"/>
          <w:szCs w:val="24"/>
          <w:lang w:eastAsia="ru-RU"/>
        </w:rPr>
        <w:t>занамивир</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Реленза</w:t>
      </w:r>
      <w:proofErr w:type="spellEnd"/>
      <w:r>
        <w:rPr>
          <w:rFonts w:ascii="Times New Roman" w:eastAsia="Times New Roman" w:hAnsi="Times New Roman"/>
          <w:color w:val="000000"/>
          <w:sz w:val="24"/>
          <w:szCs w:val="24"/>
          <w:lang w:eastAsia="ru-RU"/>
        </w:rPr>
        <w:t>, в</w:t>
      </w:r>
      <w:r w:rsidRPr="00AE6773">
        <w:rPr>
          <w:rFonts w:ascii="Times New Roman" w:eastAsia="Times New Roman" w:hAnsi="Times New Roman"/>
          <w:color w:val="000000"/>
          <w:sz w:val="24"/>
          <w:szCs w:val="24"/>
          <w:lang w:eastAsia="ru-RU"/>
        </w:rPr>
        <w:t>ыпускается в виде дозированного порошка для ингаляции в </w:t>
      </w:r>
      <w:proofErr w:type="spellStart"/>
      <w:r w:rsidRPr="00AE6773">
        <w:rPr>
          <w:rFonts w:ascii="Times New Roman" w:eastAsia="Times New Roman" w:hAnsi="Times New Roman"/>
          <w:color w:val="000000"/>
          <w:sz w:val="24"/>
          <w:szCs w:val="24"/>
          <w:lang w:eastAsia="ru-RU"/>
        </w:rPr>
        <w:t>ротадисках</w:t>
      </w:r>
      <w:proofErr w:type="spellEnd"/>
      <w:r>
        <w:rPr>
          <w:rFonts w:ascii="Times New Roman" w:eastAsia="Times New Roman" w:hAnsi="Times New Roman"/>
          <w:color w:val="000000"/>
          <w:sz w:val="24"/>
          <w:szCs w:val="24"/>
          <w:lang w:eastAsia="ru-RU"/>
        </w:rPr>
        <w:t>)</w:t>
      </w:r>
      <w:r w:rsidRPr="00AE6773">
        <w:rPr>
          <w:rFonts w:ascii="Times New Roman" w:eastAsia="Times New Roman" w:hAnsi="Times New Roman"/>
          <w:color w:val="000000"/>
          <w:sz w:val="24"/>
          <w:szCs w:val="24"/>
          <w:lang w:eastAsia="ru-RU"/>
        </w:rPr>
        <w:t xml:space="preserve"> предназначен для ингаляционного применения, аналогично ингалятору, используемому при бронхиальной астме, и его не следует применять пациентам с бронхиальной астмой или болезнями легких. Оба препарата могут вызывать побочные эффекты, такие, как: головокружение, тошнота, рвота, потеря аппетита и затруднения при дыхании. </w:t>
      </w:r>
    </w:p>
    <w:p w14:paraId="12EC03FD" w14:textId="77777777" w:rsidR="00BF6A7C" w:rsidRPr="00AE6773" w:rsidRDefault="00BF6A7C" w:rsidP="00BF6A7C">
      <w:pPr>
        <w:shd w:val="clear" w:color="auto" w:fill="FFFFFF"/>
        <w:spacing w:after="0" w:line="240" w:lineRule="auto"/>
        <w:jc w:val="both"/>
        <w:outlineLvl w:val="2"/>
        <w:rPr>
          <w:rFonts w:ascii="Times New Roman" w:eastAsia="Times New Roman" w:hAnsi="Times New Roman"/>
          <w:b/>
          <w:bCs/>
          <w:color w:val="000000"/>
          <w:sz w:val="24"/>
          <w:szCs w:val="24"/>
          <w:lang w:eastAsia="ru-RU"/>
        </w:rPr>
      </w:pPr>
      <w:r w:rsidRPr="00AE6773">
        <w:rPr>
          <w:rFonts w:ascii="Times New Roman" w:eastAsia="Times New Roman" w:hAnsi="Times New Roman"/>
          <w:b/>
          <w:bCs/>
          <w:color w:val="000000"/>
          <w:sz w:val="24"/>
          <w:szCs w:val="24"/>
          <w:lang w:eastAsia="ru-RU"/>
        </w:rPr>
        <w:t>Интерфероны</w:t>
      </w:r>
    </w:p>
    <w:p w14:paraId="0361AB79" w14:textId="77777777" w:rsidR="00BF6A7C" w:rsidRPr="00AE6773"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 xml:space="preserve">Интерфероны применяют для лечения и профилактики различных вирусных инфекций, включая грипп и другие ОРВИ. Основное действие интерферонов связано с тем, что они активируют вещества, тормозящие размножение вирусов. Поскольку механизм их действия универсальный, то они эффективны при любых вирусных инфекциях. В лечении гриппа и других ОРВИ используют следующие препараты интерферона: </w:t>
      </w:r>
      <w:r>
        <w:rPr>
          <w:rFonts w:ascii="Times New Roman" w:eastAsia="Times New Roman" w:hAnsi="Times New Roman"/>
          <w:color w:val="000000"/>
          <w:sz w:val="24"/>
          <w:szCs w:val="24"/>
          <w:lang w:eastAsia="ru-RU"/>
        </w:rPr>
        <w:t>н</w:t>
      </w:r>
      <w:r w:rsidRPr="00AE6773">
        <w:rPr>
          <w:rFonts w:ascii="Times New Roman" w:eastAsia="Times New Roman" w:hAnsi="Times New Roman"/>
          <w:color w:val="000000"/>
          <w:sz w:val="24"/>
          <w:szCs w:val="24"/>
          <w:lang w:eastAsia="ru-RU"/>
        </w:rPr>
        <w:t>ативный лейкоцитарный интерферон альфа изготовляется из крови человека. Использование этого препарата в 1-2-й дни болезни способно приостановить или смягчить течение гриппа и ряда других ОРВИ. по 1000 </w:t>
      </w:r>
      <w:proofErr w:type="spellStart"/>
      <w:r w:rsidRPr="00AE6773">
        <w:rPr>
          <w:rFonts w:ascii="Times New Roman" w:eastAsia="Times New Roman" w:hAnsi="Times New Roman"/>
          <w:color w:val="000000"/>
          <w:sz w:val="24"/>
          <w:szCs w:val="24"/>
          <w:lang w:eastAsia="ru-RU"/>
        </w:rPr>
        <w:t>ед</w:t>
      </w:r>
      <w:proofErr w:type="spellEnd"/>
      <w:r w:rsidRPr="00AE6773">
        <w:rPr>
          <w:rFonts w:ascii="Times New Roman" w:eastAsia="Times New Roman" w:hAnsi="Times New Roman"/>
          <w:color w:val="000000"/>
          <w:sz w:val="24"/>
          <w:szCs w:val="24"/>
          <w:lang w:eastAsia="ru-RU"/>
        </w:rPr>
        <w:t>/мл в виде назальных капель по 5 капель в носовые ходы 4-6 раз в день. Менее эффективен, чем препараты рекомбинантных интерферонов.</w:t>
      </w:r>
    </w:p>
    <w:p w14:paraId="54FBFB07" w14:textId="77777777" w:rsidR="00BF6A7C" w:rsidRPr="00AE6773" w:rsidRDefault="00BF6A7C" w:rsidP="00BF6A7C">
      <w:pPr>
        <w:shd w:val="clear" w:color="auto" w:fill="FFFFFF"/>
        <w:spacing w:after="0" w:line="240" w:lineRule="auto"/>
        <w:jc w:val="both"/>
        <w:outlineLvl w:val="3"/>
        <w:rPr>
          <w:rFonts w:ascii="Times New Roman" w:eastAsia="Times New Roman" w:hAnsi="Times New Roman"/>
          <w:b/>
          <w:bCs/>
          <w:color w:val="000000"/>
          <w:sz w:val="24"/>
          <w:szCs w:val="24"/>
          <w:lang w:eastAsia="ru-RU"/>
        </w:rPr>
      </w:pPr>
      <w:r w:rsidRPr="00AE6773">
        <w:rPr>
          <w:rFonts w:ascii="Times New Roman" w:eastAsia="Times New Roman" w:hAnsi="Times New Roman"/>
          <w:b/>
          <w:bCs/>
          <w:color w:val="000000"/>
          <w:sz w:val="24"/>
          <w:szCs w:val="24"/>
          <w:lang w:eastAsia="ru-RU"/>
        </w:rPr>
        <w:t>Рекомбинантный интерферон альфа 2β (торговое название Виферон)</w:t>
      </w:r>
    </w:p>
    <w:p w14:paraId="61DA0C9D" w14:textId="77777777" w:rsidR="00BF6A7C" w:rsidRPr="00AE6773"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Не содержит компонентов человеческой крови, получают генно-инженерным путем. Обладает выраженным противовирусным действием, защищает клетки от повреждения, активизирует иммунную систему, обладает антиоксидантной активностью. Доказана высокая эффективность при ОРВИ и гриппе. Виферон можно принимать всем, в том числе беременным женщинам и детям, включая новорожденных и недоношенных.</w:t>
      </w:r>
      <w:r>
        <w:rPr>
          <w:rFonts w:ascii="Times New Roman" w:eastAsia="Times New Roman" w:hAnsi="Times New Roman"/>
          <w:color w:val="000000"/>
          <w:sz w:val="24"/>
          <w:szCs w:val="24"/>
          <w:lang w:eastAsia="ru-RU"/>
        </w:rPr>
        <w:t xml:space="preserve"> </w:t>
      </w:r>
      <w:r w:rsidRPr="00AE6773">
        <w:rPr>
          <w:rFonts w:ascii="Times New Roman" w:eastAsia="Times New Roman" w:hAnsi="Times New Roman"/>
          <w:color w:val="000000"/>
          <w:sz w:val="24"/>
          <w:szCs w:val="24"/>
          <w:lang w:eastAsia="ru-RU"/>
        </w:rPr>
        <w:t xml:space="preserve">Виферон-суппозитории </w:t>
      </w:r>
      <w:r>
        <w:rPr>
          <w:rFonts w:ascii="Times New Roman" w:eastAsia="Times New Roman" w:hAnsi="Times New Roman"/>
          <w:color w:val="000000"/>
          <w:sz w:val="24"/>
          <w:szCs w:val="24"/>
          <w:lang w:eastAsia="ru-RU"/>
        </w:rPr>
        <w:t>по</w:t>
      </w:r>
      <w:r w:rsidRPr="00AE6773">
        <w:rPr>
          <w:rFonts w:ascii="Times New Roman" w:eastAsia="Times New Roman" w:hAnsi="Times New Roman"/>
          <w:color w:val="000000"/>
          <w:sz w:val="24"/>
          <w:szCs w:val="24"/>
          <w:lang w:eastAsia="ru-RU"/>
        </w:rPr>
        <w:t xml:space="preserve"> 150 тыс. МЕ, 500 тыс. МЕ, 1 млн. МЕ, 3 млн. МЕ интерферона в одной свече соответственно</w:t>
      </w:r>
      <w:r>
        <w:rPr>
          <w:rFonts w:ascii="Times New Roman" w:eastAsia="Times New Roman" w:hAnsi="Times New Roman"/>
          <w:color w:val="000000"/>
          <w:sz w:val="24"/>
          <w:szCs w:val="24"/>
          <w:lang w:eastAsia="ru-RU"/>
        </w:rPr>
        <w:t xml:space="preserve"> и </w:t>
      </w:r>
      <w:r w:rsidRPr="00AE6773">
        <w:rPr>
          <w:rFonts w:ascii="Times New Roman" w:eastAsia="Times New Roman" w:hAnsi="Times New Roman"/>
          <w:color w:val="000000"/>
          <w:sz w:val="24"/>
          <w:szCs w:val="24"/>
          <w:lang w:eastAsia="ru-RU"/>
        </w:rPr>
        <w:t xml:space="preserve">Виферон-мазь для носа. </w:t>
      </w:r>
    </w:p>
    <w:p w14:paraId="0522D169" w14:textId="77777777" w:rsidR="00BF6A7C" w:rsidRPr="00AE6773" w:rsidRDefault="00BF6A7C" w:rsidP="00BF6A7C">
      <w:pPr>
        <w:shd w:val="clear" w:color="auto" w:fill="FFFFFF"/>
        <w:spacing w:after="0" w:line="240" w:lineRule="auto"/>
        <w:jc w:val="both"/>
        <w:outlineLvl w:val="3"/>
        <w:rPr>
          <w:rFonts w:ascii="Times New Roman" w:eastAsia="Times New Roman" w:hAnsi="Times New Roman"/>
          <w:color w:val="000000"/>
          <w:sz w:val="24"/>
          <w:szCs w:val="24"/>
          <w:lang w:eastAsia="ru-RU"/>
        </w:rPr>
      </w:pPr>
      <w:r w:rsidRPr="00AE6773">
        <w:rPr>
          <w:rFonts w:ascii="Times New Roman" w:eastAsia="Times New Roman" w:hAnsi="Times New Roman"/>
          <w:b/>
          <w:bCs/>
          <w:color w:val="000000"/>
          <w:sz w:val="24"/>
          <w:szCs w:val="24"/>
          <w:lang w:eastAsia="ru-RU"/>
        </w:rPr>
        <w:t xml:space="preserve">Рекомбинантный интерферон альфа2 (торговое название Гриппферон, </w:t>
      </w:r>
      <w:proofErr w:type="spellStart"/>
      <w:r w:rsidRPr="00AE6773">
        <w:rPr>
          <w:rFonts w:ascii="Times New Roman" w:eastAsia="Times New Roman" w:hAnsi="Times New Roman"/>
          <w:b/>
          <w:bCs/>
          <w:color w:val="000000"/>
          <w:sz w:val="24"/>
          <w:szCs w:val="24"/>
          <w:lang w:eastAsia="ru-RU"/>
        </w:rPr>
        <w:t>Альфаферрон</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Интерлок</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Инферон</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Лейкинферон</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Локферон</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Реальдирон</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Свеферон</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Эгиферон</w:t>
      </w:r>
      <w:proofErr w:type="spellEnd"/>
      <w:r w:rsidRPr="00AE6773">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Pr="00AE6773">
        <w:rPr>
          <w:rFonts w:ascii="Times New Roman" w:eastAsia="Times New Roman" w:hAnsi="Times New Roman"/>
          <w:color w:val="000000"/>
          <w:sz w:val="24"/>
          <w:szCs w:val="24"/>
          <w:lang w:eastAsia="ru-RU"/>
        </w:rPr>
        <w:t xml:space="preserve">При гриппе и ОРВИ назначают для лечения и профилактики в каплях в нос. Наиболее часто применяемым препаратом является гриппферон. </w:t>
      </w:r>
    </w:p>
    <w:p w14:paraId="23C84B9D" w14:textId="77777777" w:rsidR="00BF6A7C" w:rsidRPr="00AE6773" w:rsidRDefault="00BF6A7C" w:rsidP="00BF6A7C">
      <w:pPr>
        <w:shd w:val="clear" w:color="auto" w:fill="FFFFFF"/>
        <w:spacing w:after="0" w:line="240" w:lineRule="auto"/>
        <w:jc w:val="both"/>
        <w:outlineLvl w:val="3"/>
        <w:rPr>
          <w:rFonts w:ascii="Times New Roman" w:eastAsia="Times New Roman" w:hAnsi="Times New Roman"/>
          <w:color w:val="000000"/>
          <w:sz w:val="24"/>
          <w:szCs w:val="24"/>
          <w:lang w:eastAsia="ru-RU"/>
        </w:rPr>
      </w:pPr>
      <w:r w:rsidRPr="00AE6773">
        <w:rPr>
          <w:rFonts w:ascii="Times New Roman" w:eastAsia="Times New Roman" w:hAnsi="Times New Roman"/>
          <w:b/>
          <w:bCs/>
          <w:color w:val="000000"/>
          <w:sz w:val="24"/>
          <w:szCs w:val="24"/>
          <w:lang w:eastAsia="ru-RU"/>
        </w:rPr>
        <w:t>Рекомбинантный интерферон-г</w:t>
      </w:r>
      <w:r>
        <w:rPr>
          <w:rFonts w:ascii="Times New Roman" w:eastAsia="Times New Roman" w:hAnsi="Times New Roman"/>
          <w:b/>
          <w:bCs/>
          <w:color w:val="000000"/>
          <w:sz w:val="24"/>
          <w:szCs w:val="24"/>
          <w:lang w:eastAsia="ru-RU"/>
        </w:rPr>
        <w:t xml:space="preserve">амма (торговое название </w:t>
      </w:r>
      <w:proofErr w:type="spellStart"/>
      <w:r>
        <w:rPr>
          <w:rFonts w:ascii="Times New Roman" w:eastAsia="Times New Roman" w:hAnsi="Times New Roman"/>
          <w:b/>
          <w:bCs/>
          <w:color w:val="000000"/>
          <w:sz w:val="24"/>
          <w:szCs w:val="24"/>
          <w:lang w:eastAsia="ru-RU"/>
        </w:rPr>
        <w:t>Ингарон</w:t>
      </w:r>
      <w:proofErr w:type="spellEnd"/>
      <w:proofErr w:type="gramStart"/>
      <w:r w:rsidRPr="00AE6773">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w:t>
      </w:r>
      <w:r w:rsidRPr="00AE6773">
        <w:rPr>
          <w:rFonts w:ascii="Times New Roman" w:eastAsia="Times New Roman" w:hAnsi="Times New Roman"/>
          <w:color w:val="000000"/>
          <w:sz w:val="24"/>
          <w:szCs w:val="24"/>
          <w:lang w:eastAsia="ru-RU"/>
        </w:rPr>
        <w:t>Не</w:t>
      </w:r>
      <w:proofErr w:type="gramEnd"/>
      <w:r w:rsidRPr="00AE6773">
        <w:rPr>
          <w:rFonts w:ascii="Times New Roman" w:eastAsia="Times New Roman" w:hAnsi="Times New Roman"/>
          <w:color w:val="000000"/>
          <w:sz w:val="24"/>
          <w:szCs w:val="24"/>
          <w:lang w:eastAsia="ru-RU"/>
        </w:rPr>
        <w:t xml:space="preserve"> содержит компонентов человеческой крови, получают генно-инженерным путем. Обладает выраженным противовирусным, иммуностимулирующим иммуномодулирующим действием. </w:t>
      </w:r>
    </w:p>
    <w:p w14:paraId="56098ECA" w14:textId="77777777" w:rsidR="00BF6A7C" w:rsidRPr="00AE6773" w:rsidRDefault="00BF6A7C" w:rsidP="00BF6A7C">
      <w:pPr>
        <w:shd w:val="clear" w:color="auto" w:fill="FFFFFF"/>
        <w:spacing w:before="360" w:after="96" w:line="240" w:lineRule="auto"/>
        <w:jc w:val="both"/>
        <w:outlineLvl w:val="2"/>
        <w:rPr>
          <w:rFonts w:ascii="Times New Roman" w:eastAsia="Times New Roman" w:hAnsi="Times New Roman"/>
          <w:b/>
          <w:bCs/>
          <w:color w:val="000000"/>
          <w:sz w:val="24"/>
          <w:szCs w:val="24"/>
          <w:lang w:eastAsia="ru-RU"/>
        </w:rPr>
      </w:pPr>
      <w:r w:rsidRPr="00AE6773">
        <w:rPr>
          <w:rFonts w:ascii="Times New Roman" w:eastAsia="Times New Roman" w:hAnsi="Times New Roman"/>
          <w:b/>
          <w:bCs/>
          <w:color w:val="000000"/>
          <w:sz w:val="24"/>
          <w:szCs w:val="24"/>
          <w:lang w:eastAsia="ru-RU"/>
        </w:rPr>
        <w:t>Индукторы интерферона</w:t>
      </w:r>
    </w:p>
    <w:p w14:paraId="47B7C388" w14:textId="77777777" w:rsidR="00BF6A7C" w:rsidRDefault="00BF6A7C" w:rsidP="00BF6A7C">
      <w:pPr>
        <w:shd w:val="clear" w:color="auto" w:fill="FFFFFF"/>
        <w:spacing w:line="240" w:lineRule="auto"/>
        <w:jc w:val="both"/>
        <w:rPr>
          <w:rFonts w:ascii="Times New Roman" w:eastAsia="Times New Roman" w:hAnsi="Times New Roman"/>
          <w:b/>
          <w:color w:val="000000"/>
          <w:sz w:val="24"/>
          <w:szCs w:val="24"/>
          <w:lang w:eastAsia="ru-RU"/>
        </w:rPr>
      </w:pPr>
      <w:r w:rsidRPr="00AE6773">
        <w:rPr>
          <w:rFonts w:ascii="Times New Roman" w:eastAsia="Times New Roman" w:hAnsi="Times New Roman"/>
          <w:color w:val="000000"/>
          <w:sz w:val="24"/>
          <w:szCs w:val="24"/>
          <w:lang w:eastAsia="ru-RU"/>
        </w:rPr>
        <w:t xml:space="preserve">Это группа природных и синтетических соединений, которые вызывают образование собственного интерферона в организме больного и таким образом оказывают </w:t>
      </w:r>
      <w:r w:rsidRPr="00AE6773">
        <w:rPr>
          <w:rFonts w:ascii="Times New Roman" w:eastAsia="Times New Roman" w:hAnsi="Times New Roman"/>
          <w:color w:val="000000"/>
          <w:sz w:val="24"/>
          <w:szCs w:val="24"/>
          <w:lang w:eastAsia="ru-RU"/>
        </w:rPr>
        <w:lastRenderedPageBreak/>
        <w:t xml:space="preserve">противовирусное, иммуномодулирующее и противовоспалительное действие. Противовирусное действие связано с подавлением размножения вируса. Эффективны против многих вирусов, в том числе вирусов гриппа и ОРВИ. Применяются у детей старше 7 лет. Наиболее изучены и широко используются в лечении больных синтетические соединения: </w:t>
      </w:r>
      <w:r w:rsidRPr="00AE6773">
        <w:rPr>
          <w:rFonts w:ascii="Times New Roman" w:eastAsia="Times New Roman" w:hAnsi="Times New Roman"/>
          <w:b/>
          <w:color w:val="000000"/>
          <w:sz w:val="24"/>
          <w:szCs w:val="24"/>
          <w:lang w:eastAsia="ru-RU"/>
        </w:rPr>
        <w:t xml:space="preserve">амиксин, циклоферон, </w:t>
      </w:r>
      <w:proofErr w:type="spellStart"/>
      <w:r w:rsidRPr="00AE6773">
        <w:rPr>
          <w:rFonts w:ascii="Times New Roman" w:eastAsia="Times New Roman" w:hAnsi="Times New Roman"/>
          <w:b/>
          <w:color w:val="000000"/>
          <w:sz w:val="24"/>
          <w:szCs w:val="24"/>
          <w:lang w:eastAsia="ru-RU"/>
        </w:rPr>
        <w:t>неовир</w:t>
      </w:r>
      <w:proofErr w:type="spellEnd"/>
      <w:r w:rsidRPr="00AE6773">
        <w:rPr>
          <w:rFonts w:ascii="Times New Roman" w:eastAsia="Times New Roman" w:hAnsi="Times New Roman"/>
          <w:b/>
          <w:color w:val="000000"/>
          <w:sz w:val="24"/>
          <w:szCs w:val="24"/>
          <w:lang w:eastAsia="ru-RU"/>
        </w:rPr>
        <w:t>.</w:t>
      </w:r>
    </w:p>
    <w:p w14:paraId="6FD524AD" w14:textId="77777777" w:rsidR="00BF6A7C" w:rsidRPr="00E24D8F" w:rsidRDefault="00BF6A7C" w:rsidP="00BF6A7C">
      <w:pPr>
        <w:shd w:val="clear" w:color="auto" w:fill="FFFFFF"/>
        <w:spacing w:line="240" w:lineRule="auto"/>
        <w:jc w:val="both"/>
        <w:rPr>
          <w:rFonts w:ascii="Times New Roman" w:eastAsia="Times New Roman" w:hAnsi="Times New Roman"/>
          <w:b/>
          <w:color w:val="000000"/>
          <w:sz w:val="24"/>
          <w:szCs w:val="24"/>
          <w:lang w:eastAsia="ru-RU"/>
        </w:rPr>
      </w:pPr>
      <w:r w:rsidRPr="00E24D8F">
        <w:rPr>
          <w:rFonts w:ascii="Times New Roman" w:eastAsia="Times New Roman" w:hAnsi="Times New Roman"/>
          <w:b/>
          <w:bCs/>
          <w:color w:val="000000"/>
          <w:sz w:val="24"/>
          <w:szCs w:val="24"/>
          <w:lang w:eastAsia="ru-RU"/>
        </w:rPr>
        <w:t>Ингибиторы протеолиза/протеаз:</w:t>
      </w:r>
    </w:p>
    <w:p w14:paraId="5EECECBE" w14:textId="77777777" w:rsidR="00BF6A7C" w:rsidRPr="00E24D8F" w:rsidRDefault="00BF6A7C" w:rsidP="00BF6A7C">
      <w:pPr>
        <w:shd w:val="clear" w:color="auto" w:fill="FFFFFF"/>
        <w:spacing w:after="0" w:line="240" w:lineRule="auto"/>
        <w:ind w:left="360"/>
        <w:jc w:val="both"/>
        <w:rPr>
          <w:rFonts w:ascii="Times New Roman" w:eastAsia="Times New Roman" w:hAnsi="Times New Roman"/>
          <w:color w:val="000000"/>
          <w:sz w:val="24"/>
          <w:szCs w:val="24"/>
          <w:lang w:eastAsia="ru-RU"/>
        </w:rPr>
      </w:pPr>
      <w:r w:rsidRPr="00E24D8F">
        <w:rPr>
          <w:rFonts w:ascii="Times New Roman" w:eastAsia="Times New Roman" w:hAnsi="Times New Roman"/>
          <w:color w:val="000000"/>
          <w:sz w:val="24"/>
          <w:szCs w:val="24"/>
          <w:lang w:eastAsia="ru-RU"/>
        </w:rPr>
        <w:t>-Апротинин (</w:t>
      </w:r>
      <w:proofErr w:type="spellStart"/>
      <w:r w:rsidRPr="00E24D8F">
        <w:rPr>
          <w:rFonts w:ascii="Times New Roman" w:eastAsia="Times New Roman" w:hAnsi="Times New Roman"/>
          <w:color w:val="000000"/>
          <w:sz w:val="24"/>
          <w:szCs w:val="24"/>
          <w:lang w:eastAsia="ru-RU"/>
        </w:rPr>
        <w:t>Аэрус</w:t>
      </w:r>
      <w:proofErr w:type="spellEnd"/>
      <w:r w:rsidRPr="00E24D8F">
        <w:rPr>
          <w:rFonts w:ascii="Times New Roman" w:eastAsia="Times New Roman" w:hAnsi="Times New Roman"/>
          <w:color w:val="000000"/>
          <w:sz w:val="24"/>
          <w:szCs w:val="24"/>
          <w:lang w:eastAsia="ru-RU"/>
        </w:rPr>
        <w:t>) -по 1 ингаляционной дозе (1 доза 85 КИЕ) в каждый носовой ход каждые 2-4 ч (800–2000 КИЕ/сут). Максимальная суточная доза –50-65 КИЕ/сут/кг.</w:t>
      </w:r>
    </w:p>
    <w:p w14:paraId="42432471" w14:textId="77777777" w:rsidR="00BF6A7C" w:rsidRPr="00E24D8F"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E24D8F">
        <w:rPr>
          <w:rFonts w:ascii="Times New Roman" w:eastAsia="Times New Roman" w:hAnsi="Times New Roman"/>
          <w:color w:val="000000"/>
          <w:sz w:val="24"/>
          <w:szCs w:val="24"/>
          <w:lang w:eastAsia="ru-RU"/>
        </w:rPr>
        <w:t xml:space="preserve">    Длительность курса -от 3 до 8 дней;</w:t>
      </w:r>
    </w:p>
    <w:p w14:paraId="24D9E0B7" w14:textId="77777777" w:rsidR="00BF6A7C" w:rsidRPr="00E24D8F" w:rsidRDefault="00BF6A7C" w:rsidP="00BF6A7C">
      <w:pPr>
        <w:shd w:val="clear" w:color="auto" w:fill="FFFFFF"/>
        <w:spacing w:after="0" w:line="240" w:lineRule="auto"/>
        <w:ind w:left="360"/>
        <w:jc w:val="both"/>
        <w:rPr>
          <w:rFonts w:ascii="Times New Roman" w:eastAsia="Times New Roman" w:hAnsi="Times New Roman"/>
          <w:color w:val="000000"/>
          <w:sz w:val="24"/>
          <w:szCs w:val="24"/>
          <w:lang w:eastAsia="ru-RU"/>
        </w:rPr>
      </w:pPr>
      <w:r w:rsidRPr="00E24D8F">
        <w:rPr>
          <w:rFonts w:ascii="Times New Roman" w:eastAsia="Times New Roman" w:hAnsi="Times New Roman"/>
          <w:color w:val="000000"/>
          <w:sz w:val="24"/>
          <w:szCs w:val="24"/>
          <w:lang w:eastAsia="ru-RU"/>
        </w:rPr>
        <w:t>-Апротинин (</w:t>
      </w:r>
      <w:proofErr w:type="spellStart"/>
      <w:r w:rsidRPr="00E24D8F">
        <w:rPr>
          <w:rFonts w:ascii="Times New Roman" w:eastAsia="Times New Roman" w:hAnsi="Times New Roman"/>
          <w:color w:val="000000"/>
          <w:sz w:val="24"/>
          <w:szCs w:val="24"/>
          <w:lang w:eastAsia="ru-RU"/>
        </w:rPr>
        <w:t>Контрикал</w:t>
      </w:r>
      <w:proofErr w:type="spellEnd"/>
      <w:r w:rsidRPr="00E24D8F">
        <w:rPr>
          <w:rFonts w:ascii="Times New Roman" w:eastAsia="Times New Roman" w:hAnsi="Times New Roman"/>
          <w:color w:val="000000"/>
          <w:sz w:val="24"/>
          <w:szCs w:val="24"/>
          <w:lang w:eastAsia="ru-RU"/>
        </w:rPr>
        <w:t xml:space="preserve">) -в/в (медленно), </w:t>
      </w:r>
      <w:proofErr w:type="spellStart"/>
      <w:r w:rsidRPr="00E24D8F">
        <w:rPr>
          <w:rFonts w:ascii="Times New Roman" w:eastAsia="Times New Roman" w:hAnsi="Times New Roman"/>
          <w:color w:val="000000"/>
          <w:sz w:val="24"/>
          <w:szCs w:val="24"/>
          <w:lang w:eastAsia="ru-RU"/>
        </w:rPr>
        <w:t>струйно</w:t>
      </w:r>
      <w:proofErr w:type="spellEnd"/>
      <w:r w:rsidRPr="00E24D8F">
        <w:rPr>
          <w:rFonts w:ascii="Times New Roman" w:eastAsia="Times New Roman" w:hAnsi="Times New Roman"/>
          <w:color w:val="000000"/>
          <w:sz w:val="24"/>
          <w:szCs w:val="24"/>
          <w:lang w:eastAsia="ru-RU"/>
        </w:rPr>
        <w:t xml:space="preserve"> или </w:t>
      </w:r>
      <w:proofErr w:type="spellStart"/>
      <w:r w:rsidRPr="00E24D8F">
        <w:rPr>
          <w:rFonts w:ascii="Times New Roman" w:eastAsia="Times New Roman" w:hAnsi="Times New Roman"/>
          <w:color w:val="000000"/>
          <w:sz w:val="24"/>
          <w:szCs w:val="24"/>
          <w:lang w:eastAsia="ru-RU"/>
        </w:rPr>
        <w:t>капельно</w:t>
      </w:r>
      <w:proofErr w:type="spellEnd"/>
      <w:r w:rsidRPr="00E24D8F">
        <w:rPr>
          <w:rFonts w:ascii="Times New Roman" w:eastAsia="Times New Roman" w:hAnsi="Times New Roman"/>
          <w:color w:val="000000"/>
          <w:sz w:val="24"/>
          <w:szCs w:val="24"/>
          <w:lang w:eastAsia="ru-RU"/>
        </w:rPr>
        <w:t xml:space="preserve"> по 10000-20000 </w:t>
      </w:r>
      <w:proofErr w:type="spellStart"/>
      <w:r w:rsidRPr="00E24D8F">
        <w:rPr>
          <w:rFonts w:ascii="Times New Roman" w:eastAsia="Times New Roman" w:hAnsi="Times New Roman"/>
          <w:color w:val="000000"/>
          <w:sz w:val="24"/>
          <w:szCs w:val="24"/>
          <w:lang w:eastAsia="ru-RU"/>
        </w:rPr>
        <w:t>АТрЕ</w:t>
      </w:r>
      <w:proofErr w:type="spellEnd"/>
      <w:r w:rsidRPr="00E24D8F">
        <w:rPr>
          <w:rFonts w:ascii="Times New Roman" w:eastAsia="Times New Roman" w:hAnsi="Times New Roman"/>
          <w:color w:val="000000"/>
          <w:sz w:val="24"/>
          <w:szCs w:val="24"/>
          <w:lang w:eastAsia="ru-RU"/>
        </w:rPr>
        <w:t xml:space="preserve"> (содержимое 1-2 ампул) в сутки в течение 5-7 дней; </w:t>
      </w:r>
    </w:p>
    <w:p w14:paraId="558E81E7" w14:textId="77777777" w:rsidR="00BF6A7C" w:rsidRPr="00E24D8F" w:rsidRDefault="00BF6A7C" w:rsidP="00BF6A7C">
      <w:pPr>
        <w:shd w:val="clear" w:color="auto" w:fill="FFFFFF"/>
        <w:spacing w:after="0" w:line="240" w:lineRule="auto"/>
        <w:ind w:left="360"/>
        <w:jc w:val="both"/>
        <w:rPr>
          <w:rFonts w:ascii="Times New Roman" w:eastAsia="Times New Roman" w:hAnsi="Times New Roman"/>
          <w:color w:val="000000"/>
          <w:sz w:val="24"/>
          <w:szCs w:val="24"/>
          <w:lang w:eastAsia="ru-RU"/>
        </w:rPr>
      </w:pPr>
      <w:r w:rsidRPr="00E24D8F">
        <w:rPr>
          <w:rFonts w:ascii="Times New Roman" w:eastAsia="Times New Roman" w:hAnsi="Times New Roman"/>
          <w:color w:val="000000"/>
          <w:sz w:val="24"/>
          <w:szCs w:val="24"/>
          <w:lang w:eastAsia="ru-RU"/>
        </w:rPr>
        <w:t>-</w:t>
      </w:r>
      <w:proofErr w:type="spellStart"/>
      <w:r w:rsidRPr="00E24D8F">
        <w:rPr>
          <w:rFonts w:ascii="Times New Roman" w:eastAsia="Times New Roman" w:hAnsi="Times New Roman"/>
          <w:color w:val="000000"/>
          <w:sz w:val="24"/>
          <w:szCs w:val="24"/>
          <w:lang w:eastAsia="ru-RU"/>
        </w:rPr>
        <w:t>Аминометилбензойная</w:t>
      </w:r>
      <w:proofErr w:type="spellEnd"/>
      <w:r w:rsidRPr="00E24D8F">
        <w:rPr>
          <w:rFonts w:ascii="Times New Roman" w:eastAsia="Times New Roman" w:hAnsi="Times New Roman"/>
          <w:color w:val="000000"/>
          <w:sz w:val="24"/>
          <w:szCs w:val="24"/>
          <w:lang w:eastAsia="ru-RU"/>
        </w:rPr>
        <w:t xml:space="preserve"> кислота -в/в, </w:t>
      </w:r>
      <w:proofErr w:type="spellStart"/>
      <w:r w:rsidRPr="00E24D8F">
        <w:rPr>
          <w:rFonts w:ascii="Times New Roman" w:eastAsia="Times New Roman" w:hAnsi="Times New Roman"/>
          <w:color w:val="000000"/>
          <w:sz w:val="24"/>
          <w:szCs w:val="24"/>
          <w:lang w:eastAsia="ru-RU"/>
        </w:rPr>
        <w:t>струйно</w:t>
      </w:r>
      <w:proofErr w:type="spellEnd"/>
      <w:r w:rsidRPr="00E24D8F">
        <w:rPr>
          <w:rFonts w:ascii="Times New Roman" w:eastAsia="Times New Roman" w:hAnsi="Times New Roman"/>
          <w:color w:val="000000"/>
          <w:sz w:val="24"/>
          <w:szCs w:val="24"/>
          <w:lang w:eastAsia="ru-RU"/>
        </w:rPr>
        <w:t xml:space="preserve"> 50–100 мг (5–10 мл 1% раствора) в сутки в течение 3-5 дней (максимальная разовая доза -100 мг);</w:t>
      </w:r>
    </w:p>
    <w:p w14:paraId="571A6850" w14:textId="77777777" w:rsidR="00BF6A7C" w:rsidRPr="00E24D8F" w:rsidRDefault="00BF6A7C" w:rsidP="00BF6A7C">
      <w:pPr>
        <w:shd w:val="clear" w:color="auto" w:fill="FFFFFF"/>
        <w:spacing w:after="0" w:line="240" w:lineRule="auto"/>
        <w:ind w:left="360"/>
        <w:jc w:val="both"/>
        <w:rPr>
          <w:rFonts w:ascii="Times New Roman" w:eastAsia="Times New Roman" w:hAnsi="Times New Roman"/>
          <w:color w:val="000000"/>
          <w:sz w:val="24"/>
          <w:szCs w:val="24"/>
          <w:lang w:eastAsia="ru-RU"/>
        </w:rPr>
      </w:pPr>
      <w:r w:rsidRPr="00E24D8F">
        <w:rPr>
          <w:rFonts w:ascii="Times New Roman" w:eastAsia="Times New Roman" w:hAnsi="Times New Roman"/>
          <w:color w:val="000000"/>
          <w:sz w:val="24"/>
          <w:szCs w:val="24"/>
          <w:lang w:eastAsia="ru-RU"/>
        </w:rPr>
        <w:t xml:space="preserve">-Аминокапроновая кислота -в/в, </w:t>
      </w:r>
      <w:proofErr w:type="spellStart"/>
      <w:r w:rsidRPr="00E24D8F">
        <w:rPr>
          <w:rFonts w:ascii="Times New Roman" w:eastAsia="Times New Roman" w:hAnsi="Times New Roman"/>
          <w:color w:val="000000"/>
          <w:sz w:val="24"/>
          <w:szCs w:val="24"/>
          <w:lang w:eastAsia="ru-RU"/>
        </w:rPr>
        <w:t>капельно</w:t>
      </w:r>
      <w:proofErr w:type="spellEnd"/>
      <w:r w:rsidRPr="00E24D8F">
        <w:rPr>
          <w:rFonts w:ascii="Times New Roman" w:eastAsia="Times New Roman" w:hAnsi="Times New Roman"/>
          <w:color w:val="000000"/>
          <w:sz w:val="24"/>
          <w:szCs w:val="24"/>
          <w:lang w:eastAsia="ru-RU"/>
        </w:rPr>
        <w:t xml:space="preserve"> 50-100 мл (1-2 г) в сутки в течение 3-5 дней. </w:t>
      </w:r>
    </w:p>
    <w:p w14:paraId="2B20A665" w14:textId="77777777" w:rsidR="00B33326" w:rsidRPr="00940614" w:rsidRDefault="00940614" w:rsidP="00940614">
      <w:pPr>
        <w:spacing w:after="0" w:line="240" w:lineRule="auto"/>
        <w:jc w:val="both"/>
        <w:rPr>
          <w:rFonts w:ascii="Times New Roman" w:hAnsi="Times New Roman"/>
          <w:sz w:val="24"/>
          <w:szCs w:val="24"/>
        </w:rPr>
      </w:pPr>
      <w:r w:rsidRPr="00940614">
        <w:rPr>
          <w:rFonts w:ascii="Times New Roman" w:hAnsi="Times New Roman"/>
          <w:sz w:val="24"/>
          <w:szCs w:val="24"/>
        </w:rPr>
        <w:t xml:space="preserve">В настоящее время следует выделить несколько препаратов, которые могут быть использованы </w:t>
      </w:r>
      <w:r w:rsidRPr="00940614">
        <w:rPr>
          <w:rFonts w:ascii="Times New Roman" w:hAnsi="Times New Roman"/>
          <w:b/>
          <w:sz w:val="24"/>
          <w:szCs w:val="24"/>
        </w:rPr>
        <w:t>при лечении COVID-19</w:t>
      </w:r>
      <w:r w:rsidRPr="00940614">
        <w:rPr>
          <w:rFonts w:ascii="Times New Roman" w:hAnsi="Times New Roman"/>
          <w:sz w:val="24"/>
          <w:szCs w:val="24"/>
        </w:rPr>
        <w:t xml:space="preserve">. К ним относятся препараты фавипиравир, ремдесивир, </w:t>
      </w:r>
      <w:proofErr w:type="spellStart"/>
      <w:r w:rsidRPr="00940614">
        <w:rPr>
          <w:rFonts w:ascii="Times New Roman" w:hAnsi="Times New Roman"/>
          <w:sz w:val="24"/>
          <w:szCs w:val="24"/>
        </w:rPr>
        <w:t>умифеновир</w:t>
      </w:r>
      <w:proofErr w:type="spellEnd"/>
      <w:r w:rsidRPr="00940614">
        <w:rPr>
          <w:rFonts w:ascii="Times New Roman" w:hAnsi="Times New Roman"/>
          <w:sz w:val="24"/>
          <w:szCs w:val="24"/>
        </w:rPr>
        <w:t>, гидроксихлорохин, азитромицин (в сочетании с гидроксихлорохином), интерферон-альфа.</w:t>
      </w:r>
    </w:p>
    <w:p w14:paraId="1E9C48A9" w14:textId="77777777" w:rsidR="00940614" w:rsidRPr="00940614" w:rsidRDefault="00940614" w:rsidP="00940614">
      <w:pPr>
        <w:spacing w:after="0" w:line="240" w:lineRule="auto"/>
        <w:jc w:val="both"/>
        <w:rPr>
          <w:rFonts w:ascii="Times New Roman" w:hAnsi="Times New Roman"/>
          <w:sz w:val="24"/>
          <w:szCs w:val="24"/>
        </w:rPr>
      </w:pPr>
      <w:r w:rsidRPr="00940614">
        <w:rPr>
          <w:rFonts w:ascii="Times New Roman" w:hAnsi="Times New Roman"/>
          <w:sz w:val="24"/>
          <w:szCs w:val="24"/>
        </w:rPr>
        <w:t>Препарат фавипиравир – синтетический противовирусный препарат, селективный ингибитор РНК-полимеразы, активный в отношении РНК-содержащих вирусов. Назначается амбулаторно для пациентов с массой тела ˂75 кг: по 1600 мг 2 р/сут в 1-й день и далее по 600 мг 2 р/сут со 2 по 10 день. Для пациентов с массой тела 75 кг и более: по 1800 мг 2 раза/сут в 1-й день, далее по 800 мг 2 раза/сут со 2 по 10 день.</w:t>
      </w:r>
    </w:p>
    <w:p w14:paraId="6C9C384F" w14:textId="77777777" w:rsidR="00940614" w:rsidRPr="00940614" w:rsidRDefault="00940614" w:rsidP="00940614">
      <w:pPr>
        <w:spacing w:after="0" w:line="240" w:lineRule="auto"/>
        <w:jc w:val="both"/>
        <w:rPr>
          <w:rFonts w:ascii="Times New Roman" w:hAnsi="Times New Roman"/>
          <w:sz w:val="24"/>
          <w:szCs w:val="24"/>
        </w:rPr>
      </w:pPr>
      <w:r w:rsidRPr="00940614">
        <w:rPr>
          <w:rFonts w:ascii="Times New Roman" w:hAnsi="Times New Roman"/>
          <w:sz w:val="24"/>
          <w:szCs w:val="24"/>
        </w:rPr>
        <w:t>Другим препаратом, обладающим противовирусной активностью в отношении SARS-CoV-2, является ремдесивир. Применение препарата возможно только в медицинской организации, оказывающей медицинскую помощь в стационарных условиях.</w:t>
      </w:r>
    </w:p>
    <w:p w14:paraId="40292264" w14:textId="77777777" w:rsidR="005A19BB" w:rsidRPr="005A19BB" w:rsidRDefault="005A19BB" w:rsidP="005A19BB">
      <w:pPr>
        <w:spacing w:after="0" w:line="240" w:lineRule="auto"/>
        <w:rPr>
          <w:rFonts w:ascii="Times New Roman" w:hAnsi="Times New Roman"/>
        </w:rPr>
      </w:pPr>
      <w:r w:rsidRPr="005A19BB">
        <w:rPr>
          <w:rFonts w:ascii="Times New Roman" w:hAnsi="Times New Roman"/>
        </w:rPr>
        <w:t>Рекомендованные схемы лечения в амбулаторных условиях</w:t>
      </w:r>
    </w:p>
    <w:tbl>
      <w:tblPr>
        <w:tblStyle w:val="af6"/>
        <w:tblW w:w="0" w:type="auto"/>
        <w:tblLook w:val="04A0" w:firstRow="1" w:lastRow="0" w:firstColumn="1" w:lastColumn="0" w:noHBand="0" w:noVBand="1"/>
      </w:tblPr>
      <w:tblGrid>
        <w:gridCol w:w="2463"/>
        <w:gridCol w:w="6882"/>
      </w:tblGrid>
      <w:tr w:rsidR="007F3544" w:rsidRPr="005A19BB" w14:paraId="4F3A5F7C" w14:textId="77777777" w:rsidTr="00FC0EA8">
        <w:tc>
          <w:tcPr>
            <w:tcW w:w="2463" w:type="dxa"/>
          </w:tcPr>
          <w:p w14:paraId="05191B31" w14:textId="77777777" w:rsidR="005A19BB" w:rsidRPr="005A19BB" w:rsidRDefault="005A19BB" w:rsidP="005A19BB">
            <w:pPr>
              <w:spacing w:after="0" w:line="240" w:lineRule="auto"/>
              <w:rPr>
                <w:rFonts w:ascii="Times New Roman" w:hAnsi="Times New Roman"/>
              </w:rPr>
            </w:pPr>
            <w:r w:rsidRPr="005A19BB">
              <w:rPr>
                <w:rFonts w:ascii="Times New Roman" w:hAnsi="Times New Roman"/>
              </w:rPr>
              <w:t>Легкое течение</w:t>
            </w:r>
          </w:p>
        </w:tc>
        <w:tc>
          <w:tcPr>
            <w:tcW w:w="6882" w:type="dxa"/>
          </w:tcPr>
          <w:p w14:paraId="2F34D781" w14:textId="77777777" w:rsidR="005A19BB" w:rsidRPr="005A19BB" w:rsidRDefault="005A19BB" w:rsidP="005A19BB">
            <w:pPr>
              <w:spacing w:after="0" w:line="240" w:lineRule="auto"/>
              <w:rPr>
                <w:rFonts w:ascii="Times New Roman" w:hAnsi="Times New Roman"/>
              </w:rPr>
            </w:pPr>
            <w:r w:rsidRPr="005A19BB">
              <w:rPr>
                <w:rFonts w:ascii="Times New Roman" w:hAnsi="Times New Roman"/>
                <w:b/>
                <w:bCs/>
              </w:rPr>
              <w:t xml:space="preserve">Схема 1: </w:t>
            </w:r>
            <w:r w:rsidRPr="005A19BB">
              <w:rPr>
                <w:rFonts w:ascii="Times New Roman" w:hAnsi="Times New Roman"/>
              </w:rPr>
              <w:t xml:space="preserve">Фавипиравир + ИФН-α + парацетамол </w:t>
            </w:r>
          </w:p>
          <w:p w14:paraId="193C4C41" w14:textId="56B86859" w:rsidR="005A19BB" w:rsidRDefault="005A19BB" w:rsidP="005A19BB">
            <w:pPr>
              <w:spacing w:after="0" w:line="240" w:lineRule="auto"/>
              <w:rPr>
                <w:rFonts w:ascii="Times New Roman" w:hAnsi="Times New Roman"/>
              </w:rPr>
            </w:pPr>
            <w:r w:rsidRPr="005A19BB">
              <w:rPr>
                <w:rFonts w:ascii="Times New Roman" w:hAnsi="Times New Roman"/>
                <w:b/>
                <w:bCs/>
              </w:rPr>
              <w:t xml:space="preserve">Схема 2: </w:t>
            </w:r>
            <w:proofErr w:type="spellStart"/>
            <w:r w:rsidR="00511416">
              <w:rPr>
                <w:rFonts w:ascii="Times New Roman" w:hAnsi="Times New Roman"/>
              </w:rPr>
              <w:t>Молнупиравир</w:t>
            </w:r>
            <w:proofErr w:type="spellEnd"/>
            <w:r w:rsidR="00511416">
              <w:rPr>
                <w:rFonts w:ascii="Times New Roman" w:hAnsi="Times New Roman"/>
              </w:rPr>
              <w:t xml:space="preserve"> +</w:t>
            </w:r>
            <w:r w:rsidRPr="005A19BB">
              <w:rPr>
                <w:rFonts w:ascii="Times New Roman" w:hAnsi="Times New Roman"/>
              </w:rPr>
              <w:t xml:space="preserve"> ИФН-α + парацетамол </w:t>
            </w:r>
          </w:p>
          <w:p w14:paraId="7B880894" w14:textId="5282DE17" w:rsidR="00511416" w:rsidRPr="005A19BB" w:rsidRDefault="00511416" w:rsidP="005A19BB">
            <w:pPr>
              <w:spacing w:after="0" w:line="240" w:lineRule="auto"/>
              <w:rPr>
                <w:rFonts w:ascii="Times New Roman" w:hAnsi="Times New Roman"/>
              </w:rPr>
            </w:pPr>
            <w:r w:rsidRPr="005A19BB">
              <w:rPr>
                <w:rFonts w:ascii="Times New Roman" w:hAnsi="Times New Roman"/>
                <w:b/>
                <w:bCs/>
              </w:rPr>
              <w:t>Схема 3</w:t>
            </w:r>
            <w:r>
              <w:rPr>
                <w:rFonts w:ascii="Times New Roman" w:hAnsi="Times New Roman"/>
                <w:b/>
                <w:bCs/>
              </w:rPr>
              <w:t xml:space="preserve">: </w:t>
            </w:r>
            <w:r w:rsidRPr="00511416">
              <w:rPr>
                <w:rFonts w:ascii="Times New Roman" w:hAnsi="Times New Roman"/>
              </w:rPr>
              <w:t>Нирматрелвир+Ритонавир</w:t>
            </w:r>
            <w:r w:rsidR="00980AC3">
              <w:rPr>
                <w:rFonts w:ascii="Times New Roman" w:hAnsi="Times New Roman"/>
                <w:vertAlign w:val="superscript"/>
              </w:rPr>
              <w:t>1</w:t>
            </w:r>
            <w:r>
              <w:rPr>
                <w:rFonts w:ascii="Times New Roman" w:hAnsi="Times New Roman"/>
                <w:b/>
                <w:bCs/>
              </w:rPr>
              <w:t xml:space="preserve"> </w:t>
            </w:r>
            <w:r>
              <w:rPr>
                <w:rFonts w:ascii="Times New Roman" w:hAnsi="Times New Roman"/>
              </w:rPr>
              <w:t>+</w:t>
            </w:r>
            <w:r w:rsidRPr="005A19BB">
              <w:rPr>
                <w:rFonts w:ascii="Times New Roman" w:hAnsi="Times New Roman"/>
              </w:rPr>
              <w:t xml:space="preserve"> ИФН-α + парацетамол</w:t>
            </w:r>
          </w:p>
          <w:p w14:paraId="089D0C93" w14:textId="65C5D4AD" w:rsidR="005A19BB" w:rsidRDefault="005A19BB" w:rsidP="005A19BB">
            <w:pPr>
              <w:spacing w:after="0" w:line="240" w:lineRule="auto"/>
              <w:rPr>
                <w:rFonts w:ascii="Times New Roman" w:hAnsi="Times New Roman"/>
              </w:rPr>
            </w:pPr>
            <w:r w:rsidRPr="005A19BB">
              <w:rPr>
                <w:rFonts w:ascii="Times New Roman" w:hAnsi="Times New Roman"/>
                <w:b/>
                <w:bCs/>
              </w:rPr>
              <w:t xml:space="preserve">Схема </w:t>
            </w:r>
            <w:r w:rsidR="00980AC3">
              <w:rPr>
                <w:rFonts w:ascii="Times New Roman" w:hAnsi="Times New Roman"/>
                <w:b/>
                <w:bCs/>
              </w:rPr>
              <w:t>4</w:t>
            </w:r>
            <w:r w:rsidRPr="005A19BB">
              <w:rPr>
                <w:rFonts w:ascii="Times New Roman" w:hAnsi="Times New Roman"/>
                <w:b/>
                <w:bCs/>
              </w:rPr>
              <w:t xml:space="preserve">: </w:t>
            </w:r>
            <w:proofErr w:type="spellStart"/>
            <w:r w:rsidRPr="005A19BB">
              <w:rPr>
                <w:rFonts w:ascii="Times New Roman" w:hAnsi="Times New Roman"/>
              </w:rPr>
              <w:t>Умифеновир</w:t>
            </w:r>
            <w:proofErr w:type="spellEnd"/>
            <w:r w:rsidRPr="005A19BB">
              <w:rPr>
                <w:rFonts w:ascii="Times New Roman" w:hAnsi="Times New Roman"/>
              </w:rPr>
              <w:t xml:space="preserve"> + ИФН-α + парацетамол</w:t>
            </w:r>
          </w:p>
          <w:p w14:paraId="16078C97" w14:textId="77777777" w:rsidR="00980AC3" w:rsidRDefault="00980AC3" w:rsidP="005A19BB">
            <w:pPr>
              <w:spacing w:after="0" w:line="240" w:lineRule="auto"/>
              <w:rPr>
                <w:rFonts w:ascii="Times New Roman" w:hAnsi="Times New Roman"/>
              </w:rPr>
            </w:pPr>
            <w:r w:rsidRPr="00C42199">
              <w:rPr>
                <w:rFonts w:ascii="Times New Roman" w:hAnsi="Times New Roman"/>
                <w:b/>
                <w:bCs/>
              </w:rPr>
              <w:t>Схема 5</w:t>
            </w:r>
            <w:r>
              <w:rPr>
                <w:rFonts w:ascii="Times New Roman" w:hAnsi="Times New Roman"/>
              </w:rPr>
              <w:t xml:space="preserve">: Фавипиравир </w:t>
            </w:r>
            <w:r w:rsidR="00C42199">
              <w:rPr>
                <w:rFonts w:ascii="Times New Roman" w:hAnsi="Times New Roman"/>
              </w:rPr>
              <w:t xml:space="preserve">+ </w:t>
            </w:r>
            <w:r w:rsidR="00C42199" w:rsidRPr="005A19BB">
              <w:rPr>
                <w:rFonts w:ascii="Times New Roman" w:hAnsi="Times New Roman"/>
              </w:rPr>
              <w:t xml:space="preserve">ИФН-α </w:t>
            </w:r>
            <w:r w:rsidR="00C42199">
              <w:rPr>
                <w:rFonts w:ascii="Times New Roman" w:hAnsi="Times New Roman"/>
              </w:rPr>
              <w:t xml:space="preserve">+ </w:t>
            </w:r>
            <w:proofErr w:type="spellStart"/>
            <w:r w:rsidR="00C42199">
              <w:rPr>
                <w:rFonts w:ascii="Times New Roman" w:hAnsi="Times New Roman"/>
              </w:rPr>
              <w:t>будесонид</w:t>
            </w:r>
            <w:proofErr w:type="spellEnd"/>
            <w:r w:rsidR="00C42199">
              <w:rPr>
                <w:rFonts w:ascii="Times New Roman" w:hAnsi="Times New Roman"/>
              </w:rPr>
              <w:t xml:space="preserve"> + парацетамол</w:t>
            </w:r>
          </w:p>
          <w:p w14:paraId="6D193BF0" w14:textId="77777777" w:rsidR="00C42199" w:rsidRDefault="00C42199" w:rsidP="005A19BB">
            <w:pPr>
              <w:spacing w:after="0" w:line="240" w:lineRule="auto"/>
              <w:rPr>
                <w:rFonts w:ascii="Times New Roman" w:hAnsi="Times New Roman"/>
              </w:rPr>
            </w:pPr>
            <w:r w:rsidRPr="00C42199">
              <w:rPr>
                <w:rFonts w:ascii="Times New Roman" w:hAnsi="Times New Roman"/>
                <w:b/>
                <w:bCs/>
              </w:rPr>
              <w:t>Схема 6:</w:t>
            </w:r>
            <w:r>
              <w:rPr>
                <w:rFonts w:ascii="Times New Roman" w:hAnsi="Times New Roman"/>
              </w:rPr>
              <w:t xml:space="preserve"> </w:t>
            </w:r>
            <w:proofErr w:type="spellStart"/>
            <w:r>
              <w:rPr>
                <w:rFonts w:ascii="Times New Roman" w:hAnsi="Times New Roman"/>
              </w:rPr>
              <w:t>Молнупиравир</w:t>
            </w:r>
            <w:proofErr w:type="spellEnd"/>
            <w:r>
              <w:rPr>
                <w:rFonts w:ascii="Times New Roman" w:hAnsi="Times New Roman"/>
              </w:rPr>
              <w:t xml:space="preserve"> + </w:t>
            </w:r>
            <w:r w:rsidRPr="005A19BB">
              <w:rPr>
                <w:rFonts w:ascii="Times New Roman" w:hAnsi="Times New Roman"/>
              </w:rPr>
              <w:t xml:space="preserve">ИФН-α </w:t>
            </w:r>
            <w:r>
              <w:rPr>
                <w:rFonts w:ascii="Times New Roman" w:hAnsi="Times New Roman"/>
              </w:rPr>
              <w:t xml:space="preserve">+ </w:t>
            </w:r>
            <w:proofErr w:type="spellStart"/>
            <w:r>
              <w:rPr>
                <w:rFonts w:ascii="Times New Roman" w:hAnsi="Times New Roman"/>
              </w:rPr>
              <w:t>будесонид</w:t>
            </w:r>
            <w:proofErr w:type="spellEnd"/>
            <w:r>
              <w:rPr>
                <w:rFonts w:ascii="Times New Roman" w:hAnsi="Times New Roman"/>
              </w:rPr>
              <w:t xml:space="preserve"> + парацетамол</w:t>
            </w:r>
          </w:p>
          <w:p w14:paraId="618EFF14" w14:textId="77777777" w:rsidR="00C42199" w:rsidRDefault="00C42199" w:rsidP="005A19BB">
            <w:pPr>
              <w:spacing w:after="0" w:line="240" w:lineRule="auto"/>
              <w:rPr>
                <w:rFonts w:ascii="Times New Roman" w:hAnsi="Times New Roman"/>
              </w:rPr>
            </w:pPr>
            <w:r w:rsidRPr="00C42199">
              <w:rPr>
                <w:rFonts w:ascii="Times New Roman" w:hAnsi="Times New Roman"/>
                <w:b/>
                <w:bCs/>
              </w:rPr>
              <w:t>Схема 7:</w:t>
            </w:r>
            <w:r>
              <w:rPr>
                <w:rFonts w:ascii="Times New Roman" w:hAnsi="Times New Roman"/>
              </w:rPr>
              <w:t xml:space="preserve"> </w:t>
            </w:r>
            <w:proofErr w:type="spellStart"/>
            <w:r w:rsidRPr="00511416">
              <w:rPr>
                <w:rFonts w:ascii="Times New Roman" w:hAnsi="Times New Roman"/>
              </w:rPr>
              <w:t>Нирматрелвир+Ритонавир</w:t>
            </w:r>
            <w:proofErr w:type="spellEnd"/>
            <w:r>
              <w:rPr>
                <w:rFonts w:ascii="Times New Roman" w:hAnsi="Times New Roman"/>
              </w:rPr>
              <w:t xml:space="preserve"> + </w:t>
            </w:r>
            <w:r w:rsidRPr="005A19BB">
              <w:rPr>
                <w:rFonts w:ascii="Times New Roman" w:hAnsi="Times New Roman"/>
              </w:rPr>
              <w:t xml:space="preserve">ИФН-α </w:t>
            </w:r>
            <w:r>
              <w:rPr>
                <w:rFonts w:ascii="Times New Roman" w:hAnsi="Times New Roman"/>
              </w:rPr>
              <w:t xml:space="preserve">+ </w:t>
            </w:r>
            <w:proofErr w:type="spellStart"/>
            <w:r>
              <w:rPr>
                <w:rFonts w:ascii="Times New Roman" w:hAnsi="Times New Roman"/>
              </w:rPr>
              <w:t>будесонид</w:t>
            </w:r>
            <w:proofErr w:type="spellEnd"/>
            <w:r>
              <w:rPr>
                <w:rFonts w:ascii="Times New Roman" w:hAnsi="Times New Roman"/>
              </w:rPr>
              <w:t xml:space="preserve"> + парацетамол</w:t>
            </w:r>
          </w:p>
          <w:p w14:paraId="39460BAB" w14:textId="4BDF1BD1" w:rsidR="00C42199" w:rsidRPr="00C42199" w:rsidRDefault="00C42199" w:rsidP="005A19BB">
            <w:pPr>
              <w:spacing w:after="0" w:line="240" w:lineRule="auto"/>
              <w:rPr>
                <w:rFonts w:ascii="Times New Roman" w:hAnsi="Times New Roman"/>
                <w:b/>
                <w:bCs/>
              </w:rPr>
            </w:pPr>
            <w:r w:rsidRPr="00C42199">
              <w:rPr>
                <w:rFonts w:ascii="Times New Roman" w:hAnsi="Times New Roman"/>
                <w:b/>
                <w:bCs/>
              </w:rPr>
              <w:t xml:space="preserve">Схема 8: </w:t>
            </w:r>
            <w:proofErr w:type="spellStart"/>
            <w:r w:rsidRPr="005A19BB">
              <w:rPr>
                <w:rFonts w:ascii="Times New Roman" w:hAnsi="Times New Roman"/>
              </w:rPr>
              <w:t>Умифеновир</w:t>
            </w:r>
            <w:proofErr w:type="spellEnd"/>
            <w:r w:rsidRPr="005A19BB">
              <w:rPr>
                <w:rFonts w:ascii="Times New Roman" w:hAnsi="Times New Roman"/>
              </w:rPr>
              <w:t xml:space="preserve"> + </w:t>
            </w:r>
            <w:proofErr w:type="spellStart"/>
            <w:proofErr w:type="gramStart"/>
            <w:r>
              <w:rPr>
                <w:rFonts w:ascii="Times New Roman" w:hAnsi="Times New Roman"/>
              </w:rPr>
              <w:t>будесонид</w:t>
            </w:r>
            <w:proofErr w:type="spellEnd"/>
            <w:r>
              <w:rPr>
                <w:rFonts w:ascii="Times New Roman" w:hAnsi="Times New Roman"/>
              </w:rPr>
              <w:t xml:space="preserve">  +</w:t>
            </w:r>
            <w:proofErr w:type="gramEnd"/>
            <w:r>
              <w:rPr>
                <w:rFonts w:ascii="Times New Roman" w:hAnsi="Times New Roman"/>
              </w:rPr>
              <w:t xml:space="preserve"> </w:t>
            </w:r>
            <w:r w:rsidRPr="005A19BB">
              <w:rPr>
                <w:rFonts w:ascii="Times New Roman" w:hAnsi="Times New Roman"/>
              </w:rPr>
              <w:t>ИФН-α + парацетамол</w:t>
            </w:r>
          </w:p>
        </w:tc>
      </w:tr>
      <w:tr w:rsidR="007F3544" w:rsidRPr="005A19BB" w14:paraId="31DE0014" w14:textId="77777777" w:rsidTr="00FC0EA8">
        <w:tc>
          <w:tcPr>
            <w:tcW w:w="2463" w:type="dxa"/>
          </w:tcPr>
          <w:p w14:paraId="77BFA7F3" w14:textId="77777777" w:rsidR="007F3544" w:rsidRDefault="007F3544" w:rsidP="005A19BB">
            <w:pPr>
              <w:spacing w:after="0" w:line="240" w:lineRule="auto"/>
              <w:rPr>
                <w:rFonts w:ascii="Times New Roman" w:hAnsi="Times New Roman"/>
              </w:rPr>
            </w:pPr>
            <w:r>
              <w:rPr>
                <w:rFonts w:ascii="Times New Roman" w:hAnsi="Times New Roman"/>
              </w:rPr>
              <w:t xml:space="preserve">Легкое течение (пациенты с высоким индексом </w:t>
            </w:r>
            <w:proofErr w:type="spellStart"/>
            <w:r>
              <w:rPr>
                <w:rFonts w:ascii="Times New Roman" w:hAnsi="Times New Roman"/>
              </w:rPr>
              <w:t>коморбидности</w:t>
            </w:r>
            <w:proofErr w:type="spellEnd"/>
            <w:r>
              <w:rPr>
                <w:rFonts w:ascii="Times New Roman" w:hAnsi="Times New Roman"/>
              </w:rPr>
              <w:t>)</w:t>
            </w:r>
          </w:p>
          <w:p w14:paraId="0D6DF303" w14:textId="6ADAC23D" w:rsidR="005A19BB" w:rsidRPr="005A19BB" w:rsidRDefault="007F3544" w:rsidP="005A19BB">
            <w:pPr>
              <w:spacing w:after="0" w:line="240" w:lineRule="auto"/>
              <w:rPr>
                <w:rFonts w:ascii="Times New Roman" w:hAnsi="Times New Roman"/>
              </w:rPr>
            </w:pPr>
            <w:r>
              <w:rPr>
                <w:rFonts w:ascii="Times New Roman" w:hAnsi="Times New Roman"/>
              </w:rPr>
              <w:t>или с</w:t>
            </w:r>
            <w:r w:rsidR="005A19BB" w:rsidRPr="005A19BB">
              <w:rPr>
                <w:rFonts w:ascii="Times New Roman" w:hAnsi="Times New Roman"/>
              </w:rPr>
              <w:t xml:space="preserve">реднетяжелое течение </w:t>
            </w:r>
          </w:p>
        </w:tc>
        <w:tc>
          <w:tcPr>
            <w:tcW w:w="6882" w:type="dxa"/>
          </w:tcPr>
          <w:p w14:paraId="4E108132" w14:textId="66238B26" w:rsidR="005A19BB" w:rsidRPr="005A19BB" w:rsidRDefault="005A19BB" w:rsidP="005A19BB">
            <w:pPr>
              <w:spacing w:after="0" w:line="240" w:lineRule="auto"/>
              <w:rPr>
                <w:rFonts w:ascii="Times New Roman" w:hAnsi="Times New Roman"/>
              </w:rPr>
            </w:pPr>
            <w:r w:rsidRPr="005A19BB">
              <w:rPr>
                <w:rFonts w:ascii="Times New Roman" w:hAnsi="Times New Roman"/>
                <w:b/>
                <w:bCs/>
              </w:rPr>
              <w:t xml:space="preserve">Схема 1: </w:t>
            </w:r>
            <w:r w:rsidR="007F3544">
              <w:rPr>
                <w:rFonts w:ascii="Times New Roman" w:hAnsi="Times New Roman"/>
              </w:rPr>
              <w:t xml:space="preserve">Фавипиравир + </w:t>
            </w:r>
            <w:r w:rsidR="007F3544" w:rsidRPr="005A19BB">
              <w:rPr>
                <w:rFonts w:ascii="Times New Roman" w:hAnsi="Times New Roman"/>
              </w:rPr>
              <w:t xml:space="preserve">ИФН-α </w:t>
            </w:r>
            <w:r w:rsidR="007F3544">
              <w:rPr>
                <w:rFonts w:ascii="Times New Roman" w:hAnsi="Times New Roman"/>
              </w:rPr>
              <w:t xml:space="preserve">+ </w:t>
            </w:r>
            <w:proofErr w:type="spellStart"/>
            <w:r w:rsidR="007F3544">
              <w:rPr>
                <w:rFonts w:ascii="Times New Roman" w:hAnsi="Times New Roman"/>
              </w:rPr>
              <w:t>будесонид</w:t>
            </w:r>
            <w:proofErr w:type="spellEnd"/>
            <w:r w:rsidR="007F3544">
              <w:rPr>
                <w:rFonts w:ascii="Times New Roman" w:hAnsi="Times New Roman"/>
              </w:rPr>
              <w:t xml:space="preserve"> + парацетамол </w:t>
            </w:r>
            <w:r w:rsidRPr="005A19BB">
              <w:rPr>
                <w:rFonts w:ascii="Times New Roman" w:hAnsi="Times New Roman"/>
              </w:rPr>
              <w:t xml:space="preserve">+ </w:t>
            </w:r>
            <w:proofErr w:type="spellStart"/>
            <w:r w:rsidRPr="005A19BB">
              <w:rPr>
                <w:rFonts w:ascii="Times New Roman" w:hAnsi="Times New Roman"/>
              </w:rPr>
              <w:t>Ривароксабан</w:t>
            </w:r>
            <w:proofErr w:type="spellEnd"/>
            <w:r w:rsidRPr="005A19BB">
              <w:rPr>
                <w:rFonts w:ascii="Times New Roman" w:hAnsi="Times New Roman"/>
              </w:rPr>
              <w:t xml:space="preserve"> 10 мг 1 р/сут или </w:t>
            </w:r>
            <w:proofErr w:type="spellStart"/>
            <w:r w:rsidRPr="005A19BB">
              <w:rPr>
                <w:rFonts w:ascii="Times New Roman" w:hAnsi="Times New Roman"/>
              </w:rPr>
              <w:t>Апиксабан</w:t>
            </w:r>
            <w:proofErr w:type="spellEnd"/>
            <w:r w:rsidRPr="005A19BB">
              <w:rPr>
                <w:rFonts w:ascii="Times New Roman" w:hAnsi="Times New Roman"/>
              </w:rPr>
              <w:t xml:space="preserve"> 2,5 мг 2 р/сут в течение 30 дней</w:t>
            </w:r>
            <w:r w:rsidR="007F3544">
              <w:rPr>
                <w:rFonts w:ascii="Times New Roman" w:hAnsi="Times New Roman"/>
              </w:rPr>
              <w:t xml:space="preserve"> или Дабигатрана </w:t>
            </w:r>
            <w:proofErr w:type="spellStart"/>
            <w:r w:rsidR="007F3544">
              <w:rPr>
                <w:rFonts w:ascii="Times New Roman" w:hAnsi="Times New Roman"/>
              </w:rPr>
              <w:t>этексилат</w:t>
            </w:r>
            <w:proofErr w:type="spellEnd"/>
            <w:r w:rsidR="007F3544">
              <w:rPr>
                <w:rFonts w:ascii="Times New Roman" w:hAnsi="Times New Roman"/>
              </w:rPr>
              <w:t xml:space="preserve"> 110 мг 2 раза/сут; 75 мг 2 раза/сут у больных с клиренсом креатинина 30-49 мл/мин вплоть до 30 дней</w:t>
            </w:r>
          </w:p>
          <w:p w14:paraId="3BF1CE9E" w14:textId="226F0459" w:rsidR="005A19BB" w:rsidRDefault="005A19BB" w:rsidP="005A19BB">
            <w:pPr>
              <w:spacing w:after="0" w:line="240" w:lineRule="auto"/>
              <w:rPr>
                <w:rFonts w:ascii="Times New Roman" w:hAnsi="Times New Roman"/>
              </w:rPr>
            </w:pPr>
            <w:r w:rsidRPr="005A19BB">
              <w:rPr>
                <w:rFonts w:ascii="Times New Roman" w:hAnsi="Times New Roman"/>
                <w:b/>
                <w:bCs/>
              </w:rPr>
              <w:t>Схема 2</w:t>
            </w:r>
            <w:r w:rsidR="002E281D">
              <w:rPr>
                <w:rFonts w:ascii="Times New Roman" w:hAnsi="Times New Roman"/>
                <w:b/>
                <w:bCs/>
              </w:rPr>
              <w:t xml:space="preserve">; </w:t>
            </w:r>
            <w:proofErr w:type="spellStart"/>
            <w:r w:rsidR="002E281D">
              <w:rPr>
                <w:rFonts w:ascii="Times New Roman" w:hAnsi="Times New Roman"/>
              </w:rPr>
              <w:t>Молнупирвавир</w:t>
            </w:r>
            <w:proofErr w:type="spellEnd"/>
            <w:r w:rsidR="002E281D">
              <w:rPr>
                <w:rFonts w:ascii="Times New Roman" w:hAnsi="Times New Roman"/>
              </w:rPr>
              <w:t xml:space="preserve"> +</w:t>
            </w:r>
            <w:r w:rsidRPr="005A19BB">
              <w:rPr>
                <w:rFonts w:ascii="Times New Roman" w:hAnsi="Times New Roman"/>
              </w:rPr>
              <w:t xml:space="preserve"> ИФН-α </w:t>
            </w:r>
            <w:r w:rsidR="002E281D">
              <w:rPr>
                <w:rFonts w:ascii="Times New Roman" w:hAnsi="Times New Roman"/>
              </w:rPr>
              <w:t xml:space="preserve">+ </w:t>
            </w:r>
            <w:proofErr w:type="spellStart"/>
            <w:r w:rsidR="002E281D">
              <w:rPr>
                <w:rFonts w:ascii="Times New Roman" w:hAnsi="Times New Roman"/>
              </w:rPr>
              <w:t>будесонид</w:t>
            </w:r>
            <w:proofErr w:type="spellEnd"/>
            <w:r w:rsidR="002E281D">
              <w:rPr>
                <w:rFonts w:ascii="Times New Roman" w:hAnsi="Times New Roman"/>
              </w:rPr>
              <w:t xml:space="preserve"> + парацетамол </w:t>
            </w:r>
            <w:r w:rsidRPr="005A19BB">
              <w:rPr>
                <w:rFonts w:ascii="Times New Roman" w:hAnsi="Times New Roman"/>
              </w:rPr>
              <w:t xml:space="preserve">+ </w:t>
            </w:r>
            <w:proofErr w:type="spellStart"/>
            <w:r w:rsidR="002E281D">
              <w:rPr>
                <w:rFonts w:ascii="Times New Roman" w:hAnsi="Times New Roman"/>
              </w:rPr>
              <w:t>Тофацитиниб</w:t>
            </w:r>
            <w:proofErr w:type="spellEnd"/>
            <w:r w:rsidR="002E281D">
              <w:rPr>
                <w:rFonts w:ascii="Times New Roman" w:hAnsi="Times New Roman"/>
              </w:rPr>
              <w:t xml:space="preserve"> 10 мг 2 раза/сут в течение 7-14 дней или </w:t>
            </w:r>
            <w:proofErr w:type="spellStart"/>
            <w:r w:rsidR="002E281D">
              <w:rPr>
                <w:rFonts w:ascii="Times New Roman" w:hAnsi="Times New Roman"/>
              </w:rPr>
              <w:t>Барицитиниб</w:t>
            </w:r>
            <w:proofErr w:type="spellEnd"/>
            <w:r w:rsidR="002E281D">
              <w:rPr>
                <w:rFonts w:ascii="Times New Roman" w:hAnsi="Times New Roman"/>
              </w:rPr>
              <w:t xml:space="preserve"> 4 мг 1 р/сут в течение 7-14 дней или </w:t>
            </w:r>
            <w:proofErr w:type="spellStart"/>
            <w:r w:rsidR="002E281D">
              <w:rPr>
                <w:rFonts w:ascii="Times New Roman" w:hAnsi="Times New Roman"/>
              </w:rPr>
              <w:t>Упадацитиниб</w:t>
            </w:r>
            <w:proofErr w:type="spellEnd"/>
            <w:r w:rsidR="002E281D">
              <w:rPr>
                <w:rFonts w:ascii="Times New Roman" w:hAnsi="Times New Roman"/>
              </w:rPr>
              <w:t xml:space="preserve"> 15 мг 1 р/сут в течение 7-14 дней + </w:t>
            </w:r>
            <w:proofErr w:type="spellStart"/>
            <w:r w:rsidR="00023632" w:rsidRPr="005A19BB">
              <w:rPr>
                <w:rFonts w:ascii="Times New Roman" w:hAnsi="Times New Roman"/>
              </w:rPr>
              <w:t>Ривароксабан</w:t>
            </w:r>
            <w:proofErr w:type="spellEnd"/>
            <w:r w:rsidR="00023632" w:rsidRPr="005A19BB">
              <w:rPr>
                <w:rFonts w:ascii="Times New Roman" w:hAnsi="Times New Roman"/>
              </w:rPr>
              <w:t xml:space="preserve"> 10 мг 1 р/сут или </w:t>
            </w:r>
            <w:proofErr w:type="spellStart"/>
            <w:r w:rsidR="00023632" w:rsidRPr="005A19BB">
              <w:rPr>
                <w:rFonts w:ascii="Times New Roman" w:hAnsi="Times New Roman"/>
              </w:rPr>
              <w:t>Апиксабан</w:t>
            </w:r>
            <w:proofErr w:type="spellEnd"/>
            <w:r w:rsidR="00023632" w:rsidRPr="005A19BB">
              <w:rPr>
                <w:rFonts w:ascii="Times New Roman" w:hAnsi="Times New Roman"/>
              </w:rPr>
              <w:t xml:space="preserve"> 2,5 мг 2 р/сут в течение 30 дней</w:t>
            </w:r>
            <w:r w:rsidR="00023632">
              <w:rPr>
                <w:rFonts w:ascii="Times New Roman" w:hAnsi="Times New Roman"/>
              </w:rPr>
              <w:t xml:space="preserve"> или Дабигатрана </w:t>
            </w:r>
            <w:proofErr w:type="spellStart"/>
            <w:r w:rsidR="00023632">
              <w:rPr>
                <w:rFonts w:ascii="Times New Roman" w:hAnsi="Times New Roman"/>
              </w:rPr>
              <w:t>этексилат</w:t>
            </w:r>
            <w:proofErr w:type="spellEnd"/>
            <w:r w:rsidR="00023632">
              <w:rPr>
                <w:rFonts w:ascii="Times New Roman" w:hAnsi="Times New Roman"/>
              </w:rPr>
              <w:t xml:space="preserve"> 110 мг 2 раза/сут; 75 мг 2 раза/сут у больных с клиренсом креатинина 30-49 мл/мин вплоть до 30 дней</w:t>
            </w:r>
          </w:p>
          <w:p w14:paraId="6A394376" w14:textId="5C605BC2" w:rsidR="00023632" w:rsidRPr="00023632" w:rsidRDefault="00023632" w:rsidP="005A19BB">
            <w:pPr>
              <w:spacing w:after="0" w:line="240" w:lineRule="auto"/>
              <w:rPr>
                <w:rFonts w:ascii="Times New Roman" w:hAnsi="Times New Roman"/>
                <w:b/>
                <w:bCs/>
              </w:rPr>
            </w:pPr>
            <w:r w:rsidRPr="00023632">
              <w:rPr>
                <w:rFonts w:ascii="Times New Roman" w:hAnsi="Times New Roman"/>
                <w:b/>
                <w:bCs/>
              </w:rPr>
              <w:t xml:space="preserve">Схема 3: </w:t>
            </w:r>
            <w:proofErr w:type="spellStart"/>
            <w:r w:rsidR="00804ACF" w:rsidRPr="00511416">
              <w:rPr>
                <w:rFonts w:ascii="Times New Roman" w:hAnsi="Times New Roman"/>
              </w:rPr>
              <w:t>Нирматрелвир+Ритонавир</w:t>
            </w:r>
            <w:proofErr w:type="spellEnd"/>
            <w:r w:rsidR="00804ACF">
              <w:rPr>
                <w:rFonts w:ascii="Times New Roman" w:hAnsi="Times New Roman"/>
              </w:rPr>
              <w:t xml:space="preserve"> + </w:t>
            </w:r>
            <w:r w:rsidR="00804ACF" w:rsidRPr="005A19BB">
              <w:rPr>
                <w:rFonts w:ascii="Times New Roman" w:hAnsi="Times New Roman"/>
              </w:rPr>
              <w:t xml:space="preserve">ИФН-α </w:t>
            </w:r>
            <w:r w:rsidR="00804ACF">
              <w:rPr>
                <w:rFonts w:ascii="Times New Roman" w:hAnsi="Times New Roman"/>
              </w:rPr>
              <w:t xml:space="preserve">+ </w:t>
            </w:r>
            <w:proofErr w:type="spellStart"/>
            <w:r w:rsidR="00804ACF">
              <w:rPr>
                <w:rFonts w:ascii="Times New Roman" w:hAnsi="Times New Roman"/>
              </w:rPr>
              <w:t>будесонид</w:t>
            </w:r>
            <w:proofErr w:type="spellEnd"/>
            <w:r w:rsidR="00804ACF">
              <w:rPr>
                <w:rFonts w:ascii="Times New Roman" w:hAnsi="Times New Roman"/>
              </w:rPr>
              <w:t xml:space="preserve"> + парацетамол </w:t>
            </w:r>
            <w:r w:rsidR="00804ACF" w:rsidRPr="005A19BB">
              <w:rPr>
                <w:rFonts w:ascii="Times New Roman" w:hAnsi="Times New Roman"/>
              </w:rPr>
              <w:t xml:space="preserve">+ </w:t>
            </w:r>
            <w:proofErr w:type="spellStart"/>
            <w:r w:rsidR="00804ACF">
              <w:rPr>
                <w:rFonts w:ascii="Times New Roman" w:hAnsi="Times New Roman"/>
              </w:rPr>
              <w:t>Тофацитиниб</w:t>
            </w:r>
            <w:proofErr w:type="spellEnd"/>
            <w:r w:rsidR="00804ACF">
              <w:rPr>
                <w:rFonts w:ascii="Times New Roman" w:hAnsi="Times New Roman"/>
              </w:rPr>
              <w:t xml:space="preserve"> 10 мг 2 раза/сут в течение 7-14 дней или </w:t>
            </w:r>
            <w:proofErr w:type="spellStart"/>
            <w:r w:rsidR="00804ACF">
              <w:rPr>
                <w:rFonts w:ascii="Times New Roman" w:hAnsi="Times New Roman"/>
              </w:rPr>
              <w:t>Барицитиниб</w:t>
            </w:r>
            <w:proofErr w:type="spellEnd"/>
            <w:r w:rsidR="00804ACF">
              <w:rPr>
                <w:rFonts w:ascii="Times New Roman" w:hAnsi="Times New Roman"/>
              </w:rPr>
              <w:t xml:space="preserve"> 4 мг 1 р/сут в течение 7-14 дней или </w:t>
            </w:r>
            <w:proofErr w:type="spellStart"/>
            <w:r w:rsidR="00804ACF">
              <w:rPr>
                <w:rFonts w:ascii="Times New Roman" w:hAnsi="Times New Roman"/>
              </w:rPr>
              <w:t>Упадацитиниб</w:t>
            </w:r>
            <w:proofErr w:type="spellEnd"/>
            <w:r w:rsidR="00804ACF">
              <w:rPr>
                <w:rFonts w:ascii="Times New Roman" w:hAnsi="Times New Roman"/>
              </w:rPr>
              <w:t xml:space="preserve"> 15 мг 1 р/сут в течение 7-14 дней + </w:t>
            </w:r>
            <w:proofErr w:type="spellStart"/>
            <w:r w:rsidR="00804ACF" w:rsidRPr="005A19BB">
              <w:rPr>
                <w:rFonts w:ascii="Times New Roman" w:hAnsi="Times New Roman"/>
              </w:rPr>
              <w:t>Ривароксабан</w:t>
            </w:r>
            <w:proofErr w:type="spellEnd"/>
            <w:r w:rsidR="00804ACF" w:rsidRPr="005A19BB">
              <w:rPr>
                <w:rFonts w:ascii="Times New Roman" w:hAnsi="Times New Roman"/>
              </w:rPr>
              <w:t xml:space="preserve"> 10 мг 1 р/сут или </w:t>
            </w:r>
            <w:proofErr w:type="spellStart"/>
            <w:r w:rsidR="00804ACF" w:rsidRPr="005A19BB">
              <w:rPr>
                <w:rFonts w:ascii="Times New Roman" w:hAnsi="Times New Roman"/>
              </w:rPr>
              <w:t>Апиксабан</w:t>
            </w:r>
            <w:proofErr w:type="spellEnd"/>
            <w:r w:rsidR="00804ACF" w:rsidRPr="005A19BB">
              <w:rPr>
                <w:rFonts w:ascii="Times New Roman" w:hAnsi="Times New Roman"/>
              </w:rPr>
              <w:t xml:space="preserve"> 2,5 мг 2 р/сут в течение 30 дней</w:t>
            </w:r>
            <w:r w:rsidR="00804ACF">
              <w:rPr>
                <w:rFonts w:ascii="Times New Roman" w:hAnsi="Times New Roman"/>
              </w:rPr>
              <w:t xml:space="preserve"> или Дабигатрана </w:t>
            </w:r>
            <w:proofErr w:type="spellStart"/>
            <w:r w:rsidR="00804ACF">
              <w:rPr>
                <w:rFonts w:ascii="Times New Roman" w:hAnsi="Times New Roman"/>
              </w:rPr>
              <w:lastRenderedPageBreak/>
              <w:t>этексилат</w:t>
            </w:r>
            <w:proofErr w:type="spellEnd"/>
            <w:r w:rsidR="00804ACF">
              <w:rPr>
                <w:rFonts w:ascii="Times New Roman" w:hAnsi="Times New Roman"/>
              </w:rPr>
              <w:t xml:space="preserve"> 110 мг 2 раза/сут; 75 мг 2 раза/сут у больных с клиренсом креатинина 30-49 мл/мин вплоть до 30 дней</w:t>
            </w:r>
          </w:p>
        </w:tc>
      </w:tr>
      <w:tr w:rsidR="005A19BB" w:rsidRPr="005A19BB" w14:paraId="784E33A5" w14:textId="77777777" w:rsidTr="00FC0EA8">
        <w:tc>
          <w:tcPr>
            <w:tcW w:w="9345" w:type="dxa"/>
            <w:gridSpan w:val="2"/>
          </w:tcPr>
          <w:p w14:paraId="26A3E328" w14:textId="77777777" w:rsidR="005A19BB" w:rsidRPr="005A19BB" w:rsidRDefault="005A19BB" w:rsidP="005A19BB">
            <w:pPr>
              <w:spacing w:after="0" w:line="240" w:lineRule="auto"/>
              <w:rPr>
                <w:rFonts w:ascii="Times New Roman" w:hAnsi="Times New Roman"/>
              </w:rPr>
            </w:pPr>
            <w:r w:rsidRPr="005A19BB">
              <w:rPr>
                <w:rFonts w:ascii="Times New Roman" w:hAnsi="Times New Roman"/>
              </w:rPr>
              <w:lastRenderedPageBreak/>
              <w:t xml:space="preserve">При появлении признаков бактериальной суперинфекции (лейкоцитоз ≥ 10 </w:t>
            </w:r>
            <w:proofErr w:type="gramStart"/>
            <w:r w:rsidRPr="005A19BB">
              <w:rPr>
                <w:rFonts w:ascii="Times New Roman" w:hAnsi="Times New Roman"/>
              </w:rPr>
              <w:t>тыс,/</w:t>
            </w:r>
            <w:proofErr w:type="spellStart"/>
            <w:proofErr w:type="gramEnd"/>
            <w:r w:rsidRPr="005A19BB">
              <w:rPr>
                <w:rFonts w:ascii="Times New Roman" w:hAnsi="Times New Roman"/>
              </w:rPr>
              <w:t>мкл</w:t>
            </w:r>
            <w:proofErr w:type="spellEnd"/>
            <w:r w:rsidRPr="005A19BB">
              <w:rPr>
                <w:rFonts w:ascii="Times New Roman" w:hAnsi="Times New Roman"/>
              </w:rPr>
              <w:t xml:space="preserve">, </w:t>
            </w:r>
            <w:proofErr w:type="spellStart"/>
            <w:r w:rsidRPr="005A19BB">
              <w:rPr>
                <w:rFonts w:ascii="Times New Roman" w:hAnsi="Times New Roman"/>
              </w:rPr>
              <w:t>палочкоядерный</w:t>
            </w:r>
            <w:proofErr w:type="spellEnd"/>
            <w:r w:rsidRPr="005A19BB">
              <w:rPr>
                <w:rFonts w:ascii="Times New Roman" w:hAnsi="Times New Roman"/>
              </w:rPr>
              <w:t xml:space="preserve"> сдвиг ≥6%, гнойная мокрота, повышение </w:t>
            </w:r>
            <w:proofErr w:type="spellStart"/>
            <w:r w:rsidRPr="005A19BB">
              <w:rPr>
                <w:rFonts w:ascii="Times New Roman" w:hAnsi="Times New Roman"/>
              </w:rPr>
              <w:t>прокальцитонина</w:t>
            </w:r>
            <w:proofErr w:type="spellEnd"/>
            <w:r w:rsidRPr="005A19BB">
              <w:rPr>
                <w:rFonts w:ascii="Times New Roman" w:hAnsi="Times New Roman"/>
              </w:rPr>
              <w:t xml:space="preserve"> ≥ 0.5 нг/мл) в схему 1 и 2 назначается антибактериальная терапия длительностью 5-10 дней</w:t>
            </w:r>
          </w:p>
        </w:tc>
      </w:tr>
      <w:tr w:rsidR="007F3544" w:rsidRPr="005A19BB" w14:paraId="2FE0BECD" w14:textId="77777777" w:rsidTr="00FC0EA8">
        <w:tc>
          <w:tcPr>
            <w:tcW w:w="2463" w:type="dxa"/>
          </w:tcPr>
          <w:p w14:paraId="6B203108" w14:textId="77777777" w:rsidR="005A19BB" w:rsidRPr="005A19BB" w:rsidRDefault="005A19BB" w:rsidP="005A19BB">
            <w:pPr>
              <w:spacing w:after="0" w:line="240" w:lineRule="auto"/>
              <w:rPr>
                <w:rFonts w:ascii="Times New Roman" w:hAnsi="Times New Roman"/>
              </w:rPr>
            </w:pPr>
          </w:p>
        </w:tc>
        <w:tc>
          <w:tcPr>
            <w:tcW w:w="6882" w:type="dxa"/>
          </w:tcPr>
          <w:p w14:paraId="7BFE07DE" w14:textId="3FFB8525" w:rsidR="00FC0EA8" w:rsidRDefault="00FC0EA8" w:rsidP="005A19BB">
            <w:pPr>
              <w:spacing w:after="0" w:line="240" w:lineRule="auto"/>
              <w:rPr>
                <w:rFonts w:ascii="Times New Roman" w:hAnsi="Times New Roman"/>
              </w:rPr>
            </w:pPr>
            <w:r>
              <w:rPr>
                <w:rFonts w:ascii="Times New Roman" w:hAnsi="Times New Roman"/>
              </w:rPr>
              <w:t>Нетяжелая внебольничная пневмония у пациентов без сопутствующих заболеваний, не принимавших последние 3 мес. антибиотики ≥ 2 дней; без факторов риска:</w:t>
            </w:r>
          </w:p>
          <w:p w14:paraId="564544BF" w14:textId="77777777" w:rsidR="00A528EC" w:rsidRPr="005A19BB" w:rsidRDefault="00A528EC" w:rsidP="00A528EC">
            <w:pPr>
              <w:spacing w:after="0" w:line="240" w:lineRule="auto"/>
              <w:rPr>
                <w:rFonts w:ascii="Times New Roman" w:hAnsi="Times New Roman"/>
              </w:rPr>
            </w:pPr>
            <w:r w:rsidRPr="005A19BB">
              <w:rPr>
                <w:rFonts w:ascii="Times New Roman" w:hAnsi="Times New Roman"/>
              </w:rPr>
              <w:t xml:space="preserve">Амоксициллин 0,5 или 1 </w:t>
            </w:r>
            <w:proofErr w:type="gramStart"/>
            <w:r w:rsidRPr="005A19BB">
              <w:rPr>
                <w:rFonts w:ascii="Times New Roman" w:hAnsi="Times New Roman"/>
              </w:rPr>
              <w:t>г  внутрь</w:t>
            </w:r>
            <w:proofErr w:type="gramEnd"/>
            <w:r w:rsidRPr="005A19BB">
              <w:rPr>
                <w:rFonts w:ascii="Times New Roman" w:hAnsi="Times New Roman"/>
              </w:rPr>
              <w:t xml:space="preserve"> каждые 8 ч или </w:t>
            </w:r>
          </w:p>
          <w:p w14:paraId="2F2FC27F" w14:textId="3A6B3F95" w:rsidR="00A528EC" w:rsidRDefault="00A528EC" w:rsidP="00A528EC">
            <w:pPr>
              <w:spacing w:after="0" w:line="240" w:lineRule="auto"/>
              <w:rPr>
                <w:rFonts w:ascii="Times New Roman" w:hAnsi="Times New Roman"/>
              </w:rPr>
            </w:pPr>
            <w:r w:rsidRPr="005A19BB">
              <w:rPr>
                <w:rFonts w:ascii="Times New Roman" w:hAnsi="Times New Roman"/>
              </w:rPr>
              <w:t>Азитромицин 0,5 г внутрь в 1-й день, затем по 0,25 г каждые 24 ч (5-дневный курс)</w:t>
            </w:r>
          </w:p>
          <w:p w14:paraId="74B32731" w14:textId="77777777" w:rsidR="00A528EC" w:rsidRDefault="00A528EC" w:rsidP="005A19BB">
            <w:pPr>
              <w:spacing w:after="0" w:line="240" w:lineRule="auto"/>
              <w:rPr>
                <w:rFonts w:ascii="Times New Roman" w:hAnsi="Times New Roman"/>
              </w:rPr>
            </w:pPr>
          </w:p>
          <w:p w14:paraId="743F0EDF" w14:textId="071F5E80" w:rsidR="00A528EC" w:rsidRPr="00A528EC" w:rsidRDefault="00A528EC" w:rsidP="005A19BB">
            <w:pPr>
              <w:spacing w:after="0" w:line="240" w:lineRule="auto"/>
              <w:rPr>
                <w:rFonts w:ascii="Times New Roman" w:hAnsi="Times New Roman"/>
                <w:sz w:val="24"/>
                <w:szCs w:val="24"/>
              </w:rPr>
            </w:pPr>
            <w:r w:rsidRPr="00A528EC">
              <w:rPr>
                <w:rFonts w:ascii="Times New Roman" w:hAnsi="Times New Roman"/>
                <w:sz w:val="24"/>
                <w:szCs w:val="24"/>
              </w:rPr>
              <w:t>Нетяжелая ВП у пациентов с сопутствующими заболеваниями</w:t>
            </w:r>
            <w:r>
              <w:rPr>
                <w:rFonts w:ascii="Times New Roman" w:hAnsi="Times New Roman"/>
                <w:sz w:val="24"/>
                <w:szCs w:val="24"/>
              </w:rPr>
              <w:t xml:space="preserve"> </w:t>
            </w:r>
            <w:r w:rsidRPr="00A528EC">
              <w:rPr>
                <w:rFonts w:ascii="Times New Roman" w:hAnsi="Times New Roman"/>
                <w:sz w:val="24"/>
                <w:szCs w:val="24"/>
              </w:rPr>
              <w:t xml:space="preserve">и/или принимавших за последние 3 </w:t>
            </w:r>
            <w:proofErr w:type="spellStart"/>
            <w:r w:rsidRPr="00A528EC">
              <w:rPr>
                <w:rFonts w:ascii="Times New Roman" w:hAnsi="Times New Roman"/>
                <w:sz w:val="24"/>
                <w:szCs w:val="24"/>
              </w:rPr>
              <w:t>мес</w:t>
            </w:r>
            <w:proofErr w:type="spellEnd"/>
            <w:r w:rsidRPr="00A528EC">
              <w:rPr>
                <w:rFonts w:ascii="Times New Roman" w:hAnsi="Times New Roman"/>
                <w:sz w:val="24"/>
                <w:szCs w:val="24"/>
              </w:rPr>
              <w:t xml:space="preserve"> антибиотики ≥2 дней и/или имеющих другие факторы риска:</w:t>
            </w:r>
          </w:p>
          <w:p w14:paraId="491DED99" w14:textId="536F69EA" w:rsidR="005A19BB" w:rsidRPr="005A19BB" w:rsidRDefault="005A19BB" w:rsidP="005A19BB">
            <w:pPr>
              <w:spacing w:after="0" w:line="240" w:lineRule="auto"/>
              <w:rPr>
                <w:rFonts w:ascii="Times New Roman" w:hAnsi="Times New Roman"/>
              </w:rPr>
            </w:pPr>
            <w:r w:rsidRPr="005A19BB">
              <w:rPr>
                <w:rFonts w:ascii="Times New Roman" w:hAnsi="Times New Roman"/>
              </w:rPr>
              <w:t>Амоксициллин +</w:t>
            </w:r>
            <w:proofErr w:type="spellStart"/>
            <w:r w:rsidRPr="005A19BB">
              <w:rPr>
                <w:rFonts w:ascii="Times New Roman" w:hAnsi="Times New Roman"/>
              </w:rPr>
              <w:t>клавулановая</w:t>
            </w:r>
            <w:proofErr w:type="spellEnd"/>
            <w:r w:rsidRPr="005A19BB">
              <w:rPr>
                <w:rFonts w:ascii="Times New Roman" w:hAnsi="Times New Roman"/>
              </w:rPr>
              <w:t xml:space="preserve"> кислота 0,5 г внутрь каждые 8 ч или 0,875 г внутрь каждые 12 ч или 2 г внутрь каждые 12 ч (таблетки с модифицированным высвобождением) или </w:t>
            </w:r>
          </w:p>
          <w:p w14:paraId="1C30EA9D" w14:textId="0F657D3D" w:rsidR="005A19BB" w:rsidRPr="005A19BB" w:rsidRDefault="005A19BB" w:rsidP="005A19BB">
            <w:pPr>
              <w:spacing w:after="0" w:line="240" w:lineRule="auto"/>
              <w:rPr>
                <w:rFonts w:ascii="Times New Roman" w:hAnsi="Times New Roman"/>
              </w:rPr>
            </w:pPr>
            <w:proofErr w:type="spellStart"/>
            <w:r w:rsidRPr="005A19BB">
              <w:rPr>
                <w:rFonts w:ascii="Times New Roman" w:hAnsi="Times New Roman"/>
              </w:rPr>
              <w:t>Левофлоксацин</w:t>
            </w:r>
            <w:proofErr w:type="spellEnd"/>
            <w:r w:rsidRPr="005A19BB">
              <w:rPr>
                <w:rFonts w:ascii="Times New Roman" w:hAnsi="Times New Roman"/>
              </w:rPr>
              <w:t xml:space="preserve"> 0,5 г внутрь каждые 12 ч или 0,75 г каждые 24 ч или </w:t>
            </w:r>
          </w:p>
          <w:p w14:paraId="2949BBE7" w14:textId="77777777" w:rsidR="005A19BB" w:rsidRDefault="005A19BB" w:rsidP="005A19BB">
            <w:pPr>
              <w:spacing w:after="0" w:line="240" w:lineRule="auto"/>
              <w:rPr>
                <w:rFonts w:ascii="Times New Roman" w:hAnsi="Times New Roman"/>
              </w:rPr>
            </w:pPr>
            <w:proofErr w:type="spellStart"/>
            <w:r w:rsidRPr="005A19BB">
              <w:rPr>
                <w:rFonts w:ascii="Times New Roman" w:hAnsi="Times New Roman"/>
              </w:rPr>
              <w:t>Моксифлоксацин</w:t>
            </w:r>
            <w:proofErr w:type="spellEnd"/>
            <w:r w:rsidRPr="005A19BB">
              <w:rPr>
                <w:rFonts w:ascii="Times New Roman" w:hAnsi="Times New Roman"/>
              </w:rPr>
              <w:t xml:space="preserve"> 0,4 г внутрь каждые 24 ч или </w:t>
            </w:r>
            <w:proofErr w:type="spellStart"/>
            <w:r w:rsidRPr="005A19BB">
              <w:rPr>
                <w:rFonts w:ascii="Times New Roman" w:hAnsi="Times New Roman"/>
              </w:rPr>
              <w:t>Кларитромицин</w:t>
            </w:r>
            <w:proofErr w:type="spellEnd"/>
            <w:r w:rsidRPr="005A19BB">
              <w:rPr>
                <w:rFonts w:ascii="Times New Roman" w:hAnsi="Times New Roman"/>
              </w:rPr>
              <w:t xml:space="preserve"> 0,5 г внутрь каждые 12 ч</w:t>
            </w:r>
          </w:p>
          <w:p w14:paraId="1BA54F52" w14:textId="5E8203D7" w:rsidR="004D0002" w:rsidRPr="005A19BB" w:rsidRDefault="00A77C03" w:rsidP="005A19BB">
            <w:pPr>
              <w:spacing w:after="0" w:line="240" w:lineRule="auto"/>
              <w:rPr>
                <w:rFonts w:ascii="Times New Roman" w:hAnsi="Times New Roman"/>
              </w:rPr>
            </w:pPr>
            <w:r>
              <w:rPr>
                <w:rFonts w:ascii="Times New Roman" w:hAnsi="Times New Roman"/>
              </w:rPr>
              <w:t>и</w:t>
            </w:r>
            <w:r w:rsidR="004D0002">
              <w:rPr>
                <w:rFonts w:ascii="Times New Roman" w:hAnsi="Times New Roman"/>
              </w:rPr>
              <w:t xml:space="preserve">ли </w:t>
            </w:r>
            <w:proofErr w:type="spellStart"/>
            <w:r w:rsidR="004D0002">
              <w:rPr>
                <w:rFonts w:ascii="Times New Roman" w:hAnsi="Times New Roman"/>
              </w:rPr>
              <w:t>Цефдиторен</w:t>
            </w:r>
            <w:proofErr w:type="spellEnd"/>
            <w:r w:rsidR="004D0002">
              <w:rPr>
                <w:rFonts w:ascii="Times New Roman" w:hAnsi="Times New Roman"/>
              </w:rPr>
              <w:t xml:space="preserve"> </w:t>
            </w:r>
            <w:r w:rsidR="00DE7FC5" w:rsidRPr="00DE7FC5">
              <w:rPr>
                <w:rFonts w:ascii="Times New Roman" w:hAnsi="Times New Roman"/>
                <w:sz w:val="24"/>
                <w:szCs w:val="24"/>
              </w:rPr>
              <w:t>0,4 г внутрь каждые 12 ч</w:t>
            </w:r>
          </w:p>
        </w:tc>
      </w:tr>
    </w:tbl>
    <w:p w14:paraId="5C049949" w14:textId="6E603184" w:rsidR="00B33326" w:rsidRPr="00980AC3" w:rsidRDefault="00980AC3" w:rsidP="00BF6A7C">
      <w:pPr>
        <w:shd w:val="clear" w:color="auto" w:fill="FFFFFF"/>
        <w:spacing w:after="0" w:line="240" w:lineRule="auto"/>
        <w:jc w:val="both"/>
        <w:outlineLvl w:val="2"/>
        <w:rPr>
          <w:rFonts w:ascii="Times New Roman" w:hAnsi="Times New Roman"/>
          <w:color w:val="000000" w:themeColor="text1"/>
          <w:sz w:val="24"/>
          <w:szCs w:val="24"/>
        </w:rPr>
      </w:pPr>
      <w:r w:rsidRPr="00980AC3">
        <w:rPr>
          <w:rFonts w:ascii="Times New Roman" w:hAnsi="Times New Roman"/>
          <w:color w:val="000000" w:themeColor="text1"/>
          <w:sz w:val="24"/>
          <w:szCs w:val="24"/>
          <w:vertAlign w:val="superscript"/>
        </w:rPr>
        <w:t>1</w:t>
      </w:r>
      <w:r w:rsidRPr="00980AC3">
        <w:rPr>
          <w:rFonts w:ascii="Times New Roman" w:hAnsi="Times New Roman"/>
          <w:color w:val="000000" w:themeColor="text1"/>
          <w:sz w:val="24"/>
          <w:szCs w:val="24"/>
        </w:rPr>
        <w:t xml:space="preserve"> – торговое наименование </w:t>
      </w:r>
      <w:r w:rsidRPr="00980AC3">
        <w:rPr>
          <w:rFonts w:ascii="Times New Roman" w:hAnsi="Times New Roman"/>
          <w:color w:val="000000" w:themeColor="text1"/>
          <w:sz w:val="24"/>
          <w:szCs w:val="24"/>
          <w:shd w:val="clear" w:color="auto" w:fill="FFFFFF"/>
        </w:rPr>
        <w:t>"</w:t>
      </w:r>
      <w:proofErr w:type="spellStart"/>
      <w:r w:rsidRPr="00980AC3">
        <w:rPr>
          <w:rFonts w:ascii="Times New Roman" w:hAnsi="Times New Roman"/>
          <w:color w:val="000000" w:themeColor="text1"/>
          <w:sz w:val="24"/>
          <w:szCs w:val="24"/>
          <w:shd w:val="clear" w:color="auto" w:fill="FFFFFF"/>
        </w:rPr>
        <w:t>Скайвира</w:t>
      </w:r>
      <w:proofErr w:type="spellEnd"/>
      <w:r w:rsidRPr="00980AC3">
        <w:rPr>
          <w:rFonts w:ascii="Times New Roman" w:hAnsi="Times New Roman"/>
          <w:color w:val="000000" w:themeColor="text1"/>
          <w:sz w:val="24"/>
          <w:szCs w:val="24"/>
          <w:shd w:val="clear" w:color="auto" w:fill="FFFFFF"/>
        </w:rPr>
        <w:t>"</w:t>
      </w:r>
    </w:p>
    <w:p w14:paraId="3779650E" w14:textId="77777777" w:rsidR="00BF6A7C" w:rsidRPr="00AE6773" w:rsidRDefault="00BF6A7C" w:rsidP="00BF6A7C">
      <w:pPr>
        <w:shd w:val="clear" w:color="auto" w:fill="FFFFFF"/>
        <w:spacing w:after="0" w:line="240" w:lineRule="auto"/>
        <w:jc w:val="both"/>
        <w:outlineLvl w:val="2"/>
        <w:rPr>
          <w:rFonts w:ascii="Times New Roman" w:eastAsia="Times New Roman" w:hAnsi="Times New Roman"/>
          <w:b/>
          <w:bCs/>
          <w:color w:val="000000"/>
          <w:sz w:val="24"/>
          <w:szCs w:val="24"/>
          <w:lang w:eastAsia="ru-RU"/>
        </w:rPr>
      </w:pPr>
      <w:r w:rsidRPr="00AE6773">
        <w:rPr>
          <w:rFonts w:ascii="Times New Roman" w:eastAsia="Times New Roman" w:hAnsi="Times New Roman"/>
          <w:b/>
          <w:bCs/>
          <w:color w:val="000000"/>
          <w:sz w:val="24"/>
          <w:szCs w:val="24"/>
          <w:lang w:eastAsia="ru-RU"/>
        </w:rPr>
        <w:t>Симптоматическая терапия</w:t>
      </w:r>
    </w:p>
    <w:p w14:paraId="47269444" w14:textId="77777777" w:rsidR="00BF6A7C" w:rsidRPr="00AE6773"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Симптоматическая терапия гриппа направлена на снижение высокой температуры, снятие головной и мышечной боли, облегчение носового и бронхиального дыхания, подавление непродуктивного кашля, особенно в ночное время, укрепление защитных сил организма.</w:t>
      </w:r>
    </w:p>
    <w:p w14:paraId="2E12C7CD" w14:textId="77777777" w:rsidR="00BF6A7C"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При необходимости при гриппе можно применять отпускаемые без рецепта жаропонижающие и противовоспалительные средства, например,</w:t>
      </w:r>
      <w:r w:rsidRPr="00044D78">
        <w:rPr>
          <w:rFonts w:ascii="Times New Roman" w:eastAsia="Times New Roman" w:hAnsi="Times New Roman"/>
          <w:color w:val="000000"/>
          <w:sz w:val="24"/>
          <w:szCs w:val="24"/>
          <w:lang w:eastAsia="ru-RU"/>
        </w:rPr>
        <w:t> </w:t>
      </w:r>
      <w:r w:rsidRPr="00044D78">
        <w:rPr>
          <w:rFonts w:ascii="Times New Roman" w:eastAsia="Times New Roman" w:hAnsi="Times New Roman"/>
          <w:b/>
          <w:bCs/>
          <w:color w:val="000000"/>
          <w:sz w:val="24"/>
          <w:szCs w:val="24"/>
          <w:lang w:eastAsia="ru-RU"/>
        </w:rPr>
        <w:t>парацетамол</w:t>
      </w:r>
      <w:r w:rsidRPr="00044D78">
        <w:rPr>
          <w:rFonts w:ascii="Times New Roman" w:eastAsia="Times New Roman" w:hAnsi="Times New Roman"/>
          <w:color w:val="000000"/>
          <w:sz w:val="24"/>
          <w:szCs w:val="24"/>
          <w:lang w:eastAsia="ru-RU"/>
        </w:rPr>
        <w:t> </w:t>
      </w:r>
      <w:r w:rsidRPr="00AE6773">
        <w:rPr>
          <w:rFonts w:ascii="Times New Roman" w:eastAsia="Times New Roman" w:hAnsi="Times New Roman"/>
          <w:color w:val="000000"/>
          <w:sz w:val="24"/>
          <w:szCs w:val="24"/>
          <w:lang w:eastAsia="ru-RU"/>
        </w:rPr>
        <w:t>(торговое название Панадол и др.), ибупрофен (торговое название</w:t>
      </w:r>
      <w:r w:rsidRPr="00044D78">
        <w:rPr>
          <w:rFonts w:ascii="Times New Roman" w:eastAsia="Times New Roman" w:hAnsi="Times New Roman"/>
          <w:color w:val="000000"/>
          <w:sz w:val="24"/>
          <w:szCs w:val="24"/>
          <w:lang w:eastAsia="ru-RU"/>
        </w:rPr>
        <w:t> </w:t>
      </w:r>
      <w:r w:rsidRPr="00044D78">
        <w:rPr>
          <w:rFonts w:ascii="Times New Roman" w:eastAsia="Times New Roman" w:hAnsi="Times New Roman"/>
          <w:b/>
          <w:bCs/>
          <w:color w:val="000000"/>
          <w:sz w:val="24"/>
          <w:szCs w:val="24"/>
          <w:lang w:eastAsia="ru-RU"/>
        </w:rPr>
        <w:t>Нурофен</w:t>
      </w:r>
      <w:r w:rsidRPr="00044D78">
        <w:rPr>
          <w:rFonts w:ascii="Times New Roman" w:eastAsia="Times New Roman" w:hAnsi="Times New Roman"/>
          <w:color w:val="000000"/>
          <w:sz w:val="24"/>
          <w:szCs w:val="24"/>
          <w:lang w:eastAsia="ru-RU"/>
        </w:rPr>
        <w:t> </w:t>
      </w:r>
      <w:r w:rsidRPr="00AE6773">
        <w:rPr>
          <w:rFonts w:ascii="Times New Roman" w:eastAsia="Times New Roman" w:hAnsi="Times New Roman"/>
          <w:color w:val="000000"/>
          <w:sz w:val="24"/>
          <w:szCs w:val="24"/>
          <w:lang w:eastAsia="ru-RU"/>
        </w:rPr>
        <w:t>и др.) и </w:t>
      </w:r>
      <w:r w:rsidRPr="00044D78">
        <w:rPr>
          <w:rFonts w:ascii="Times New Roman" w:eastAsia="Times New Roman" w:hAnsi="Times New Roman"/>
          <w:b/>
          <w:bCs/>
          <w:color w:val="000000"/>
          <w:sz w:val="24"/>
          <w:szCs w:val="24"/>
          <w:lang w:eastAsia="ru-RU"/>
        </w:rPr>
        <w:t>Аспирин</w:t>
      </w:r>
      <w:r w:rsidRPr="00AE6773">
        <w:rPr>
          <w:rFonts w:ascii="Times New Roman" w:eastAsia="Times New Roman" w:hAnsi="Times New Roman"/>
          <w:color w:val="000000"/>
          <w:sz w:val="24"/>
          <w:szCs w:val="24"/>
          <w:lang w:eastAsia="ru-RU"/>
        </w:rPr>
        <w:t xml:space="preserve">. При фебрильной лихорадке назначаются парацетамол и препараты на его основе — </w:t>
      </w:r>
      <w:proofErr w:type="spellStart"/>
      <w:r w:rsidRPr="00AE6773">
        <w:rPr>
          <w:rFonts w:ascii="Times New Roman" w:eastAsia="Times New Roman" w:hAnsi="Times New Roman"/>
          <w:color w:val="000000"/>
          <w:sz w:val="24"/>
          <w:szCs w:val="24"/>
          <w:lang w:eastAsia="ru-RU"/>
        </w:rPr>
        <w:t>Ринза</w:t>
      </w:r>
      <w:proofErr w:type="spellEnd"/>
      <w:r w:rsidRPr="00AE6773">
        <w:rPr>
          <w:rFonts w:ascii="Times New Roman" w:eastAsia="Times New Roman" w:hAnsi="Times New Roman"/>
          <w:color w:val="000000"/>
          <w:sz w:val="24"/>
          <w:szCs w:val="24"/>
          <w:lang w:eastAsia="ru-RU"/>
        </w:rPr>
        <w:t>, Эффералган. При кашле показаны Тусупрекс, Бронхолитин, Бромгексин. В базисную терапию гриппа необходимо включать витамины.</w:t>
      </w:r>
      <w:r>
        <w:rPr>
          <w:rFonts w:ascii="Times New Roman" w:eastAsia="Times New Roman" w:hAnsi="Times New Roman"/>
          <w:color w:val="000000"/>
          <w:sz w:val="24"/>
          <w:szCs w:val="24"/>
          <w:lang w:eastAsia="ru-RU"/>
        </w:rPr>
        <w:t xml:space="preserve"> </w:t>
      </w:r>
      <w:r w:rsidRPr="00AE6773">
        <w:rPr>
          <w:rFonts w:ascii="Times New Roman" w:eastAsia="Times New Roman" w:hAnsi="Times New Roman"/>
          <w:color w:val="000000"/>
          <w:sz w:val="24"/>
          <w:szCs w:val="24"/>
          <w:lang w:eastAsia="ru-RU"/>
        </w:rPr>
        <w:t xml:space="preserve">При заложенности носа назначают </w:t>
      </w:r>
      <w:proofErr w:type="spellStart"/>
      <w:r w:rsidRPr="00AE6773">
        <w:rPr>
          <w:rFonts w:ascii="Times New Roman" w:eastAsia="Times New Roman" w:hAnsi="Times New Roman"/>
          <w:color w:val="000000"/>
          <w:sz w:val="24"/>
          <w:szCs w:val="24"/>
          <w:lang w:eastAsia="ru-RU"/>
        </w:rPr>
        <w:t>деконгестанты</w:t>
      </w:r>
      <w:proofErr w:type="spellEnd"/>
      <w:r w:rsidRPr="00AE6773">
        <w:rPr>
          <w:rFonts w:ascii="Times New Roman" w:eastAsia="Times New Roman" w:hAnsi="Times New Roman"/>
          <w:color w:val="000000"/>
          <w:sz w:val="24"/>
          <w:szCs w:val="24"/>
          <w:lang w:eastAsia="ru-RU"/>
        </w:rPr>
        <w:t>, которые уменьшают отек слизистой оболочки носа, в результате чего улучшается носовое дыхание и уменьшается насморк.</w:t>
      </w:r>
    </w:p>
    <w:p w14:paraId="2187C7CF" w14:textId="77777777" w:rsidR="00BF6A7C" w:rsidRDefault="00BF6A7C" w:rsidP="00BF6A7C">
      <w:pPr>
        <w:shd w:val="clear" w:color="auto" w:fill="FFFFFF"/>
        <w:spacing w:after="0" w:line="240" w:lineRule="auto"/>
        <w:ind w:firstLine="709"/>
        <w:jc w:val="both"/>
        <w:rPr>
          <w:rFonts w:ascii="Times New Roman" w:hAnsi="Times New Roman"/>
          <w:color w:val="000000"/>
          <w:sz w:val="24"/>
          <w:szCs w:val="24"/>
          <w:shd w:val="clear" w:color="auto" w:fill="FFFFFF"/>
        </w:rPr>
      </w:pPr>
      <w:r w:rsidRPr="00FB2585">
        <w:rPr>
          <w:rFonts w:ascii="Times New Roman" w:eastAsia="Times New Roman" w:hAnsi="Times New Roman"/>
          <w:b/>
          <w:i/>
          <w:color w:val="000000"/>
          <w:sz w:val="24"/>
          <w:szCs w:val="24"/>
          <w:lang w:eastAsia="ru-RU"/>
        </w:rPr>
        <w:t>Диспансеризация.</w:t>
      </w:r>
      <w:r w:rsidRPr="00FB2585">
        <w:rPr>
          <w:rFonts w:ascii="Arial" w:hAnsi="Arial" w:cs="Arial"/>
          <w:color w:val="000000"/>
          <w:sz w:val="16"/>
          <w:szCs w:val="16"/>
          <w:shd w:val="clear" w:color="auto" w:fill="FFFFFF"/>
        </w:rPr>
        <w:t xml:space="preserve"> </w:t>
      </w:r>
      <w:proofErr w:type="spellStart"/>
      <w:r w:rsidRPr="00FB2585">
        <w:rPr>
          <w:rFonts w:ascii="Times New Roman" w:hAnsi="Times New Roman"/>
          <w:color w:val="000000"/>
          <w:sz w:val="24"/>
          <w:szCs w:val="24"/>
          <w:shd w:val="clear" w:color="auto" w:fill="FFFFFF"/>
        </w:rPr>
        <w:t>Реконвалесценты</w:t>
      </w:r>
      <w:proofErr w:type="spellEnd"/>
      <w:r w:rsidRPr="00FB2585">
        <w:rPr>
          <w:rFonts w:ascii="Times New Roman" w:hAnsi="Times New Roman"/>
          <w:color w:val="000000"/>
          <w:sz w:val="24"/>
          <w:szCs w:val="24"/>
          <w:shd w:val="clear" w:color="auto" w:fill="FFFFFF"/>
        </w:rPr>
        <w:t xml:space="preserve"> после гриппа нуждаются в диспансерном наблюдении в поликлинике по месту жительства. В первую очередь диспансеризации подлежат </w:t>
      </w:r>
      <w:proofErr w:type="spellStart"/>
      <w:r w:rsidRPr="00FB2585">
        <w:rPr>
          <w:rFonts w:ascii="Times New Roman" w:hAnsi="Times New Roman"/>
          <w:color w:val="000000"/>
          <w:sz w:val="24"/>
          <w:szCs w:val="24"/>
          <w:shd w:val="clear" w:color="auto" w:fill="FFFFFF"/>
        </w:rPr>
        <w:t>реконвалесценты</w:t>
      </w:r>
      <w:proofErr w:type="spellEnd"/>
      <w:r w:rsidRPr="00FB2585">
        <w:rPr>
          <w:rFonts w:ascii="Times New Roman" w:hAnsi="Times New Roman"/>
          <w:color w:val="000000"/>
          <w:sz w:val="24"/>
          <w:szCs w:val="24"/>
          <w:shd w:val="clear" w:color="auto" w:fill="FFFFFF"/>
        </w:rPr>
        <w:t xml:space="preserve"> с тяжелыми заболеваниями сердечно-сосудистой, дыхательной, нервной, эндокринной систем. Минимальный срок диспансеризации — 1 </w:t>
      </w:r>
      <w:proofErr w:type="spellStart"/>
      <w:r w:rsidRPr="00FB2585">
        <w:rPr>
          <w:rFonts w:ascii="Times New Roman" w:hAnsi="Times New Roman"/>
          <w:color w:val="000000"/>
          <w:sz w:val="24"/>
          <w:szCs w:val="24"/>
          <w:shd w:val="clear" w:color="auto" w:fill="FFFFFF"/>
        </w:rPr>
        <w:t>мес</w:t>
      </w:r>
      <w:proofErr w:type="spellEnd"/>
      <w:r w:rsidRPr="00FB2585">
        <w:rPr>
          <w:rFonts w:ascii="Times New Roman" w:hAnsi="Times New Roman"/>
          <w:color w:val="000000"/>
          <w:sz w:val="24"/>
          <w:szCs w:val="24"/>
          <w:shd w:val="clear" w:color="auto" w:fill="FFFFFF"/>
        </w:rPr>
        <w:t xml:space="preserve"> после перенесенного заболевания.</w:t>
      </w:r>
    </w:p>
    <w:p w14:paraId="71091CD9" w14:textId="77777777" w:rsidR="00BF6A7C" w:rsidRDefault="00BF6A7C" w:rsidP="00BF6A7C">
      <w:pPr>
        <w:shd w:val="clear" w:color="auto" w:fill="FFFFFF"/>
        <w:spacing w:after="0" w:line="240" w:lineRule="auto"/>
        <w:ind w:firstLine="709"/>
        <w:jc w:val="both"/>
        <w:rPr>
          <w:rFonts w:ascii="Times New Roman" w:hAnsi="Times New Roman"/>
          <w:color w:val="000000"/>
          <w:sz w:val="24"/>
          <w:szCs w:val="24"/>
          <w:shd w:val="clear" w:color="auto" w:fill="FFFFFF"/>
        </w:rPr>
      </w:pPr>
      <w:r w:rsidRPr="00FB2585">
        <w:rPr>
          <w:rFonts w:ascii="Times New Roman" w:hAnsi="Times New Roman"/>
          <w:color w:val="000000"/>
          <w:sz w:val="24"/>
          <w:szCs w:val="24"/>
          <w:shd w:val="clear" w:color="auto" w:fill="FFFFFF"/>
        </w:rPr>
        <w:t xml:space="preserve">Больным, лечившимся в домашних условиях, не следует поспешно, сразу после снижения температуры приступать к работе, т.к. к этому времени болезнь еще не завершается, сохраняется </w:t>
      </w:r>
      <w:proofErr w:type="spellStart"/>
      <w:r w:rsidRPr="00FB2585">
        <w:rPr>
          <w:rFonts w:ascii="Times New Roman" w:hAnsi="Times New Roman"/>
          <w:color w:val="000000"/>
          <w:sz w:val="24"/>
          <w:szCs w:val="24"/>
          <w:shd w:val="clear" w:color="auto" w:fill="FFFFFF"/>
        </w:rPr>
        <w:t>астенизация</w:t>
      </w:r>
      <w:proofErr w:type="spellEnd"/>
      <w:r w:rsidRPr="00FB2585">
        <w:rPr>
          <w:rFonts w:ascii="Times New Roman" w:hAnsi="Times New Roman"/>
          <w:color w:val="000000"/>
          <w:sz w:val="24"/>
          <w:szCs w:val="24"/>
          <w:shd w:val="clear" w:color="auto" w:fill="FFFFFF"/>
        </w:rPr>
        <w:t>, защитные силы организма снижены, может присоединиться бактериальная инфекция и болезнь затянется надолго. Желательно, чтобы общий срок больничного листка был не менее 7—10 дней.</w:t>
      </w:r>
    </w:p>
    <w:p w14:paraId="05A4AA12" w14:textId="77777777" w:rsidR="00BF6A7C" w:rsidRDefault="00BF6A7C" w:rsidP="007101BF">
      <w:pPr>
        <w:spacing w:after="0" w:line="240" w:lineRule="auto"/>
        <w:ind w:firstLine="709"/>
        <w:jc w:val="both"/>
        <w:rPr>
          <w:rFonts w:ascii="Times New Roman" w:hAnsi="Times New Roman"/>
          <w:sz w:val="24"/>
          <w:szCs w:val="24"/>
        </w:rPr>
      </w:pPr>
      <w:r w:rsidRPr="0026706F">
        <w:rPr>
          <w:rFonts w:ascii="Times New Roman" w:hAnsi="Times New Roman"/>
          <w:b/>
          <w:bCs/>
          <w:sz w:val="24"/>
          <w:szCs w:val="24"/>
        </w:rPr>
        <w:t>Профилактика</w:t>
      </w:r>
      <w:r w:rsidRPr="002E0C28">
        <w:rPr>
          <w:rFonts w:ascii="Times New Roman" w:hAnsi="Times New Roman"/>
          <w:bCs/>
          <w:sz w:val="24"/>
          <w:szCs w:val="24"/>
        </w:rPr>
        <w:t xml:space="preserve"> сезонного гриппа должна быть</w:t>
      </w:r>
      <w:r w:rsidRPr="002E0C28">
        <w:rPr>
          <w:rFonts w:ascii="Times New Roman" w:hAnsi="Times New Roman"/>
          <w:sz w:val="24"/>
          <w:szCs w:val="24"/>
        </w:rPr>
        <w:t xml:space="preserve"> комплексной. Её условно можно разделить на специфическую и неспецифическую. Все профилактические мероприятия можно проводить как в сезон подъема простудных заболеваний и гриппа, а также в период ему предшествующему.</w:t>
      </w:r>
      <w:r>
        <w:rPr>
          <w:rFonts w:ascii="Times New Roman" w:hAnsi="Times New Roman"/>
          <w:sz w:val="24"/>
          <w:szCs w:val="24"/>
        </w:rPr>
        <w:t xml:space="preserve"> </w:t>
      </w:r>
      <w:r w:rsidRPr="002E0C28">
        <w:rPr>
          <w:rFonts w:ascii="Times New Roman" w:hAnsi="Times New Roman"/>
          <w:sz w:val="24"/>
          <w:szCs w:val="24"/>
        </w:rPr>
        <w:t>Наилучшую защиту организма от сезонного гриппа обеспечивает специфическая иммунизация</w:t>
      </w:r>
      <w:r w:rsidRPr="002E0C28">
        <w:rPr>
          <w:rFonts w:ascii="Times New Roman" w:hAnsi="Times New Roman"/>
          <w:b/>
          <w:bCs/>
          <w:sz w:val="24"/>
          <w:szCs w:val="24"/>
        </w:rPr>
        <w:t xml:space="preserve">. </w:t>
      </w:r>
      <w:r w:rsidRPr="002E0C28">
        <w:rPr>
          <w:rFonts w:ascii="Times New Roman" w:hAnsi="Times New Roman"/>
          <w:sz w:val="24"/>
          <w:szCs w:val="24"/>
        </w:rPr>
        <w:t>Вакцинация проводится ежегодно в осенне-зимний период.</w:t>
      </w:r>
    </w:p>
    <w:p w14:paraId="191D241F" w14:textId="77777777" w:rsidR="007101BF" w:rsidRPr="00DE6E63" w:rsidRDefault="007101BF" w:rsidP="007101BF">
      <w:pPr>
        <w:pStyle w:val="txt"/>
        <w:spacing w:before="0" w:beforeAutospacing="0" w:after="0" w:afterAutospacing="0"/>
      </w:pPr>
      <w:r>
        <w:t>Разбираются вопросы комплексной профилактики.</w:t>
      </w:r>
    </w:p>
    <w:p w14:paraId="0DFF79DA" w14:textId="77777777" w:rsidR="0026706F" w:rsidRPr="0026706F" w:rsidRDefault="0026706F" w:rsidP="007101BF">
      <w:pPr>
        <w:shd w:val="clear" w:color="auto" w:fill="FFFFFF"/>
        <w:autoSpaceDE w:val="0"/>
        <w:autoSpaceDN w:val="0"/>
        <w:adjustRightInd w:val="0"/>
        <w:spacing w:after="0" w:line="240" w:lineRule="auto"/>
        <w:ind w:left="360" w:firstLine="349"/>
        <w:jc w:val="both"/>
        <w:rPr>
          <w:rFonts w:ascii="Times New Roman" w:hAnsi="Times New Roman"/>
          <w:sz w:val="24"/>
          <w:szCs w:val="24"/>
        </w:rPr>
      </w:pPr>
      <w:r w:rsidRPr="0026706F">
        <w:rPr>
          <w:rFonts w:ascii="Times New Roman" w:hAnsi="Times New Roman"/>
          <w:sz w:val="24"/>
          <w:szCs w:val="24"/>
        </w:rPr>
        <w:t xml:space="preserve">Профилактика бывает </w:t>
      </w:r>
      <w:r w:rsidR="007101BF">
        <w:rPr>
          <w:rFonts w:ascii="Times New Roman" w:hAnsi="Times New Roman"/>
          <w:sz w:val="24"/>
          <w:szCs w:val="24"/>
        </w:rPr>
        <w:t>специфическая и неспецифическая</w:t>
      </w:r>
      <w:r w:rsidRPr="0026706F">
        <w:rPr>
          <w:rFonts w:ascii="Times New Roman" w:hAnsi="Times New Roman"/>
          <w:sz w:val="24"/>
          <w:szCs w:val="24"/>
        </w:rPr>
        <w:t xml:space="preserve">: </w:t>
      </w:r>
    </w:p>
    <w:p w14:paraId="1CF269B4" w14:textId="77777777" w:rsidR="0026706F" w:rsidRPr="0026706F" w:rsidRDefault="0026706F" w:rsidP="0026706F">
      <w:pPr>
        <w:shd w:val="clear" w:color="auto" w:fill="FFFFFF"/>
        <w:autoSpaceDE w:val="0"/>
        <w:autoSpaceDN w:val="0"/>
        <w:adjustRightInd w:val="0"/>
        <w:spacing w:after="0" w:line="240" w:lineRule="auto"/>
        <w:ind w:left="360" w:firstLine="349"/>
        <w:jc w:val="both"/>
        <w:rPr>
          <w:rFonts w:ascii="Times New Roman" w:hAnsi="Times New Roman"/>
          <w:sz w:val="24"/>
          <w:szCs w:val="24"/>
        </w:rPr>
      </w:pPr>
      <w:r w:rsidRPr="0026706F">
        <w:rPr>
          <w:rFonts w:ascii="Times New Roman" w:hAnsi="Times New Roman"/>
          <w:sz w:val="24"/>
          <w:szCs w:val="24"/>
        </w:rPr>
        <w:t xml:space="preserve">А. Специфическая: В Российской Федерации зарегистрированы две вакцины для профилактики новой коронавирусной инфекции COVID-19 у взрослых лиц от 18 до 60 </w:t>
      </w:r>
      <w:r w:rsidRPr="0026706F">
        <w:rPr>
          <w:rFonts w:ascii="Times New Roman" w:hAnsi="Times New Roman"/>
          <w:sz w:val="24"/>
          <w:szCs w:val="24"/>
        </w:rPr>
        <w:lastRenderedPageBreak/>
        <w:t xml:space="preserve">лет, индуцирующие формирование гуморального и клеточного иммунитета в отношении SARS-CoV-2: </w:t>
      </w:r>
    </w:p>
    <w:p w14:paraId="1ACDD923" w14:textId="77777777" w:rsidR="0026706F" w:rsidRPr="0026706F" w:rsidRDefault="0026706F" w:rsidP="0026706F">
      <w:pPr>
        <w:shd w:val="clear" w:color="auto" w:fill="FFFFFF"/>
        <w:autoSpaceDE w:val="0"/>
        <w:autoSpaceDN w:val="0"/>
        <w:adjustRightInd w:val="0"/>
        <w:spacing w:after="0" w:line="240" w:lineRule="auto"/>
        <w:ind w:left="360" w:firstLine="66"/>
        <w:jc w:val="both"/>
        <w:rPr>
          <w:rFonts w:ascii="Times New Roman" w:hAnsi="Times New Roman"/>
          <w:sz w:val="24"/>
          <w:szCs w:val="24"/>
        </w:rPr>
      </w:pPr>
      <w:r w:rsidRPr="0026706F">
        <w:rPr>
          <w:rFonts w:ascii="Times New Roman" w:hAnsi="Times New Roman"/>
          <w:sz w:val="24"/>
          <w:szCs w:val="24"/>
        </w:rPr>
        <w:t xml:space="preserve">• 11.08.2020 г. зарегистрирована комбинированная векторная вакцина («Гам-КОВИД-Вак»), </w:t>
      </w:r>
    </w:p>
    <w:p w14:paraId="660FD6C6" w14:textId="77777777" w:rsidR="0026706F" w:rsidRPr="0026706F" w:rsidRDefault="0026706F" w:rsidP="0026706F">
      <w:pPr>
        <w:shd w:val="clear" w:color="auto" w:fill="FFFFFF"/>
        <w:autoSpaceDE w:val="0"/>
        <w:autoSpaceDN w:val="0"/>
        <w:adjustRightInd w:val="0"/>
        <w:spacing w:after="0" w:line="240" w:lineRule="auto"/>
        <w:ind w:left="360" w:firstLine="66"/>
        <w:jc w:val="both"/>
      </w:pPr>
      <w:r w:rsidRPr="0026706F">
        <w:rPr>
          <w:rFonts w:ascii="Times New Roman" w:hAnsi="Times New Roman"/>
          <w:sz w:val="24"/>
          <w:szCs w:val="24"/>
        </w:rPr>
        <w:t>• 13.10.2020 г. зарегистрирована вакцина на основе пептидных антигенов («</w:t>
      </w:r>
      <w:proofErr w:type="spellStart"/>
      <w:r w:rsidRPr="0026706F">
        <w:rPr>
          <w:rFonts w:ascii="Times New Roman" w:hAnsi="Times New Roman"/>
          <w:sz w:val="24"/>
          <w:szCs w:val="24"/>
        </w:rPr>
        <w:t>ЭпиВакКорона</w:t>
      </w:r>
      <w:proofErr w:type="spellEnd"/>
      <w:r w:rsidRPr="0026706F">
        <w:rPr>
          <w:rFonts w:ascii="Times New Roman" w:hAnsi="Times New Roman"/>
          <w:sz w:val="24"/>
          <w:szCs w:val="24"/>
        </w:rPr>
        <w:t>»).</w:t>
      </w:r>
    </w:p>
    <w:p w14:paraId="08AF5994" w14:textId="77777777" w:rsidR="00BF6A7C" w:rsidRPr="002E0C28" w:rsidRDefault="00BF6A7C" w:rsidP="00BF6A7C">
      <w:pPr>
        <w:spacing w:after="0" w:line="240" w:lineRule="auto"/>
        <w:jc w:val="both"/>
        <w:outlineLvl w:val="0"/>
        <w:rPr>
          <w:rFonts w:ascii="Times New Roman" w:hAnsi="Times New Roman"/>
          <w:bCs/>
          <w:sz w:val="24"/>
          <w:szCs w:val="24"/>
        </w:rPr>
      </w:pPr>
      <w:r w:rsidRPr="002E0C28">
        <w:rPr>
          <w:rFonts w:ascii="Times New Roman" w:hAnsi="Times New Roman"/>
          <w:sz w:val="24"/>
          <w:szCs w:val="24"/>
        </w:rPr>
        <w:t xml:space="preserve"> </w:t>
      </w:r>
      <w:r w:rsidRPr="002E0C28">
        <w:rPr>
          <w:rFonts w:ascii="Times New Roman" w:hAnsi="Times New Roman"/>
          <w:bCs/>
          <w:sz w:val="24"/>
          <w:szCs w:val="24"/>
        </w:rPr>
        <w:t>На территории России разрешены следующие вакцины</w:t>
      </w:r>
      <w:r w:rsidR="0026706F">
        <w:rPr>
          <w:rFonts w:ascii="Times New Roman" w:hAnsi="Times New Roman"/>
          <w:bCs/>
          <w:sz w:val="24"/>
          <w:szCs w:val="24"/>
        </w:rPr>
        <w:t xml:space="preserve"> против гриппа</w:t>
      </w:r>
      <w:r w:rsidRPr="002E0C28">
        <w:rPr>
          <w:rFonts w:ascii="Times New Roman" w:hAnsi="Times New Roman"/>
          <w:bCs/>
          <w:sz w:val="24"/>
          <w:szCs w:val="24"/>
        </w:rPr>
        <w:t>:</w:t>
      </w:r>
    </w:p>
    <w:p w14:paraId="4A0C289B" w14:textId="77777777" w:rsidR="00BF6A7C" w:rsidRPr="002E0C28" w:rsidRDefault="00BF6A7C" w:rsidP="009147EC">
      <w:pPr>
        <w:numPr>
          <w:ilvl w:val="0"/>
          <w:numId w:val="28"/>
        </w:numPr>
        <w:spacing w:after="0" w:line="240" w:lineRule="auto"/>
        <w:jc w:val="both"/>
        <w:rPr>
          <w:rFonts w:ascii="Times New Roman" w:hAnsi="Times New Roman"/>
          <w:sz w:val="24"/>
          <w:szCs w:val="24"/>
        </w:rPr>
      </w:pPr>
      <w:r w:rsidRPr="002E0C28">
        <w:rPr>
          <w:rFonts w:ascii="Times New Roman" w:hAnsi="Times New Roman"/>
          <w:bCs/>
          <w:i/>
          <w:iCs/>
          <w:sz w:val="24"/>
          <w:szCs w:val="24"/>
        </w:rPr>
        <w:t>Живые</w:t>
      </w:r>
      <w:r w:rsidRPr="002E0C28">
        <w:rPr>
          <w:rFonts w:ascii="Times New Roman" w:hAnsi="Times New Roman"/>
          <w:b/>
          <w:bCs/>
          <w:i/>
          <w:iCs/>
          <w:sz w:val="24"/>
          <w:szCs w:val="24"/>
        </w:rPr>
        <w:t>,</w:t>
      </w:r>
      <w:r w:rsidRPr="002E0C28">
        <w:rPr>
          <w:rFonts w:ascii="Times New Roman" w:hAnsi="Times New Roman"/>
          <w:sz w:val="24"/>
          <w:szCs w:val="24"/>
        </w:rPr>
        <w:t xml:space="preserve"> которые изготавливаются из безопасных для человека штаммов вируса гриппа, культивируемые в аллантоисной жидкости куриных эмбрионов. Они вырабатывают местный иммунитет при </w:t>
      </w:r>
      <w:proofErr w:type="spellStart"/>
      <w:r w:rsidRPr="002E0C28">
        <w:rPr>
          <w:rFonts w:ascii="Times New Roman" w:hAnsi="Times New Roman"/>
          <w:sz w:val="24"/>
          <w:szCs w:val="24"/>
        </w:rPr>
        <w:t>интраназальном</w:t>
      </w:r>
      <w:proofErr w:type="spellEnd"/>
      <w:r w:rsidRPr="002E0C28">
        <w:rPr>
          <w:rFonts w:ascii="Times New Roman" w:hAnsi="Times New Roman"/>
          <w:sz w:val="24"/>
          <w:szCs w:val="24"/>
        </w:rPr>
        <w:t xml:space="preserve"> введении. Выпускаются формы для взрослых и детей.</w:t>
      </w:r>
    </w:p>
    <w:p w14:paraId="4F7E91BB" w14:textId="77777777" w:rsidR="00BF6A7C" w:rsidRPr="002E0C28" w:rsidRDefault="00BF6A7C" w:rsidP="009147EC">
      <w:pPr>
        <w:numPr>
          <w:ilvl w:val="0"/>
          <w:numId w:val="28"/>
        </w:numPr>
        <w:spacing w:after="0" w:line="240" w:lineRule="auto"/>
        <w:jc w:val="both"/>
        <w:rPr>
          <w:rFonts w:ascii="Times New Roman" w:hAnsi="Times New Roman"/>
          <w:sz w:val="24"/>
          <w:szCs w:val="24"/>
        </w:rPr>
      </w:pPr>
      <w:r w:rsidRPr="002E0C28">
        <w:rPr>
          <w:rFonts w:ascii="Times New Roman" w:hAnsi="Times New Roman"/>
          <w:bCs/>
          <w:i/>
          <w:iCs/>
          <w:sz w:val="24"/>
          <w:szCs w:val="24"/>
        </w:rPr>
        <w:t xml:space="preserve">Инактивированные </w:t>
      </w:r>
      <w:proofErr w:type="spellStart"/>
      <w:r w:rsidRPr="002E0C28">
        <w:rPr>
          <w:rFonts w:ascii="Times New Roman" w:hAnsi="Times New Roman"/>
          <w:bCs/>
          <w:i/>
          <w:iCs/>
          <w:sz w:val="24"/>
          <w:szCs w:val="24"/>
        </w:rPr>
        <w:t>цельновирионные</w:t>
      </w:r>
      <w:proofErr w:type="spellEnd"/>
      <w:r w:rsidRPr="002E0C28">
        <w:rPr>
          <w:rFonts w:ascii="Times New Roman" w:hAnsi="Times New Roman"/>
          <w:bCs/>
          <w:i/>
          <w:iCs/>
          <w:sz w:val="24"/>
          <w:szCs w:val="24"/>
        </w:rPr>
        <w:t xml:space="preserve"> вакцины</w:t>
      </w:r>
      <w:r w:rsidRPr="002E0C28">
        <w:rPr>
          <w:rFonts w:ascii="Times New Roman" w:hAnsi="Times New Roman"/>
          <w:b/>
          <w:bCs/>
          <w:i/>
          <w:iCs/>
          <w:sz w:val="24"/>
          <w:szCs w:val="24"/>
        </w:rPr>
        <w:t xml:space="preserve"> </w:t>
      </w:r>
      <w:r w:rsidRPr="002E0C28">
        <w:rPr>
          <w:rFonts w:ascii="Times New Roman" w:hAnsi="Times New Roman"/>
          <w:sz w:val="24"/>
          <w:szCs w:val="24"/>
        </w:rPr>
        <w:t>(старше 7 лет), представляют собой очищенный и концентрированный вирус гриппа (типов А и В), выращенных на куриных эмбрионах.</w:t>
      </w:r>
    </w:p>
    <w:p w14:paraId="45A9A174" w14:textId="77777777" w:rsidR="00BF6A7C" w:rsidRPr="002E0C28" w:rsidRDefault="00BF6A7C" w:rsidP="009147EC">
      <w:pPr>
        <w:numPr>
          <w:ilvl w:val="0"/>
          <w:numId w:val="28"/>
        </w:numPr>
        <w:spacing w:after="0" w:line="240" w:lineRule="auto"/>
        <w:jc w:val="both"/>
        <w:rPr>
          <w:rFonts w:ascii="Times New Roman" w:hAnsi="Times New Roman"/>
          <w:sz w:val="24"/>
          <w:szCs w:val="24"/>
        </w:rPr>
      </w:pPr>
      <w:r w:rsidRPr="002E0C28">
        <w:rPr>
          <w:rFonts w:ascii="Times New Roman" w:hAnsi="Times New Roman"/>
          <w:bCs/>
          <w:i/>
          <w:iCs/>
          <w:sz w:val="24"/>
          <w:szCs w:val="24"/>
        </w:rPr>
        <w:t>Субъединичные и сплит-вакцины</w:t>
      </w:r>
      <w:r w:rsidRPr="002E0C28">
        <w:rPr>
          <w:rFonts w:ascii="Times New Roman" w:hAnsi="Times New Roman"/>
          <w:b/>
          <w:bCs/>
          <w:i/>
          <w:iCs/>
          <w:sz w:val="24"/>
          <w:szCs w:val="24"/>
        </w:rPr>
        <w:t xml:space="preserve"> </w:t>
      </w:r>
      <w:r w:rsidRPr="002E0C28">
        <w:rPr>
          <w:rFonts w:ascii="Times New Roman" w:hAnsi="Times New Roman"/>
          <w:sz w:val="24"/>
          <w:szCs w:val="24"/>
        </w:rPr>
        <w:t>– наиболее широко используемые в последнее время. Это такие как:</w:t>
      </w:r>
    </w:p>
    <w:p w14:paraId="17A3B5E9" w14:textId="77777777" w:rsidR="00BF6A7C" w:rsidRPr="002E0C28" w:rsidRDefault="00BF6A7C" w:rsidP="009147EC">
      <w:pPr>
        <w:numPr>
          <w:ilvl w:val="0"/>
          <w:numId w:val="27"/>
        </w:numPr>
        <w:spacing w:after="0" w:line="240" w:lineRule="auto"/>
        <w:jc w:val="both"/>
        <w:rPr>
          <w:rFonts w:ascii="Times New Roman" w:hAnsi="Times New Roman"/>
          <w:sz w:val="24"/>
          <w:szCs w:val="24"/>
        </w:rPr>
      </w:pPr>
      <w:r w:rsidRPr="002E0C28">
        <w:rPr>
          <w:rFonts w:ascii="Times New Roman" w:hAnsi="Times New Roman"/>
          <w:sz w:val="24"/>
          <w:szCs w:val="24"/>
        </w:rPr>
        <w:t>Гриппол (Россия),</w:t>
      </w:r>
    </w:p>
    <w:p w14:paraId="7E866C28" w14:textId="77777777" w:rsidR="00BF6A7C" w:rsidRPr="002E0C28" w:rsidRDefault="00BF6A7C" w:rsidP="009147EC">
      <w:pPr>
        <w:numPr>
          <w:ilvl w:val="0"/>
          <w:numId w:val="27"/>
        </w:numPr>
        <w:spacing w:after="0" w:line="240" w:lineRule="auto"/>
        <w:jc w:val="both"/>
        <w:rPr>
          <w:rFonts w:ascii="Times New Roman" w:hAnsi="Times New Roman"/>
          <w:sz w:val="24"/>
          <w:szCs w:val="24"/>
        </w:rPr>
      </w:pPr>
      <w:proofErr w:type="spellStart"/>
      <w:r w:rsidRPr="002E0C28">
        <w:rPr>
          <w:rFonts w:ascii="Times New Roman" w:hAnsi="Times New Roman"/>
          <w:sz w:val="24"/>
          <w:szCs w:val="24"/>
        </w:rPr>
        <w:t>Агриппол</w:t>
      </w:r>
      <w:proofErr w:type="spellEnd"/>
      <w:r w:rsidRPr="002E0C28">
        <w:rPr>
          <w:rFonts w:ascii="Times New Roman" w:hAnsi="Times New Roman"/>
          <w:sz w:val="24"/>
          <w:szCs w:val="24"/>
        </w:rPr>
        <w:t xml:space="preserve"> </w:t>
      </w:r>
      <w:r w:rsidRPr="002E0C28">
        <w:rPr>
          <w:rFonts w:ascii="Times New Roman" w:hAnsi="Times New Roman"/>
          <w:sz w:val="24"/>
          <w:szCs w:val="24"/>
          <w:lang w:val="en-US"/>
        </w:rPr>
        <w:t>S</w:t>
      </w:r>
      <w:r w:rsidRPr="002E0C28">
        <w:rPr>
          <w:rFonts w:ascii="Times New Roman" w:hAnsi="Times New Roman"/>
          <w:sz w:val="24"/>
          <w:szCs w:val="24"/>
        </w:rPr>
        <w:t>1(Германия),</w:t>
      </w:r>
    </w:p>
    <w:p w14:paraId="05F0236F" w14:textId="77777777" w:rsidR="00BF6A7C" w:rsidRPr="002E0C28" w:rsidRDefault="00BF6A7C" w:rsidP="009147EC">
      <w:pPr>
        <w:numPr>
          <w:ilvl w:val="0"/>
          <w:numId w:val="27"/>
        </w:numPr>
        <w:spacing w:after="0" w:line="240" w:lineRule="auto"/>
        <w:jc w:val="both"/>
        <w:rPr>
          <w:rFonts w:ascii="Times New Roman" w:hAnsi="Times New Roman"/>
          <w:sz w:val="24"/>
          <w:szCs w:val="24"/>
        </w:rPr>
      </w:pPr>
      <w:proofErr w:type="spellStart"/>
      <w:r w:rsidRPr="002E0C28">
        <w:rPr>
          <w:rFonts w:ascii="Times New Roman" w:hAnsi="Times New Roman"/>
          <w:sz w:val="24"/>
          <w:szCs w:val="24"/>
        </w:rPr>
        <w:t>Бегривак</w:t>
      </w:r>
      <w:proofErr w:type="spellEnd"/>
      <w:r w:rsidRPr="002E0C28">
        <w:rPr>
          <w:rFonts w:ascii="Times New Roman" w:hAnsi="Times New Roman"/>
          <w:sz w:val="24"/>
          <w:szCs w:val="24"/>
        </w:rPr>
        <w:t xml:space="preserve"> (Германия),</w:t>
      </w:r>
    </w:p>
    <w:p w14:paraId="688C1830" w14:textId="77777777" w:rsidR="00BF6A7C" w:rsidRPr="002E0C28" w:rsidRDefault="00BF6A7C" w:rsidP="009147EC">
      <w:pPr>
        <w:numPr>
          <w:ilvl w:val="0"/>
          <w:numId w:val="27"/>
        </w:numPr>
        <w:spacing w:after="0" w:line="240" w:lineRule="auto"/>
        <w:jc w:val="both"/>
        <w:rPr>
          <w:rFonts w:ascii="Times New Roman" w:hAnsi="Times New Roman"/>
          <w:sz w:val="24"/>
          <w:szCs w:val="24"/>
        </w:rPr>
      </w:pPr>
      <w:proofErr w:type="spellStart"/>
      <w:r w:rsidRPr="002E0C28">
        <w:rPr>
          <w:rFonts w:ascii="Times New Roman" w:hAnsi="Times New Roman"/>
          <w:sz w:val="24"/>
          <w:szCs w:val="24"/>
        </w:rPr>
        <w:t>Ваксигрипп</w:t>
      </w:r>
      <w:proofErr w:type="spellEnd"/>
      <w:r w:rsidRPr="002E0C28">
        <w:rPr>
          <w:rFonts w:ascii="Times New Roman" w:hAnsi="Times New Roman"/>
          <w:sz w:val="24"/>
          <w:szCs w:val="24"/>
        </w:rPr>
        <w:t xml:space="preserve"> (Франция),</w:t>
      </w:r>
    </w:p>
    <w:p w14:paraId="6188D27C" w14:textId="77777777" w:rsidR="00BF6A7C" w:rsidRPr="002E0C28" w:rsidRDefault="00BF6A7C" w:rsidP="009147EC">
      <w:pPr>
        <w:numPr>
          <w:ilvl w:val="0"/>
          <w:numId w:val="27"/>
        </w:numPr>
        <w:spacing w:after="0" w:line="240" w:lineRule="auto"/>
        <w:jc w:val="both"/>
        <w:rPr>
          <w:rFonts w:ascii="Times New Roman" w:hAnsi="Times New Roman"/>
          <w:sz w:val="24"/>
          <w:szCs w:val="24"/>
        </w:rPr>
      </w:pPr>
      <w:proofErr w:type="spellStart"/>
      <w:r w:rsidRPr="002E0C28">
        <w:rPr>
          <w:rFonts w:ascii="Times New Roman" w:hAnsi="Times New Roman"/>
          <w:sz w:val="24"/>
          <w:szCs w:val="24"/>
        </w:rPr>
        <w:t>Инфлювак</w:t>
      </w:r>
      <w:proofErr w:type="spellEnd"/>
      <w:r w:rsidRPr="002E0C28">
        <w:rPr>
          <w:rFonts w:ascii="Times New Roman" w:hAnsi="Times New Roman"/>
          <w:sz w:val="24"/>
          <w:szCs w:val="24"/>
        </w:rPr>
        <w:t xml:space="preserve"> (Нидерланды),</w:t>
      </w:r>
    </w:p>
    <w:p w14:paraId="58FFD236" w14:textId="77777777" w:rsidR="00BF6A7C" w:rsidRPr="002E0C28" w:rsidRDefault="00BF6A7C" w:rsidP="009147EC">
      <w:pPr>
        <w:numPr>
          <w:ilvl w:val="0"/>
          <w:numId w:val="27"/>
        </w:numPr>
        <w:spacing w:after="0" w:line="240" w:lineRule="auto"/>
        <w:jc w:val="both"/>
        <w:rPr>
          <w:rFonts w:ascii="Times New Roman" w:hAnsi="Times New Roman"/>
          <w:sz w:val="24"/>
          <w:szCs w:val="24"/>
        </w:rPr>
      </w:pPr>
      <w:proofErr w:type="spellStart"/>
      <w:r w:rsidRPr="002E0C28">
        <w:rPr>
          <w:rFonts w:ascii="Times New Roman" w:hAnsi="Times New Roman"/>
          <w:sz w:val="24"/>
          <w:szCs w:val="24"/>
        </w:rPr>
        <w:t>Флюарикс</w:t>
      </w:r>
      <w:proofErr w:type="spellEnd"/>
      <w:r w:rsidRPr="002E0C28">
        <w:rPr>
          <w:rFonts w:ascii="Times New Roman" w:hAnsi="Times New Roman"/>
          <w:sz w:val="24"/>
          <w:szCs w:val="24"/>
        </w:rPr>
        <w:t xml:space="preserve"> фирма </w:t>
      </w:r>
      <w:proofErr w:type="spellStart"/>
      <w:r w:rsidRPr="002E0C28">
        <w:rPr>
          <w:rFonts w:ascii="Times New Roman" w:hAnsi="Times New Roman"/>
          <w:sz w:val="24"/>
          <w:szCs w:val="24"/>
        </w:rPr>
        <w:t>Глаксо</w:t>
      </w:r>
      <w:proofErr w:type="spellEnd"/>
      <w:r w:rsidRPr="002E0C28">
        <w:rPr>
          <w:rFonts w:ascii="Times New Roman" w:hAnsi="Times New Roman"/>
          <w:sz w:val="24"/>
          <w:szCs w:val="24"/>
        </w:rPr>
        <w:t xml:space="preserve"> Смит Кляйн (Англия).</w:t>
      </w:r>
    </w:p>
    <w:p w14:paraId="6930426C" w14:textId="77777777" w:rsidR="00BF6A7C" w:rsidRPr="002E0C28" w:rsidRDefault="00BF6A7C" w:rsidP="00BF6A7C">
      <w:pPr>
        <w:spacing w:after="0" w:line="240" w:lineRule="auto"/>
        <w:ind w:left="360"/>
        <w:jc w:val="both"/>
        <w:rPr>
          <w:rFonts w:ascii="Times New Roman" w:hAnsi="Times New Roman"/>
          <w:sz w:val="24"/>
          <w:szCs w:val="24"/>
        </w:rPr>
      </w:pPr>
      <w:r w:rsidRPr="002E0C28">
        <w:rPr>
          <w:rFonts w:ascii="Times New Roman" w:hAnsi="Times New Roman"/>
          <w:sz w:val="24"/>
          <w:szCs w:val="24"/>
        </w:rPr>
        <w:t>Отечественные вакцины применяются с 3-летнего возраста, зарубежные с 6-12 мес.</w:t>
      </w:r>
    </w:p>
    <w:p w14:paraId="7B711D25" w14:textId="77777777" w:rsidR="00BF6A7C" w:rsidRPr="002E0C28" w:rsidRDefault="00BF6A7C" w:rsidP="00BF6A7C">
      <w:pPr>
        <w:spacing w:after="0" w:line="240" w:lineRule="auto"/>
        <w:ind w:left="360"/>
        <w:jc w:val="both"/>
        <w:rPr>
          <w:rFonts w:ascii="Times New Roman" w:hAnsi="Times New Roman"/>
          <w:sz w:val="24"/>
          <w:szCs w:val="24"/>
        </w:rPr>
      </w:pPr>
      <w:r w:rsidRPr="002E0C28">
        <w:rPr>
          <w:rFonts w:ascii="Times New Roman" w:hAnsi="Times New Roman"/>
          <w:sz w:val="24"/>
          <w:szCs w:val="24"/>
        </w:rPr>
        <w:t xml:space="preserve">После вакцинации защитный </w:t>
      </w:r>
      <w:proofErr w:type="gramStart"/>
      <w:r w:rsidRPr="002E0C28">
        <w:rPr>
          <w:rFonts w:ascii="Times New Roman" w:hAnsi="Times New Roman"/>
          <w:sz w:val="24"/>
          <w:szCs w:val="24"/>
        </w:rPr>
        <w:t>эффект  наступает</w:t>
      </w:r>
      <w:proofErr w:type="gramEnd"/>
      <w:r w:rsidRPr="002E0C28">
        <w:rPr>
          <w:rFonts w:ascii="Times New Roman" w:hAnsi="Times New Roman"/>
          <w:sz w:val="24"/>
          <w:szCs w:val="24"/>
        </w:rPr>
        <w:t xml:space="preserve"> через 12-14 дней, иммунитет сохраняется до 12 мес. Защитные титры антител к вирусам гриппа после иммунизации определяется у 75-92% вакцинированных. </w:t>
      </w:r>
    </w:p>
    <w:p w14:paraId="3D781492" w14:textId="77777777" w:rsidR="00BF6A7C" w:rsidRPr="002E0C28" w:rsidRDefault="00BF6A7C" w:rsidP="00BF6A7C">
      <w:pPr>
        <w:spacing w:after="0" w:line="240" w:lineRule="auto"/>
        <w:ind w:left="360"/>
        <w:jc w:val="both"/>
        <w:rPr>
          <w:rFonts w:ascii="Times New Roman" w:hAnsi="Times New Roman"/>
          <w:sz w:val="24"/>
          <w:szCs w:val="24"/>
        </w:rPr>
      </w:pPr>
      <w:r w:rsidRPr="002E0C28">
        <w:rPr>
          <w:rFonts w:ascii="Times New Roman" w:hAnsi="Times New Roman"/>
          <w:bCs/>
          <w:i/>
          <w:sz w:val="24"/>
          <w:szCs w:val="24"/>
        </w:rPr>
        <w:t>Противопоказания для иммунизации</w:t>
      </w:r>
      <w:r w:rsidRPr="002E0C28">
        <w:rPr>
          <w:rFonts w:ascii="Times New Roman" w:hAnsi="Times New Roman"/>
          <w:sz w:val="24"/>
          <w:szCs w:val="24"/>
        </w:rPr>
        <w:t xml:space="preserve">: </w:t>
      </w:r>
    </w:p>
    <w:p w14:paraId="42B9EFE5" w14:textId="77777777" w:rsidR="00BF6A7C" w:rsidRPr="002E0C28" w:rsidRDefault="00BF6A7C" w:rsidP="009147EC">
      <w:pPr>
        <w:numPr>
          <w:ilvl w:val="0"/>
          <w:numId w:val="27"/>
        </w:numPr>
        <w:spacing w:after="0" w:line="240" w:lineRule="auto"/>
        <w:jc w:val="both"/>
        <w:rPr>
          <w:rFonts w:ascii="Times New Roman" w:hAnsi="Times New Roman"/>
          <w:sz w:val="24"/>
          <w:szCs w:val="24"/>
        </w:rPr>
      </w:pPr>
      <w:r w:rsidRPr="002E0C28">
        <w:rPr>
          <w:rFonts w:ascii="Times New Roman" w:hAnsi="Times New Roman"/>
          <w:sz w:val="24"/>
          <w:szCs w:val="24"/>
        </w:rPr>
        <w:t>аллергия к белкам куриного яйца;</w:t>
      </w:r>
    </w:p>
    <w:p w14:paraId="7234E946" w14:textId="77777777" w:rsidR="00BF6A7C" w:rsidRPr="002E0C28" w:rsidRDefault="00BF6A7C" w:rsidP="009147EC">
      <w:pPr>
        <w:numPr>
          <w:ilvl w:val="0"/>
          <w:numId w:val="27"/>
        </w:numPr>
        <w:spacing w:after="0" w:line="240" w:lineRule="auto"/>
        <w:jc w:val="both"/>
        <w:rPr>
          <w:rFonts w:ascii="Times New Roman" w:hAnsi="Times New Roman"/>
          <w:sz w:val="24"/>
          <w:szCs w:val="24"/>
        </w:rPr>
      </w:pPr>
      <w:r w:rsidRPr="002E0C28">
        <w:rPr>
          <w:rFonts w:ascii="Times New Roman" w:hAnsi="Times New Roman"/>
          <w:sz w:val="24"/>
          <w:szCs w:val="24"/>
        </w:rPr>
        <w:t>острые инфекционные заболевания;</w:t>
      </w:r>
    </w:p>
    <w:p w14:paraId="72E60E66" w14:textId="77777777" w:rsidR="00BF6A7C" w:rsidRPr="002E0C28" w:rsidRDefault="00BF6A7C" w:rsidP="009147EC">
      <w:pPr>
        <w:numPr>
          <w:ilvl w:val="0"/>
          <w:numId w:val="27"/>
        </w:numPr>
        <w:spacing w:after="0" w:line="240" w:lineRule="auto"/>
        <w:jc w:val="both"/>
        <w:rPr>
          <w:rFonts w:ascii="Times New Roman" w:hAnsi="Times New Roman"/>
          <w:sz w:val="24"/>
          <w:szCs w:val="24"/>
        </w:rPr>
      </w:pPr>
      <w:r w:rsidRPr="002E0C28">
        <w:rPr>
          <w:rFonts w:ascii="Times New Roman" w:hAnsi="Times New Roman"/>
          <w:sz w:val="24"/>
          <w:szCs w:val="24"/>
        </w:rPr>
        <w:t>обострение хронических заболеваний;</w:t>
      </w:r>
    </w:p>
    <w:p w14:paraId="7EC35583" w14:textId="77777777" w:rsidR="00BF6A7C" w:rsidRPr="002E0C28" w:rsidRDefault="00BF6A7C" w:rsidP="009147EC">
      <w:pPr>
        <w:numPr>
          <w:ilvl w:val="0"/>
          <w:numId w:val="27"/>
        </w:numPr>
        <w:spacing w:after="0" w:line="240" w:lineRule="auto"/>
        <w:jc w:val="both"/>
        <w:rPr>
          <w:rFonts w:ascii="Times New Roman" w:hAnsi="Times New Roman"/>
          <w:sz w:val="24"/>
          <w:szCs w:val="24"/>
        </w:rPr>
      </w:pPr>
      <w:r w:rsidRPr="002E0C28">
        <w:rPr>
          <w:rFonts w:ascii="Times New Roman" w:hAnsi="Times New Roman"/>
          <w:sz w:val="24"/>
          <w:szCs w:val="24"/>
        </w:rPr>
        <w:t>тяжелые заболевания нервной системы.</w:t>
      </w:r>
    </w:p>
    <w:p w14:paraId="26B4898A" w14:textId="77777777" w:rsidR="0026706F" w:rsidRDefault="0026706F" w:rsidP="0026706F">
      <w:pPr>
        <w:shd w:val="clear" w:color="auto" w:fill="FFFFFF"/>
        <w:autoSpaceDE w:val="0"/>
        <w:autoSpaceDN w:val="0"/>
        <w:adjustRightInd w:val="0"/>
        <w:spacing w:after="0" w:line="240" w:lineRule="auto"/>
        <w:ind w:left="360"/>
        <w:jc w:val="both"/>
        <w:rPr>
          <w:rFonts w:ascii="Times New Roman" w:hAnsi="Times New Roman"/>
          <w:sz w:val="24"/>
          <w:szCs w:val="24"/>
        </w:rPr>
      </w:pPr>
      <w:r w:rsidRPr="0026706F">
        <w:rPr>
          <w:rFonts w:ascii="Times New Roman" w:hAnsi="Times New Roman"/>
          <w:sz w:val="24"/>
          <w:szCs w:val="24"/>
        </w:rPr>
        <w:t xml:space="preserve">Б. Неспецифическая: Мероприятия в отношении источника инфекции: • Ранняя диагностика и активное выявление инфицированных, в том числе с бессимптомными формами; • Изоляция больных и лиц с подозрением на заболевание; • Назначение этиотропной терапии. </w:t>
      </w:r>
    </w:p>
    <w:p w14:paraId="770D2BDA" w14:textId="77777777" w:rsidR="0026706F" w:rsidRDefault="0026706F" w:rsidP="0026706F">
      <w:pPr>
        <w:shd w:val="clear" w:color="auto" w:fill="FFFFFF"/>
        <w:autoSpaceDE w:val="0"/>
        <w:autoSpaceDN w:val="0"/>
        <w:adjustRightInd w:val="0"/>
        <w:spacing w:after="0" w:line="240" w:lineRule="auto"/>
        <w:ind w:left="360"/>
        <w:jc w:val="both"/>
        <w:rPr>
          <w:rFonts w:ascii="Times New Roman" w:hAnsi="Times New Roman"/>
          <w:sz w:val="24"/>
          <w:szCs w:val="24"/>
        </w:rPr>
      </w:pPr>
      <w:r w:rsidRPr="0026706F">
        <w:rPr>
          <w:rFonts w:ascii="Times New Roman" w:hAnsi="Times New Roman"/>
          <w:sz w:val="24"/>
          <w:szCs w:val="24"/>
        </w:rPr>
        <w:t xml:space="preserve">Мероприятия, направленные на механизм передачи возбудителя инфекции: • Соблюдение режима самоизоляции; • Соблюдение правил личной гигиены (мыть руки с мылом, использовать одноразовые салфетки при чихании и кашле, прикасаться к лицу только чистыми салфетками или вымытыми руками); • Использование одноразовых медицинских масок, которые должны сменяться каждые 2 ч; • Использование СИЗ для медработников; • Проведение дезинфекционных мероприятий; • Обеззараживание и уничтожение медицинских отходов класса В; • Транспортировка больных специальным транспортом. </w:t>
      </w:r>
    </w:p>
    <w:p w14:paraId="4F58374A" w14:textId="77777777" w:rsidR="0026706F" w:rsidRPr="0026706F" w:rsidRDefault="0026706F" w:rsidP="0026706F">
      <w:pPr>
        <w:shd w:val="clear" w:color="auto" w:fill="FFFFFF"/>
        <w:autoSpaceDE w:val="0"/>
        <w:autoSpaceDN w:val="0"/>
        <w:adjustRightInd w:val="0"/>
        <w:spacing w:after="0" w:line="240" w:lineRule="auto"/>
        <w:ind w:left="360"/>
        <w:jc w:val="both"/>
        <w:rPr>
          <w:rFonts w:ascii="Times New Roman" w:hAnsi="Times New Roman"/>
          <w:sz w:val="24"/>
          <w:szCs w:val="24"/>
        </w:rPr>
      </w:pPr>
      <w:r w:rsidRPr="0026706F">
        <w:rPr>
          <w:rFonts w:ascii="Times New Roman" w:hAnsi="Times New Roman"/>
          <w:sz w:val="24"/>
          <w:szCs w:val="24"/>
        </w:rPr>
        <w:t xml:space="preserve">Мероприятия, направленные на восприимчивый контингент: • </w:t>
      </w:r>
      <w:proofErr w:type="spellStart"/>
      <w:r w:rsidRPr="0026706F">
        <w:rPr>
          <w:rFonts w:ascii="Times New Roman" w:hAnsi="Times New Roman"/>
          <w:sz w:val="24"/>
          <w:szCs w:val="24"/>
        </w:rPr>
        <w:t>Элиминационная</w:t>
      </w:r>
      <w:proofErr w:type="spellEnd"/>
      <w:r w:rsidRPr="0026706F">
        <w:rPr>
          <w:rFonts w:ascii="Times New Roman" w:hAnsi="Times New Roman"/>
          <w:sz w:val="24"/>
          <w:szCs w:val="24"/>
        </w:rPr>
        <w:t xml:space="preserve"> терапия, представляющая собой орошение слизистой оболочки полости носа изотоническим раствором хлорида натрия, обеспечивает снижение числа как вирусных, так бактериальных возбудителей инфекционных заболеваний; • Использование лекарственных средств для местного применения, обладающих барьерными функциями; • Своевременное обращение пациента в медицинские организации в случае появления симптомов ОРИ является одним из ключевых факторов профилактики осложнений и распространения инфекции.</w:t>
      </w:r>
    </w:p>
    <w:p w14:paraId="064DFDB5" w14:textId="77777777" w:rsidR="0026706F" w:rsidRPr="006F11DF" w:rsidRDefault="0026706F" w:rsidP="009147EC">
      <w:pPr>
        <w:pStyle w:val="af1"/>
        <w:numPr>
          <w:ilvl w:val="0"/>
          <w:numId w:val="27"/>
        </w:numPr>
        <w:shd w:val="clear" w:color="auto" w:fill="FFFFFF"/>
        <w:autoSpaceDE w:val="0"/>
        <w:autoSpaceDN w:val="0"/>
        <w:adjustRightInd w:val="0"/>
        <w:jc w:val="both"/>
      </w:pPr>
      <w:r>
        <w:lastRenderedPageBreak/>
        <w:t xml:space="preserve">Для медикаментозной профилактики COVID-19 у взрослых </w:t>
      </w:r>
      <w:r w:rsidR="007101BF">
        <w:t xml:space="preserve"> и лиц из группы риска (старше 60 лет или с сопутствующими хроническими заболеваниями)</w:t>
      </w:r>
      <w:r>
        <w:t xml:space="preserve">возможно назначение рекомбинантного ИФН-α </w:t>
      </w:r>
      <w:proofErr w:type="spellStart"/>
      <w:r>
        <w:t>интраназально</w:t>
      </w:r>
      <w:proofErr w:type="spellEnd"/>
      <w:r>
        <w:t xml:space="preserve"> (</w:t>
      </w:r>
      <w:r w:rsidR="007101BF">
        <w:t>капли или спрей в каждый носовой ход 1 раз утром (разовая доза – 3000 ME с интервалом 24-48 часов</w:t>
      </w:r>
      <w:r>
        <w:t xml:space="preserve">) или </w:t>
      </w:r>
      <w:proofErr w:type="spellStart"/>
      <w:r>
        <w:t>умифеновира</w:t>
      </w:r>
      <w:proofErr w:type="spellEnd"/>
      <w:r w:rsidR="007101BF" w:rsidRPr="007101BF">
        <w:t xml:space="preserve"> </w:t>
      </w:r>
      <w:r w:rsidR="007101BF">
        <w:t>по 200 мг 2 раза в неделю в течение 3 недель</w:t>
      </w:r>
      <w:r>
        <w:t>. В качестве медикаментозной профилактики при непосредственном контакте с больным рассматривается использование препарата гидроксихлорохин</w:t>
      </w:r>
      <w:r w:rsidR="007101BF" w:rsidRPr="007101BF">
        <w:t xml:space="preserve"> </w:t>
      </w:r>
      <w:r w:rsidR="007101BF">
        <w:t>в 1-й день: 200 мг 2 раза (утро, вечер), далее по 200 мг 1 раз в неделю в течение 3 недель</w:t>
      </w:r>
      <w:r>
        <w:t xml:space="preserve"> или рекомбинантного ИФН-α </w:t>
      </w:r>
      <w:r w:rsidR="007101BF">
        <w:t>капли или спрей в каждый носовой ход 2 р/сут (разовая доза 3000 ME, суточная доза – 6000 ME)</w:t>
      </w:r>
      <w:r>
        <w:t xml:space="preserve"> в комбинации с </w:t>
      </w:r>
      <w:proofErr w:type="spellStart"/>
      <w:r>
        <w:t>умифеновиром</w:t>
      </w:r>
      <w:proofErr w:type="spellEnd"/>
      <w:r w:rsidR="007101BF" w:rsidRPr="007101BF">
        <w:t xml:space="preserve"> </w:t>
      </w:r>
      <w:r w:rsidR="007101BF">
        <w:t>по 200 мг 1 раз в день в течение 10-14 дней</w:t>
      </w:r>
      <w:r>
        <w:t>.</w:t>
      </w:r>
      <w:r w:rsidR="007101BF" w:rsidRPr="007101BF">
        <w:t xml:space="preserve"> </w:t>
      </w:r>
      <w:r w:rsidR="007101BF">
        <w:t>При необходимости профилактические курсы повторяют</w:t>
      </w:r>
    </w:p>
    <w:p w14:paraId="790ACAD6" w14:textId="77777777" w:rsidR="00BF6A7C" w:rsidRPr="002E0C28" w:rsidRDefault="00BF6A7C" w:rsidP="00BF6A7C">
      <w:pPr>
        <w:spacing w:after="0" w:line="240" w:lineRule="auto"/>
        <w:ind w:left="360"/>
        <w:jc w:val="both"/>
        <w:rPr>
          <w:rFonts w:ascii="Times New Roman" w:hAnsi="Times New Roman"/>
          <w:sz w:val="24"/>
          <w:szCs w:val="24"/>
        </w:rPr>
      </w:pPr>
      <w:r w:rsidRPr="002E0C28">
        <w:rPr>
          <w:rFonts w:ascii="Times New Roman" w:hAnsi="Times New Roman"/>
          <w:bCs/>
          <w:i/>
          <w:sz w:val="24"/>
          <w:szCs w:val="24"/>
        </w:rPr>
        <w:t>Лекарственные препараты, используемые с целью профилактики гриппа</w:t>
      </w:r>
      <w:r w:rsidRPr="002E0C28">
        <w:rPr>
          <w:rFonts w:ascii="Times New Roman" w:hAnsi="Times New Roman"/>
          <w:i/>
          <w:sz w:val="24"/>
          <w:szCs w:val="24"/>
        </w:rPr>
        <w:t>,</w:t>
      </w:r>
      <w:r w:rsidRPr="002E0C28">
        <w:rPr>
          <w:rFonts w:ascii="Times New Roman" w:hAnsi="Times New Roman"/>
          <w:sz w:val="24"/>
          <w:szCs w:val="24"/>
        </w:rPr>
        <w:t xml:space="preserve"> можно условно разделить на 3 группы:</w:t>
      </w:r>
    </w:p>
    <w:p w14:paraId="2E147BE3" w14:textId="77777777" w:rsidR="00BF6A7C" w:rsidRPr="002E0C28" w:rsidRDefault="00BF6A7C" w:rsidP="009147EC">
      <w:pPr>
        <w:numPr>
          <w:ilvl w:val="0"/>
          <w:numId w:val="27"/>
        </w:numPr>
        <w:spacing w:after="0" w:line="240" w:lineRule="auto"/>
        <w:jc w:val="both"/>
        <w:rPr>
          <w:rFonts w:ascii="Times New Roman" w:hAnsi="Times New Roman"/>
          <w:sz w:val="24"/>
          <w:szCs w:val="24"/>
        </w:rPr>
      </w:pPr>
      <w:r w:rsidRPr="002E0C28">
        <w:rPr>
          <w:rFonts w:ascii="Times New Roman" w:hAnsi="Times New Roman"/>
          <w:sz w:val="24"/>
          <w:szCs w:val="24"/>
        </w:rPr>
        <w:t>средства, влияющие на иммунную систему (интерфероны, иммуностимуляторы растительного происхождения);</w:t>
      </w:r>
    </w:p>
    <w:p w14:paraId="62E18EF3" w14:textId="77777777" w:rsidR="00BF6A7C" w:rsidRPr="002E0C28" w:rsidRDefault="00BF6A7C" w:rsidP="009147EC">
      <w:pPr>
        <w:numPr>
          <w:ilvl w:val="0"/>
          <w:numId w:val="27"/>
        </w:numPr>
        <w:spacing w:after="0" w:line="240" w:lineRule="auto"/>
        <w:jc w:val="both"/>
        <w:rPr>
          <w:rFonts w:ascii="Times New Roman" w:hAnsi="Times New Roman"/>
          <w:sz w:val="24"/>
          <w:szCs w:val="24"/>
        </w:rPr>
      </w:pPr>
      <w:r w:rsidRPr="002E0C28">
        <w:rPr>
          <w:rFonts w:ascii="Times New Roman" w:hAnsi="Times New Roman"/>
          <w:sz w:val="24"/>
          <w:szCs w:val="24"/>
        </w:rPr>
        <w:t xml:space="preserve">противовирусные препараты (ремантадин, </w:t>
      </w:r>
      <w:proofErr w:type="spellStart"/>
      <w:r w:rsidRPr="002E0C28">
        <w:rPr>
          <w:rFonts w:ascii="Times New Roman" w:hAnsi="Times New Roman"/>
          <w:sz w:val="24"/>
          <w:szCs w:val="24"/>
        </w:rPr>
        <w:t>альгирем</w:t>
      </w:r>
      <w:proofErr w:type="spellEnd"/>
      <w:r w:rsidRPr="002E0C28">
        <w:rPr>
          <w:rFonts w:ascii="Times New Roman" w:hAnsi="Times New Roman"/>
          <w:sz w:val="24"/>
          <w:szCs w:val="24"/>
        </w:rPr>
        <w:t xml:space="preserve">, </w:t>
      </w:r>
      <w:proofErr w:type="gramStart"/>
      <w:r w:rsidRPr="002E0C28">
        <w:rPr>
          <w:rFonts w:ascii="Times New Roman" w:hAnsi="Times New Roman"/>
          <w:sz w:val="24"/>
          <w:szCs w:val="24"/>
        </w:rPr>
        <w:t>арбидол  при</w:t>
      </w:r>
      <w:proofErr w:type="gramEnd"/>
      <w:r w:rsidRPr="002E0C28">
        <w:rPr>
          <w:rFonts w:ascii="Times New Roman" w:hAnsi="Times New Roman"/>
          <w:sz w:val="24"/>
          <w:szCs w:val="24"/>
        </w:rPr>
        <w:t xml:space="preserve"> сезонном гриппе);</w:t>
      </w:r>
    </w:p>
    <w:p w14:paraId="0235F82B" w14:textId="77777777" w:rsidR="00BF6A7C" w:rsidRPr="002E0C28" w:rsidRDefault="00BF6A7C" w:rsidP="009147EC">
      <w:pPr>
        <w:numPr>
          <w:ilvl w:val="0"/>
          <w:numId w:val="27"/>
        </w:numPr>
        <w:spacing w:after="0" w:line="240" w:lineRule="auto"/>
        <w:jc w:val="both"/>
        <w:rPr>
          <w:rFonts w:ascii="Times New Roman" w:hAnsi="Times New Roman"/>
          <w:sz w:val="24"/>
          <w:szCs w:val="24"/>
        </w:rPr>
      </w:pPr>
      <w:r w:rsidRPr="002E0C28">
        <w:rPr>
          <w:rFonts w:ascii="Times New Roman" w:hAnsi="Times New Roman"/>
          <w:sz w:val="24"/>
          <w:szCs w:val="24"/>
        </w:rPr>
        <w:t>общеукрепляющие (витамины, закаливание, занятия физической культурой).</w:t>
      </w:r>
    </w:p>
    <w:p w14:paraId="6B7E2EB5" w14:textId="77777777" w:rsidR="00BF6A7C" w:rsidRPr="002E0C28" w:rsidRDefault="00BF6A7C" w:rsidP="00BF6A7C">
      <w:pPr>
        <w:spacing w:after="0" w:line="240" w:lineRule="auto"/>
        <w:jc w:val="both"/>
        <w:rPr>
          <w:rFonts w:ascii="Times New Roman" w:hAnsi="Times New Roman"/>
          <w:bCs/>
          <w:sz w:val="24"/>
          <w:szCs w:val="24"/>
        </w:rPr>
      </w:pPr>
      <w:r w:rsidRPr="002E0C28">
        <w:rPr>
          <w:rFonts w:ascii="Times New Roman" w:hAnsi="Times New Roman"/>
          <w:b/>
          <w:bCs/>
          <w:sz w:val="24"/>
          <w:szCs w:val="24"/>
        </w:rPr>
        <w:t xml:space="preserve">      </w:t>
      </w:r>
      <w:r w:rsidRPr="002E0C28">
        <w:rPr>
          <w:rFonts w:ascii="Times New Roman" w:hAnsi="Times New Roman"/>
          <w:bCs/>
          <w:sz w:val="24"/>
          <w:szCs w:val="24"/>
        </w:rPr>
        <w:t>Медицинские работники различными методами и средствами            гигиенического воспитания должны пропагандировать населению профилактические мероприятия, направленные на уменьшение распространения гриппа.</w:t>
      </w:r>
    </w:p>
    <w:p w14:paraId="62D2D296" w14:textId="77777777" w:rsidR="00BF6A7C" w:rsidRDefault="00BF6A7C" w:rsidP="00BF6A7C">
      <w:pPr>
        <w:shd w:val="clear" w:color="auto" w:fill="FFFFFF"/>
        <w:spacing w:after="0" w:line="240" w:lineRule="auto"/>
        <w:ind w:firstLine="709"/>
        <w:jc w:val="both"/>
        <w:rPr>
          <w:rFonts w:ascii="Times New Roman" w:hAnsi="Times New Roman"/>
          <w:color w:val="000000"/>
          <w:sz w:val="24"/>
          <w:szCs w:val="24"/>
          <w:shd w:val="clear" w:color="auto" w:fill="FFFFFF"/>
        </w:rPr>
      </w:pPr>
      <w:r w:rsidRPr="00A3772B">
        <w:rPr>
          <w:rFonts w:ascii="Times New Roman" w:hAnsi="Times New Roman"/>
          <w:color w:val="000000"/>
          <w:sz w:val="24"/>
          <w:szCs w:val="24"/>
          <w:shd w:val="clear" w:color="auto" w:fill="FFFFFF"/>
        </w:rPr>
        <w:t>Наиболее грозным осложнением при гриппе является развитие пневмонии.</w:t>
      </w:r>
    </w:p>
    <w:p w14:paraId="4CE5A693" w14:textId="77777777" w:rsidR="00BF6A7C" w:rsidRPr="00A3772B" w:rsidRDefault="00BF6A7C" w:rsidP="00BF6A7C">
      <w:pPr>
        <w:shd w:val="clear" w:color="auto" w:fill="FFFFFF"/>
        <w:spacing w:after="0" w:line="240" w:lineRule="auto"/>
        <w:ind w:firstLine="709"/>
        <w:jc w:val="both"/>
        <w:rPr>
          <w:rFonts w:ascii="Times New Roman" w:hAnsi="Times New Roman"/>
          <w:color w:val="000000"/>
          <w:sz w:val="24"/>
          <w:szCs w:val="24"/>
          <w:shd w:val="clear" w:color="auto" w:fill="FFFFFF"/>
        </w:rPr>
      </w:pPr>
      <w:r w:rsidRPr="00A3772B">
        <w:rPr>
          <w:rFonts w:ascii="Times New Roman" w:hAnsi="Times New Roman"/>
          <w:color w:val="000000"/>
          <w:sz w:val="24"/>
          <w:szCs w:val="24"/>
          <w:shd w:val="clear" w:color="auto" w:fill="FFFFFF"/>
        </w:rPr>
        <w:t xml:space="preserve">В настоящее время в зависимости от характера возбудителя выделяют </w:t>
      </w:r>
    </w:p>
    <w:p w14:paraId="21342654" w14:textId="77777777" w:rsidR="00BF6A7C" w:rsidRPr="00A3772B" w:rsidRDefault="00BF6A7C" w:rsidP="00BF6A7C">
      <w:pPr>
        <w:shd w:val="clear" w:color="auto" w:fill="FFFFFF"/>
        <w:spacing w:after="0" w:line="240" w:lineRule="auto"/>
        <w:jc w:val="both"/>
        <w:rPr>
          <w:rFonts w:ascii="Times New Roman" w:hAnsi="Times New Roman"/>
          <w:color w:val="000000"/>
          <w:sz w:val="24"/>
          <w:szCs w:val="24"/>
          <w:shd w:val="clear" w:color="auto" w:fill="FFFFFF"/>
        </w:rPr>
      </w:pPr>
      <w:r w:rsidRPr="00A3772B">
        <w:rPr>
          <w:rFonts w:ascii="Times New Roman" w:hAnsi="Times New Roman"/>
          <w:color w:val="000000"/>
          <w:sz w:val="24"/>
          <w:szCs w:val="24"/>
          <w:shd w:val="clear" w:color="auto" w:fill="FFFFFF"/>
        </w:rPr>
        <w:t xml:space="preserve">первичную (гриппозную), </w:t>
      </w:r>
    </w:p>
    <w:p w14:paraId="68AF1E95" w14:textId="77777777" w:rsidR="00BF6A7C" w:rsidRPr="00A3772B" w:rsidRDefault="00BF6A7C" w:rsidP="00BF6A7C">
      <w:pPr>
        <w:shd w:val="clear" w:color="auto" w:fill="FFFFFF"/>
        <w:spacing w:after="0" w:line="240" w:lineRule="auto"/>
        <w:jc w:val="both"/>
        <w:rPr>
          <w:rFonts w:ascii="Times New Roman" w:hAnsi="Times New Roman"/>
          <w:color w:val="000000"/>
          <w:sz w:val="24"/>
          <w:szCs w:val="24"/>
          <w:shd w:val="clear" w:color="auto" w:fill="FFFFFF"/>
        </w:rPr>
      </w:pPr>
      <w:r w:rsidRPr="00A3772B">
        <w:rPr>
          <w:rFonts w:ascii="Times New Roman" w:hAnsi="Times New Roman"/>
          <w:color w:val="000000"/>
          <w:sz w:val="24"/>
          <w:szCs w:val="24"/>
          <w:shd w:val="clear" w:color="auto" w:fill="FFFFFF"/>
        </w:rPr>
        <w:t>вторичную (как правило, бактериальную) и</w:t>
      </w:r>
    </w:p>
    <w:p w14:paraId="21353191" w14:textId="77777777" w:rsidR="00BF6A7C" w:rsidRPr="00A3772B" w:rsidRDefault="00BF6A7C" w:rsidP="00BF6A7C">
      <w:pPr>
        <w:shd w:val="clear" w:color="auto" w:fill="FFFFFF"/>
        <w:spacing w:after="0" w:line="240" w:lineRule="auto"/>
        <w:jc w:val="both"/>
        <w:rPr>
          <w:rFonts w:ascii="Times New Roman" w:hAnsi="Times New Roman"/>
          <w:color w:val="000000"/>
          <w:sz w:val="24"/>
          <w:szCs w:val="24"/>
          <w:shd w:val="clear" w:color="auto" w:fill="FFFFFF"/>
        </w:rPr>
      </w:pPr>
      <w:r w:rsidRPr="00A3772B">
        <w:rPr>
          <w:rFonts w:ascii="Times New Roman" w:hAnsi="Times New Roman"/>
          <w:color w:val="000000"/>
          <w:sz w:val="24"/>
          <w:szCs w:val="24"/>
          <w:shd w:val="clear" w:color="auto" w:fill="FFFFFF"/>
        </w:rPr>
        <w:t>смешанную пневмонию (вирусно-бактериальную) пневмонии.</w:t>
      </w:r>
    </w:p>
    <w:p w14:paraId="10BB4FAF" w14:textId="77777777" w:rsidR="00BF6A7C" w:rsidRPr="002E0C28" w:rsidRDefault="00BF6A7C" w:rsidP="00BF6A7C">
      <w:pPr>
        <w:shd w:val="clear" w:color="auto" w:fill="FFFFFF"/>
        <w:spacing w:after="0" w:line="240" w:lineRule="auto"/>
        <w:ind w:firstLine="709"/>
        <w:jc w:val="both"/>
        <w:rPr>
          <w:rFonts w:ascii="Times New Roman" w:hAnsi="Times New Roman"/>
          <w:color w:val="000000"/>
          <w:sz w:val="24"/>
          <w:szCs w:val="24"/>
          <w:shd w:val="clear" w:color="auto" w:fill="FFFFFF"/>
        </w:rPr>
      </w:pPr>
    </w:p>
    <w:p w14:paraId="7CECB567" w14:textId="77777777" w:rsidR="00BF6A7C" w:rsidRDefault="00BF6A7C" w:rsidP="00BF6A7C">
      <w:pPr>
        <w:shd w:val="clear" w:color="auto" w:fill="FFFFFF"/>
        <w:autoSpaceDE w:val="0"/>
        <w:autoSpaceDN w:val="0"/>
        <w:adjustRightInd w:val="0"/>
        <w:ind w:firstLine="567"/>
        <w:jc w:val="both"/>
        <w:rPr>
          <w:rFonts w:ascii="Times New Roman" w:hAnsi="Times New Roman"/>
          <w:color w:val="000000"/>
          <w:sz w:val="24"/>
          <w:szCs w:val="24"/>
          <w:shd w:val="clear" w:color="auto" w:fill="FFFFFF"/>
        </w:rPr>
      </w:pPr>
      <w:r w:rsidRPr="00A775EA">
        <w:rPr>
          <w:rFonts w:ascii="Times New Roman" w:hAnsi="Times New Roman"/>
          <w:b/>
          <w:bCs/>
          <w:color w:val="000000"/>
          <w:sz w:val="24"/>
          <w:szCs w:val="24"/>
          <w:u w:val="single"/>
        </w:rPr>
        <w:t>Острый бронхит (ОБ)</w:t>
      </w:r>
      <w:r>
        <w:rPr>
          <w:rFonts w:ascii="Times New Roman" w:hAnsi="Times New Roman"/>
          <w:b/>
          <w:bCs/>
          <w:color w:val="000000"/>
          <w:sz w:val="24"/>
          <w:szCs w:val="24"/>
        </w:rPr>
        <w:t xml:space="preserve"> </w:t>
      </w:r>
      <w:r w:rsidRPr="006419AC">
        <w:rPr>
          <w:rFonts w:ascii="Times New Roman" w:hAnsi="Times New Roman"/>
          <w:b/>
          <w:bCs/>
          <w:color w:val="000000"/>
          <w:sz w:val="24"/>
          <w:szCs w:val="24"/>
        </w:rPr>
        <w:t xml:space="preserve">- </w:t>
      </w:r>
      <w:r w:rsidRPr="006419AC">
        <w:rPr>
          <w:rFonts w:ascii="Times New Roman" w:hAnsi="Times New Roman"/>
          <w:color w:val="000000"/>
          <w:sz w:val="24"/>
          <w:szCs w:val="24"/>
        </w:rPr>
        <w:t xml:space="preserve">является одной из наиболее частых причин обращения пациентов за медицинской помощью на </w:t>
      </w:r>
      <w:r w:rsidRPr="00C1048E">
        <w:rPr>
          <w:rStyle w:val="a8"/>
          <w:rFonts w:ascii="Times New Roman" w:hAnsi="Times New Roman"/>
          <w:color w:val="000000"/>
          <w:sz w:val="24"/>
          <w:szCs w:val="24"/>
        </w:rPr>
        <w:t>амбулаторном</w:t>
      </w:r>
      <w:r w:rsidRPr="00C1048E">
        <w:rPr>
          <w:rFonts w:ascii="Times New Roman" w:hAnsi="Times New Roman"/>
          <w:b/>
          <w:color w:val="000000"/>
          <w:sz w:val="24"/>
          <w:szCs w:val="24"/>
        </w:rPr>
        <w:t xml:space="preserve"> </w:t>
      </w:r>
      <w:r w:rsidRPr="006419AC">
        <w:rPr>
          <w:rFonts w:ascii="Times New Roman" w:hAnsi="Times New Roman"/>
          <w:color w:val="000000"/>
          <w:sz w:val="24"/>
          <w:szCs w:val="24"/>
        </w:rPr>
        <w:t xml:space="preserve">этапе. Диагноз «острый </w:t>
      </w:r>
      <w:r w:rsidRPr="00C1048E">
        <w:rPr>
          <w:rStyle w:val="a8"/>
          <w:rFonts w:ascii="Times New Roman" w:hAnsi="Times New Roman"/>
          <w:color w:val="000000"/>
          <w:sz w:val="24"/>
          <w:szCs w:val="24"/>
        </w:rPr>
        <w:t>бронхит</w:t>
      </w:r>
      <w:r w:rsidRPr="006419AC">
        <w:rPr>
          <w:rStyle w:val="a8"/>
          <w:rFonts w:ascii="Times New Roman" w:hAnsi="Times New Roman"/>
          <w:color w:val="000000"/>
          <w:sz w:val="24"/>
          <w:szCs w:val="24"/>
        </w:rPr>
        <w:t>»</w:t>
      </w:r>
      <w:r w:rsidRPr="006419AC">
        <w:rPr>
          <w:rFonts w:ascii="Times New Roman" w:hAnsi="Times New Roman"/>
          <w:color w:val="000000"/>
          <w:sz w:val="24"/>
          <w:szCs w:val="24"/>
        </w:rPr>
        <w:t xml:space="preserve">; (J20 по рубрике МКБ–10) выставляется при наличии </w:t>
      </w:r>
      <w:r w:rsidRPr="00C1048E">
        <w:rPr>
          <w:rStyle w:val="a8"/>
          <w:rFonts w:ascii="Times New Roman" w:hAnsi="Times New Roman"/>
          <w:color w:val="000000"/>
          <w:sz w:val="24"/>
          <w:szCs w:val="24"/>
        </w:rPr>
        <w:t>остро</w:t>
      </w:r>
      <w:r w:rsidRPr="006419AC">
        <w:rPr>
          <w:rFonts w:ascii="Times New Roman" w:hAnsi="Times New Roman"/>
          <w:color w:val="000000"/>
          <w:sz w:val="24"/>
          <w:szCs w:val="24"/>
        </w:rPr>
        <w:t xml:space="preserve"> возникшего кашля, продолжающегося не более 3 </w:t>
      </w:r>
      <w:proofErr w:type="spellStart"/>
      <w:r w:rsidRPr="006419AC">
        <w:rPr>
          <w:rFonts w:ascii="Times New Roman" w:hAnsi="Times New Roman"/>
          <w:color w:val="000000"/>
          <w:sz w:val="24"/>
          <w:szCs w:val="24"/>
        </w:rPr>
        <w:t>нед</w:t>
      </w:r>
      <w:proofErr w:type="spellEnd"/>
      <w:r w:rsidRPr="006419AC">
        <w:rPr>
          <w:rFonts w:ascii="Times New Roman" w:hAnsi="Times New Roman"/>
          <w:color w:val="000000"/>
          <w:sz w:val="24"/>
          <w:szCs w:val="24"/>
        </w:rPr>
        <w:t xml:space="preserve">. (вне зависимости от наличия мокроты) при отсутствии патологии носоглотки, признаков пневмонии и хронических заболеваний легких, которые могут быть причиной кашля. </w:t>
      </w:r>
      <w:r w:rsidRPr="006419AC">
        <w:rPr>
          <w:rFonts w:ascii="Times New Roman" w:hAnsi="Times New Roman"/>
          <w:color w:val="000000"/>
          <w:sz w:val="24"/>
          <w:szCs w:val="24"/>
          <w:shd w:val="clear" w:color="auto" w:fill="FFFFFF"/>
        </w:rPr>
        <w:t xml:space="preserve">Основными </w:t>
      </w:r>
      <w:r w:rsidRPr="006B3002">
        <w:rPr>
          <w:rFonts w:ascii="Times New Roman" w:hAnsi="Times New Roman"/>
          <w:b/>
          <w:i/>
          <w:color w:val="000000"/>
          <w:sz w:val="24"/>
          <w:szCs w:val="24"/>
          <w:shd w:val="clear" w:color="auto" w:fill="FFFFFF"/>
        </w:rPr>
        <w:t>возбудителями</w:t>
      </w:r>
      <w:r w:rsidRPr="006419AC">
        <w:rPr>
          <w:rFonts w:ascii="Times New Roman" w:hAnsi="Times New Roman"/>
          <w:color w:val="000000"/>
          <w:sz w:val="24"/>
          <w:szCs w:val="24"/>
          <w:shd w:val="clear" w:color="auto" w:fill="FFFFFF"/>
        </w:rPr>
        <w:t xml:space="preserve"> ОБ являются вирусы гриппа A и B, парагриппа, а также респираторно-синцитиальный вирус и человеческий </w:t>
      </w:r>
      <w:proofErr w:type="spellStart"/>
      <w:r w:rsidRPr="006419AC">
        <w:rPr>
          <w:rFonts w:ascii="Times New Roman" w:hAnsi="Times New Roman"/>
          <w:color w:val="000000"/>
          <w:sz w:val="24"/>
          <w:szCs w:val="24"/>
          <w:shd w:val="clear" w:color="auto" w:fill="FFFFFF"/>
        </w:rPr>
        <w:t>метапневмовирус</w:t>
      </w:r>
      <w:proofErr w:type="spellEnd"/>
      <w:r w:rsidRPr="006419AC">
        <w:rPr>
          <w:rFonts w:ascii="Times New Roman" w:hAnsi="Times New Roman"/>
          <w:color w:val="000000"/>
          <w:sz w:val="24"/>
          <w:szCs w:val="24"/>
          <w:shd w:val="clear" w:color="auto" w:fill="FFFFFF"/>
        </w:rPr>
        <w:t xml:space="preserve">. Характерными </w:t>
      </w:r>
      <w:r w:rsidRPr="006B3002">
        <w:rPr>
          <w:rFonts w:ascii="Times New Roman" w:hAnsi="Times New Roman"/>
          <w:b/>
          <w:i/>
          <w:color w:val="000000"/>
          <w:sz w:val="24"/>
          <w:szCs w:val="24"/>
          <w:shd w:val="clear" w:color="auto" w:fill="FFFFFF"/>
        </w:rPr>
        <w:t xml:space="preserve">жалобами </w:t>
      </w:r>
      <w:r w:rsidRPr="006419AC">
        <w:rPr>
          <w:rFonts w:ascii="Times New Roman" w:hAnsi="Times New Roman"/>
          <w:color w:val="000000"/>
          <w:sz w:val="24"/>
          <w:szCs w:val="24"/>
          <w:shd w:val="clear" w:color="auto" w:fill="FFFFFF"/>
        </w:rPr>
        <w:t>пациентов с ОБ являются кашель, субфебрилитет, симптомы инфекции верхних дыхательных путей (насморк, боль в горле), а также недомогание и слабость.</w:t>
      </w:r>
      <w:r w:rsidRPr="006419AC">
        <w:rPr>
          <w:rStyle w:val="apple-converted-space"/>
          <w:rFonts w:ascii="Times New Roman" w:hAnsi="Times New Roman"/>
          <w:color w:val="000000"/>
          <w:sz w:val="24"/>
          <w:szCs w:val="24"/>
          <w:shd w:val="clear" w:color="auto" w:fill="FFFFFF"/>
        </w:rPr>
        <w:t> </w:t>
      </w:r>
      <w:r w:rsidRPr="006419AC">
        <w:rPr>
          <w:rFonts w:ascii="Times New Roman" w:hAnsi="Times New Roman"/>
          <w:color w:val="000000"/>
          <w:sz w:val="24"/>
          <w:szCs w:val="24"/>
          <w:shd w:val="clear" w:color="auto" w:fill="FFFFFF"/>
        </w:rPr>
        <w:t>Диагностика ОБ, как правило, не вызывает затруднений, однако при этом необходимо четко дифференцировать бронхит и пневмонию. Последнее заболевание обычно сопровождается фебрильной лихорадкой с ознобом, кашлем с отхождением мокроты, болями в грудной клетке и локальной физической симптоматикой (укорочение</w:t>
      </w:r>
      <w:r>
        <w:rPr>
          <w:rFonts w:ascii="Times New Roman" w:hAnsi="Times New Roman"/>
          <w:color w:val="000000"/>
          <w:sz w:val="24"/>
          <w:szCs w:val="24"/>
          <w:shd w:val="clear" w:color="auto" w:fill="FFFFFF"/>
        </w:rPr>
        <w:t xml:space="preserve"> </w:t>
      </w:r>
      <w:hyperlink r:id="rId7" w:history="1">
        <w:r w:rsidRPr="00A349C3">
          <w:rPr>
            <w:rStyle w:val="a6"/>
            <w:rFonts w:ascii="Times New Roman" w:hAnsi="Times New Roman"/>
            <w:color w:val="000000"/>
            <w:sz w:val="24"/>
            <w:szCs w:val="24"/>
            <w:shd w:val="clear" w:color="auto" w:fill="FFFFFF"/>
          </w:rPr>
          <w:t>перкуторного звука</w:t>
        </w:r>
      </w:hyperlink>
      <w:r w:rsidRPr="00A349C3">
        <w:rPr>
          <w:rFonts w:ascii="Times New Roman" w:hAnsi="Times New Roman"/>
          <w:color w:val="000000"/>
          <w:sz w:val="24"/>
          <w:szCs w:val="24"/>
          <w:shd w:val="clear" w:color="auto" w:fill="FFFFFF"/>
        </w:rPr>
        <w:t>,</w:t>
      </w:r>
      <w:r w:rsidRPr="00A349C3">
        <w:rPr>
          <w:rStyle w:val="apple-converted-space"/>
          <w:rFonts w:ascii="Times New Roman" w:hAnsi="Times New Roman"/>
          <w:color w:val="000000"/>
          <w:sz w:val="24"/>
          <w:szCs w:val="24"/>
          <w:shd w:val="clear" w:color="auto" w:fill="FFFFFF"/>
        </w:rPr>
        <w:t> </w:t>
      </w:r>
      <w:hyperlink r:id="rId8" w:history="1">
        <w:r w:rsidRPr="00A349C3">
          <w:rPr>
            <w:rStyle w:val="a6"/>
            <w:rFonts w:ascii="Times New Roman" w:hAnsi="Times New Roman"/>
            <w:color w:val="000000"/>
            <w:sz w:val="24"/>
            <w:szCs w:val="24"/>
            <w:shd w:val="clear" w:color="auto" w:fill="FFFFFF"/>
          </w:rPr>
          <w:t>крепитация</w:t>
        </w:r>
      </w:hyperlink>
      <w:r w:rsidRPr="006419AC">
        <w:rPr>
          <w:rFonts w:ascii="Times New Roman" w:hAnsi="Times New Roman"/>
          <w:color w:val="000000"/>
          <w:sz w:val="24"/>
          <w:szCs w:val="24"/>
          <w:shd w:val="clear" w:color="auto" w:fill="FFFFFF"/>
        </w:rPr>
        <w:t>, влажные хрипы).</w:t>
      </w:r>
    </w:p>
    <w:p w14:paraId="1FF81F8A" w14:textId="77777777" w:rsidR="00BF6A7C" w:rsidRPr="00987EA6" w:rsidRDefault="00BF6A7C" w:rsidP="00BF6A7C">
      <w:pPr>
        <w:shd w:val="clear" w:color="auto" w:fill="FFFFFF"/>
        <w:autoSpaceDE w:val="0"/>
        <w:autoSpaceDN w:val="0"/>
        <w:adjustRightInd w:val="0"/>
        <w:spacing w:after="0"/>
        <w:ind w:firstLine="567"/>
        <w:jc w:val="center"/>
        <w:rPr>
          <w:rFonts w:ascii="Times New Roman" w:hAnsi="Times New Roman"/>
          <w:b/>
          <w:color w:val="000000"/>
          <w:sz w:val="24"/>
          <w:szCs w:val="24"/>
          <w:shd w:val="clear" w:color="auto" w:fill="FFFFFF"/>
        </w:rPr>
      </w:pPr>
      <w:r w:rsidRPr="00987EA6">
        <w:rPr>
          <w:rFonts w:ascii="Times New Roman" w:hAnsi="Times New Roman"/>
          <w:b/>
          <w:color w:val="000000"/>
          <w:sz w:val="24"/>
          <w:szCs w:val="24"/>
          <w:shd w:val="clear" w:color="auto" w:fill="FFFFFF"/>
        </w:rPr>
        <w:t>Основные заболевания, требующие проведения дифференциального диагноза с ОБ</w:t>
      </w:r>
    </w:p>
    <w:p w14:paraId="0CDEB300" w14:textId="77777777" w:rsidR="00BF6A7C" w:rsidRPr="00BD2C97" w:rsidRDefault="00BF6A7C" w:rsidP="00BF6A7C">
      <w:pPr>
        <w:shd w:val="clear" w:color="auto" w:fill="FFFFFF"/>
        <w:autoSpaceDE w:val="0"/>
        <w:autoSpaceDN w:val="0"/>
        <w:adjustRightInd w:val="0"/>
        <w:spacing w:after="0"/>
        <w:ind w:firstLine="567"/>
        <w:jc w:val="both"/>
        <w:rPr>
          <w:rFonts w:ascii="Times New Roman" w:hAnsi="Times New Roman"/>
          <w:color w:val="000000"/>
          <w:sz w:val="24"/>
          <w:szCs w:val="24"/>
        </w:rPr>
      </w:pPr>
      <w:r>
        <w:rPr>
          <w:rFonts w:ascii="Microsoft Sans Serif" w:eastAsia="Times New Roman" w:hAnsi="Microsoft Sans Serif" w:cs="Microsoft Sans Serif"/>
          <w:noProof/>
          <w:color w:val="464646"/>
          <w:sz w:val="20"/>
          <w:lang w:eastAsia="ru-RU"/>
        </w:rPr>
        <w:lastRenderedPageBreak/>
        <w:drawing>
          <wp:inline distT="0" distB="0" distL="0" distR="0" wp14:anchorId="3197A1A8" wp14:editId="21217556">
            <wp:extent cx="5832475" cy="1877060"/>
            <wp:effectExtent l="19050" t="0" r="0" b="0"/>
            <wp:docPr id="1" name="Рисунок 4" descr="Таблица 2. Основные заболевания, требующие проведения дифференциального диагноза с О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Таблица 2. Основные заболевания, требующие проведения дифференциального диагноза с ОБ"/>
                    <pic:cNvPicPr>
                      <a:picLocks noChangeAspect="1" noChangeArrowheads="1"/>
                    </pic:cNvPicPr>
                  </pic:nvPicPr>
                  <pic:blipFill>
                    <a:blip r:embed="rId9" cstate="print"/>
                    <a:srcRect t="9375"/>
                    <a:stretch>
                      <a:fillRect/>
                    </a:stretch>
                  </pic:blipFill>
                  <pic:spPr bwMode="auto">
                    <a:xfrm>
                      <a:off x="0" y="0"/>
                      <a:ext cx="5832475" cy="1877060"/>
                    </a:xfrm>
                    <a:prstGeom prst="rect">
                      <a:avLst/>
                    </a:prstGeom>
                    <a:noFill/>
                    <a:ln w="9525">
                      <a:noFill/>
                      <a:miter lim="800000"/>
                      <a:headEnd/>
                      <a:tailEnd/>
                    </a:ln>
                  </pic:spPr>
                </pic:pic>
              </a:graphicData>
            </a:graphic>
          </wp:inline>
        </w:drawing>
      </w:r>
    </w:p>
    <w:p w14:paraId="5685AD83" w14:textId="77777777" w:rsidR="00BF6A7C" w:rsidRDefault="00BF6A7C" w:rsidP="00BF6A7C">
      <w:pPr>
        <w:shd w:val="clear" w:color="auto" w:fill="FFFFFF"/>
        <w:spacing w:before="109" w:line="240" w:lineRule="auto"/>
        <w:ind w:firstLine="340"/>
        <w:jc w:val="both"/>
        <w:rPr>
          <w:rFonts w:ascii="Times New Roman" w:eastAsia="Times New Roman" w:hAnsi="Times New Roman"/>
          <w:color w:val="000000"/>
          <w:sz w:val="24"/>
          <w:szCs w:val="24"/>
          <w:lang w:eastAsia="ru-RU"/>
        </w:rPr>
      </w:pPr>
      <w:r w:rsidRPr="00A349C3">
        <w:rPr>
          <w:rFonts w:ascii="Times New Roman" w:eastAsia="Times New Roman" w:hAnsi="Times New Roman"/>
          <w:color w:val="000000"/>
          <w:sz w:val="24"/>
          <w:szCs w:val="24"/>
          <w:lang w:eastAsia="ru-RU"/>
        </w:rPr>
        <w:t xml:space="preserve">В настоящее время используются две группы противовирусных препаратов — блокаторы М-каналов (амантадин. </w:t>
      </w:r>
      <w:proofErr w:type="spellStart"/>
      <w:r w:rsidRPr="00A349C3">
        <w:rPr>
          <w:rFonts w:ascii="Times New Roman" w:eastAsia="Times New Roman" w:hAnsi="Times New Roman"/>
          <w:color w:val="000000"/>
          <w:sz w:val="24"/>
          <w:szCs w:val="24"/>
          <w:lang w:eastAsia="ru-RU"/>
        </w:rPr>
        <w:t>римантадин</w:t>
      </w:r>
      <w:proofErr w:type="spellEnd"/>
      <w:r w:rsidRPr="00A349C3">
        <w:rPr>
          <w:rFonts w:ascii="Times New Roman" w:eastAsia="Times New Roman" w:hAnsi="Times New Roman"/>
          <w:color w:val="000000"/>
          <w:sz w:val="24"/>
          <w:szCs w:val="24"/>
          <w:lang w:eastAsia="ru-RU"/>
        </w:rPr>
        <w:t xml:space="preserve">) и ингибиторы </w:t>
      </w:r>
      <w:proofErr w:type="spellStart"/>
      <w:r w:rsidRPr="00A349C3">
        <w:rPr>
          <w:rFonts w:ascii="Times New Roman" w:eastAsia="Times New Roman" w:hAnsi="Times New Roman"/>
          <w:color w:val="000000"/>
          <w:sz w:val="24"/>
          <w:szCs w:val="24"/>
          <w:lang w:eastAsia="ru-RU"/>
        </w:rPr>
        <w:t>нейроаминидазы</w:t>
      </w:r>
      <w:proofErr w:type="spellEnd"/>
      <w:r w:rsidRPr="00A349C3">
        <w:rPr>
          <w:rFonts w:ascii="Times New Roman" w:eastAsia="Times New Roman" w:hAnsi="Times New Roman"/>
          <w:color w:val="000000"/>
          <w:sz w:val="24"/>
          <w:szCs w:val="24"/>
          <w:lang w:eastAsia="ru-RU"/>
        </w:rPr>
        <w:t xml:space="preserve"> (</w:t>
      </w:r>
      <w:proofErr w:type="spellStart"/>
      <w:r w:rsidRPr="00A349C3">
        <w:rPr>
          <w:rFonts w:ascii="Times New Roman" w:eastAsia="Times New Roman" w:hAnsi="Times New Roman"/>
          <w:color w:val="000000"/>
          <w:sz w:val="24"/>
          <w:szCs w:val="24"/>
          <w:lang w:eastAsia="ru-RU"/>
        </w:rPr>
        <w:t>занамивир</w:t>
      </w:r>
      <w:proofErr w:type="spellEnd"/>
      <w:r w:rsidRPr="00A349C3">
        <w:rPr>
          <w:rFonts w:ascii="Times New Roman" w:eastAsia="Times New Roman" w:hAnsi="Times New Roman"/>
          <w:color w:val="000000"/>
          <w:sz w:val="24"/>
          <w:szCs w:val="24"/>
          <w:lang w:eastAsia="ru-RU"/>
        </w:rPr>
        <w:t xml:space="preserve">, </w:t>
      </w:r>
      <w:proofErr w:type="spellStart"/>
      <w:r w:rsidRPr="00A349C3">
        <w:rPr>
          <w:rFonts w:ascii="Times New Roman" w:eastAsia="Times New Roman" w:hAnsi="Times New Roman"/>
          <w:color w:val="000000"/>
          <w:sz w:val="24"/>
          <w:szCs w:val="24"/>
          <w:lang w:eastAsia="ru-RU"/>
        </w:rPr>
        <w:t>осельтамивир</w:t>
      </w:r>
      <w:proofErr w:type="spellEnd"/>
      <w:r w:rsidRPr="00A349C3">
        <w:rPr>
          <w:rFonts w:ascii="Times New Roman" w:eastAsia="Times New Roman" w:hAnsi="Times New Roman"/>
          <w:color w:val="000000"/>
          <w:sz w:val="24"/>
          <w:szCs w:val="24"/>
          <w:lang w:eastAsia="ru-RU"/>
        </w:rPr>
        <w:t>). Помимо них, при определенных ситуациях возможно применение такого мощного средства, как рибавирин, который активен в отношении респираторно-синцитиального вируса (</w:t>
      </w:r>
      <w:proofErr w:type="spellStart"/>
      <w:proofErr w:type="gramStart"/>
      <w:r w:rsidRPr="00A349C3">
        <w:rPr>
          <w:rFonts w:ascii="Times New Roman" w:eastAsia="Times New Roman" w:hAnsi="Times New Roman"/>
          <w:color w:val="000000"/>
          <w:sz w:val="24"/>
          <w:szCs w:val="24"/>
          <w:lang w:eastAsia="ru-RU"/>
        </w:rPr>
        <w:t>см.табл</w:t>
      </w:r>
      <w:proofErr w:type="spellEnd"/>
      <w:proofErr w:type="gramEnd"/>
      <w:r w:rsidRPr="00A349C3">
        <w:rPr>
          <w:rFonts w:ascii="Times New Roman" w:eastAsia="Times New Roman" w:hAnsi="Times New Roman"/>
          <w:color w:val="000000"/>
          <w:sz w:val="24"/>
          <w:szCs w:val="24"/>
          <w:lang w:eastAsia="ru-RU"/>
        </w:rPr>
        <w:t>).</w:t>
      </w:r>
    </w:p>
    <w:p w14:paraId="615E625D" w14:textId="77777777" w:rsidR="00BF6A7C" w:rsidRDefault="00BF6A7C" w:rsidP="00BF6A7C">
      <w:pPr>
        <w:shd w:val="clear" w:color="auto" w:fill="FFFFFF"/>
        <w:spacing w:after="0" w:line="240" w:lineRule="auto"/>
        <w:ind w:firstLine="340"/>
        <w:jc w:val="center"/>
        <w:rPr>
          <w:rFonts w:ascii="Times New Roman" w:eastAsia="Times New Roman" w:hAnsi="Times New Roman"/>
          <w:b/>
          <w:color w:val="000000"/>
          <w:sz w:val="20"/>
          <w:szCs w:val="20"/>
          <w:lang w:eastAsia="ru-RU"/>
        </w:rPr>
      </w:pPr>
      <w:r w:rsidRPr="002E2738">
        <w:rPr>
          <w:rFonts w:ascii="Times New Roman" w:eastAsia="Times New Roman" w:hAnsi="Times New Roman"/>
          <w:b/>
          <w:color w:val="000000"/>
          <w:sz w:val="20"/>
          <w:szCs w:val="20"/>
          <w:lang w:eastAsia="ru-RU"/>
        </w:rPr>
        <w:t xml:space="preserve">Противовирусные препараты для лечения респираторных вирусных инфекций </w:t>
      </w:r>
    </w:p>
    <w:p w14:paraId="7CF07993" w14:textId="77777777" w:rsidR="00BF6A7C" w:rsidRPr="002E2738" w:rsidRDefault="00BF6A7C" w:rsidP="00BF6A7C">
      <w:pPr>
        <w:shd w:val="clear" w:color="auto" w:fill="FFFFFF"/>
        <w:spacing w:after="0" w:line="240" w:lineRule="auto"/>
        <w:ind w:firstLine="340"/>
        <w:jc w:val="center"/>
        <w:rPr>
          <w:rFonts w:ascii="Times New Roman" w:eastAsia="Times New Roman" w:hAnsi="Times New Roman"/>
          <w:b/>
          <w:color w:val="000000"/>
          <w:sz w:val="20"/>
          <w:szCs w:val="20"/>
          <w:lang w:eastAsia="ru-RU"/>
        </w:rPr>
      </w:pPr>
      <w:r w:rsidRPr="002E2738">
        <w:rPr>
          <w:rFonts w:ascii="Times New Roman" w:eastAsia="Times New Roman" w:hAnsi="Times New Roman"/>
          <w:b/>
          <w:color w:val="000000"/>
          <w:sz w:val="20"/>
          <w:szCs w:val="20"/>
          <w:lang w:eastAsia="ru-RU"/>
        </w:rPr>
        <w:t>(в т.ч. ОБ вирусной природы).</w:t>
      </w:r>
    </w:p>
    <w:p w14:paraId="3074FCE8" w14:textId="77777777" w:rsidR="00BF6A7C" w:rsidRPr="00A349C3" w:rsidRDefault="00BF6A7C" w:rsidP="00BF6A7C">
      <w:pPr>
        <w:shd w:val="clear" w:color="auto" w:fill="FFFFFF"/>
        <w:spacing w:after="0" w:line="240" w:lineRule="auto"/>
        <w:jc w:val="center"/>
        <w:rPr>
          <w:rFonts w:ascii="Arial" w:eastAsia="Times New Roman" w:hAnsi="Arial" w:cs="Arial"/>
          <w:color w:val="003366"/>
          <w:sz w:val="18"/>
          <w:szCs w:val="18"/>
          <w:lang w:eastAsia="ru-RU"/>
        </w:rPr>
      </w:pPr>
      <w:r>
        <w:rPr>
          <w:rFonts w:ascii="Arial" w:eastAsia="Times New Roman" w:hAnsi="Arial" w:cs="Arial"/>
          <w:noProof/>
          <w:color w:val="003366"/>
          <w:sz w:val="18"/>
          <w:szCs w:val="18"/>
          <w:lang w:eastAsia="ru-RU"/>
        </w:rPr>
        <w:drawing>
          <wp:inline distT="0" distB="0" distL="0" distR="0" wp14:anchorId="1B9F2CC6" wp14:editId="44857B2D">
            <wp:extent cx="5950585" cy="1412875"/>
            <wp:effectExtent l="19050" t="0" r="0" b="0"/>
            <wp:docPr id="2" name="Рисунок 2" descr="bron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nhit"/>
                    <pic:cNvPicPr>
                      <a:picLocks noChangeAspect="1" noChangeArrowheads="1"/>
                    </pic:cNvPicPr>
                  </pic:nvPicPr>
                  <pic:blipFill>
                    <a:blip r:embed="rId10" cstate="print"/>
                    <a:srcRect t="22833" b="12605"/>
                    <a:stretch>
                      <a:fillRect/>
                    </a:stretch>
                  </pic:blipFill>
                  <pic:spPr bwMode="auto">
                    <a:xfrm>
                      <a:off x="0" y="0"/>
                      <a:ext cx="5950585" cy="1412875"/>
                    </a:xfrm>
                    <a:prstGeom prst="rect">
                      <a:avLst/>
                    </a:prstGeom>
                    <a:noFill/>
                    <a:ln w="9525">
                      <a:noFill/>
                      <a:miter lim="800000"/>
                      <a:headEnd/>
                      <a:tailEnd/>
                    </a:ln>
                  </pic:spPr>
                </pic:pic>
              </a:graphicData>
            </a:graphic>
          </wp:inline>
        </w:drawing>
      </w:r>
    </w:p>
    <w:p w14:paraId="1317178B" w14:textId="77777777" w:rsidR="00BF6A7C" w:rsidRDefault="00BF6A7C" w:rsidP="00BF6A7C">
      <w:pPr>
        <w:spacing w:after="0"/>
      </w:pPr>
    </w:p>
    <w:p w14:paraId="77EED901" w14:textId="77777777" w:rsidR="00BF6A7C" w:rsidRPr="007101BF" w:rsidRDefault="00BF6A7C" w:rsidP="00BF6A7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101BF">
        <w:rPr>
          <w:rFonts w:ascii="Times New Roman" w:hAnsi="Times New Roman"/>
          <w:b/>
          <w:bCs/>
          <w:sz w:val="24"/>
          <w:szCs w:val="24"/>
        </w:rPr>
        <w:t xml:space="preserve">Клинические особенности </w:t>
      </w:r>
      <w:r w:rsidRPr="007101BF">
        <w:rPr>
          <w:rFonts w:ascii="Times New Roman" w:hAnsi="Times New Roman"/>
          <w:b/>
          <w:bCs/>
          <w:sz w:val="24"/>
          <w:szCs w:val="24"/>
          <w:lang w:val="en-US"/>
        </w:rPr>
        <w:t>COVID</w:t>
      </w:r>
      <w:r w:rsidRPr="007101BF">
        <w:rPr>
          <w:rFonts w:ascii="Times New Roman" w:hAnsi="Times New Roman"/>
          <w:b/>
          <w:bCs/>
          <w:sz w:val="24"/>
          <w:szCs w:val="24"/>
        </w:rPr>
        <w:t xml:space="preserve">-19 </w:t>
      </w:r>
    </w:p>
    <w:p w14:paraId="2107ED55" w14:textId="77777777" w:rsidR="00BF6A7C" w:rsidRPr="007101BF" w:rsidRDefault="00BF6A7C" w:rsidP="00BF6A7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101BF">
        <w:rPr>
          <w:rFonts w:ascii="Times New Roman" w:hAnsi="Times New Roman"/>
          <w:sz w:val="24"/>
          <w:szCs w:val="24"/>
        </w:rPr>
        <w:t xml:space="preserve">Инкубационный период составляет от 2 до 14 суток, в среднем 5-7 суток. Для COVID-19 характерно наличие клинических симптомов ОРВИ: • Повышение t тела (&gt; 90%); • Кашель (сухой или с небольшим количеством мокроты) в 80% случаев; • Одышка (30%); • Утомляемость (40%); • Ощущение заложенности в грудной клетке (&gt; 20%). Также могут отмечаться боль в горле, насморк, снижение обоняния и вкуса, признаки конъюнктивита. </w:t>
      </w:r>
    </w:p>
    <w:p w14:paraId="482893FF" w14:textId="77777777" w:rsidR="00BF6A7C" w:rsidRPr="007101BF" w:rsidRDefault="00BF6A7C" w:rsidP="00BF6A7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101BF">
        <w:rPr>
          <w:rFonts w:ascii="Times New Roman" w:hAnsi="Times New Roman"/>
          <w:sz w:val="24"/>
          <w:szCs w:val="24"/>
        </w:rPr>
        <w:t xml:space="preserve"> Наиболее тяжелая одышка развивается к 6-8-му дню от момента инфицирования. Также установлено, что среди первых симптомов могут быть миалгия (11%), спутанность сознания (9%), головные боли (8%), кровохарканье (2-3%), диарея (3%), тошнота, рвота, сердцебиение. </w:t>
      </w:r>
    </w:p>
    <w:p w14:paraId="57C2675D" w14:textId="77777777" w:rsidR="00BF6A7C" w:rsidRPr="007101BF" w:rsidRDefault="00BF6A7C" w:rsidP="00BF6A7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101BF">
        <w:rPr>
          <w:rFonts w:ascii="Times New Roman" w:hAnsi="Times New Roman"/>
          <w:sz w:val="24"/>
          <w:szCs w:val="24"/>
        </w:rPr>
        <w:t xml:space="preserve">Данные симптомы в дебюте инфекции могут наблюдаться и при отсутствии повышения температуры тела. </w:t>
      </w:r>
    </w:p>
    <w:p w14:paraId="580450CC" w14:textId="77777777" w:rsidR="00BF6A7C" w:rsidRPr="007101BF" w:rsidRDefault="00BF6A7C" w:rsidP="00BF6A7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101BF">
        <w:rPr>
          <w:rFonts w:ascii="Times New Roman" w:hAnsi="Times New Roman"/>
          <w:sz w:val="24"/>
          <w:szCs w:val="24"/>
        </w:rPr>
        <w:t xml:space="preserve">Клинические варианты и проявления COVID-19: • ОРВИ (поражение только верхних отделов дыхательных путей); • Пневмония без дыхательной недостаточности; • ОРДС (пневмония с ОДН); • Сепсис, септический (инфекционно-токсический) шок; • ДВС-синдром, тромбозы и тромбоэмболии. Гипоксемия (SpO2 </w:t>
      </w:r>
      <w:proofErr w:type="gramStart"/>
      <w:r w:rsidRPr="007101BF">
        <w:rPr>
          <w:rFonts w:ascii="Times New Roman" w:hAnsi="Times New Roman"/>
          <w:sz w:val="24"/>
          <w:szCs w:val="24"/>
        </w:rPr>
        <w:t>&lt; 88</w:t>
      </w:r>
      <w:proofErr w:type="gramEnd"/>
      <w:r w:rsidRPr="007101BF">
        <w:rPr>
          <w:rFonts w:ascii="Times New Roman" w:hAnsi="Times New Roman"/>
          <w:sz w:val="24"/>
          <w:szCs w:val="24"/>
        </w:rPr>
        <w:t xml:space="preserve">%) развивается более чем у 30 % пациентов. </w:t>
      </w:r>
    </w:p>
    <w:p w14:paraId="389C7F2C" w14:textId="77777777" w:rsidR="00BF6A7C" w:rsidRPr="007A4E41" w:rsidRDefault="00BF6A7C" w:rsidP="00BF6A7C">
      <w:pPr>
        <w:shd w:val="clear" w:color="auto" w:fill="FFFFFF"/>
        <w:autoSpaceDE w:val="0"/>
        <w:autoSpaceDN w:val="0"/>
        <w:adjustRightInd w:val="0"/>
        <w:spacing w:after="0" w:line="240" w:lineRule="auto"/>
        <w:ind w:firstLine="709"/>
        <w:jc w:val="both"/>
        <w:rPr>
          <w:rFonts w:ascii="Times New Roman" w:hAnsi="Times New Roman"/>
          <w:b/>
          <w:bCs/>
          <w:color w:val="000000"/>
          <w:sz w:val="24"/>
          <w:szCs w:val="24"/>
          <w:u w:val="single"/>
        </w:rPr>
      </w:pPr>
    </w:p>
    <w:p w14:paraId="66C78563" w14:textId="77777777" w:rsidR="00BF6A7C" w:rsidRPr="00617A35" w:rsidRDefault="00BF6A7C" w:rsidP="00BF6A7C">
      <w:pPr>
        <w:shd w:val="clear" w:color="auto" w:fill="FFFFFF"/>
        <w:autoSpaceDE w:val="0"/>
        <w:autoSpaceDN w:val="0"/>
        <w:adjustRightInd w:val="0"/>
        <w:spacing w:after="0" w:line="240" w:lineRule="auto"/>
        <w:ind w:firstLine="709"/>
        <w:jc w:val="both"/>
        <w:rPr>
          <w:rFonts w:ascii="Times New Roman" w:hAnsi="Times New Roman"/>
          <w:color w:val="222222"/>
          <w:sz w:val="24"/>
          <w:szCs w:val="24"/>
        </w:rPr>
      </w:pPr>
      <w:r w:rsidRPr="00A775EA">
        <w:rPr>
          <w:rFonts w:ascii="Times New Roman" w:hAnsi="Times New Roman"/>
          <w:b/>
          <w:bCs/>
          <w:color w:val="000000"/>
          <w:sz w:val="24"/>
          <w:szCs w:val="24"/>
          <w:u w:val="single"/>
        </w:rPr>
        <w:t>Аденовирусные инфекции</w:t>
      </w:r>
      <w:r w:rsidRPr="00617A35">
        <w:rPr>
          <w:rFonts w:ascii="Times New Roman" w:hAnsi="Times New Roman"/>
          <w:b/>
          <w:bCs/>
          <w:color w:val="000000"/>
          <w:sz w:val="24"/>
          <w:szCs w:val="24"/>
        </w:rPr>
        <w:t xml:space="preserve"> – </w:t>
      </w:r>
      <w:r w:rsidRPr="00617A35">
        <w:rPr>
          <w:rFonts w:ascii="Times New Roman" w:hAnsi="Times New Roman"/>
          <w:color w:val="222222"/>
          <w:sz w:val="24"/>
          <w:szCs w:val="24"/>
        </w:rPr>
        <w:t>это вид ОРВИ (острой респираторной вирусной инфекции),</w:t>
      </w:r>
      <w:r>
        <w:rPr>
          <w:rFonts w:ascii="Times New Roman" w:hAnsi="Times New Roman"/>
          <w:color w:val="222222"/>
          <w:sz w:val="24"/>
          <w:szCs w:val="24"/>
        </w:rPr>
        <w:t xml:space="preserve"> пр</w:t>
      </w:r>
      <w:r w:rsidRPr="00617A35">
        <w:rPr>
          <w:rFonts w:ascii="Times New Roman" w:hAnsi="Times New Roman"/>
          <w:color w:val="222222"/>
          <w:sz w:val="24"/>
          <w:szCs w:val="24"/>
        </w:rPr>
        <w:t xml:space="preserve">ичиной которой является аденовирус. </w:t>
      </w:r>
      <w:r w:rsidRPr="00617A35">
        <w:rPr>
          <w:rFonts w:ascii="Times New Roman" w:hAnsi="Times New Roman"/>
          <w:color w:val="222222"/>
          <w:sz w:val="24"/>
          <w:szCs w:val="24"/>
        </w:rPr>
        <w:br/>
        <w:t>     </w:t>
      </w:r>
      <w:r>
        <w:rPr>
          <w:rFonts w:ascii="Times New Roman" w:hAnsi="Times New Roman"/>
          <w:color w:val="222222"/>
          <w:sz w:val="24"/>
          <w:szCs w:val="24"/>
        </w:rPr>
        <w:t xml:space="preserve">      </w:t>
      </w:r>
      <w:r w:rsidRPr="00617A35">
        <w:rPr>
          <w:rFonts w:ascii="Times New Roman" w:hAnsi="Times New Roman"/>
          <w:color w:val="222222"/>
          <w:sz w:val="24"/>
          <w:szCs w:val="24"/>
        </w:rPr>
        <w:t> </w:t>
      </w:r>
      <w:r w:rsidRPr="005B3125">
        <w:rPr>
          <w:rFonts w:ascii="Times New Roman" w:hAnsi="Times New Roman"/>
          <w:b/>
          <w:i/>
          <w:color w:val="222222"/>
          <w:sz w:val="24"/>
          <w:szCs w:val="24"/>
        </w:rPr>
        <w:t>Возбудителями</w:t>
      </w:r>
      <w:r w:rsidRPr="00617A35">
        <w:rPr>
          <w:rFonts w:ascii="Times New Roman" w:hAnsi="Times New Roman"/>
          <w:color w:val="222222"/>
          <w:sz w:val="24"/>
          <w:szCs w:val="24"/>
        </w:rPr>
        <w:t xml:space="preserve"> являются аденовирусы, их более 30 видов. Аденовирусы – это вирусы, которые содержат ДНК и не отличаются устойчивостью ко внешней среде. Они могут активироваться нагретым воздухом или из-за дезинфицирующих средств, оказавших действие на организм. Вирус очень заразен, передаётся от человека, даже если внешне у </w:t>
      </w:r>
      <w:r w:rsidRPr="00617A35">
        <w:rPr>
          <w:rFonts w:ascii="Times New Roman" w:hAnsi="Times New Roman"/>
          <w:color w:val="222222"/>
          <w:sz w:val="24"/>
          <w:szCs w:val="24"/>
        </w:rPr>
        <w:lastRenderedPageBreak/>
        <w:t>него не выражен. Легко передаётся воздушно-капельным путём и контактным путём. Также распространено попадание вируса через пищу и воду.</w:t>
      </w:r>
    </w:p>
    <w:p w14:paraId="0F550EF8" w14:textId="77777777" w:rsidR="00BF6A7C" w:rsidRPr="005B3125" w:rsidRDefault="00BF6A7C" w:rsidP="00BF6A7C">
      <w:pPr>
        <w:pStyle w:val="a7"/>
        <w:shd w:val="clear" w:color="auto" w:fill="FFFFFF"/>
        <w:spacing w:before="0" w:beforeAutospacing="0" w:after="0" w:afterAutospacing="0"/>
        <w:ind w:firstLine="709"/>
        <w:jc w:val="both"/>
        <w:rPr>
          <w:color w:val="222222"/>
        </w:rPr>
      </w:pPr>
      <w:r w:rsidRPr="005B3125">
        <w:rPr>
          <w:b/>
          <w:i/>
          <w:color w:val="222222"/>
        </w:rPr>
        <w:t>Клиника.</w:t>
      </w:r>
      <w:r>
        <w:rPr>
          <w:color w:val="222222"/>
        </w:rPr>
        <w:t xml:space="preserve"> М</w:t>
      </w:r>
      <w:r w:rsidRPr="00617A35">
        <w:rPr>
          <w:color w:val="222222"/>
        </w:rPr>
        <w:t xml:space="preserve">ожет </w:t>
      </w:r>
      <w:r>
        <w:rPr>
          <w:color w:val="222222"/>
        </w:rPr>
        <w:t xml:space="preserve">быть </w:t>
      </w:r>
      <w:r w:rsidRPr="00617A35">
        <w:rPr>
          <w:color w:val="222222"/>
        </w:rPr>
        <w:t>повы</w:t>
      </w:r>
      <w:r>
        <w:rPr>
          <w:color w:val="222222"/>
        </w:rPr>
        <w:t>шение</w:t>
      </w:r>
      <w:r w:rsidRPr="00617A35">
        <w:rPr>
          <w:color w:val="222222"/>
        </w:rPr>
        <w:t xml:space="preserve"> температура тела, организм слабеет, возникает стабильное чувство недомогания. При попадании вируса в организм инкубационный период может длиться от 4 до 14 дней. Первыми симптомами является неприятное ощущение в области ротоглотки. Ощущение напоминает жжение, также похоже на ощущение сухости. Глотание вызывает неприятную болезненную реакцию. Характерно возникновение гиперемии и отёчности на задних и передних дужках, на области задней стенки глотки и язычке. В первый же день из носа начинают появляться выделения слизисто-гнойного характера.</w:t>
      </w:r>
      <w:r>
        <w:rPr>
          <w:color w:val="222222"/>
        </w:rPr>
        <w:t xml:space="preserve"> </w:t>
      </w:r>
      <w:r w:rsidRPr="00617A35">
        <w:rPr>
          <w:color w:val="222222"/>
        </w:rPr>
        <w:t xml:space="preserve">Воспалительный процесс, развиваясь дальше, охватывает область носоглотки, гортани, далее распространяется на трахею и бронхи. Во время этого процесса развиваются </w:t>
      </w:r>
      <w:proofErr w:type="spellStart"/>
      <w:r w:rsidRPr="00617A35">
        <w:rPr>
          <w:color w:val="222222"/>
        </w:rPr>
        <w:t>ринофарингит</w:t>
      </w:r>
      <w:proofErr w:type="spellEnd"/>
      <w:r w:rsidRPr="00617A35">
        <w:rPr>
          <w:color w:val="222222"/>
        </w:rPr>
        <w:t xml:space="preserve"> (</w:t>
      </w:r>
      <w:proofErr w:type="spellStart"/>
      <w:r w:rsidRPr="00617A35">
        <w:rPr>
          <w:color w:val="222222"/>
        </w:rPr>
        <w:t>ринофаринготонзиллит</w:t>
      </w:r>
      <w:proofErr w:type="spellEnd"/>
      <w:r w:rsidRPr="00617A35">
        <w:rPr>
          <w:color w:val="222222"/>
        </w:rPr>
        <w:t xml:space="preserve">) и </w:t>
      </w:r>
      <w:proofErr w:type="spellStart"/>
      <w:r w:rsidRPr="00617A35">
        <w:rPr>
          <w:color w:val="222222"/>
        </w:rPr>
        <w:t>ларинготрахеобронхит</w:t>
      </w:r>
      <w:proofErr w:type="spellEnd"/>
      <w:r w:rsidRPr="00617A35">
        <w:rPr>
          <w:color w:val="222222"/>
        </w:rPr>
        <w:t xml:space="preserve">. Ларинготрахеит, также возникающий при аденовирусной инфекции, длится несколько дней и является следующей стадией заболевания. Эта стадия выражается в таком симптоме, как ночной тяжёлый прерывистый влажный кашель. Бронхит характеризуется глубоким кашлем, длящемся стабильно. Также характерны такие симптомы, как лихорадка или увеличение селезёнки или печени. Иногда болезнь сопровождается рвотой. Не стоит забывать о том, что аденовирус может проникать в организм через конъюнктиву. Симптомы «покраснения» глаз в сочетании с первыми симптомами – выделениями из носа и слабостью – являются главным отличием этого заболевания от других ОРВИ. Сначала воспаляется один глаз. С течением болезни воспаляется конъюнктива второго глаза. </w:t>
      </w:r>
      <w:r w:rsidRPr="00617A35">
        <w:rPr>
          <w:color w:val="222222"/>
        </w:rPr>
        <w:br/>
      </w:r>
      <w:r w:rsidRPr="005B3125">
        <w:rPr>
          <w:b/>
          <w:i/>
          <w:color w:val="222222"/>
        </w:rPr>
        <w:t>      </w:t>
      </w:r>
      <w:r>
        <w:rPr>
          <w:b/>
          <w:i/>
          <w:color w:val="222222"/>
        </w:rPr>
        <w:t xml:space="preserve">    </w:t>
      </w:r>
      <w:r w:rsidRPr="005B3125">
        <w:rPr>
          <w:b/>
          <w:i/>
          <w:color w:val="222222"/>
        </w:rPr>
        <w:t>Диагностика</w:t>
      </w:r>
      <w:r w:rsidRPr="005B3125">
        <w:rPr>
          <w:color w:val="222222"/>
        </w:rPr>
        <w:t xml:space="preserve"> аденовирусной инфекции строится на клинической симптоматике.</w:t>
      </w:r>
    </w:p>
    <w:p w14:paraId="4D2BF811" w14:textId="77777777" w:rsidR="00BF6A7C" w:rsidRDefault="00BF6A7C" w:rsidP="00BF6A7C">
      <w:pPr>
        <w:shd w:val="clear" w:color="auto" w:fill="FFFFFF"/>
        <w:autoSpaceDE w:val="0"/>
        <w:autoSpaceDN w:val="0"/>
        <w:adjustRightInd w:val="0"/>
        <w:spacing w:after="0" w:line="240" w:lineRule="auto"/>
        <w:jc w:val="both"/>
        <w:rPr>
          <w:rFonts w:ascii="Times New Roman" w:hAnsi="Times New Roman"/>
          <w:color w:val="222222"/>
          <w:sz w:val="24"/>
          <w:szCs w:val="24"/>
        </w:rPr>
      </w:pPr>
      <w:r>
        <w:rPr>
          <w:rFonts w:ascii="Times New Roman" w:hAnsi="Times New Roman"/>
          <w:b/>
          <w:i/>
          <w:color w:val="222222"/>
          <w:sz w:val="24"/>
          <w:szCs w:val="24"/>
        </w:rPr>
        <w:t xml:space="preserve">          </w:t>
      </w:r>
      <w:r w:rsidRPr="006B3002">
        <w:rPr>
          <w:rFonts w:ascii="Times New Roman" w:hAnsi="Times New Roman"/>
          <w:b/>
          <w:i/>
          <w:color w:val="222222"/>
          <w:sz w:val="24"/>
          <w:szCs w:val="24"/>
        </w:rPr>
        <w:t>Лечение.</w:t>
      </w:r>
      <w:r w:rsidRPr="006B3002">
        <w:rPr>
          <w:rFonts w:ascii="Times New Roman" w:hAnsi="Times New Roman"/>
          <w:color w:val="222222"/>
          <w:sz w:val="24"/>
          <w:szCs w:val="24"/>
        </w:rPr>
        <w:t> Обычно методика лечения аденовирусной инфекции совпадает с методами для лечения других заболеваний ОРВИ. При тяжёлой и среднетяжёлой форме заболевания может потребоваться раннее применение средств антимикробной терапии (антибиотиков и химиопрепаратов).</w:t>
      </w:r>
    </w:p>
    <w:p w14:paraId="2AD871F4" w14:textId="77777777" w:rsidR="00BF6A7C" w:rsidRDefault="00BF6A7C" w:rsidP="00BF6A7C">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A71B7">
        <w:rPr>
          <w:rFonts w:ascii="Times New Roman" w:hAnsi="Times New Roman"/>
          <w:color w:val="222222"/>
          <w:sz w:val="28"/>
          <w:szCs w:val="28"/>
        </w:rPr>
        <w:t xml:space="preserve"> </w:t>
      </w:r>
      <w:r w:rsidRPr="007A71B7">
        <w:rPr>
          <w:rFonts w:ascii="Times New Roman" w:eastAsia="Times New Roman" w:hAnsi="Times New Roman"/>
          <w:i/>
          <w:iCs/>
          <w:sz w:val="28"/>
          <w:szCs w:val="28"/>
          <w:lang w:eastAsia="ru-RU"/>
        </w:rPr>
        <w:t xml:space="preserve">Парагрипп. </w:t>
      </w:r>
      <w:r w:rsidRPr="007A71B7">
        <w:rPr>
          <w:rFonts w:ascii="Times New Roman" w:eastAsia="Times New Roman" w:hAnsi="Times New Roman"/>
          <w:sz w:val="28"/>
          <w:szCs w:val="28"/>
          <w:lang w:eastAsia="ru-RU"/>
        </w:rPr>
        <w:t>Сезонность - конец зимы, начало весны. Характеризуется невысокой температурой, слабовыраженными симптомами токсикоза, поражением дыхательных путей. Одним из основных симптомов является ларингит, проявляющийся болью в горле, сухим грубым кашлем, осиплостью голоса вплоть до афонии.</w:t>
      </w:r>
    </w:p>
    <w:p w14:paraId="4C9865F2" w14:textId="77777777" w:rsidR="00BF6A7C" w:rsidRDefault="00BF6A7C" w:rsidP="00BF6A7C">
      <w:pPr>
        <w:shd w:val="clear" w:color="auto" w:fill="FFFFFF"/>
        <w:autoSpaceDE w:val="0"/>
        <w:autoSpaceDN w:val="0"/>
        <w:adjustRightInd w:val="0"/>
        <w:spacing w:after="0" w:line="240" w:lineRule="auto"/>
        <w:jc w:val="both"/>
        <w:rPr>
          <w:rFonts w:ascii="Times New Roman" w:hAnsi="Times New Roman"/>
          <w:b/>
          <w:color w:val="222222"/>
          <w:sz w:val="20"/>
          <w:szCs w:val="20"/>
        </w:rPr>
      </w:pPr>
      <w:r w:rsidRPr="007A71B7">
        <w:rPr>
          <w:rFonts w:ascii="Times New Roman" w:eastAsia="Times New Roman" w:hAnsi="Times New Roman"/>
          <w:i/>
          <w:iCs/>
          <w:sz w:val="28"/>
          <w:szCs w:val="28"/>
          <w:lang w:eastAsia="ru-RU"/>
        </w:rPr>
        <w:t xml:space="preserve">Риновирусная инфекция. </w:t>
      </w:r>
      <w:r w:rsidRPr="007A71B7">
        <w:rPr>
          <w:rFonts w:ascii="Times New Roman" w:eastAsia="Times New Roman" w:hAnsi="Times New Roman"/>
          <w:sz w:val="28"/>
          <w:szCs w:val="28"/>
          <w:lang w:eastAsia="ru-RU"/>
        </w:rPr>
        <w:t>Сезонность - осенне-зимняя. Характеризуется преимущественным поражением слизистой оболочки носоглотки и легким течением. Инкубационный период 2-3 сут. С первых часов болезни основным симптомом является ринит с обильным серозным отделяемым, который длится 7-14 сут</w:t>
      </w:r>
      <w:r>
        <w:rPr>
          <w:rFonts w:ascii="Times New Roman" w:eastAsia="Times New Roman" w:hAnsi="Times New Roman"/>
          <w:sz w:val="28"/>
          <w:szCs w:val="28"/>
          <w:lang w:eastAsia="ru-RU"/>
        </w:rPr>
        <w:t>.</w:t>
      </w:r>
    </w:p>
    <w:p w14:paraId="0D8BD99F" w14:textId="77777777" w:rsidR="00BF6A7C" w:rsidRPr="00994473" w:rsidRDefault="00BF6A7C" w:rsidP="00BF6A7C">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02C33">
        <w:rPr>
          <w:rFonts w:ascii="Times New Roman" w:hAnsi="Times New Roman"/>
          <w:b/>
          <w:color w:val="222222"/>
          <w:sz w:val="20"/>
          <w:szCs w:val="20"/>
        </w:rPr>
        <w:t>           О</w:t>
      </w:r>
      <w:r w:rsidRPr="00502C33">
        <w:rPr>
          <w:rFonts w:ascii="Times New Roman" w:eastAsia="Times New Roman" w:hAnsi="Times New Roman"/>
          <w:b/>
          <w:color w:val="000000"/>
          <w:sz w:val="24"/>
          <w:szCs w:val="24"/>
          <w:lang w:eastAsia="ru-RU"/>
        </w:rPr>
        <w:t>стрый тонзиллит</w:t>
      </w:r>
      <w:r w:rsidRPr="00994473">
        <w:rPr>
          <w:rFonts w:ascii="Times New Roman" w:eastAsia="Times New Roman" w:hAnsi="Times New Roman"/>
          <w:color w:val="000000"/>
          <w:sz w:val="24"/>
          <w:szCs w:val="24"/>
          <w:lang w:eastAsia="ru-RU"/>
        </w:rPr>
        <w:t xml:space="preserve"> – распространенное заболевание ЛОР органов. При остром тонзиллите поражаются главным образом небные миндалины. </w:t>
      </w:r>
    </w:p>
    <w:p w14:paraId="49286108" w14:textId="77777777" w:rsidR="00BF6A7C" w:rsidRPr="00994473" w:rsidRDefault="00BF6A7C" w:rsidP="00BF6A7C">
      <w:pPr>
        <w:spacing w:after="0" w:line="240" w:lineRule="auto"/>
        <w:jc w:val="both"/>
        <w:rPr>
          <w:rFonts w:ascii="Times New Roman" w:eastAsia="Times New Roman" w:hAnsi="Times New Roman"/>
          <w:color w:val="000000"/>
          <w:sz w:val="24"/>
          <w:szCs w:val="24"/>
          <w:lang w:eastAsia="ru-RU"/>
        </w:rPr>
      </w:pPr>
      <w:r w:rsidRPr="00994473">
        <w:rPr>
          <w:rFonts w:ascii="Times New Roman" w:eastAsia="Times New Roman" w:hAnsi="Times New Roman"/>
          <w:color w:val="000000"/>
          <w:sz w:val="24"/>
          <w:szCs w:val="24"/>
          <w:lang w:eastAsia="ru-RU"/>
        </w:rPr>
        <w:t>Острый тонзиллит можно рассматривать как частный и ограниченный случай острого</w:t>
      </w:r>
      <w:r w:rsidRPr="006B3002">
        <w:rPr>
          <w:rFonts w:ascii="Times New Roman" w:eastAsia="Times New Roman" w:hAnsi="Times New Roman"/>
          <w:color w:val="000000"/>
          <w:sz w:val="24"/>
          <w:szCs w:val="24"/>
          <w:lang w:eastAsia="ru-RU"/>
        </w:rPr>
        <w:t> </w:t>
      </w:r>
      <w:hyperlink r:id="rId11" w:history="1">
        <w:r w:rsidRPr="00E66B48">
          <w:rPr>
            <w:rFonts w:ascii="Times New Roman" w:eastAsia="Times New Roman" w:hAnsi="Times New Roman"/>
            <w:sz w:val="24"/>
            <w:szCs w:val="24"/>
            <w:lang w:eastAsia="ru-RU"/>
          </w:rPr>
          <w:t>фарингита</w:t>
        </w:r>
      </w:hyperlink>
      <w:r w:rsidRPr="006B3002">
        <w:rPr>
          <w:rFonts w:ascii="Times New Roman" w:eastAsia="Times New Roman" w:hAnsi="Times New Roman"/>
          <w:color w:val="000000"/>
          <w:sz w:val="24"/>
          <w:szCs w:val="24"/>
          <w:lang w:eastAsia="ru-RU"/>
        </w:rPr>
        <w:t> </w:t>
      </w:r>
      <w:r w:rsidRPr="00994473">
        <w:rPr>
          <w:rFonts w:ascii="Times New Roman" w:eastAsia="Times New Roman" w:hAnsi="Times New Roman"/>
          <w:color w:val="000000"/>
          <w:sz w:val="24"/>
          <w:szCs w:val="24"/>
          <w:lang w:eastAsia="ru-RU"/>
        </w:rPr>
        <w:t>(воспаление слизистой оболочки глотки), так как практически всегда при остром тонзиллите наблюдается более и менее обширное распространение воспалительного процесса на ткани, окружающие миндалины.</w:t>
      </w:r>
    </w:p>
    <w:p w14:paraId="2D1F598E" w14:textId="77777777" w:rsidR="00BF6A7C" w:rsidRDefault="00BF6A7C" w:rsidP="00BF6A7C">
      <w:pPr>
        <w:spacing w:after="0" w:line="240" w:lineRule="auto"/>
        <w:jc w:val="both"/>
        <w:rPr>
          <w:rFonts w:ascii="Times New Roman" w:eastAsia="Times New Roman" w:hAnsi="Times New Roman"/>
          <w:color w:val="000000"/>
          <w:sz w:val="24"/>
          <w:szCs w:val="24"/>
          <w:lang w:eastAsia="ru-RU"/>
        </w:rPr>
      </w:pPr>
      <w:r w:rsidRPr="00994473">
        <w:rPr>
          <w:rFonts w:ascii="Times New Roman" w:eastAsia="Times New Roman" w:hAnsi="Times New Roman"/>
          <w:color w:val="000000"/>
          <w:sz w:val="24"/>
          <w:szCs w:val="24"/>
          <w:lang w:eastAsia="ru-RU"/>
        </w:rPr>
        <w:t>У взрослых, хронический тонзиллит, чаще всего развивается вследствие многократных незалеченных ангин. Возможно и первичное возникновение хронического тонзиллита, что значит, что с самого начала болезнь носит хронический характер (первичный хронический тонзиллит). Первичный хронический тонзиллит часто является следствием распространения инфекции на миндалины из другого очага воспаления, расположенного во рту, глотке или в полости носа (кариес, хронический фарингит, отит, хронический ринит и пр.).</w:t>
      </w:r>
    </w:p>
    <w:p w14:paraId="26BB7AC6" w14:textId="77777777" w:rsidR="00BF6A7C" w:rsidRPr="00994473" w:rsidRDefault="00BF6A7C" w:rsidP="00BF6A7C">
      <w:pPr>
        <w:spacing w:after="0" w:line="240" w:lineRule="auto"/>
        <w:ind w:firstLine="709"/>
        <w:jc w:val="both"/>
        <w:rPr>
          <w:rFonts w:ascii="Times New Roman" w:eastAsia="Times New Roman" w:hAnsi="Times New Roman"/>
          <w:color w:val="000000"/>
          <w:sz w:val="24"/>
          <w:szCs w:val="24"/>
          <w:lang w:eastAsia="ru-RU"/>
        </w:rPr>
      </w:pPr>
      <w:r w:rsidRPr="002A7C3E">
        <w:rPr>
          <w:rFonts w:ascii="Times New Roman" w:eastAsia="Times New Roman" w:hAnsi="Times New Roman"/>
          <w:b/>
          <w:i/>
          <w:color w:val="000000"/>
          <w:sz w:val="24"/>
          <w:szCs w:val="24"/>
          <w:lang w:eastAsia="ru-RU"/>
        </w:rPr>
        <w:t>Осложнения:</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паратонзилярный</w:t>
      </w:r>
      <w:proofErr w:type="spellEnd"/>
      <w:r>
        <w:rPr>
          <w:rFonts w:ascii="Times New Roman" w:eastAsia="Times New Roman" w:hAnsi="Times New Roman"/>
          <w:color w:val="000000"/>
          <w:sz w:val="24"/>
          <w:szCs w:val="24"/>
          <w:lang w:eastAsia="ru-RU"/>
        </w:rPr>
        <w:t xml:space="preserve"> абсцесс, флегмона шеи, острая ревматическая лихорадка, острый гломерулонефрит.</w:t>
      </w:r>
    </w:p>
    <w:p w14:paraId="0161BDC6" w14:textId="77777777" w:rsidR="00BF6A7C" w:rsidRPr="00994473" w:rsidRDefault="00BF6A7C" w:rsidP="00BF6A7C">
      <w:pPr>
        <w:spacing w:after="0" w:line="240" w:lineRule="auto"/>
        <w:ind w:firstLine="709"/>
        <w:jc w:val="both"/>
        <w:rPr>
          <w:rFonts w:ascii="Times New Roman" w:eastAsia="Times New Roman" w:hAnsi="Times New Roman"/>
          <w:color w:val="000000"/>
          <w:sz w:val="24"/>
          <w:szCs w:val="24"/>
          <w:lang w:eastAsia="ru-RU"/>
        </w:rPr>
      </w:pPr>
      <w:r w:rsidRPr="00C167E9">
        <w:rPr>
          <w:rFonts w:ascii="Times New Roman" w:eastAsia="Times New Roman" w:hAnsi="Times New Roman"/>
          <w:b/>
          <w:bCs/>
          <w:i/>
          <w:color w:val="000000"/>
          <w:sz w:val="24"/>
          <w:szCs w:val="24"/>
          <w:lang w:eastAsia="ru-RU"/>
        </w:rPr>
        <w:lastRenderedPageBreak/>
        <w:t>Лечение.</w:t>
      </w:r>
      <w:r>
        <w:rPr>
          <w:rFonts w:ascii="Times New Roman" w:eastAsia="Times New Roman" w:hAnsi="Times New Roman"/>
          <w:b/>
          <w:bCs/>
          <w:color w:val="000000"/>
          <w:sz w:val="24"/>
          <w:szCs w:val="24"/>
          <w:lang w:eastAsia="ru-RU"/>
        </w:rPr>
        <w:t xml:space="preserve"> </w:t>
      </w:r>
      <w:r w:rsidRPr="00BC24E6">
        <w:rPr>
          <w:rFonts w:ascii="Times New Roman" w:eastAsia="Times New Roman" w:hAnsi="Times New Roman"/>
          <w:bCs/>
          <w:color w:val="000000"/>
          <w:sz w:val="24"/>
          <w:szCs w:val="24"/>
          <w:lang w:eastAsia="ru-RU"/>
        </w:rPr>
        <w:t>Применяют</w:t>
      </w:r>
      <w:r>
        <w:rPr>
          <w:rFonts w:ascii="Times New Roman" w:eastAsia="Times New Roman" w:hAnsi="Times New Roman"/>
          <w:b/>
          <w:bCs/>
          <w:color w:val="000000"/>
          <w:sz w:val="24"/>
          <w:szCs w:val="24"/>
          <w:lang w:eastAsia="ru-RU"/>
        </w:rPr>
        <w:t xml:space="preserve"> </w:t>
      </w:r>
      <w:r w:rsidRPr="00994473">
        <w:rPr>
          <w:rFonts w:ascii="Times New Roman" w:eastAsia="Times New Roman" w:hAnsi="Times New Roman"/>
          <w:color w:val="000000"/>
          <w:sz w:val="24"/>
          <w:szCs w:val="24"/>
          <w:lang w:eastAsia="ru-RU"/>
        </w:rPr>
        <w:t>антибиотик</w:t>
      </w:r>
      <w:r>
        <w:rPr>
          <w:rFonts w:ascii="Times New Roman" w:eastAsia="Times New Roman" w:hAnsi="Times New Roman"/>
          <w:color w:val="000000"/>
          <w:sz w:val="24"/>
          <w:szCs w:val="24"/>
          <w:lang w:eastAsia="ru-RU"/>
        </w:rPr>
        <w:t>и</w:t>
      </w:r>
      <w:r w:rsidRPr="00994473">
        <w:rPr>
          <w:rFonts w:ascii="Times New Roman" w:eastAsia="Times New Roman" w:hAnsi="Times New Roman"/>
          <w:color w:val="000000"/>
          <w:sz w:val="24"/>
          <w:szCs w:val="24"/>
          <w:lang w:eastAsia="ru-RU"/>
        </w:rPr>
        <w:t xml:space="preserve"> из группы макролидов (Эритромицин, Азитромицин). В частности, в лечении хронического тонзиллита и других болезней ЛОР органов у детей и взрослых хорошо зарекомендовал себя препарат Сумамед (Азитромицин). </w:t>
      </w:r>
      <w:r>
        <w:rPr>
          <w:rFonts w:ascii="Times New Roman" w:eastAsia="Times New Roman" w:hAnsi="Times New Roman"/>
          <w:color w:val="000000"/>
          <w:sz w:val="24"/>
          <w:szCs w:val="24"/>
          <w:lang w:eastAsia="ru-RU"/>
        </w:rPr>
        <w:t>П</w:t>
      </w:r>
      <w:r w:rsidRPr="00994473">
        <w:rPr>
          <w:rFonts w:ascii="Times New Roman" w:eastAsia="Times New Roman" w:hAnsi="Times New Roman"/>
          <w:color w:val="000000"/>
          <w:sz w:val="24"/>
          <w:szCs w:val="24"/>
          <w:lang w:eastAsia="ru-RU"/>
        </w:rPr>
        <w:t>реимущества лечения хронического тонзиллита антибиотиками из группы макролидов:</w:t>
      </w:r>
    </w:p>
    <w:p w14:paraId="1DB9FF1E" w14:textId="77777777" w:rsidR="00BF6A7C" w:rsidRPr="00994473" w:rsidRDefault="00BF6A7C" w:rsidP="009147EC">
      <w:pPr>
        <w:numPr>
          <w:ilvl w:val="0"/>
          <w:numId w:val="4"/>
        </w:numPr>
        <w:tabs>
          <w:tab w:val="clear" w:pos="720"/>
          <w:tab w:val="num" w:pos="0"/>
        </w:tabs>
        <w:spacing w:after="0" w:line="240" w:lineRule="auto"/>
        <w:ind w:left="0"/>
        <w:jc w:val="both"/>
        <w:rPr>
          <w:rFonts w:ascii="Times New Roman" w:eastAsia="Times New Roman" w:hAnsi="Times New Roman"/>
          <w:i/>
          <w:color w:val="000000"/>
          <w:lang w:eastAsia="ru-RU"/>
        </w:rPr>
      </w:pPr>
      <w:r w:rsidRPr="00994473">
        <w:rPr>
          <w:rFonts w:ascii="Times New Roman" w:eastAsia="Times New Roman" w:hAnsi="Times New Roman"/>
          <w:i/>
          <w:color w:val="000000"/>
          <w:lang w:eastAsia="ru-RU"/>
        </w:rPr>
        <w:t>Антибиотики из группы макролидов демонстрируют высокую эффективность в лечении хронического и острого тонзиллита, вызванного бактериями резистентными (нечувствительными) по отношению к пенициллинам;</w:t>
      </w:r>
    </w:p>
    <w:p w14:paraId="037CDF7F" w14:textId="77777777" w:rsidR="00BF6A7C" w:rsidRPr="00994473" w:rsidRDefault="00BF6A7C" w:rsidP="009147EC">
      <w:pPr>
        <w:numPr>
          <w:ilvl w:val="0"/>
          <w:numId w:val="4"/>
        </w:numPr>
        <w:tabs>
          <w:tab w:val="clear" w:pos="720"/>
          <w:tab w:val="num" w:pos="0"/>
        </w:tabs>
        <w:spacing w:after="0" w:line="240" w:lineRule="auto"/>
        <w:ind w:left="0"/>
        <w:jc w:val="both"/>
        <w:rPr>
          <w:rFonts w:ascii="Times New Roman" w:eastAsia="Times New Roman" w:hAnsi="Times New Roman"/>
          <w:i/>
          <w:color w:val="000000"/>
          <w:lang w:eastAsia="ru-RU"/>
        </w:rPr>
      </w:pPr>
      <w:r w:rsidRPr="00994473">
        <w:rPr>
          <w:rFonts w:ascii="Times New Roman" w:eastAsia="Times New Roman" w:hAnsi="Times New Roman"/>
          <w:i/>
          <w:color w:val="000000"/>
          <w:lang w:eastAsia="ru-RU"/>
        </w:rPr>
        <w:t>Антибиотики из группы макролидов способны накапливаться в лимфоидной ткани, то есть в очаге воспаления при хроническом тонзиллите, что в свою очередь определяет высокую эффективность лечения небольшими дозами лекарства;</w:t>
      </w:r>
    </w:p>
    <w:p w14:paraId="6896AF96" w14:textId="77777777" w:rsidR="00BF6A7C" w:rsidRPr="00994473" w:rsidRDefault="00BF6A7C" w:rsidP="009147EC">
      <w:pPr>
        <w:numPr>
          <w:ilvl w:val="0"/>
          <w:numId w:val="4"/>
        </w:numPr>
        <w:tabs>
          <w:tab w:val="clear" w:pos="720"/>
          <w:tab w:val="num" w:pos="0"/>
        </w:tabs>
        <w:spacing w:after="0" w:line="240" w:lineRule="auto"/>
        <w:ind w:left="0"/>
        <w:jc w:val="both"/>
        <w:rPr>
          <w:rFonts w:ascii="Times New Roman" w:eastAsia="Times New Roman" w:hAnsi="Times New Roman"/>
          <w:i/>
          <w:color w:val="000000"/>
          <w:lang w:eastAsia="ru-RU"/>
        </w:rPr>
      </w:pPr>
      <w:r w:rsidRPr="00994473">
        <w:rPr>
          <w:rFonts w:ascii="Times New Roman" w:eastAsia="Times New Roman" w:hAnsi="Times New Roman"/>
          <w:i/>
          <w:color w:val="000000"/>
          <w:lang w:eastAsia="ru-RU"/>
        </w:rPr>
        <w:t>Антибиотики из группы макролидов активны в отношении хламидий и микоплазм – возбудителей атипичных пневмоний и часто обостряющихся тонзиллитов;</w:t>
      </w:r>
    </w:p>
    <w:p w14:paraId="77DB08A2" w14:textId="77777777" w:rsidR="00BF6A7C" w:rsidRPr="00994473" w:rsidRDefault="00BF6A7C" w:rsidP="009147EC">
      <w:pPr>
        <w:numPr>
          <w:ilvl w:val="0"/>
          <w:numId w:val="4"/>
        </w:numPr>
        <w:tabs>
          <w:tab w:val="clear" w:pos="720"/>
          <w:tab w:val="num" w:pos="0"/>
        </w:tabs>
        <w:spacing w:after="0" w:line="240" w:lineRule="auto"/>
        <w:ind w:left="0"/>
        <w:jc w:val="both"/>
        <w:rPr>
          <w:rFonts w:ascii="Times New Roman" w:eastAsia="Times New Roman" w:hAnsi="Times New Roman"/>
          <w:i/>
          <w:color w:val="000000"/>
          <w:lang w:eastAsia="ru-RU"/>
        </w:rPr>
      </w:pPr>
      <w:r w:rsidRPr="00994473">
        <w:rPr>
          <w:rFonts w:ascii="Times New Roman" w:eastAsia="Times New Roman" w:hAnsi="Times New Roman"/>
          <w:i/>
          <w:color w:val="000000"/>
          <w:lang w:eastAsia="ru-RU"/>
        </w:rPr>
        <w:t>Макролиды обладают и некоторым противогрибковым действием, что особенно полезно для предупреждения кандидоза (молочницы) полости рта, часто возникающего после длительного лечения другими антибиотиками. Также нужно отметить иммуномодулирующий эффект этих препаратов;</w:t>
      </w:r>
    </w:p>
    <w:p w14:paraId="28E73008" w14:textId="77777777" w:rsidR="00BF6A7C" w:rsidRPr="00994473" w:rsidRDefault="00BF6A7C" w:rsidP="009147EC">
      <w:pPr>
        <w:numPr>
          <w:ilvl w:val="0"/>
          <w:numId w:val="4"/>
        </w:numPr>
        <w:tabs>
          <w:tab w:val="clear" w:pos="720"/>
          <w:tab w:val="num" w:pos="0"/>
        </w:tabs>
        <w:spacing w:after="0" w:line="240" w:lineRule="auto"/>
        <w:ind w:left="0"/>
        <w:jc w:val="both"/>
        <w:rPr>
          <w:rFonts w:ascii="Times New Roman" w:eastAsia="Times New Roman" w:hAnsi="Times New Roman"/>
          <w:i/>
          <w:color w:val="000000"/>
          <w:lang w:eastAsia="ru-RU"/>
        </w:rPr>
      </w:pPr>
      <w:r w:rsidRPr="00994473">
        <w:rPr>
          <w:rFonts w:ascii="Times New Roman" w:eastAsia="Times New Roman" w:hAnsi="Times New Roman"/>
          <w:i/>
          <w:color w:val="000000"/>
          <w:lang w:eastAsia="ru-RU"/>
        </w:rPr>
        <w:t>Прием макролидов не вызывает серьезных побочных реакций, даже при использовании больших доз препаратов. Кроме того, антибиотики из группы макролидов могут применяться для лечения больных с аллергическими реакциями на пенициллин;</w:t>
      </w:r>
    </w:p>
    <w:p w14:paraId="482A5C14" w14:textId="77777777" w:rsidR="00BF6A7C" w:rsidRPr="00994473" w:rsidRDefault="00BF6A7C" w:rsidP="009147EC">
      <w:pPr>
        <w:numPr>
          <w:ilvl w:val="0"/>
          <w:numId w:val="4"/>
        </w:numPr>
        <w:tabs>
          <w:tab w:val="clear" w:pos="720"/>
          <w:tab w:val="num" w:pos="0"/>
        </w:tabs>
        <w:spacing w:after="0" w:line="240" w:lineRule="auto"/>
        <w:ind w:left="0"/>
        <w:jc w:val="both"/>
        <w:rPr>
          <w:rFonts w:ascii="Times New Roman" w:eastAsia="Times New Roman" w:hAnsi="Times New Roman"/>
          <w:i/>
          <w:color w:val="000000"/>
          <w:lang w:eastAsia="ru-RU"/>
        </w:rPr>
      </w:pPr>
      <w:r w:rsidRPr="00994473">
        <w:rPr>
          <w:rFonts w:ascii="Times New Roman" w:eastAsia="Times New Roman" w:hAnsi="Times New Roman"/>
          <w:i/>
          <w:color w:val="000000"/>
          <w:lang w:eastAsia="ru-RU"/>
        </w:rPr>
        <w:t>Высокий диапазон безопасности макролидов позволяет, при необходимости, увеличивать дозу лекарства до дозы, необходимой для качественного лечения;</w:t>
      </w:r>
    </w:p>
    <w:p w14:paraId="1C1B3572" w14:textId="77777777" w:rsidR="00BF6A7C" w:rsidRPr="00994473" w:rsidRDefault="00BF6A7C" w:rsidP="009147EC">
      <w:pPr>
        <w:numPr>
          <w:ilvl w:val="0"/>
          <w:numId w:val="4"/>
        </w:numPr>
        <w:tabs>
          <w:tab w:val="clear" w:pos="720"/>
          <w:tab w:val="num" w:pos="0"/>
        </w:tabs>
        <w:spacing w:after="0" w:line="240" w:lineRule="auto"/>
        <w:ind w:left="0"/>
        <w:jc w:val="both"/>
        <w:rPr>
          <w:rFonts w:ascii="Times New Roman" w:eastAsia="Times New Roman" w:hAnsi="Times New Roman"/>
          <w:i/>
          <w:color w:val="000000"/>
          <w:lang w:eastAsia="ru-RU"/>
        </w:rPr>
      </w:pPr>
      <w:r w:rsidRPr="00994473">
        <w:rPr>
          <w:rFonts w:ascii="Times New Roman" w:eastAsia="Times New Roman" w:hAnsi="Times New Roman"/>
          <w:i/>
          <w:color w:val="000000"/>
          <w:lang w:eastAsia="ru-RU"/>
        </w:rPr>
        <w:t>В отличие от других антибиотиков, антибиотики из группы могут применяться совместно с противогрибковыми и антигистаминными препаратами, что очень удобно в случае лечения детей больных кандидозом или аллергией;</w:t>
      </w:r>
    </w:p>
    <w:p w14:paraId="5ADE2982" w14:textId="77777777" w:rsidR="00BF6A7C" w:rsidRPr="00994473" w:rsidRDefault="00BF6A7C" w:rsidP="009147EC">
      <w:pPr>
        <w:numPr>
          <w:ilvl w:val="0"/>
          <w:numId w:val="4"/>
        </w:numPr>
        <w:tabs>
          <w:tab w:val="clear" w:pos="720"/>
          <w:tab w:val="num" w:pos="0"/>
        </w:tabs>
        <w:spacing w:after="0" w:line="240" w:lineRule="auto"/>
        <w:ind w:left="0"/>
        <w:jc w:val="both"/>
        <w:rPr>
          <w:rFonts w:ascii="Times New Roman" w:eastAsia="Times New Roman" w:hAnsi="Times New Roman"/>
          <w:i/>
          <w:color w:val="000000"/>
          <w:lang w:eastAsia="ru-RU"/>
        </w:rPr>
      </w:pPr>
      <w:r w:rsidRPr="00994473">
        <w:rPr>
          <w:rFonts w:ascii="Times New Roman" w:eastAsia="Times New Roman" w:hAnsi="Times New Roman"/>
          <w:i/>
          <w:color w:val="000000"/>
          <w:lang w:eastAsia="ru-RU"/>
        </w:rPr>
        <w:t>По сравнению с курсом лечения пенициллином, который длится 10 дней, курс лечения азитромицином длится всего 3-4 дня. Кроме того, азитромицин нужно принимать внутрь, что значительно увеличивает его практичность.</w:t>
      </w:r>
    </w:p>
    <w:p w14:paraId="17EB4AED" w14:textId="77777777" w:rsidR="00BF6A7C" w:rsidRPr="006B3002" w:rsidRDefault="00BF6A7C" w:rsidP="00BF6A7C">
      <w:pPr>
        <w:shd w:val="clear" w:color="auto" w:fill="FFFFFF"/>
        <w:autoSpaceDE w:val="0"/>
        <w:autoSpaceDN w:val="0"/>
        <w:adjustRightInd w:val="0"/>
        <w:spacing w:after="0" w:line="240" w:lineRule="auto"/>
        <w:ind w:firstLine="709"/>
        <w:jc w:val="both"/>
        <w:rPr>
          <w:rFonts w:ascii="Times New Roman" w:hAnsi="Times New Roman"/>
          <w:b/>
          <w:bCs/>
          <w:color w:val="000000"/>
          <w:sz w:val="24"/>
          <w:szCs w:val="24"/>
        </w:rPr>
      </w:pPr>
    </w:p>
    <w:p w14:paraId="38A632C0" w14:textId="77777777" w:rsidR="00BF6A7C" w:rsidRDefault="00BF6A7C" w:rsidP="00BF6A7C">
      <w:pPr>
        <w:autoSpaceDE w:val="0"/>
        <w:autoSpaceDN w:val="0"/>
        <w:adjustRightInd w:val="0"/>
        <w:spacing w:after="0" w:line="240" w:lineRule="auto"/>
        <w:jc w:val="both"/>
        <w:rPr>
          <w:rFonts w:ascii="Times New Roman" w:hAnsi="Times New Roman"/>
          <w:color w:val="000000"/>
          <w:sz w:val="24"/>
          <w:szCs w:val="24"/>
        </w:rPr>
      </w:pPr>
      <w:r w:rsidRPr="003173ED">
        <w:rPr>
          <w:rFonts w:ascii="Times New Roman" w:hAnsi="Times New Roman"/>
          <w:bCs/>
          <w:color w:val="000000"/>
          <w:sz w:val="24"/>
          <w:szCs w:val="24"/>
        </w:rPr>
        <w:t xml:space="preserve">         При кратковременной лихорадке с легким течением, без осложняющих факторов, больные подлежат амбулаторному наблюдению с обязательным контролем через 2-3 дня. При появлении новых симптомов возможно установление определенного диагноза и проведение соответствующего лечения. При острой лихорадке неясного происхождения в молодом или среднем возрасте, удовлетворительном состоянии больного рутинное применение жаропонижающих и антибактериальных средств обычно не требуется. Кроме того, следует учитывать, что лихорадка – защитная реакция организма. Ее коррекция может спутать клиническую картину, изменив тип температурной кривой, а в ряде случаев прием медикаментов может дать побочные реакции. Поэтому при умеренном </w:t>
      </w:r>
      <w:r w:rsidRPr="003173ED">
        <w:rPr>
          <w:rFonts w:ascii="Times New Roman" w:hAnsi="Times New Roman"/>
          <w:color w:val="000000"/>
          <w:sz w:val="24"/>
          <w:szCs w:val="24"/>
        </w:rPr>
        <w:t xml:space="preserve">повышении температуры тела (до 38°С) жаропонижающие средства обычно не назначаются. </w:t>
      </w:r>
      <w:r w:rsidRPr="003173ED">
        <w:rPr>
          <w:rFonts w:ascii="Times New Roman" w:hAnsi="Times New Roman"/>
          <w:color w:val="000000"/>
          <w:sz w:val="24"/>
          <w:szCs w:val="24"/>
        </w:rPr>
        <w:br/>
      </w:r>
      <w:r w:rsidRPr="003173ED">
        <w:rPr>
          <w:rFonts w:ascii="Times New Roman" w:hAnsi="Times New Roman"/>
          <w:color w:val="000000"/>
          <w:sz w:val="24"/>
          <w:szCs w:val="24"/>
          <w:shd w:val="clear" w:color="auto" w:fill="F9F9F9"/>
        </w:rPr>
        <w:t>Темпе</w:t>
      </w:r>
      <w:r>
        <w:rPr>
          <w:rFonts w:ascii="Times New Roman" w:hAnsi="Times New Roman"/>
          <w:color w:val="000000"/>
          <w:sz w:val="24"/>
          <w:szCs w:val="24"/>
          <w:shd w:val="clear" w:color="auto" w:fill="F9F9F9"/>
        </w:rPr>
        <w:t>ратуру следует снижать не более</w:t>
      </w:r>
      <w:r w:rsidRPr="003173ED">
        <w:rPr>
          <w:rFonts w:ascii="Times New Roman" w:hAnsi="Times New Roman"/>
          <w:color w:val="000000"/>
          <w:sz w:val="24"/>
          <w:szCs w:val="24"/>
          <w:shd w:val="clear" w:color="auto" w:fill="F9F9F9"/>
        </w:rPr>
        <w:t xml:space="preserve"> чем на 0,5-1</w:t>
      </w:r>
      <w:r w:rsidRPr="003173ED">
        <w:rPr>
          <w:rFonts w:ascii="Times New Roman" w:hAnsi="Times New Roman"/>
          <w:color w:val="000000"/>
          <w:sz w:val="24"/>
          <w:szCs w:val="24"/>
        </w:rPr>
        <w:t xml:space="preserve"> градус</w:t>
      </w:r>
      <w:r w:rsidRPr="003173ED">
        <w:rPr>
          <w:rFonts w:ascii="Times New Roman" w:hAnsi="Times New Roman"/>
          <w:color w:val="000000"/>
          <w:sz w:val="24"/>
          <w:szCs w:val="24"/>
          <w:shd w:val="clear" w:color="auto" w:fill="F9F9F9"/>
        </w:rPr>
        <w:t xml:space="preserve"> в час.</w:t>
      </w:r>
      <w:r w:rsidRPr="003173ED">
        <w:rPr>
          <w:rFonts w:ascii="Times New Roman" w:hAnsi="Times New Roman"/>
          <w:color w:val="000000"/>
          <w:sz w:val="24"/>
          <w:szCs w:val="24"/>
        </w:rPr>
        <w:br/>
      </w:r>
      <w:r w:rsidRPr="003173ED">
        <w:rPr>
          <w:rFonts w:ascii="Times New Roman" w:hAnsi="Times New Roman"/>
          <w:color w:val="000000"/>
          <w:sz w:val="24"/>
          <w:szCs w:val="24"/>
          <w:shd w:val="clear" w:color="auto" w:fill="F9F9F9"/>
        </w:rPr>
        <w:t xml:space="preserve">Жаропонижающие препараты чаще всего принимаются в виде таблеток, суспензий или сиропа, ректальных свечей. </w:t>
      </w:r>
      <w:r w:rsidRPr="003173ED">
        <w:rPr>
          <w:rFonts w:ascii="Times New Roman" w:hAnsi="Times New Roman"/>
          <w:color w:val="000000"/>
          <w:sz w:val="24"/>
          <w:szCs w:val="24"/>
          <w:shd w:val="clear" w:color="auto" w:fill="FFFFFF"/>
        </w:rPr>
        <w:t xml:space="preserve">Это синтетические препараты из числа ненаркотических анальгетиков: ацетилсалициловая кислота, анальгин, парацетамол и др. </w:t>
      </w:r>
      <w:r w:rsidRPr="003173ED">
        <w:rPr>
          <w:rFonts w:ascii="Times New Roman" w:hAnsi="Times New Roman"/>
          <w:color w:val="000000"/>
          <w:sz w:val="24"/>
          <w:szCs w:val="24"/>
          <w:shd w:val="clear" w:color="auto" w:fill="F9F9F9"/>
        </w:rPr>
        <w:t xml:space="preserve">Действие лекарства начинается не сразу (как при парентеральном введении), а спустя 15-30 минут (при использовании свечей </w:t>
      </w:r>
      <w:r w:rsidRPr="003173ED">
        <w:rPr>
          <w:rFonts w:ascii="Times New Roman" w:hAnsi="Times New Roman"/>
          <w:color w:val="000000"/>
          <w:sz w:val="24"/>
          <w:szCs w:val="24"/>
        </w:rPr>
        <w:t xml:space="preserve">диклофенака, кетопрофена, </w:t>
      </w:r>
      <w:proofErr w:type="spellStart"/>
      <w:r w:rsidRPr="003173ED">
        <w:rPr>
          <w:rFonts w:ascii="Times New Roman" w:hAnsi="Times New Roman"/>
          <w:color w:val="000000"/>
          <w:sz w:val="24"/>
          <w:szCs w:val="24"/>
        </w:rPr>
        <w:t>напроксена</w:t>
      </w:r>
      <w:proofErr w:type="spellEnd"/>
      <w:r w:rsidRPr="003173ED">
        <w:rPr>
          <w:rFonts w:ascii="Times New Roman" w:hAnsi="Times New Roman"/>
          <w:color w:val="000000"/>
          <w:sz w:val="24"/>
          <w:szCs w:val="24"/>
        </w:rPr>
        <w:t xml:space="preserve"> (</w:t>
      </w:r>
      <w:proofErr w:type="spellStart"/>
      <w:r w:rsidRPr="003173ED">
        <w:rPr>
          <w:rFonts w:ascii="Times New Roman" w:hAnsi="Times New Roman"/>
          <w:color w:val="000000"/>
          <w:sz w:val="24"/>
          <w:szCs w:val="24"/>
        </w:rPr>
        <w:t>Цефекон</w:t>
      </w:r>
      <w:proofErr w:type="spellEnd"/>
      <w:r w:rsidRPr="003173ED">
        <w:rPr>
          <w:rFonts w:ascii="Times New Roman" w:hAnsi="Times New Roman"/>
          <w:color w:val="000000"/>
          <w:sz w:val="24"/>
          <w:szCs w:val="24"/>
        </w:rPr>
        <w:t xml:space="preserve"> Н)</w:t>
      </w:r>
      <w:r w:rsidRPr="003173ED">
        <w:rPr>
          <w:rFonts w:ascii="Times New Roman" w:hAnsi="Times New Roman"/>
          <w:color w:val="000000"/>
          <w:sz w:val="24"/>
          <w:szCs w:val="24"/>
          <w:shd w:val="clear" w:color="auto" w:fill="F9F9F9"/>
        </w:rPr>
        <w:t xml:space="preserve">, препарат начинает действовать быстрее). Продолжительность действия жаропонижающих – несколько часов, в зависимости от препарата. Чтобы снизить вредное воздействие жаропонижающих препаратов на слизистую желудка, рекомендуется принимать их через полчаса после еды. </w:t>
      </w:r>
      <w:r w:rsidRPr="003173ED">
        <w:rPr>
          <w:rFonts w:ascii="Times New Roman" w:hAnsi="Times New Roman"/>
          <w:color w:val="000000"/>
          <w:sz w:val="24"/>
          <w:szCs w:val="24"/>
          <w:shd w:val="clear" w:color="auto" w:fill="FFFFFF"/>
        </w:rPr>
        <w:t>Жаропонижающий эффект вызывают также мед и малина; действие их усиливается, если одновременно употреблять больше жидкости.</w:t>
      </w:r>
      <w:r w:rsidRPr="003173ED">
        <w:rPr>
          <w:rStyle w:val="apple-converted-space"/>
          <w:rFonts w:ascii="Times New Roman" w:hAnsi="Times New Roman"/>
          <w:color w:val="000000"/>
          <w:sz w:val="24"/>
          <w:szCs w:val="24"/>
          <w:shd w:val="clear" w:color="auto" w:fill="FFFFFF"/>
        </w:rPr>
        <w:t> </w:t>
      </w:r>
      <w:r w:rsidRPr="003173ED">
        <w:rPr>
          <w:rFonts w:ascii="Times New Roman" w:hAnsi="Times New Roman"/>
          <w:color w:val="000000"/>
          <w:sz w:val="24"/>
          <w:szCs w:val="24"/>
        </w:rPr>
        <w:t xml:space="preserve">  </w:t>
      </w:r>
    </w:p>
    <w:p w14:paraId="5AF5C29F" w14:textId="77777777" w:rsidR="00BF6A7C" w:rsidRDefault="00BF6A7C" w:rsidP="00BF6A7C">
      <w:pPr>
        <w:pStyle w:val="txt"/>
        <w:ind w:firstLine="709"/>
        <w:jc w:val="both"/>
      </w:pPr>
      <w:r>
        <w:t xml:space="preserve">Переболевшие гриппом и другими ОРЗ выписываются после полного клинического выздоровления при нормальных результатах анализов крови и мочи, но не ранее чем через 3 дня после установления нормальной температуры тела. Средние сроки временной </w:t>
      </w:r>
      <w:r>
        <w:lastRenderedPageBreak/>
        <w:t>нетрудоспособности при гриппе составляют не менее 6-8 дней при легких формах, для перенесших формы средней тяжести - не менее 12-14 дней. Прогноз, как правило, выздоровление.</w:t>
      </w:r>
    </w:p>
    <w:p w14:paraId="2138238F" w14:textId="77777777" w:rsidR="00BF6A7C" w:rsidRPr="00E24D8F" w:rsidRDefault="00BF6A7C" w:rsidP="00BF6A7C">
      <w:pPr>
        <w:pStyle w:val="txt"/>
        <w:rPr>
          <w:b/>
        </w:rPr>
      </w:pPr>
      <w:r w:rsidRPr="00E24D8F">
        <w:rPr>
          <w:b/>
        </w:rPr>
        <w:t>Показания для госпитализации больных гриппом</w:t>
      </w:r>
    </w:p>
    <w:p w14:paraId="01B8D79B" w14:textId="77777777" w:rsidR="00BF6A7C" w:rsidRPr="00DE6E63" w:rsidRDefault="00BF6A7C" w:rsidP="00BF6A7C">
      <w:pPr>
        <w:pStyle w:val="txt"/>
        <w:ind w:left="360"/>
      </w:pPr>
      <w:r w:rsidRPr="00DE6E63">
        <w:t xml:space="preserve">1. Тяжелое состояние больного, обусловленное интоксикацией (гипертермия, геморрагический синдром, спутанность сознания, </w:t>
      </w:r>
      <w:proofErr w:type="spellStart"/>
      <w:r w:rsidRPr="00DE6E63">
        <w:t>менингизм</w:t>
      </w:r>
      <w:proofErr w:type="spellEnd"/>
      <w:r w:rsidRPr="00DE6E63">
        <w:t>, бред, гипоксия, нарушение ритма сердечных сокращений, бледность кожи, уменьшение диуреза, тошнота, рвота);</w:t>
      </w:r>
    </w:p>
    <w:p w14:paraId="2B3400B2" w14:textId="77777777" w:rsidR="00BF6A7C" w:rsidRPr="00DE6E63" w:rsidRDefault="00BF6A7C" w:rsidP="00BF6A7C">
      <w:pPr>
        <w:pStyle w:val="txt"/>
        <w:ind w:left="360"/>
      </w:pPr>
      <w:r w:rsidRPr="00DE6E63">
        <w:t>2. Наличие первых признаков острой дыхательной недостаточности и ОРДС;</w:t>
      </w:r>
    </w:p>
    <w:p w14:paraId="050B66AA" w14:textId="77777777" w:rsidR="00BF6A7C" w:rsidRPr="00DE6E63" w:rsidRDefault="00BF6A7C" w:rsidP="00BF6A7C">
      <w:pPr>
        <w:pStyle w:val="txt"/>
        <w:ind w:left="360"/>
      </w:pPr>
      <w:r w:rsidRPr="00DE6E63">
        <w:t xml:space="preserve">3. Осложненные формы гриппа с наличием отека легких и симптомов дыхательной недостаточности, кровохарканья, </w:t>
      </w:r>
      <w:proofErr w:type="spellStart"/>
      <w:r w:rsidRPr="00DE6E63">
        <w:t>бронхообструктивного</w:t>
      </w:r>
      <w:proofErr w:type="spellEnd"/>
      <w:r w:rsidRPr="00DE6E63">
        <w:t xml:space="preserve"> синдрома, острого отечного ларингита, пневмонии, острого воспаления придаточных пазух носа;</w:t>
      </w:r>
    </w:p>
    <w:p w14:paraId="216E4281" w14:textId="77777777" w:rsidR="00BF6A7C" w:rsidRPr="00DE6E63" w:rsidRDefault="00BF6A7C" w:rsidP="00BF6A7C">
      <w:pPr>
        <w:pStyle w:val="txt"/>
        <w:ind w:left="360"/>
      </w:pPr>
      <w:r w:rsidRPr="00DE6E63">
        <w:t>4. Больные из группы риска неблагоприятного развития болезни:</w:t>
      </w:r>
    </w:p>
    <w:p w14:paraId="1DFA11ED" w14:textId="77777777" w:rsidR="00BF6A7C" w:rsidRPr="00DE6E63" w:rsidRDefault="00BF6A7C" w:rsidP="00BF6A7C">
      <w:pPr>
        <w:pStyle w:val="txt"/>
        <w:spacing w:before="0" w:beforeAutospacing="0" w:after="0" w:afterAutospacing="0"/>
      </w:pPr>
      <w:r w:rsidRPr="00DE6E63">
        <w:t xml:space="preserve">      - дети младше 2 лет;</w:t>
      </w:r>
    </w:p>
    <w:p w14:paraId="1D8E7A61" w14:textId="77777777" w:rsidR="00BF6A7C" w:rsidRPr="00DE6E63" w:rsidRDefault="00BF6A7C" w:rsidP="00BF6A7C">
      <w:pPr>
        <w:pStyle w:val="txt"/>
        <w:spacing w:before="0" w:beforeAutospacing="0" w:after="0" w:afterAutospacing="0"/>
      </w:pPr>
      <w:r w:rsidRPr="00DE6E63">
        <w:t xml:space="preserve">      - беременные на любом сроке беременности;</w:t>
      </w:r>
    </w:p>
    <w:p w14:paraId="7DF9A770" w14:textId="77777777" w:rsidR="00BF6A7C" w:rsidRPr="00DE6E63" w:rsidRDefault="00BF6A7C" w:rsidP="00BF6A7C">
      <w:pPr>
        <w:pStyle w:val="txt"/>
        <w:spacing w:before="0" w:beforeAutospacing="0" w:after="0" w:afterAutospacing="0"/>
      </w:pPr>
      <w:r w:rsidRPr="00DE6E63">
        <w:t xml:space="preserve">      - лица с хроническими заболеваниями легких (бронхиальная астма, ХОБЛ);</w:t>
      </w:r>
    </w:p>
    <w:p w14:paraId="6D996979" w14:textId="77777777" w:rsidR="00BF6A7C" w:rsidRPr="00DE6E63" w:rsidRDefault="00BF6A7C" w:rsidP="00BF6A7C">
      <w:pPr>
        <w:pStyle w:val="txt"/>
        <w:spacing w:before="0" w:beforeAutospacing="0" w:after="0" w:afterAutospacing="0"/>
      </w:pPr>
      <w:r w:rsidRPr="00DE6E63">
        <w:t xml:space="preserve">      - лица с хроническими заболеваниями сердечно-сосудистой системы (пороки, ИБС с признаками сердечной недостаточности);</w:t>
      </w:r>
    </w:p>
    <w:p w14:paraId="3170357A" w14:textId="77777777" w:rsidR="00BF6A7C" w:rsidRPr="00DE6E63" w:rsidRDefault="00BF6A7C" w:rsidP="00BF6A7C">
      <w:pPr>
        <w:pStyle w:val="txt"/>
        <w:spacing w:before="0" w:beforeAutospacing="0" w:after="0" w:afterAutospacing="0"/>
      </w:pPr>
      <w:r w:rsidRPr="00DE6E63">
        <w:t xml:space="preserve">      - лица с нарушениями обмена веществ (сахарный диабет, ожирение 2-3 степени);</w:t>
      </w:r>
    </w:p>
    <w:p w14:paraId="38C0602A" w14:textId="77777777" w:rsidR="00BF6A7C" w:rsidRPr="00DE6E63" w:rsidRDefault="00BF6A7C" w:rsidP="00BF6A7C">
      <w:pPr>
        <w:pStyle w:val="txt"/>
        <w:spacing w:before="0" w:beforeAutospacing="0" w:after="0" w:afterAutospacing="0"/>
      </w:pPr>
      <w:r w:rsidRPr="00DE6E63">
        <w:t xml:space="preserve">      - лица с хронической болезнью почек, хронической болезнью печени, с определенными неврологическими состояниями (включая </w:t>
      </w:r>
      <w:proofErr w:type="spellStart"/>
      <w:r w:rsidRPr="00DE6E63">
        <w:t>нейромускульные</w:t>
      </w:r>
      <w:proofErr w:type="spellEnd"/>
      <w:r w:rsidRPr="00DE6E63">
        <w:t xml:space="preserve">, </w:t>
      </w:r>
      <w:proofErr w:type="spellStart"/>
      <w:r w:rsidRPr="00DE6E63">
        <w:t>нейрокогнитивные</w:t>
      </w:r>
      <w:proofErr w:type="spellEnd"/>
      <w:r w:rsidRPr="00DE6E63">
        <w:t xml:space="preserve"> нарушения, эпилепсию), гемоглобинопатиями или угнетенным иммунным состоянием, либо по причине первичных </w:t>
      </w:r>
      <w:proofErr w:type="spellStart"/>
      <w:r w:rsidRPr="00DE6E63">
        <w:t>иммуносупрессивных</w:t>
      </w:r>
      <w:proofErr w:type="spellEnd"/>
      <w:r w:rsidRPr="00DE6E63">
        <w:t xml:space="preserve"> состояний, таких как ВИЧ-инфекция, либо в связи с вторичными иммунодефицитными состояниями вследствие приема </w:t>
      </w:r>
      <w:proofErr w:type="spellStart"/>
      <w:r w:rsidRPr="00DE6E63">
        <w:t>иммуносупрессорных</w:t>
      </w:r>
      <w:proofErr w:type="spellEnd"/>
      <w:r w:rsidRPr="00DE6E63">
        <w:t xml:space="preserve"> медикаментов или злокачественных новообразований.</w:t>
      </w:r>
    </w:p>
    <w:p w14:paraId="4735F2BD" w14:textId="77777777" w:rsidR="00BF6A7C" w:rsidRPr="00DE6E63" w:rsidRDefault="00BF6A7C" w:rsidP="00BF6A7C">
      <w:pPr>
        <w:pStyle w:val="txt"/>
        <w:spacing w:before="0" w:beforeAutospacing="0" w:after="0" w:afterAutospacing="0"/>
      </w:pPr>
      <w:r w:rsidRPr="00DE6E63">
        <w:t xml:space="preserve">      - дети, получавшие аспирин для лечения хронического заболевания;</w:t>
      </w:r>
    </w:p>
    <w:p w14:paraId="7BAE216F" w14:textId="77777777" w:rsidR="00BF6A7C" w:rsidRDefault="00BF6A7C" w:rsidP="00BF6A7C">
      <w:pPr>
        <w:pStyle w:val="txt"/>
        <w:spacing w:before="0" w:beforeAutospacing="0" w:after="0" w:afterAutospacing="0"/>
      </w:pPr>
      <w:r w:rsidRPr="00DE6E63">
        <w:t xml:space="preserve">      - лица в возрасте 65 лет и старше.</w:t>
      </w:r>
    </w:p>
    <w:p w14:paraId="6245AB4A" w14:textId="77777777" w:rsidR="00BF6A7C" w:rsidRDefault="00BF6A7C" w:rsidP="00BF6A7C">
      <w:pPr>
        <w:pStyle w:val="txt"/>
      </w:pPr>
      <w:r>
        <w:t xml:space="preserve">Алгоритм действий медицинских работников, оказывающих медицинскую помощь в амбулаторных условиях, в том числе на дому, пациентам с ОРВИ. </w:t>
      </w:r>
    </w:p>
    <w:tbl>
      <w:tblPr>
        <w:tblStyle w:val="af6"/>
        <w:tblW w:w="0" w:type="auto"/>
        <w:tblLook w:val="04A0" w:firstRow="1" w:lastRow="0" w:firstColumn="1" w:lastColumn="0" w:noHBand="0" w:noVBand="1"/>
      </w:tblPr>
      <w:tblGrid>
        <w:gridCol w:w="3114"/>
        <w:gridCol w:w="6231"/>
      </w:tblGrid>
      <w:tr w:rsidR="00BF6A7C" w14:paraId="7C3D0111" w14:textId="77777777" w:rsidTr="00764854">
        <w:tc>
          <w:tcPr>
            <w:tcW w:w="3114" w:type="dxa"/>
          </w:tcPr>
          <w:p w14:paraId="25C91B6A" w14:textId="77777777" w:rsidR="00BF6A7C" w:rsidRPr="00452B63" w:rsidRDefault="00BF6A7C" w:rsidP="00BF6A7C">
            <w:pPr>
              <w:spacing w:after="0" w:line="240" w:lineRule="auto"/>
              <w:rPr>
                <w:rFonts w:ascii="Times New Roman" w:hAnsi="Times New Roman"/>
                <w:sz w:val="24"/>
                <w:szCs w:val="24"/>
              </w:rPr>
            </w:pPr>
            <w:r w:rsidRPr="00452B63">
              <w:rPr>
                <w:rFonts w:ascii="Times New Roman" w:hAnsi="Times New Roman"/>
                <w:sz w:val="24"/>
                <w:szCs w:val="24"/>
              </w:rPr>
              <w:t xml:space="preserve">Типовые случаи </w:t>
            </w:r>
          </w:p>
        </w:tc>
        <w:tc>
          <w:tcPr>
            <w:tcW w:w="6231" w:type="dxa"/>
          </w:tcPr>
          <w:p w14:paraId="2F2D69B5" w14:textId="77777777" w:rsidR="00BF6A7C" w:rsidRPr="00452B63" w:rsidRDefault="00BF6A7C" w:rsidP="00BF6A7C">
            <w:pPr>
              <w:spacing w:after="0" w:line="240" w:lineRule="auto"/>
              <w:rPr>
                <w:rFonts w:ascii="Times New Roman" w:hAnsi="Times New Roman"/>
                <w:sz w:val="24"/>
                <w:szCs w:val="24"/>
              </w:rPr>
            </w:pPr>
            <w:r w:rsidRPr="00452B63">
              <w:rPr>
                <w:rFonts w:ascii="Times New Roman" w:hAnsi="Times New Roman"/>
                <w:sz w:val="24"/>
                <w:szCs w:val="24"/>
              </w:rPr>
              <w:t>Тактика ведения</w:t>
            </w:r>
          </w:p>
        </w:tc>
      </w:tr>
      <w:tr w:rsidR="00BF6A7C" w14:paraId="59447583" w14:textId="77777777" w:rsidTr="00764854">
        <w:tc>
          <w:tcPr>
            <w:tcW w:w="3114" w:type="dxa"/>
          </w:tcPr>
          <w:p w14:paraId="5117B1F1" w14:textId="77777777" w:rsidR="0022015A" w:rsidRDefault="0022015A" w:rsidP="00BF6A7C">
            <w:pPr>
              <w:pStyle w:val="txt"/>
              <w:spacing w:before="0" w:beforeAutospacing="0" w:after="0" w:afterAutospacing="0"/>
            </w:pPr>
            <w:r>
              <w:t xml:space="preserve">ОРВИ, грипп легкого или среднетяжелого течения Наличие 2-х критериев: уровень насыщения крови кислородом (далее — SpO2) ≥ 95% (обязательный критерий); </w:t>
            </w:r>
          </w:p>
          <w:p w14:paraId="78BF8308" w14:textId="77777777" w:rsidR="0022015A" w:rsidRDefault="0022015A" w:rsidP="00BF6A7C">
            <w:pPr>
              <w:pStyle w:val="txt"/>
              <w:spacing w:before="0" w:beforeAutospacing="0" w:after="0" w:afterAutospacing="0"/>
            </w:pPr>
            <w:r>
              <w:t xml:space="preserve">температура тела (далее — Т) </w:t>
            </w:r>
            <w:proofErr w:type="gramStart"/>
            <w:r>
              <w:t>&lt; 38</w:t>
            </w:r>
            <w:proofErr w:type="gramEnd"/>
            <w:r>
              <w:t xml:space="preserve">°С; </w:t>
            </w:r>
          </w:p>
          <w:p w14:paraId="52F822C2" w14:textId="151243CB" w:rsidR="00BF6A7C" w:rsidRDefault="0022015A" w:rsidP="00BF6A7C">
            <w:pPr>
              <w:pStyle w:val="txt"/>
              <w:spacing w:before="0" w:beforeAutospacing="0" w:after="0" w:afterAutospacing="0"/>
            </w:pPr>
            <w:r>
              <w:t>частота дыхательных движений (далее — ЧДД) ≤ 22</w:t>
            </w:r>
            <w:r w:rsidR="00BF6A7C">
              <w:t>22.</w:t>
            </w:r>
          </w:p>
        </w:tc>
        <w:tc>
          <w:tcPr>
            <w:tcW w:w="6231" w:type="dxa"/>
          </w:tcPr>
          <w:p w14:paraId="548B0839" w14:textId="77777777" w:rsidR="0022015A" w:rsidRDefault="0022015A" w:rsidP="00BF6A7C">
            <w:pPr>
              <w:pStyle w:val="txt"/>
              <w:spacing w:before="0" w:beforeAutospacing="0" w:after="0" w:afterAutospacing="0"/>
            </w:pPr>
            <w:r>
              <w:t xml:space="preserve">- отбор мазка из </w:t>
            </w:r>
            <w:proofErr w:type="spellStart"/>
            <w:r>
              <w:t>носо</w:t>
            </w:r>
            <w:proofErr w:type="spellEnd"/>
            <w:r>
              <w:t xml:space="preserve">- и ротоглотки в день обращения для проведения лабораторного исследования на наличие возбудителя COVID-19 методом полимеразной цепной реакции или </w:t>
            </w:r>
            <w:proofErr w:type="spellStart"/>
            <w:r>
              <w:t>иммуннохроматографического</w:t>
            </w:r>
            <w:proofErr w:type="spellEnd"/>
            <w:r>
              <w:t xml:space="preserve"> анализа на наличие антигена коронавируса SARS-CoV-2 с первичным осмотром врачом (фельдшером); </w:t>
            </w:r>
          </w:p>
          <w:p w14:paraId="1BAE1598" w14:textId="77777777" w:rsidR="0022015A" w:rsidRDefault="0022015A" w:rsidP="00BF6A7C">
            <w:pPr>
              <w:pStyle w:val="txt"/>
              <w:spacing w:before="0" w:beforeAutospacing="0" w:after="0" w:afterAutospacing="0"/>
            </w:pPr>
            <w:r>
              <w:t xml:space="preserve">- изоляция на дому на срок болезни; </w:t>
            </w:r>
          </w:p>
          <w:p w14:paraId="79003001" w14:textId="74C744FA" w:rsidR="0022015A" w:rsidRDefault="0022015A" w:rsidP="00BF6A7C">
            <w:pPr>
              <w:pStyle w:val="txt"/>
              <w:spacing w:before="0" w:beforeAutospacing="0" w:after="0" w:afterAutospacing="0"/>
            </w:pPr>
            <w:r>
              <w:t xml:space="preserve">- создание условии для возможности получения консультации дистанционным способом, в том числе с применением телемедицинских технологий, вызова медицинского работника для оказания медицинской помощи на дому, вызова специализированной выездной бригады скорой медицинской помощи; </w:t>
            </w:r>
          </w:p>
          <w:p w14:paraId="2C2A55BA" w14:textId="77777777" w:rsidR="0022015A" w:rsidRDefault="0022015A" w:rsidP="00BF6A7C">
            <w:pPr>
              <w:pStyle w:val="txt"/>
              <w:spacing w:before="0" w:beforeAutospacing="0" w:after="0" w:afterAutospacing="0"/>
            </w:pPr>
            <w:r>
              <w:lastRenderedPageBreak/>
              <w:t xml:space="preserve">- закрытие листка нетрудоспособности в форме электронного документа при выздоровлении без проведения лабораторного исследования на COVID-19 и без посещения медицинской организации; </w:t>
            </w:r>
          </w:p>
          <w:p w14:paraId="7F401A78" w14:textId="007F3BEB" w:rsidR="00BF6A7C" w:rsidRDefault="0022015A" w:rsidP="00BF6A7C">
            <w:pPr>
              <w:pStyle w:val="txt"/>
              <w:spacing w:before="0" w:beforeAutospacing="0" w:after="0" w:afterAutospacing="0"/>
            </w:pPr>
            <w:r>
              <w:t>- при получении положительного результата исследования на COVID-19 — тактика ведения пациента определяется в соответствии с приложением № 8 к приказу Министерства здравоохранения Российской Федерации от 19 марта 2020 г. № 198н.</w:t>
            </w:r>
          </w:p>
        </w:tc>
      </w:tr>
      <w:tr w:rsidR="00764854" w14:paraId="70CEF30B" w14:textId="77777777" w:rsidTr="00764854">
        <w:tc>
          <w:tcPr>
            <w:tcW w:w="3114" w:type="dxa"/>
          </w:tcPr>
          <w:p w14:paraId="42BBFD76" w14:textId="2CDC4060" w:rsidR="00764854" w:rsidRDefault="00764854" w:rsidP="00BF6A7C">
            <w:pPr>
              <w:pStyle w:val="txt"/>
              <w:spacing w:before="0" w:beforeAutospacing="0" w:after="0" w:afterAutospacing="0"/>
            </w:pPr>
            <w:r>
              <w:lastRenderedPageBreak/>
              <w:t xml:space="preserve">ОРВИ и внебольничная пневмония среднетяжелого или тяжелого течения, тяжелые и (или) осложненные формы гриппа и внебольничной пневмонии. Наличие 2-х критериев: - SpO2 </w:t>
            </w:r>
            <w:proofErr w:type="gramStart"/>
            <w:r>
              <w:t>&lt; 95</w:t>
            </w:r>
            <w:proofErr w:type="gramEnd"/>
            <w:r>
              <w:t>% (обязательный критерий); - Т ≥ 38 °С; - ЧДД &gt; 22.</w:t>
            </w:r>
          </w:p>
        </w:tc>
        <w:tc>
          <w:tcPr>
            <w:tcW w:w="6231" w:type="dxa"/>
          </w:tcPr>
          <w:p w14:paraId="415FD87D" w14:textId="77777777" w:rsidR="00764854" w:rsidRDefault="00764854" w:rsidP="00BF6A7C">
            <w:pPr>
              <w:pStyle w:val="txt"/>
              <w:spacing w:before="0" w:beforeAutospacing="0" w:after="0" w:afterAutospacing="0"/>
            </w:pPr>
            <w:r>
              <w:t xml:space="preserve">- госпитализация специализированной выездной бригадой скорой медицинской помощи в медицинскую организацию, осуществляющую медицинскую помощь в стационарных условиях, определенную для данного контингента пациентов, исключив возможность госпитализации в терапевтические, пульмонологические отделения и отделения анестезиологии и реанимации иных медицинских организаций; </w:t>
            </w:r>
          </w:p>
          <w:p w14:paraId="657FD53F" w14:textId="77777777" w:rsidR="00764854" w:rsidRDefault="00764854" w:rsidP="00BF6A7C">
            <w:pPr>
              <w:pStyle w:val="txt"/>
              <w:spacing w:before="0" w:beforeAutospacing="0" w:after="0" w:afterAutospacing="0"/>
            </w:pPr>
            <w:r>
              <w:t xml:space="preserve">- при отказе пациента от госпитализации: </w:t>
            </w:r>
          </w:p>
          <w:p w14:paraId="408331B9" w14:textId="77777777" w:rsidR="00764854" w:rsidRDefault="00764854" w:rsidP="00BF6A7C">
            <w:pPr>
              <w:pStyle w:val="txt"/>
              <w:spacing w:before="0" w:beforeAutospacing="0" w:after="0" w:afterAutospacing="0"/>
            </w:pPr>
            <w:r>
              <w:t xml:space="preserve">• отбор мазка из </w:t>
            </w:r>
            <w:proofErr w:type="spellStart"/>
            <w:r>
              <w:t>носо</w:t>
            </w:r>
            <w:proofErr w:type="spellEnd"/>
            <w:r>
              <w:t xml:space="preserve">- и ротоглотки в день обращения для проведения лабораторного исследования на наличие возбудителя COVID-19 методом полимеразной цепной реакции или </w:t>
            </w:r>
            <w:proofErr w:type="spellStart"/>
            <w:r>
              <w:t>иммуннохроматографического</w:t>
            </w:r>
            <w:proofErr w:type="spellEnd"/>
            <w:r>
              <w:t xml:space="preserve"> анализа на наличие антигена коронавируса SARS-CoV-2 с первичным осмотром врачом (фельдшером); </w:t>
            </w:r>
          </w:p>
          <w:p w14:paraId="0DBB95D5" w14:textId="77777777" w:rsidR="00764854" w:rsidRDefault="00764854" w:rsidP="00BF6A7C">
            <w:pPr>
              <w:pStyle w:val="txt"/>
              <w:spacing w:before="0" w:beforeAutospacing="0" w:after="0" w:afterAutospacing="0"/>
            </w:pPr>
            <w:r>
              <w:t xml:space="preserve">• формирование листка нетрудоспособности в форме электронного документа не менее, чем на 7 календарных дней, с возможностью продления; </w:t>
            </w:r>
          </w:p>
          <w:p w14:paraId="08B5D687" w14:textId="77777777" w:rsidR="00764854" w:rsidRDefault="00764854" w:rsidP="00BF6A7C">
            <w:pPr>
              <w:pStyle w:val="txt"/>
              <w:spacing w:before="0" w:beforeAutospacing="0" w:after="0" w:afterAutospacing="0"/>
            </w:pPr>
            <w:r>
              <w:t xml:space="preserve">• изоляция на дому на срок болезни; </w:t>
            </w:r>
          </w:p>
          <w:p w14:paraId="1C309955" w14:textId="77777777" w:rsidR="00764854" w:rsidRDefault="00764854" w:rsidP="00BF6A7C">
            <w:pPr>
              <w:pStyle w:val="txt"/>
              <w:spacing w:before="0" w:beforeAutospacing="0" w:after="0" w:afterAutospacing="0"/>
            </w:pPr>
            <w:r>
              <w:t xml:space="preserve">• аудио- и/или видеоконтроль состояния, в случае выявления ухудшения состояния </w:t>
            </w:r>
          </w:p>
          <w:p w14:paraId="653A788A" w14:textId="77777777" w:rsidR="00764854" w:rsidRDefault="00764854" w:rsidP="00BF6A7C">
            <w:pPr>
              <w:pStyle w:val="txt"/>
              <w:spacing w:before="0" w:beforeAutospacing="0" w:after="0" w:afterAutospacing="0"/>
            </w:pPr>
            <w:r>
              <w:t xml:space="preserve">• посещение пациента врачом (фельдшером) на дому или вызов специализированной выездной бригады скорой медицинской помощи; </w:t>
            </w:r>
          </w:p>
          <w:p w14:paraId="1E186310" w14:textId="77777777" w:rsidR="00764854" w:rsidRDefault="00764854" w:rsidP="00BF6A7C">
            <w:pPr>
              <w:pStyle w:val="txt"/>
              <w:spacing w:before="0" w:beforeAutospacing="0" w:after="0" w:afterAutospacing="0"/>
            </w:pPr>
            <w:r>
              <w:t xml:space="preserve">• выписка при выздоровлении без проведения лабораторного исследования на COVID-19; </w:t>
            </w:r>
          </w:p>
          <w:p w14:paraId="40F7784D" w14:textId="0F2F212D" w:rsidR="00764854" w:rsidRDefault="00764854" w:rsidP="00BF6A7C">
            <w:pPr>
              <w:pStyle w:val="txt"/>
              <w:spacing w:before="0" w:beforeAutospacing="0" w:after="0" w:afterAutospacing="0"/>
            </w:pPr>
            <w:r>
              <w:t>• при получении положительного результата теста на COVID-19 - тактика ведения пациента определяется в соответствии с приложением № 8 к приказу Министерства здравоохранения</w:t>
            </w:r>
          </w:p>
        </w:tc>
      </w:tr>
    </w:tbl>
    <w:p w14:paraId="0CACD475" w14:textId="77777777" w:rsidR="00BF6A7C" w:rsidRDefault="00BF6A7C" w:rsidP="00BF6A7C">
      <w:pPr>
        <w:pStyle w:val="txt"/>
      </w:pPr>
    </w:p>
    <w:p w14:paraId="2C5C39A2" w14:textId="77777777" w:rsidR="00F60AE1" w:rsidRDefault="00F60AE1" w:rsidP="00F60AE1">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7. </w:t>
      </w:r>
      <w:r w:rsidRPr="00EE7EA5">
        <w:rPr>
          <w:rFonts w:ascii="Times New Roman" w:hAnsi="Times New Roman"/>
          <w:b/>
          <w:color w:val="000000"/>
          <w:sz w:val="24"/>
          <w:szCs w:val="24"/>
        </w:rPr>
        <w:t>Рекомендуемая литература:</w:t>
      </w:r>
    </w:p>
    <w:p w14:paraId="691BB804" w14:textId="77777777" w:rsidR="00F60AE1" w:rsidRDefault="00F60AE1" w:rsidP="00F60AE1">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Основная:</w:t>
      </w:r>
    </w:p>
    <w:p w14:paraId="676F6C2F" w14:textId="77777777" w:rsidR="00F60AE1" w:rsidRPr="005811C2" w:rsidRDefault="00F60AE1" w:rsidP="00F60AE1">
      <w:pPr>
        <w:pStyle w:val="af1"/>
        <w:numPr>
          <w:ilvl w:val="0"/>
          <w:numId w:val="25"/>
        </w:numPr>
      </w:pPr>
      <w:r w:rsidRPr="005811C2">
        <w:t xml:space="preserve">Поликлиническая </w:t>
      </w:r>
      <w:proofErr w:type="gramStart"/>
      <w:r w:rsidRPr="005811C2">
        <w:t>терапия :</w:t>
      </w:r>
      <w:proofErr w:type="gramEnd"/>
      <w:r w:rsidRPr="005811C2">
        <w:t xml:space="preserve"> учебник / коллектив авторов ; под </w:t>
      </w:r>
      <w:proofErr w:type="spellStart"/>
      <w:r w:rsidRPr="005811C2">
        <w:t>ред.И.И</w:t>
      </w:r>
      <w:proofErr w:type="spellEnd"/>
      <w:r w:rsidRPr="005811C2">
        <w:t xml:space="preserve">. </w:t>
      </w:r>
      <w:proofErr w:type="spellStart"/>
      <w:r w:rsidRPr="005811C2">
        <w:t>Чукаево</w:t>
      </w:r>
      <w:r>
        <w:t>й</w:t>
      </w:r>
      <w:proofErr w:type="spellEnd"/>
      <w:r>
        <w:t>, Б.Я. Барта. — Москва</w:t>
      </w:r>
      <w:r w:rsidRPr="005811C2">
        <w:t xml:space="preserve">, 2017 — 696 с. </w:t>
      </w:r>
    </w:p>
    <w:p w14:paraId="38963525" w14:textId="77777777" w:rsidR="00F60AE1" w:rsidRPr="00EE2BED" w:rsidRDefault="00F60AE1" w:rsidP="00F60AE1">
      <w:pPr>
        <w:pStyle w:val="af1"/>
        <w:numPr>
          <w:ilvl w:val="0"/>
          <w:numId w:val="25"/>
        </w:numPr>
        <w:spacing w:before="100" w:beforeAutospacing="1" w:after="100" w:afterAutospacing="1"/>
        <w:rPr>
          <w:bCs/>
        </w:rPr>
      </w:pPr>
      <w:r w:rsidRPr="00EE2BED">
        <w:rPr>
          <w:bCs/>
        </w:rPr>
        <w:t xml:space="preserve">Инфекционные болезни и эпидемиология: учебник. Покровский В.И., Пак С.Г., </w:t>
      </w:r>
      <w:proofErr w:type="spellStart"/>
      <w:r w:rsidRPr="00EE2BED">
        <w:rPr>
          <w:bCs/>
        </w:rPr>
        <w:t>Брико</w:t>
      </w:r>
      <w:proofErr w:type="spellEnd"/>
      <w:r w:rsidRPr="00EE2BED">
        <w:rPr>
          <w:bCs/>
        </w:rPr>
        <w:t xml:space="preserve"> Н.И. 3-е изд., </w:t>
      </w:r>
      <w:proofErr w:type="spellStart"/>
      <w:r w:rsidRPr="00EE2BED">
        <w:rPr>
          <w:bCs/>
        </w:rPr>
        <w:t>испр</w:t>
      </w:r>
      <w:proofErr w:type="spellEnd"/>
      <w:proofErr w:type="gramStart"/>
      <w:r w:rsidRPr="00EE2BED">
        <w:rPr>
          <w:bCs/>
        </w:rPr>
        <w:t>.</w:t>
      </w:r>
      <w:proofErr w:type="gramEnd"/>
      <w:r w:rsidRPr="00EE2BED">
        <w:rPr>
          <w:bCs/>
        </w:rPr>
        <w:t xml:space="preserve"> и доп. 2013. - 1008 с.: ил.</w:t>
      </w:r>
    </w:p>
    <w:p w14:paraId="75819FC2" w14:textId="77777777" w:rsidR="00F60AE1" w:rsidRPr="00EE7EA5" w:rsidRDefault="00F60AE1" w:rsidP="00F60AE1">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Дополнительная:</w:t>
      </w:r>
    </w:p>
    <w:p w14:paraId="08DAD515" w14:textId="77777777" w:rsidR="00F60AE1" w:rsidRDefault="00F60AE1" w:rsidP="00F60AE1">
      <w:pPr>
        <w:pStyle w:val="3"/>
        <w:shd w:val="clear" w:color="auto" w:fill="FFFFFF"/>
        <w:spacing w:before="0" w:line="240" w:lineRule="auto"/>
        <w:rPr>
          <w:rFonts w:ascii="Helvetica" w:hAnsi="Helvetica" w:cs="Helvetica"/>
          <w:b w:val="0"/>
          <w:bCs w:val="0"/>
          <w:color w:val="444444"/>
          <w:sz w:val="25"/>
          <w:szCs w:val="25"/>
        </w:rPr>
      </w:pPr>
    </w:p>
    <w:p w14:paraId="4E2D46FE" w14:textId="374280AA" w:rsidR="00F60AE1" w:rsidRPr="0038058E" w:rsidRDefault="00F60AE1" w:rsidP="00F60AE1">
      <w:pPr>
        <w:pStyle w:val="af1"/>
        <w:numPr>
          <w:ilvl w:val="0"/>
          <w:numId w:val="26"/>
        </w:numPr>
        <w:tabs>
          <w:tab w:val="left" w:pos="284"/>
          <w:tab w:val="left" w:pos="426"/>
        </w:tabs>
        <w:jc w:val="both"/>
        <w:rPr>
          <w:rStyle w:val="a8"/>
          <w:b w:val="0"/>
          <w:bCs w:val="0"/>
          <w:color w:val="000000"/>
        </w:rPr>
      </w:pPr>
      <w:r w:rsidRPr="0038058E">
        <w:rPr>
          <w:color w:val="000000"/>
        </w:rPr>
        <w:t xml:space="preserve">Профилактика, диагностика и лечение новой </w:t>
      </w:r>
      <w:proofErr w:type="spellStart"/>
      <w:r w:rsidRPr="0038058E">
        <w:rPr>
          <w:color w:val="000000"/>
        </w:rPr>
        <w:t>короновирусной</w:t>
      </w:r>
      <w:proofErr w:type="spellEnd"/>
      <w:r w:rsidRPr="0038058E">
        <w:rPr>
          <w:color w:val="000000"/>
        </w:rPr>
        <w:t xml:space="preserve"> </w:t>
      </w:r>
      <w:proofErr w:type="spellStart"/>
      <w:r w:rsidRPr="0038058E">
        <w:rPr>
          <w:color w:val="000000"/>
        </w:rPr>
        <w:t>инфекции</w:t>
      </w:r>
      <w:r w:rsidRPr="0038058E">
        <w:rPr>
          <w:rStyle w:val="a8"/>
          <w:b w:val="0"/>
          <w:bCs w:val="0"/>
        </w:rPr>
        <w:t>Временные</w:t>
      </w:r>
      <w:proofErr w:type="spellEnd"/>
      <w:r w:rsidRPr="0038058E">
        <w:rPr>
          <w:rStyle w:val="a8"/>
          <w:b w:val="0"/>
          <w:bCs w:val="0"/>
        </w:rPr>
        <w:t xml:space="preserve"> Методические рекомендации</w:t>
      </w:r>
      <w:r w:rsidR="00103226" w:rsidRPr="0038058E">
        <w:rPr>
          <w:color w:val="000000"/>
        </w:rPr>
        <w:t>.</w:t>
      </w:r>
      <w:r w:rsidR="00103226">
        <w:rPr>
          <w:color w:val="000000"/>
        </w:rPr>
        <w:t xml:space="preserve"> </w:t>
      </w:r>
      <w:r w:rsidR="00103226">
        <w:t>Версия 17 (14.12.2022)</w:t>
      </w:r>
      <w:r>
        <w:rPr>
          <w:rStyle w:val="a8"/>
          <w:b w:val="0"/>
          <w:bCs w:val="0"/>
        </w:rPr>
        <w:t>. М. 202</w:t>
      </w:r>
      <w:r w:rsidR="00103226">
        <w:rPr>
          <w:rStyle w:val="a8"/>
          <w:b w:val="0"/>
          <w:bCs w:val="0"/>
        </w:rPr>
        <w:t>2</w:t>
      </w:r>
      <w:r>
        <w:rPr>
          <w:rStyle w:val="a8"/>
          <w:b w:val="0"/>
          <w:bCs w:val="0"/>
        </w:rPr>
        <w:t>.-2</w:t>
      </w:r>
      <w:r w:rsidR="00103226">
        <w:rPr>
          <w:rStyle w:val="a8"/>
          <w:b w:val="0"/>
          <w:bCs w:val="0"/>
        </w:rPr>
        <w:t>59</w:t>
      </w:r>
      <w:r>
        <w:rPr>
          <w:rStyle w:val="a8"/>
          <w:b w:val="0"/>
          <w:bCs w:val="0"/>
        </w:rPr>
        <w:t>с.</w:t>
      </w:r>
    </w:p>
    <w:p w14:paraId="3A09593D" w14:textId="77777777" w:rsidR="00F60AE1" w:rsidRPr="0038058E" w:rsidRDefault="00F60AE1" w:rsidP="00F60AE1">
      <w:pPr>
        <w:pStyle w:val="af1"/>
        <w:numPr>
          <w:ilvl w:val="0"/>
          <w:numId w:val="26"/>
        </w:numPr>
        <w:tabs>
          <w:tab w:val="left" w:pos="284"/>
          <w:tab w:val="left" w:pos="426"/>
        </w:tabs>
        <w:jc w:val="both"/>
        <w:rPr>
          <w:b/>
          <w:color w:val="000000"/>
        </w:rPr>
      </w:pPr>
      <w:r>
        <w:rPr>
          <w:rStyle w:val="a8"/>
          <w:b w:val="0"/>
        </w:rPr>
        <w:t>В</w:t>
      </w:r>
      <w:r w:rsidRPr="0038058E">
        <w:rPr>
          <w:rStyle w:val="a8"/>
          <w:b w:val="0"/>
        </w:rPr>
        <w:t xml:space="preserve">ременные методические рекомендации по Лекарственной терапии острых респираторных вирусных инфекций (ОРВИ) в амбулаторной </w:t>
      </w:r>
      <w:proofErr w:type="gramStart"/>
      <w:r w:rsidRPr="0038058E">
        <w:rPr>
          <w:rStyle w:val="a8"/>
          <w:b w:val="0"/>
        </w:rPr>
        <w:t>практике </w:t>
      </w:r>
      <w:r>
        <w:rPr>
          <w:rStyle w:val="a8"/>
          <w:b w:val="0"/>
        </w:rPr>
        <w:t>.</w:t>
      </w:r>
      <w:proofErr w:type="gramEnd"/>
      <w:r>
        <w:rPr>
          <w:rStyle w:val="a8"/>
          <w:b w:val="0"/>
        </w:rPr>
        <w:t>-М.-2020.- 18с.</w:t>
      </w:r>
    </w:p>
    <w:p w14:paraId="13B14045" w14:textId="77777777" w:rsidR="00F60AE1" w:rsidRPr="00E25491" w:rsidRDefault="00F60AE1" w:rsidP="00F60AE1">
      <w:pPr>
        <w:pStyle w:val="af1"/>
        <w:numPr>
          <w:ilvl w:val="0"/>
          <w:numId w:val="26"/>
        </w:numPr>
        <w:tabs>
          <w:tab w:val="left" w:pos="284"/>
          <w:tab w:val="left" w:pos="426"/>
        </w:tabs>
        <w:jc w:val="both"/>
        <w:rPr>
          <w:color w:val="000000"/>
        </w:rPr>
      </w:pPr>
      <w:r>
        <w:t xml:space="preserve">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[Электронный ресурс]. – Режим доступа: </w:t>
      </w:r>
      <w:r w:rsidRPr="00F60AE1">
        <w:t>https://base.garant.ru/70647158/</w:t>
      </w:r>
    </w:p>
    <w:p w14:paraId="11FB5902" w14:textId="3D5327A4" w:rsidR="00F60AE1" w:rsidRPr="0071529A" w:rsidRDefault="00F60AE1" w:rsidP="00F60AE1">
      <w:pPr>
        <w:pStyle w:val="af1"/>
        <w:numPr>
          <w:ilvl w:val="0"/>
          <w:numId w:val="26"/>
        </w:numPr>
        <w:tabs>
          <w:tab w:val="left" w:pos="284"/>
          <w:tab w:val="left" w:pos="426"/>
        </w:tabs>
        <w:jc w:val="both"/>
        <w:rPr>
          <w:color w:val="000000"/>
        </w:rPr>
      </w:pPr>
      <w:r>
        <w:rPr>
          <w:color w:val="000000"/>
        </w:rPr>
        <w:t>П</w:t>
      </w:r>
      <w:r w:rsidRPr="00E25491">
        <w:rPr>
          <w:color w:val="000000"/>
        </w:rPr>
        <w:t>ациенты с гриппом и другой острой респираторной вирусной</w:t>
      </w:r>
      <w:r>
        <w:rPr>
          <w:color w:val="000000"/>
        </w:rPr>
        <w:t xml:space="preserve"> инфекцией в амбулаторной практике. </w:t>
      </w:r>
      <w:r>
        <w:t>Кравцова</w:t>
      </w:r>
      <w:r w:rsidR="00E23599">
        <w:t xml:space="preserve"> </w:t>
      </w:r>
      <w:r>
        <w:t>О.Н., Сизова</w:t>
      </w:r>
      <w:r w:rsidR="00E23599">
        <w:t xml:space="preserve"> </w:t>
      </w:r>
      <w:r>
        <w:t>Л.В., Сагитова</w:t>
      </w:r>
      <w:r w:rsidR="00E23599">
        <w:t xml:space="preserve"> </w:t>
      </w:r>
      <w:r>
        <w:t>Э.Р., Журавлева</w:t>
      </w:r>
      <w:r w:rsidR="00E23599">
        <w:t xml:space="preserve"> </w:t>
      </w:r>
      <w:r>
        <w:t xml:space="preserve">М.О., </w:t>
      </w:r>
      <w:r>
        <w:rPr>
          <w:color w:val="000000"/>
        </w:rPr>
        <w:t>Учебное пособие. Оренбург, 2019.- 79с.</w:t>
      </w:r>
    </w:p>
    <w:p w14:paraId="72924F35" w14:textId="77777777" w:rsidR="00F60AE1" w:rsidRPr="0038058E" w:rsidRDefault="00F60AE1" w:rsidP="00F60AE1">
      <w:pPr>
        <w:pStyle w:val="af1"/>
        <w:numPr>
          <w:ilvl w:val="0"/>
          <w:numId w:val="26"/>
        </w:numPr>
        <w:tabs>
          <w:tab w:val="left" w:pos="284"/>
          <w:tab w:val="left" w:pos="426"/>
        </w:tabs>
        <w:jc w:val="both"/>
        <w:rPr>
          <w:color w:val="000000"/>
        </w:rPr>
      </w:pPr>
      <w:r>
        <w:t>Грипп у взрослых. Клинические рекомендации. [Электронный ресурс]. - Некоммерческая корпоративная организация «Международная ассоциация специалистов в области инфекций» ("МАСОИ"), 2017. - Режим доступа: http://kokb45.ru/wpcontent/uploads/2018/06/Gripp-u-vzroslyh.pdf</w:t>
      </w:r>
    </w:p>
    <w:p w14:paraId="71F587E8" w14:textId="77777777" w:rsidR="00F60AE1" w:rsidRDefault="00F60AE1" w:rsidP="00F60AE1">
      <w:pPr>
        <w:pStyle w:val="af1"/>
        <w:numPr>
          <w:ilvl w:val="0"/>
          <w:numId w:val="26"/>
        </w:numPr>
        <w:tabs>
          <w:tab w:val="left" w:pos="284"/>
          <w:tab w:val="left" w:pos="426"/>
        </w:tabs>
        <w:jc w:val="both"/>
        <w:rPr>
          <w:color w:val="000000"/>
        </w:rPr>
      </w:pPr>
      <w:r>
        <w:rPr>
          <w:rFonts w:eastAsia="Calibri"/>
          <w:color w:val="000000"/>
        </w:rPr>
        <w:t xml:space="preserve">Особенности клинического течения острых </w:t>
      </w:r>
      <w:r w:rsidRPr="00471E9C">
        <w:rPr>
          <w:color w:val="000000"/>
        </w:rPr>
        <w:t>респираторных заболевани</w:t>
      </w:r>
      <w:r>
        <w:rPr>
          <w:color w:val="000000"/>
        </w:rPr>
        <w:t>й, вызванных аденовирусами эпидемически значимых серотипов.</w:t>
      </w:r>
      <w:r>
        <w:rPr>
          <w:rFonts w:eastAsia="Calibri"/>
          <w:color w:val="000000"/>
        </w:rPr>
        <w:t xml:space="preserve"> </w:t>
      </w:r>
      <w:r w:rsidRPr="0080402E">
        <w:rPr>
          <w:rFonts w:eastAsia="Calibri"/>
          <w:color w:val="000000"/>
        </w:rPr>
        <w:t xml:space="preserve"> Н.И. Львов, А.А. </w:t>
      </w:r>
      <w:proofErr w:type="spellStart"/>
      <w:r w:rsidRPr="0080402E">
        <w:rPr>
          <w:rFonts w:eastAsia="Calibri"/>
          <w:color w:val="000000"/>
        </w:rPr>
        <w:t>Соминина</w:t>
      </w:r>
      <w:proofErr w:type="spellEnd"/>
      <w:r w:rsidRPr="0080402E">
        <w:rPr>
          <w:rFonts w:eastAsia="Calibri"/>
          <w:color w:val="000000"/>
        </w:rPr>
        <w:t xml:space="preserve">, К.В. Жданов, Ю.В. </w:t>
      </w:r>
      <w:proofErr w:type="spellStart"/>
      <w:r w:rsidRPr="0080402E">
        <w:rPr>
          <w:rFonts w:eastAsia="Calibri"/>
          <w:color w:val="000000"/>
        </w:rPr>
        <w:t>Лобзин</w:t>
      </w:r>
      <w:proofErr w:type="spellEnd"/>
      <w:r>
        <w:rPr>
          <w:rFonts w:eastAsia="Calibri"/>
          <w:color w:val="000000"/>
        </w:rPr>
        <w:t xml:space="preserve"> //</w:t>
      </w:r>
      <w:r w:rsidRPr="0080402E">
        <w:rPr>
          <w:smallCaps/>
          <w:color w:val="000000"/>
        </w:rPr>
        <w:t>Ж</w:t>
      </w:r>
      <w:r>
        <w:rPr>
          <w:smallCaps/>
          <w:color w:val="000000"/>
        </w:rPr>
        <w:t xml:space="preserve">урнал </w:t>
      </w:r>
      <w:proofErr w:type="spellStart"/>
      <w:r>
        <w:rPr>
          <w:smallCaps/>
          <w:color w:val="000000"/>
        </w:rPr>
        <w:t>инфектологии</w:t>
      </w:r>
      <w:proofErr w:type="spellEnd"/>
      <w:r w:rsidRPr="0080402E">
        <w:rPr>
          <w:color w:val="000000"/>
        </w:rPr>
        <w:t xml:space="preserve"> 2014 Том 6, № 2,</w:t>
      </w:r>
      <w:r>
        <w:rPr>
          <w:color w:val="000000"/>
        </w:rPr>
        <w:t xml:space="preserve"> С.5-11</w:t>
      </w:r>
    </w:p>
    <w:p w14:paraId="736BBF99" w14:textId="77777777" w:rsidR="00F60AE1" w:rsidRPr="00A2126A" w:rsidRDefault="00A64810" w:rsidP="00F60AE1">
      <w:pPr>
        <w:pStyle w:val="af1"/>
        <w:numPr>
          <w:ilvl w:val="0"/>
          <w:numId w:val="26"/>
        </w:numPr>
        <w:tabs>
          <w:tab w:val="left" w:pos="284"/>
          <w:tab w:val="left" w:pos="426"/>
        </w:tabs>
        <w:jc w:val="both"/>
      </w:pPr>
      <w:hyperlink r:id="rId12" w:history="1">
        <w:r w:rsidR="00F60AE1" w:rsidRPr="00F60AE1">
          <w:rPr>
            <w:rStyle w:val="a6"/>
            <w:bCs/>
            <w:color w:val="auto"/>
            <w:u w:val="none"/>
          </w:rPr>
          <w:t xml:space="preserve">Актуальные вопросы лечения </w:t>
        </w:r>
        <w:r w:rsidR="00F60AE1" w:rsidRPr="00F60AE1">
          <w:rPr>
            <w:rFonts w:eastAsia="Calibri"/>
          </w:rPr>
          <w:t>острых</w:t>
        </w:r>
        <w:r w:rsidR="00F60AE1" w:rsidRPr="00F60AE1">
          <w:rPr>
            <w:rStyle w:val="a6"/>
            <w:bCs/>
            <w:color w:val="auto"/>
            <w:u w:val="none"/>
          </w:rPr>
          <w:t xml:space="preserve"> респираторных вирусных инфекций.</w:t>
        </w:r>
        <w:r w:rsidR="00F60AE1" w:rsidRPr="00A2126A">
          <w:rPr>
            <w:rStyle w:val="a6"/>
            <w:b/>
            <w:bCs/>
          </w:rPr>
          <w:t xml:space="preserve"> </w:t>
        </w:r>
      </w:hyperlink>
      <w:r w:rsidR="00F60AE1">
        <w:t xml:space="preserve"> </w:t>
      </w:r>
      <w:r w:rsidR="00F60AE1" w:rsidRPr="00A2126A">
        <w:rPr>
          <w:iCs/>
        </w:rPr>
        <w:t>Мустафаев Д.М.</w:t>
      </w:r>
      <w:r w:rsidR="00F60AE1">
        <w:t>//</w:t>
      </w:r>
      <w:r w:rsidR="00F60AE1" w:rsidRPr="00F60AE1">
        <w:t>Клиницист</w:t>
      </w:r>
      <w:r w:rsidR="00F60AE1">
        <w:t>.</w:t>
      </w:r>
      <w:r w:rsidR="00F60AE1" w:rsidRPr="00A2126A">
        <w:t xml:space="preserve"> 2013. </w:t>
      </w:r>
      <w:r w:rsidR="00F60AE1" w:rsidRPr="00F60AE1">
        <w:t>№ 3-4</w:t>
      </w:r>
      <w:r w:rsidR="00F60AE1">
        <w:t>.</w:t>
      </w:r>
      <w:r w:rsidR="00F60AE1" w:rsidRPr="00A2126A">
        <w:t xml:space="preserve"> С. 109-117.</w:t>
      </w:r>
    </w:p>
    <w:p w14:paraId="07A23537" w14:textId="77777777" w:rsidR="00F60AE1" w:rsidRDefault="00F60AE1" w:rsidP="00F60AE1">
      <w:pPr>
        <w:spacing w:after="0" w:line="240" w:lineRule="auto"/>
        <w:ind w:firstLine="709"/>
        <w:jc w:val="both"/>
        <w:rPr>
          <w:rFonts w:ascii="Times New Roman" w:hAnsi="Times New Roman"/>
          <w:b/>
          <w:color w:val="000000"/>
          <w:sz w:val="24"/>
          <w:szCs w:val="24"/>
        </w:rPr>
      </w:pPr>
    </w:p>
    <w:p w14:paraId="74E0305B" w14:textId="77777777" w:rsidR="00F60AE1" w:rsidRDefault="00F60AE1" w:rsidP="00F60AE1">
      <w:pPr>
        <w:spacing w:after="0" w:line="240" w:lineRule="auto"/>
        <w:ind w:firstLine="709"/>
        <w:jc w:val="both"/>
        <w:rPr>
          <w:rFonts w:ascii="Times New Roman" w:hAnsi="Times New Roman"/>
          <w:b/>
          <w:color w:val="000000"/>
          <w:sz w:val="24"/>
          <w:szCs w:val="24"/>
        </w:rPr>
      </w:pPr>
    </w:p>
    <w:p w14:paraId="57AC07CC" w14:textId="77777777" w:rsidR="00F60AE1" w:rsidRPr="0043547B" w:rsidRDefault="00F60AE1" w:rsidP="00F60AE1">
      <w:pPr>
        <w:rPr>
          <w:rFonts w:ascii="Times New Roman" w:hAnsi="Times New Roman"/>
          <w:b/>
          <w:color w:val="000000"/>
          <w:sz w:val="24"/>
          <w:szCs w:val="24"/>
        </w:rPr>
      </w:pPr>
      <w:r w:rsidRPr="0043547B">
        <w:rPr>
          <w:rFonts w:ascii="Times New Roman" w:hAnsi="Times New Roman"/>
          <w:b/>
          <w:color w:val="000000"/>
          <w:sz w:val="24"/>
          <w:szCs w:val="24"/>
        </w:rPr>
        <w:t>Базы данных, информационно-справочные и поисковые системы – Интернет-ресурсы:</w:t>
      </w:r>
    </w:p>
    <w:p w14:paraId="7DB3F6F2" w14:textId="77777777" w:rsidR="00F60AE1" w:rsidRPr="0043547B" w:rsidRDefault="00F60AE1" w:rsidP="00F60AE1">
      <w:pPr>
        <w:numPr>
          <w:ilvl w:val="0"/>
          <w:numId w:val="62"/>
        </w:numPr>
        <w:spacing w:after="0" w:line="240" w:lineRule="auto"/>
        <w:ind w:left="426" w:hanging="426"/>
        <w:jc w:val="both"/>
        <w:rPr>
          <w:rFonts w:ascii="Times New Roman" w:hAnsi="Times New Roman"/>
          <w:color w:val="000000"/>
          <w:sz w:val="24"/>
          <w:szCs w:val="24"/>
          <w:u w:val="single"/>
        </w:rPr>
      </w:pPr>
      <w:r w:rsidRPr="0043547B">
        <w:rPr>
          <w:rFonts w:ascii="Times New Roman" w:hAnsi="Times New Roman"/>
          <w:color w:val="000000"/>
          <w:sz w:val="24"/>
          <w:szCs w:val="24"/>
          <w:lang w:val="en-US"/>
        </w:rPr>
        <w:t>URL</w:t>
      </w:r>
      <w:r w:rsidRPr="0043547B">
        <w:rPr>
          <w:rFonts w:ascii="Times New Roman" w:hAnsi="Times New Roman"/>
          <w:color w:val="000000"/>
          <w:sz w:val="24"/>
          <w:szCs w:val="24"/>
        </w:rPr>
        <w:t xml:space="preserve">: </w:t>
      </w:r>
      <w:r w:rsidRPr="0043547B">
        <w:rPr>
          <w:rFonts w:ascii="Times New Roman" w:hAnsi="Times New Roman"/>
          <w:color w:val="000000"/>
          <w:sz w:val="24"/>
          <w:szCs w:val="24"/>
          <w:u w:val="single"/>
          <w:lang w:val="en-US"/>
        </w:rPr>
        <w:t>med</w:t>
      </w:r>
      <w:r w:rsidRPr="0043547B">
        <w:rPr>
          <w:rFonts w:ascii="Times New Roman" w:hAnsi="Times New Roman"/>
          <w:color w:val="000000"/>
          <w:sz w:val="24"/>
          <w:szCs w:val="24"/>
          <w:u w:val="single"/>
        </w:rPr>
        <w:t>-</w:t>
      </w:r>
      <w:r w:rsidRPr="0043547B">
        <w:rPr>
          <w:rFonts w:ascii="Times New Roman" w:hAnsi="Times New Roman"/>
          <w:color w:val="000000"/>
          <w:sz w:val="24"/>
          <w:szCs w:val="24"/>
          <w:u w:val="single"/>
          <w:lang w:val="en-US"/>
        </w:rPr>
        <w:t>info</w:t>
      </w:r>
      <w:r w:rsidRPr="0043547B">
        <w:rPr>
          <w:rFonts w:ascii="Times New Roman" w:hAnsi="Times New Roman"/>
          <w:color w:val="000000"/>
          <w:sz w:val="24"/>
          <w:szCs w:val="24"/>
          <w:u w:val="single"/>
        </w:rPr>
        <w:t>.</w:t>
      </w:r>
      <w:proofErr w:type="spellStart"/>
      <w:r w:rsidRPr="0043547B">
        <w:rPr>
          <w:rFonts w:ascii="Times New Roman" w:hAnsi="Times New Roman"/>
          <w:color w:val="000000"/>
          <w:sz w:val="24"/>
          <w:szCs w:val="24"/>
          <w:u w:val="single"/>
          <w:lang w:val="en-US"/>
        </w:rPr>
        <w:t>ru</w:t>
      </w:r>
      <w:proofErr w:type="spellEnd"/>
    </w:p>
    <w:p w14:paraId="7C1599F2" w14:textId="77777777" w:rsidR="00F60AE1" w:rsidRPr="0043547B" w:rsidRDefault="00F60AE1" w:rsidP="00F60AE1">
      <w:pPr>
        <w:numPr>
          <w:ilvl w:val="0"/>
          <w:numId w:val="62"/>
        </w:numPr>
        <w:spacing w:after="0" w:line="240" w:lineRule="auto"/>
        <w:ind w:left="426" w:hanging="426"/>
        <w:jc w:val="both"/>
        <w:rPr>
          <w:rFonts w:ascii="Times New Roman" w:hAnsi="Times New Roman"/>
          <w:color w:val="000000"/>
          <w:sz w:val="24"/>
          <w:szCs w:val="24"/>
          <w:u w:val="single"/>
        </w:rPr>
      </w:pPr>
      <w:r w:rsidRPr="0043547B">
        <w:rPr>
          <w:rFonts w:ascii="Times New Roman" w:hAnsi="Times New Roman"/>
          <w:color w:val="000000"/>
          <w:sz w:val="24"/>
          <w:szCs w:val="24"/>
          <w:lang w:val="en-US"/>
        </w:rPr>
        <w:t>URL</w:t>
      </w:r>
      <w:r w:rsidRPr="0043547B">
        <w:rPr>
          <w:rFonts w:ascii="Times New Roman" w:hAnsi="Times New Roman"/>
          <w:color w:val="000000"/>
          <w:sz w:val="24"/>
          <w:szCs w:val="24"/>
        </w:rPr>
        <w:t>:</w:t>
      </w:r>
      <w:r w:rsidRPr="0043547B">
        <w:rPr>
          <w:rFonts w:ascii="Times New Roman" w:hAnsi="Times New Roman"/>
          <w:color w:val="000000"/>
          <w:sz w:val="24"/>
          <w:szCs w:val="24"/>
          <w:u w:val="single"/>
        </w:rPr>
        <w:t xml:space="preserve"> </w:t>
      </w:r>
      <w:proofErr w:type="spellStart"/>
      <w:r w:rsidRPr="0043547B">
        <w:rPr>
          <w:rFonts w:ascii="Times New Roman" w:hAnsi="Times New Roman"/>
          <w:color w:val="000000"/>
          <w:sz w:val="24"/>
          <w:szCs w:val="24"/>
          <w:u w:val="single"/>
          <w:lang w:val="en-US"/>
        </w:rPr>
        <w:t>medbe</w:t>
      </w:r>
      <w:proofErr w:type="spellEnd"/>
      <w:r w:rsidRPr="0043547B">
        <w:rPr>
          <w:rFonts w:ascii="Times New Roman" w:hAnsi="Times New Roman"/>
          <w:color w:val="000000"/>
          <w:sz w:val="24"/>
          <w:szCs w:val="24"/>
          <w:u w:val="single"/>
        </w:rPr>
        <w:t>.</w:t>
      </w:r>
      <w:proofErr w:type="spellStart"/>
      <w:r w:rsidRPr="0043547B">
        <w:rPr>
          <w:rFonts w:ascii="Times New Roman" w:hAnsi="Times New Roman"/>
          <w:color w:val="000000"/>
          <w:sz w:val="24"/>
          <w:szCs w:val="24"/>
          <w:u w:val="single"/>
          <w:lang w:val="en-US"/>
        </w:rPr>
        <w:t>ru</w:t>
      </w:r>
      <w:proofErr w:type="spellEnd"/>
    </w:p>
    <w:p w14:paraId="63BFD8D1" w14:textId="77777777" w:rsidR="00F60AE1" w:rsidRPr="0043547B" w:rsidRDefault="00F60AE1" w:rsidP="00F60AE1">
      <w:pPr>
        <w:numPr>
          <w:ilvl w:val="0"/>
          <w:numId w:val="62"/>
        </w:numPr>
        <w:spacing w:after="0" w:line="240" w:lineRule="auto"/>
        <w:ind w:left="426" w:hanging="426"/>
        <w:jc w:val="both"/>
        <w:rPr>
          <w:rFonts w:ascii="Times New Roman" w:hAnsi="Times New Roman"/>
          <w:color w:val="000000"/>
          <w:sz w:val="24"/>
          <w:szCs w:val="24"/>
          <w:u w:val="single"/>
        </w:rPr>
      </w:pPr>
      <w:r w:rsidRPr="0043547B">
        <w:rPr>
          <w:rFonts w:ascii="Times New Roman" w:hAnsi="Times New Roman"/>
          <w:color w:val="000000"/>
          <w:sz w:val="24"/>
          <w:szCs w:val="24"/>
          <w:lang w:val="en-US"/>
        </w:rPr>
        <w:t>URL</w:t>
      </w:r>
      <w:r w:rsidRPr="0043547B">
        <w:rPr>
          <w:rFonts w:ascii="Times New Roman" w:hAnsi="Times New Roman"/>
          <w:color w:val="000000"/>
          <w:sz w:val="24"/>
          <w:szCs w:val="24"/>
        </w:rPr>
        <w:t>:</w:t>
      </w:r>
      <w:r w:rsidRPr="0043547B">
        <w:rPr>
          <w:rFonts w:ascii="Times New Roman" w:hAnsi="Times New Roman"/>
          <w:color w:val="000000"/>
          <w:sz w:val="24"/>
          <w:szCs w:val="24"/>
          <w:u w:val="single"/>
        </w:rPr>
        <w:t xml:space="preserve"> </w:t>
      </w:r>
      <w:proofErr w:type="spellStart"/>
      <w:r w:rsidRPr="0043547B">
        <w:rPr>
          <w:rFonts w:ascii="Times New Roman" w:hAnsi="Times New Roman"/>
          <w:color w:val="000000"/>
          <w:sz w:val="24"/>
          <w:szCs w:val="24"/>
          <w:u w:val="single"/>
          <w:lang w:val="en-US"/>
        </w:rPr>
        <w:t>cutw</w:t>
      </w:r>
      <w:proofErr w:type="spellEnd"/>
      <w:r w:rsidRPr="0043547B">
        <w:rPr>
          <w:rFonts w:ascii="Times New Roman" w:hAnsi="Times New Roman"/>
          <w:color w:val="000000"/>
          <w:sz w:val="24"/>
          <w:szCs w:val="24"/>
          <w:u w:val="single"/>
        </w:rPr>
        <w:t>.</w:t>
      </w:r>
      <w:proofErr w:type="spellStart"/>
      <w:r w:rsidRPr="0043547B">
        <w:rPr>
          <w:rFonts w:ascii="Times New Roman" w:hAnsi="Times New Roman"/>
          <w:color w:val="000000"/>
          <w:sz w:val="24"/>
          <w:szCs w:val="24"/>
          <w:u w:val="single"/>
          <w:lang w:val="en-US"/>
        </w:rPr>
        <w:t>ru</w:t>
      </w:r>
      <w:proofErr w:type="spellEnd"/>
    </w:p>
    <w:p w14:paraId="51EDA629" w14:textId="77777777" w:rsidR="00F60AE1" w:rsidRDefault="00F60AE1" w:rsidP="00F60AE1">
      <w:pPr>
        <w:spacing w:after="0" w:line="240" w:lineRule="auto"/>
        <w:ind w:firstLine="709"/>
        <w:jc w:val="both"/>
        <w:rPr>
          <w:rFonts w:ascii="Times New Roman" w:hAnsi="Times New Roman"/>
          <w:b/>
          <w:color w:val="000000"/>
          <w:sz w:val="24"/>
          <w:szCs w:val="24"/>
        </w:rPr>
        <w:sectPr w:rsidR="00F60AE1" w:rsidSect="00BF6A7C">
          <w:pgSz w:w="11906" w:h="16838"/>
          <w:pgMar w:top="1134" w:right="850" w:bottom="1134" w:left="1701" w:header="708" w:footer="708" w:gutter="0"/>
          <w:cols w:space="708"/>
          <w:docGrid w:linePitch="360"/>
        </w:sectPr>
      </w:pPr>
    </w:p>
    <w:p w14:paraId="250C63BD" w14:textId="77777777" w:rsidR="00F60AE1" w:rsidRDefault="00F60AE1" w:rsidP="00F60AE1">
      <w:pPr>
        <w:spacing w:after="0" w:line="240" w:lineRule="auto"/>
        <w:ind w:firstLine="709"/>
        <w:jc w:val="both"/>
        <w:rPr>
          <w:rFonts w:ascii="Times New Roman" w:hAnsi="Times New Roman"/>
          <w:i/>
          <w:color w:val="000000"/>
          <w:spacing w:val="-4"/>
          <w:sz w:val="24"/>
          <w:szCs w:val="24"/>
        </w:rPr>
      </w:pPr>
      <w:r w:rsidRPr="00752DD5">
        <w:rPr>
          <w:rFonts w:ascii="Times New Roman" w:hAnsi="Times New Roman"/>
          <w:b/>
          <w:color w:val="000000"/>
          <w:sz w:val="24"/>
          <w:szCs w:val="24"/>
        </w:rPr>
        <w:lastRenderedPageBreak/>
        <w:t xml:space="preserve">8. </w:t>
      </w:r>
      <w:proofErr w:type="spellStart"/>
      <w:r w:rsidRPr="00752DD5">
        <w:rPr>
          <w:rFonts w:ascii="Times New Roman" w:hAnsi="Times New Roman"/>
          <w:b/>
          <w:color w:val="000000"/>
          <w:sz w:val="24"/>
          <w:szCs w:val="24"/>
        </w:rPr>
        <w:t>Хронокарта</w:t>
      </w:r>
      <w:proofErr w:type="spellEnd"/>
      <w:r w:rsidRPr="00752DD5">
        <w:rPr>
          <w:rFonts w:ascii="Times New Roman" w:hAnsi="Times New Roman"/>
          <w:b/>
          <w:color w:val="000000"/>
          <w:sz w:val="24"/>
          <w:szCs w:val="24"/>
        </w:rPr>
        <w:t xml:space="preserve"> занятия</w:t>
      </w:r>
      <w:r w:rsidRPr="005D7E1F">
        <w:rPr>
          <w:rFonts w:ascii="Times New Roman" w:hAnsi="Times New Roman"/>
          <w:color w:val="000000"/>
          <w:sz w:val="24"/>
          <w:szCs w:val="24"/>
        </w:rPr>
        <w:t xml:space="preserve"> </w:t>
      </w:r>
    </w:p>
    <w:p w14:paraId="675B1243" w14:textId="77777777" w:rsidR="00F60AE1" w:rsidRPr="00EA6FDD" w:rsidRDefault="00F60AE1" w:rsidP="00F60A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2"/>
        <w:gridCol w:w="3667"/>
        <w:gridCol w:w="3776"/>
        <w:gridCol w:w="1280"/>
      </w:tblGrid>
      <w:tr w:rsidR="00F60AE1" w:rsidRPr="00A16DB0" w14:paraId="44493A98" w14:textId="77777777" w:rsidTr="003A45D4">
        <w:trPr>
          <w:jc w:val="center"/>
        </w:trPr>
        <w:tc>
          <w:tcPr>
            <w:tcW w:w="634" w:type="dxa"/>
          </w:tcPr>
          <w:p w14:paraId="2BD894EB"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w:t>
            </w:r>
          </w:p>
          <w:p w14:paraId="2ED5C986"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п/п</w:t>
            </w:r>
          </w:p>
        </w:tc>
        <w:tc>
          <w:tcPr>
            <w:tcW w:w="3815" w:type="dxa"/>
          </w:tcPr>
          <w:p w14:paraId="5AA0DE76"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 xml:space="preserve">Этапы и содержание занятия </w:t>
            </w:r>
          </w:p>
        </w:tc>
        <w:tc>
          <w:tcPr>
            <w:tcW w:w="3969" w:type="dxa"/>
            <w:shd w:val="clear" w:color="auto" w:fill="auto"/>
          </w:tcPr>
          <w:p w14:paraId="68834B54"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Используемые методы (в т.ч., интерактивные)</w:t>
            </w:r>
          </w:p>
        </w:tc>
        <w:tc>
          <w:tcPr>
            <w:tcW w:w="1328" w:type="dxa"/>
            <w:shd w:val="clear" w:color="auto" w:fill="auto"/>
          </w:tcPr>
          <w:p w14:paraId="0FEDB607" w14:textId="77777777" w:rsidR="00F60AE1"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 xml:space="preserve">Время </w:t>
            </w:r>
          </w:p>
          <w:p w14:paraId="2D6CDC39"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(мин)</w:t>
            </w:r>
          </w:p>
        </w:tc>
      </w:tr>
      <w:tr w:rsidR="00F60AE1" w:rsidRPr="00A16DB0" w14:paraId="500D0268" w14:textId="77777777" w:rsidTr="003A45D4">
        <w:trPr>
          <w:jc w:val="center"/>
        </w:trPr>
        <w:tc>
          <w:tcPr>
            <w:tcW w:w="634" w:type="dxa"/>
          </w:tcPr>
          <w:p w14:paraId="4859A26C"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1</w:t>
            </w:r>
          </w:p>
          <w:p w14:paraId="31B8F4D5"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 xml:space="preserve">1.1 </w:t>
            </w:r>
          </w:p>
          <w:p w14:paraId="1F9562ED"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 xml:space="preserve">1.2 </w:t>
            </w:r>
          </w:p>
          <w:p w14:paraId="4100E5E1" w14:textId="77777777" w:rsidR="00F60AE1" w:rsidRPr="00A16DB0" w:rsidRDefault="00F60AE1" w:rsidP="003A45D4">
            <w:pPr>
              <w:spacing w:after="0" w:line="240" w:lineRule="auto"/>
              <w:jc w:val="center"/>
              <w:rPr>
                <w:rFonts w:ascii="Times New Roman" w:hAnsi="Times New Roman"/>
                <w:color w:val="000000"/>
                <w:sz w:val="20"/>
                <w:szCs w:val="20"/>
              </w:rPr>
            </w:pPr>
          </w:p>
          <w:p w14:paraId="5A7FC307"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 xml:space="preserve">1.3 </w:t>
            </w:r>
          </w:p>
        </w:tc>
        <w:tc>
          <w:tcPr>
            <w:tcW w:w="3815" w:type="dxa"/>
          </w:tcPr>
          <w:p w14:paraId="7269B8A9" w14:textId="77777777" w:rsidR="00F60AE1" w:rsidRPr="00A16DB0" w:rsidRDefault="00F60AE1" w:rsidP="003A45D4">
            <w:pPr>
              <w:spacing w:after="0" w:line="240" w:lineRule="auto"/>
              <w:rPr>
                <w:rFonts w:ascii="Times New Roman" w:hAnsi="Times New Roman"/>
                <w:b/>
                <w:color w:val="000000"/>
                <w:sz w:val="20"/>
                <w:szCs w:val="20"/>
              </w:rPr>
            </w:pPr>
            <w:r w:rsidRPr="00A16DB0">
              <w:rPr>
                <w:rFonts w:ascii="Times New Roman" w:hAnsi="Times New Roman"/>
                <w:b/>
                <w:color w:val="000000"/>
                <w:sz w:val="20"/>
                <w:szCs w:val="20"/>
              </w:rPr>
              <w:t xml:space="preserve">Организационный момент. </w:t>
            </w:r>
          </w:p>
          <w:p w14:paraId="5CDE126B" w14:textId="77777777" w:rsidR="00F60AE1" w:rsidRPr="00A16DB0" w:rsidRDefault="00F60AE1" w:rsidP="003A45D4">
            <w:pPr>
              <w:spacing w:after="0" w:line="240" w:lineRule="auto"/>
              <w:rPr>
                <w:rFonts w:ascii="Times New Roman" w:hAnsi="Times New Roman"/>
                <w:color w:val="000000"/>
                <w:sz w:val="20"/>
                <w:szCs w:val="20"/>
              </w:rPr>
            </w:pPr>
            <w:r w:rsidRPr="00A16DB0">
              <w:rPr>
                <w:rFonts w:ascii="Times New Roman" w:hAnsi="Times New Roman"/>
                <w:color w:val="000000"/>
                <w:sz w:val="20"/>
                <w:szCs w:val="20"/>
              </w:rPr>
              <w:t>Объявление темы, цели занятия.</w:t>
            </w:r>
          </w:p>
          <w:p w14:paraId="4E7589C8" w14:textId="77777777" w:rsidR="00F60AE1" w:rsidRPr="00A16DB0" w:rsidRDefault="00F60AE1" w:rsidP="003A45D4">
            <w:pPr>
              <w:spacing w:after="0" w:line="240" w:lineRule="auto"/>
              <w:rPr>
                <w:rFonts w:ascii="Times New Roman" w:hAnsi="Times New Roman"/>
                <w:color w:val="000000"/>
                <w:sz w:val="20"/>
                <w:szCs w:val="20"/>
              </w:rPr>
            </w:pPr>
            <w:r w:rsidRPr="00A16DB0">
              <w:rPr>
                <w:rFonts w:ascii="Times New Roman" w:hAnsi="Times New Roman"/>
                <w:color w:val="000000"/>
                <w:sz w:val="20"/>
                <w:szCs w:val="20"/>
              </w:rPr>
              <w:t>Оценка готовности аудитории, оборудования и студентов.</w:t>
            </w:r>
          </w:p>
          <w:p w14:paraId="0E33A19D" w14:textId="77777777" w:rsidR="00F60AE1" w:rsidRPr="00A16DB0" w:rsidRDefault="00F60AE1" w:rsidP="003A45D4">
            <w:pPr>
              <w:spacing w:after="0" w:line="240" w:lineRule="auto"/>
              <w:rPr>
                <w:rFonts w:ascii="Times New Roman" w:hAnsi="Times New Roman"/>
                <w:color w:val="000000"/>
                <w:sz w:val="20"/>
                <w:szCs w:val="20"/>
              </w:rPr>
            </w:pPr>
            <w:r w:rsidRPr="00A16DB0">
              <w:rPr>
                <w:rFonts w:ascii="Times New Roman" w:hAnsi="Times New Roman"/>
                <w:color w:val="000000"/>
                <w:sz w:val="20"/>
                <w:szCs w:val="20"/>
              </w:rPr>
              <w:t xml:space="preserve">Краткая характеристика этапов и содержания работы студентов на занятии. </w:t>
            </w:r>
          </w:p>
        </w:tc>
        <w:tc>
          <w:tcPr>
            <w:tcW w:w="3969" w:type="dxa"/>
            <w:shd w:val="clear" w:color="auto" w:fill="auto"/>
          </w:tcPr>
          <w:p w14:paraId="6DCBC359" w14:textId="77777777" w:rsidR="00F60AE1" w:rsidRPr="00A16DB0" w:rsidRDefault="00F60AE1" w:rsidP="003A45D4">
            <w:pPr>
              <w:rPr>
                <w:rFonts w:ascii="Times New Roman" w:hAnsi="Times New Roman"/>
                <w:spacing w:val="-4"/>
                <w:sz w:val="20"/>
                <w:szCs w:val="20"/>
              </w:rPr>
            </w:pPr>
            <w:r w:rsidRPr="00A16DB0">
              <w:rPr>
                <w:rFonts w:ascii="Times New Roman" w:hAnsi="Times New Roman"/>
                <w:spacing w:val="-4"/>
                <w:sz w:val="20"/>
                <w:szCs w:val="20"/>
              </w:rPr>
              <w:t>Вступительное слово преподавате</w:t>
            </w:r>
            <w:r>
              <w:rPr>
                <w:rFonts w:ascii="Times New Roman" w:hAnsi="Times New Roman"/>
                <w:spacing w:val="-4"/>
                <w:sz w:val="20"/>
                <w:szCs w:val="20"/>
              </w:rPr>
              <w:t>ля.</w:t>
            </w:r>
          </w:p>
          <w:p w14:paraId="3D1219D4" w14:textId="77777777" w:rsidR="00F60AE1" w:rsidRPr="00A16DB0" w:rsidRDefault="00F60AE1" w:rsidP="003A45D4">
            <w:pPr>
              <w:spacing w:after="0" w:line="240" w:lineRule="auto"/>
              <w:jc w:val="center"/>
              <w:rPr>
                <w:rFonts w:ascii="Times New Roman" w:hAnsi="Times New Roman"/>
                <w:color w:val="000000"/>
                <w:sz w:val="20"/>
                <w:szCs w:val="20"/>
              </w:rPr>
            </w:pPr>
          </w:p>
        </w:tc>
        <w:tc>
          <w:tcPr>
            <w:tcW w:w="1328" w:type="dxa"/>
            <w:shd w:val="clear" w:color="auto" w:fill="auto"/>
          </w:tcPr>
          <w:p w14:paraId="7A75B473" w14:textId="77777777" w:rsidR="00F60AE1" w:rsidRDefault="00F60AE1" w:rsidP="003A45D4">
            <w:pPr>
              <w:spacing w:after="0" w:line="240" w:lineRule="auto"/>
              <w:jc w:val="center"/>
              <w:rPr>
                <w:rFonts w:ascii="Times New Roman" w:hAnsi="Times New Roman"/>
                <w:color w:val="000000"/>
                <w:sz w:val="20"/>
                <w:szCs w:val="20"/>
              </w:rPr>
            </w:pPr>
          </w:p>
          <w:p w14:paraId="1098A933"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p w14:paraId="4B9FC219"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p w14:paraId="4AE6183E" w14:textId="77777777" w:rsidR="00F60AE1" w:rsidRDefault="00F60AE1" w:rsidP="003A45D4">
            <w:pPr>
              <w:spacing w:after="0" w:line="240" w:lineRule="auto"/>
              <w:jc w:val="center"/>
              <w:rPr>
                <w:rFonts w:ascii="Times New Roman" w:hAnsi="Times New Roman"/>
                <w:color w:val="000000"/>
                <w:sz w:val="20"/>
                <w:szCs w:val="20"/>
              </w:rPr>
            </w:pPr>
          </w:p>
          <w:p w14:paraId="783CD039"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F60AE1" w:rsidRPr="00A16DB0" w14:paraId="11FF844F" w14:textId="77777777" w:rsidTr="003A45D4">
        <w:trPr>
          <w:trHeight w:val="251"/>
          <w:jc w:val="center"/>
        </w:trPr>
        <w:tc>
          <w:tcPr>
            <w:tcW w:w="634" w:type="dxa"/>
          </w:tcPr>
          <w:p w14:paraId="1E22389C"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2</w:t>
            </w:r>
          </w:p>
        </w:tc>
        <w:tc>
          <w:tcPr>
            <w:tcW w:w="3815" w:type="dxa"/>
          </w:tcPr>
          <w:p w14:paraId="21E27092" w14:textId="77777777" w:rsidR="00F60AE1" w:rsidRPr="00A16DB0" w:rsidRDefault="00F60AE1" w:rsidP="003A45D4">
            <w:pPr>
              <w:spacing w:after="0" w:line="240" w:lineRule="auto"/>
              <w:rPr>
                <w:rFonts w:ascii="Times New Roman" w:hAnsi="Times New Roman"/>
                <w:i/>
                <w:color w:val="000000"/>
                <w:sz w:val="20"/>
                <w:szCs w:val="20"/>
              </w:rPr>
            </w:pPr>
            <w:r w:rsidRPr="00A16DB0">
              <w:rPr>
                <w:rFonts w:ascii="Times New Roman" w:hAnsi="Times New Roman"/>
                <w:b/>
                <w:color w:val="000000"/>
                <w:sz w:val="20"/>
                <w:szCs w:val="20"/>
              </w:rPr>
              <w:t>Входной контроль</w:t>
            </w:r>
            <w:r w:rsidRPr="00A16DB0">
              <w:rPr>
                <w:rFonts w:ascii="Times New Roman" w:hAnsi="Times New Roman"/>
                <w:color w:val="000000"/>
                <w:sz w:val="20"/>
                <w:szCs w:val="20"/>
              </w:rPr>
              <w:t xml:space="preserve"> знаний студентов.</w:t>
            </w:r>
          </w:p>
        </w:tc>
        <w:tc>
          <w:tcPr>
            <w:tcW w:w="3969" w:type="dxa"/>
            <w:shd w:val="clear" w:color="auto" w:fill="auto"/>
          </w:tcPr>
          <w:p w14:paraId="070557DA" w14:textId="77777777" w:rsidR="00F60AE1" w:rsidRPr="00A16DB0" w:rsidRDefault="00F60AE1" w:rsidP="003A45D4">
            <w:pPr>
              <w:spacing w:after="0" w:line="240" w:lineRule="auto"/>
              <w:rPr>
                <w:rFonts w:ascii="Times New Roman" w:hAnsi="Times New Roman"/>
                <w:color w:val="000000"/>
                <w:sz w:val="20"/>
                <w:szCs w:val="20"/>
              </w:rPr>
            </w:pPr>
            <w:r>
              <w:rPr>
                <w:rFonts w:ascii="Times New Roman" w:hAnsi="Times New Roman"/>
                <w:color w:val="000000"/>
                <w:sz w:val="20"/>
                <w:szCs w:val="20"/>
              </w:rPr>
              <w:t>Набор заданий и тестов по вариантам.</w:t>
            </w:r>
          </w:p>
        </w:tc>
        <w:tc>
          <w:tcPr>
            <w:tcW w:w="1328" w:type="dxa"/>
            <w:shd w:val="clear" w:color="auto" w:fill="auto"/>
          </w:tcPr>
          <w:p w14:paraId="7307EC42"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F60AE1" w:rsidRPr="00A16DB0" w14:paraId="52F3A2E3" w14:textId="77777777" w:rsidTr="003A45D4">
        <w:trPr>
          <w:trHeight w:val="392"/>
          <w:jc w:val="center"/>
        </w:trPr>
        <w:tc>
          <w:tcPr>
            <w:tcW w:w="634" w:type="dxa"/>
          </w:tcPr>
          <w:p w14:paraId="12838692" w14:textId="77777777" w:rsidR="00F60AE1"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3</w:t>
            </w:r>
          </w:p>
          <w:p w14:paraId="5ACE4789"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p>
          <w:p w14:paraId="369B2AF6" w14:textId="77777777" w:rsidR="00F60AE1" w:rsidRDefault="00F60AE1" w:rsidP="003A45D4">
            <w:pPr>
              <w:spacing w:after="0" w:line="240" w:lineRule="auto"/>
              <w:jc w:val="center"/>
              <w:rPr>
                <w:rFonts w:ascii="Times New Roman" w:hAnsi="Times New Roman"/>
                <w:color w:val="000000"/>
                <w:sz w:val="20"/>
                <w:szCs w:val="20"/>
              </w:rPr>
            </w:pPr>
          </w:p>
          <w:p w14:paraId="79CBF130"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p>
          <w:p w14:paraId="1FF0A5C4" w14:textId="77777777" w:rsidR="00F60AE1" w:rsidRDefault="00F60AE1" w:rsidP="003A45D4">
            <w:pPr>
              <w:spacing w:after="0" w:line="240" w:lineRule="auto"/>
              <w:jc w:val="center"/>
              <w:rPr>
                <w:rFonts w:ascii="Times New Roman" w:hAnsi="Times New Roman"/>
                <w:color w:val="000000"/>
                <w:sz w:val="20"/>
                <w:szCs w:val="20"/>
              </w:rPr>
            </w:pPr>
          </w:p>
          <w:p w14:paraId="6E141642" w14:textId="77777777" w:rsidR="00F60AE1" w:rsidRDefault="00F60AE1" w:rsidP="003A45D4">
            <w:pPr>
              <w:spacing w:after="0" w:line="240" w:lineRule="auto"/>
              <w:jc w:val="center"/>
              <w:rPr>
                <w:rFonts w:ascii="Times New Roman" w:hAnsi="Times New Roman"/>
                <w:color w:val="000000"/>
                <w:sz w:val="20"/>
                <w:szCs w:val="20"/>
              </w:rPr>
            </w:pPr>
          </w:p>
          <w:p w14:paraId="13A6DBD0"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w:t>
            </w:r>
          </w:p>
          <w:p w14:paraId="034B7B88" w14:textId="77777777" w:rsidR="00F60AE1" w:rsidRDefault="00F60AE1" w:rsidP="003A45D4">
            <w:pPr>
              <w:spacing w:after="0" w:line="240" w:lineRule="auto"/>
              <w:jc w:val="center"/>
              <w:rPr>
                <w:rFonts w:ascii="Times New Roman" w:hAnsi="Times New Roman"/>
                <w:color w:val="000000"/>
                <w:sz w:val="20"/>
                <w:szCs w:val="20"/>
              </w:rPr>
            </w:pPr>
          </w:p>
          <w:p w14:paraId="01CEB008"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w:t>
            </w:r>
          </w:p>
          <w:p w14:paraId="7143C90B"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p w14:paraId="5084AD4B" w14:textId="77777777" w:rsidR="00F60AE1" w:rsidRDefault="00F60AE1" w:rsidP="003A45D4">
            <w:pPr>
              <w:spacing w:after="0" w:line="240" w:lineRule="auto"/>
              <w:jc w:val="center"/>
              <w:rPr>
                <w:rFonts w:ascii="Times New Roman" w:hAnsi="Times New Roman"/>
                <w:color w:val="000000"/>
                <w:sz w:val="20"/>
                <w:szCs w:val="20"/>
              </w:rPr>
            </w:pPr>
          </w:p>
          <w:p w14:paraId="0CF8E3A7"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w:t>
            </w:r>
          </w:p>
          <w:p w14:paraId="43422322" w14:textId="77777777" w:rsidR="00F60AE1" w:rsidRDefault="00F60AE1" w:rsidP="003A45D4">
            <w:pPr>
              <w:spacing w:after="0" w:line="240" w:lineRule="auto"/>
              <w:jc w:val="center"/>
              <w:rPr>
                <w:rFonts w:ascii="Times New Roman" w:hAnsi="Times New Roman"/>
                <w:color w:val="000000"/>
                <w:sz w:val="20"/>
                <w:szCs w:val="20"/>
              </w:rPr>
            </w:pPr>
          </w:p>
          <w:p w14:paraId="5B4AA24C" w14:textId="77777777" w:rsidR="00F60AE1" w:rsidRDefault="00F60AE1" w:rsidP="003A45D4">
            <w:pPr>
              <w:spacing w:after="0" w:line="240" w:lineRule="auto"/>
              <w:jc w:val="center"/>
              <w:rPr>
                <w:rFonts w:ascii="Times New Roman" w:hAnsi="Times New Roman"/>
                <w:color w:val="000000"/>
                <w:sz w:val="20"/>
                <w:szCs w:val="20"/>
              </w:rPr>
            </w:pPr>
          </w:p>
          <w:p w14:paraId="59411A5F" w14:textId="77777777" w:rsidR="00F60AE1" w:rsidRDefault="00F60AE1" w:rsidP="003A45D4">
            <w:pPr>
              <w:spacing w:after="0" w:line="240" w:lineRule="auto"/>
              <w:jc w:val="center"/>
              <w:rPr>
                <w:rFonts w:ascii="Times New Roman" w:hAnsi="Times New Roman"/>
                <w:color w:val="000000"/>
                <w:sz w:val="20"/>
                <w:szCs w:val="20"/>
              </w:rPr>
            </w:pPr>
          </w:p>
          <w:p w14:paraId="319D8368" w14:textId="77777777" w:rsidR="00F60AE1" w:rsidRDefault="00F60AE1" w:rsidP="003A45D4">
            <w:pPr>
              <w:spacing w:after="0" w:line="240" w:lineRule="auto"/>
              <w:jc w:val="center"/>
              <w:rPr>
                <w:rFonts w:ascii="Times New Roman" w:hAnsi="Times New Roman"/>
                <w:color w:val="000000"/>
                <w:sz w:val="20"/>
                <w:szCs w:val="20"/>
              </w:rPr>
            </w:pPr>
          </w:p>
          <w:p w14:paraId="02C6FEE8"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p>
          <w:p w14:paraId="272DC0C2" w14:textId="77777777" w:rsidR="00F60AE1" w:rsidRDefault="00F60AE1" w:rsidP="003A45D4">
            <w:pPr>
              <w:spacing w:after="0" w:line="240" w:lineRule="auto"/>
              <w:jc w:val="center"/>
              <w:rPr>
                <w:rFonts w:ascii="Times New Roman" w:hAnsi="Times New Roman"/>
                <w:color w:val="000000"/>
                <w:sz w:val="20"/>
                <w:szCs w:val="20"/>
              </w:rPr>
            </w:pPr>
          </w:p>
          <w:p w14:paraId="214887FB"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w:t>
            </w:r>
          </w:p>
          <w:p w14:paraId="769566D2" w14:textId="77777777" w:rsidR="00F60AE1" w:rsidRDefault="00F60AE1" w:rsidP="003A45D4">
            <w:pPr>
              <w:spacing w:after="0" w:line="240" w:lineRule="auto"/>
              <w:jc w:val="center"/>
              <w:rPr>
                <w:rFonts w:ascii="Times New Roman" w:hAnsi="Times New Roman"/>
                <w:color w:val="000000"/>
                <w:sz w:val="20"/>
                <w:szCs w:val="20"/>
              </w:rPr>
            </w:pPr>
          </w:p>
          <w:p w14:paraId="5C9680CC"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w:t>
            </w:r>
          </w:p>
        </w:tc>
        <w:tc>
          <w:tcPr>
            <w:tcW w:w="3815" w:type="dxa"/>
          </w:tcPr>
          <w:p w14:paraId="14D7EB5A" w14:textId="77777777" w:rsidR="00F60AE1" w:rsidRDefault="00F60AE1" w:rsidP="003A45D4">
            <w:pPr>
              <w:spacing w:after="0" w:line="240" w:lineRule="auto"/>
              <w:rPr>
                <w:rFonts w:ascii="Times New Roman" w:hAnsi="Times New Roman"/>
                <w:color w:val="000000"/>
                <w:sz w:val="20"/>
                <w:szCs w:val="20"/>
              </w:rPr>
            </w:pPr>
            <w:r w:rsidRPr="00A16DB0">
              <w:rPr>
                <w:rFonts w:ascii="Times New Roman" w:hAnsi="Times New Roman"/>
                <w:b/>
                <w:color w:val="000000"/>
                <w:sz w:val="20"/>
                <w:szCs w:val="20"/>
              </w:rPr>
              <w:t>Актуализация теоретических знаний.</w:t>
            </w:r>
            <w:r w:rsidRPr="00A16DB0">
              <w:rPr>
                <w:rFonts w:ascii="Times New Roman" w:hAnsi="Times New Roman"/>
                <w:color w:val="000000"/>
                <w:sz w:val="20"/>
                <w:szCs w:val="20"/>
              </w:rPr>
              <w:t xml:space="preserve"> </w:t>
            </w:r>
          </w:p>
          <w:p w14:paraId="3A6C9BFC" w14:textId="77777777" w:rsidR="00F60AE1" w:rsidRDefault="00F60AE1" w:rsidP="003A45D4">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Понятие об ОРВИ, </w:t>
            </w:r>
            <w:r w:rsidRPr="00BA3B7D">
              <w:rPr>
                <w:rFonts w:ascii="Times New Roman" w:eastAsia="Times New Roman" w:hAnsi="Times New Roman"/>
                <w:bCs/>
                <w:color w:val="000000"/>
                <w:lang w:eastAsia="ru-RU"/>
              </w:rPr>
              <w:t>основные формы ОРЗ.</w:t>
            </w:r>
            <w:r>
              <w:rPr>
                <w:rFonts w:ascii="Times New Roman" w:eastAsia="Times New Roman" w:hAnsi="Times New Roman"/>
                <w:bCs/>
                <w:color w:val="000000"/>
                <w:lang w:eastAsia="ru-RU"/>
              </w:rPr>
              <w:t xml:space="preserve"> О</w:t>
            </w:r>
            <w:r w:rsidRPr="00BA3B7D">
              <w:rPr>
                <w:rFonts w:ascii="Times New Roman" w:eastAsia="Times New Roman" w:hAnsi="Times New Roman"/>
                <w:bCs/>
                <w:color w:val="000000"/>
                <w:lang w:eastAsia="ru-RU"/>
              </w:rPr>
              <w:t>пределение грипп</w:t>
            </w:r>
            <w:r>
              <w:rPr>
                <w:rFonts w:ascii="Times New Roman" w:eastAsia="Times New Roman" w:hAnsi="Times New Roman"/>
                <w:bCs/>
                <w:color w:val="000000"/>
                <w:lang w:eastAsia="ru-RU"/>
              </w:rPr>
              <w:t>а</w:t>
            </w:r>
            <w:r w:rsidRPr="00BA3B7D">
              <w:rPr>
                <w:rFonts w:ascii="Times New Roman" w:eastAsia="Times New Roman" w:hAnsi="Times New Roman"/>
                <w:bCs/>
                <w:color w:val="000000"/>
                <w:lang w:eastAsia="ru-RU"/>
              </w:rPr>
              <w:t xml:space="preserve">. </w:t>
            </w:r>
          </w:p>
          <w:p w14:paraId="73A8E68A" w14:textId="77777777" w:rsidR="00F60AE1" w:rsidRPr="00BA3B7D" w:rsidRDefault="00F60AE1" w:rsidP="003A45D4">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Изучаются</w:t>
            </w:r>
            <w:r w:rsidRPr="00BA3B7D">
              <w:rPr>
                <w:rFonts w:ascii="Times New Roman" w:eastAsia="Times New Roman" w:hAnsi="Times New Roman"/>
                <w:bCs/>
                <w:color w:val="000000"/>
                <w:lang w:eastAsia="ru-RU"/>
              </w:rPr>
              <w:t xml:space="preserve"> типичные клинические проявления при гриппе.</w:t>
            </w:r>
          </w:p>
          <w:p w14:paraId="31A12DBA" w14:textId="77777777" w:rsidR="00F60AE1" w:rsidRPr="00BA3B7D" w:rsidRDefault="00F60AE1" w:rsidP="003A45D4">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Изучаются</w:t>
            </w:r>
            <w:r w:rsidRPr="00BA3B7D">
              <w:rPr>
                <w:rFonts w:ascii="Times New Roman" w:eastAsia="Times New Roman" w:hAnsi="Times New Roman"/>
                <w:bCs/>
                <w:color w:val="000000"/>
                <w:lang w:eastAsia="ru-RU"/>
              </w:rPr>
              <w:t xml:space="preserve"> диагностические симптомы гриппа и других ОРВИ.</w:t>
            </w:r>
          </w:p>
          <w:p w14:paraId="0F63FA23" w14:textId="77777777" w:rsidR="00F60AE1" w:rsidRPr="00BA3B7D" w:rsidRDefault="00F60AE1" w:rsidP="003A45D4">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О</w:t>
            </w:r>
            <w:r w:rsidRPr="00BA3B7D">
              <w:rPr>
                <w:rFonts w:ascii="Times New Roman" w:eastAsia="Times New Roman" w:hAnsi="Times New Roman"/>
                <w:bCs/>
                <w:color w:val="000000"/>
                <w:lang w:eastAsia="ru-RU"/>
              </w:rPr>
              <w:t>сложнения при ОРЗ</w:t>
            </w:r>
            <w:r>
              <w:rPr>
                <w:rFonts w:ascii="Times New Roman" w:eastAsia="Times New Roman" w:hAnsi="Times New Roman"/>
                <w:bCs/>
                <w:color w:val="000000"/>
                <w:lang w:eastAsia="ru-RU"/>
              </w:rPr>
              <w:t>.</w:t>
            </w:r>
          </w:p>
          <w:p w14:paraId="097FC1B9" w14:textId="77777777" w:rsidR="00F60AE1" w:rsidRDefault="00F60AE1" w:rsidP="003A45D4">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Изучаются</w:t>
            </w:r>
            <w:r w:rsidRPr="00BA3B7D">
              <w:rPr>
                <w:rFonts w:ascii="Times New Roman" w:eastAsia="Times New Roman" w:hAnsi="Times New Roman"/>
                <w:bCs/>
                <w:color w:val="000000"/>
                <w:lang w:eastAsia="ru-RU"/>
              </w:rPr>
              <w:t xml:space="preserve"> принципы лечения гриппа. </w:t>
            </w:r>
          </w:p>
          <w:p w14:paraId="053781BF" w14:textId="77777777" w:rsidR="00F60AE1" w:rsidRPr="00BA3B7D" w:rsidRDefault="00F60AE1" w:rsidP="003A45D4">
            <w:pPr>
              <w:spacing w:after="0" w:line="240" w:lineRule="auto"/>
              <w:rPr>
                <w:rFonts w:ascii="Times New Roman" w:eastAsia="Times New Roman" w:hAnsi="Times New Roman"/>
                <w:bCs/>
                <w:color w:val="000000"/>
                <w:lang w:eastAsia="ru-RU"/>
              </w:rPr>
            </w:pPr>
            <w:r w:rsidRPr="00BA3B7D">
              <w:rPr>
                <w:rFonts w:ascii="Times New Roman" w:eastAsia="Times New Roman" w:hAnsi="Times New Roman"/>
                <w:bCs/>
                <w:color w:val="000000"/>
                <w:lang w:eastAsia="ru-RU"/>
              </w:rPr>
              <w:t>Проведе</w:t>
            </w:r>
            <w:r>
              <w:rPr>
                <w:rFonts w:ascii="Times New Roman" w:eastAsia="Times New Roman" w:hAnsi="Times New Roman"/>
                <w:bCs/>
                <w:color w:val="000000"/>
                <w:lang w:eastAsia="ru-RU"/>
              </w:rPr>
              <w:t>ние</w:t>
            </w:r>
            <w:r w:rsidRPr="00BA3B7D">
              <w:rPr>
                <w:rFonts w:ascii="Times New Roman" w:hAnsi="Times New Roman"/>
                <w:color w:val="000000"/>
              </w:rPr>
              <w:t xml:space="preserve"> дифференциальн</w:t>
            </w:r>
            <w:r>
              <w:rPr>
                <w:rFonts w:ascii="Times New Roman" w:hAnsi="Times New Roman"/>
                <w:color w:val="000000"/>
              </w:rPr>
              <w:t>ой</w:t>
            </w:r>
            <w:r w:rsidRPr="00BA3B7D">
              <w:rPr>
                <w:rFonts w:ascii="Times New Roman" w:hAnsi="Times New Roman"/>
                <w:color w:val="000000"/>
              </w:rPr>
              <w:t xml:space="preserve"> диагностик</w:t>
            </w:r>
            <w:r>
              <w:rPr>
                <w:rFonts w:ascii="Times New Roman" w:hAnsi="Times New Roman"/>
                <w:color w:val="000000"/>
              </w:rPr>
              <w:t>и</w:t>
            </w:r>
            <w:r w:rsidRPr="00BA3B7D">
              <w:rPr>
                <w:rFonts w:ascii="Times New Roman" w:hAnsi="Times New Roman"/>
                <w:color w:val="000000"/>
              </w:rPr>
              <w:t xml:space="preserve"> острых респираторных заболеваний: </w:t>
            </w:r>
            <w:proofErr w:type="spellStart"/>
            <w:r w:rsidRPr="00BA3B7D">
              <w:rPr>
                <w:rFonts w:ascii="Times New Roman" w:hAnsi="Times New Roman"/>
                <w:color w:val="000000"/>
              </w:rPr>
              <w:t>назофарингита</w:t>
            </w:r>
            <w:proofErr w:type="spellEnd"/>
            <w:r w:rsidRPr="00BA3B7D">
              <w:rPr>
                <w:rFonts w:ascii="Times New Roman" w:hAnsi="Times New Roman"/>
                <w:color w:val="000000"/>
              </w:rPr>
              <w:t>, ларинготрахеита, бронхита, трахеобронхита.</w:t>
            </w:r>
          </w:p>
          <w:p w14:paraId="3D791DF5" w14:textId="77777777" w:rsidR="00F60AE1" w:rsidRDefault="00F60AE1" w:rsidP="003A45D4">
            <w:pPr>
              <w:spacing w:after="0" w:line="240" w:lineRule="auto"/>
              <w:rPr>
                <w:rFonts w:ascii="Times New Roman" w:eastAsia="Times New Roman" w:hAnsi="Times New Roman"/>
                <w:color w:val="000000"/>
                <w:lang w:eastAsia="ru-RU"/>
              </w:rPr>
            </w:pPr>
            <w:r w:rsidRPr="00BA3B7D">
              <w:rPr>
                <w:rFonts w:ascii="Times New Roman" w:hAnsi="Times New Roman"/>
                <w:color w:val="000000"/>
              </w:rPr>
              <w:t>ВТЭ больным с ОРЗ</w:t>
            </w:r>
            <w:r w:rsidRPr="00BA3B7D">
              <w:rPr>
                <w:rFonts w:ascii="Times New Roman" w:eastAsia="Times New Roman" w:hAnsi="Times New Roman"/>
                <w:color w:val="000000"/>
                <w:lang w:eastAsia="ru-RU"/>
              </w:rPr>
              <w:t>.</w:t>
            </w:r>
          </w:p>
          <w:p w14:paraId="6A7F01DD" w14:textId="77777777" w:rsidR="00F60AE1" w:rsidRPr="00BA3B7D" w:rsidRDefault="00F60AE1" w:rsidP="003A45D4">
            <w:pPr>
              <w:spacing w:after="0" w:line="240" w:lineRule="auto"/>
              <w:rPr>
                <w:rFonts w:ascii="Times New Roman" w:eastAsia="Times New Roman" w:hAnsi="Times New Roman"/>
                <w:bCs/>
                <w:color w:val="000000"/>
                <w:lang w:eastAsia="ru-RU"/>
              </w:rPr>
            </w:pPr>
            <w:r w:rsidRPr="00A07CCD">
              <w:rPr>
                <w:rFonts w:ascii="Times New Roman" w:eastAsia="Times New Roman" w:hAnsi="Times New Roman"/>
                <w:bCs/>
                <w:color w:val="000000"/>
                <w:lang w:eastAsia="ru-RU"/>
              </w:rPr>
              <w:t>Показания для госпитализации больных гриппом</w:t>
            </w:r>
          </w:p>
          <w:p w14:paraId="25776E87" w14:textId="77777777" w:rsidR="00F60AE1" w:rsidRPr="00BA3B7D" w:rsidRDefault="00F60AE1" w:rsidP="003A45D4">
            <w:pPr>
              <w:spacing w:after="0" w:line="240" w:lineRule="auto"/>
              <w:rPr>
                <w:rFonts w:ascii="Times New Roman" w:hAnsi="Times New Roman"/>
                <w:bCs/>
                <w:color w:val="000000"/>
              </w:rPr>
            </w:pPr>
            <w:r w:rsidRPr="00BA3B7D">
              <w:rPr>
                <w:rFonts w:ascii="Times New Roman" w:eastAsia="Times New Roman" w:hAnsi="Times New Roman"/>
                <w:bCs/>
                <w:color w:val="000000"/>
                <w:lang w:eastAsia="ru-RU"/>
              </w:rPr>
              <w:t>Изучаются</w:t>
            </w:r>
            <w:r w:rsidRPr="00BA3B7D">
              <w:rPr>
                <w:rFonts w:ascii="Times New Roman" w:hAnsi="Times New Roman"/>
                <w:bCs/>
                <w:color w:val="000000"/>
              </w:rPr>
              <w:t xml:space="preserve"> основные профилактические мероприятия при ОРЗ.</w:t>
            </w:r>
          </w:p>
          <w:p w14:paraId="71D7F274" w14:textId="77777777" w:rsidR="00F60AE1" w:rsidRPr="00BA3B7D" w:rsidRDefault="00F60AE1" w:rsidP="003A45D4">
            <w:pPr>
              <w:spacing w:after="0" w:line="240" w:lineRule="auto"/>
              <w:rPr>
                <w:color w:val="000000"/>
                <w:sz w:val="20"/>
                <w:szCs w:val="20"/>
              </w:rPr>
            </w:pPr>
            <w:r w:rsidRPr="00BA3B7D">
              <w:rPr>
                <w:rFonts w:ascii="Times New Roman" w:hAnsi="Times New Roman"/>
              </w:rPr>
              <w:t>Обсуждаются реферативные сообщения студентов.</w:t>
            </w:r>
          </w:p>
        </w:tc>
        <w:tc>
          <w:tcPr>
            <w:tcW w:w="3969" w:type="dxa"/>
            <w:shd w:val="clear" w:color="auto" w:fill="auto"/>
          </w:tcPr>
          <w:p w14:paraId="047D3BF0" w14:textId="77777777" w:rsidR="00F60AE1" w:rsidRDefault="00F60AE1" w:rsidP="003A45D4">
            <w:pPr>
              <w:spacing w:after="0" w:line="240" w:lineRule="auto"/>
              <w:rPr>
                <w:rFonts w:ascii="Times New Roman" w:hAnsi="Times New Roman"/>
                <w:color w:val="000000"/>
                <w:sz w:val="20"/>
                <w:szCs w:val="20"/>
              </w:rPr>
            </w:pPr>
            <w:r>
              <w:rPr>
                <w:rFonts w:ascii="Times New Roman" w:hAnsi="Times New Roman"/>
                <w:color w:val="000000"/>
                <w:sz w:val="20"/>
                <w:szCs w:val="20"/>
              </w:rPr>
              <w:t>Устный разбор темы занятия.</w:t>
            </w:r>
          </w:p>
          <w:p w14:paraId="537119F6" w14:textId="77777777" w:rsidR="00F60AE1" w:rsidRDefault="00F60AE1" w:rsidP="003A45D4">
            <w:pPr>
              <w:spacing w:after="0" w:line="240" w:lineRule="auto"/>
              <w:rPr>
                <w:rFonts w:ascii="Times New Roman" w:hAnsi="Times New Roman"/>
                <w:color w:val="000000"/>
                <w:sz w:val="20"/>
                <w:szCs w:val="20"/>
              </w:rPr>
            </w:pPr>
          </w:p>
          <w:p w14:paraId="34FDDFEA" w14:textId="77777777" w:rsidR="00F60AE1" w:rsidRDefault="00F60AE1" w:rsidP="003A45D4">
            <w:pPr>
              <w:spacing w:after="0" w:line="240" w:lineRule="auto"/>
              <w:rPr>
                <w:rFonts w:ascii="Times New Roman" w:hAnsi="Times New Roman"/>
                <w:color w:val="000000"/>
                <w:sz w:val="20"/>
                <w:szCs w:val="20"/>
              </w:rPr>
            </w:pPr>
          </w:p>
          <w:p w14:paraId="0A83DCEB" w14:textId="77777777" w:rsidR="00F60AE1" w:rsidRDefault="00F60AE1" w:rsidP="003A45D4">
            <w:pPr>
              <w:spacing w:after="0" w:line="240" w:lineRule="auto"/>
              <w:rPr>
                <w:rFonts w:ascii="Times New Roman" w:hAnsi="Times New Roman"/>
                <w:color w:val="000000"/>
                <w:sz w:val="20"/>
                <w:szCs w:val="20"/>
              </w:rPr>
            </w:pPr>
          </w:p>
          <w:p w14:paraId="7FBECCBA" w14:textId="77777777" w:rsidR="00F60AE1" w:rsidRDefault="00F60AE1" w:rsidP="003A45D4">
            <w:pPr>
              <w:spacing w:after="0" w:line="240" w:lineRule="auto"/>
              <w:rPr>
                <w:rFonts w:ascii="Times New Roman" w:hAnsi="Times New Roman"/>
                <w:color w:val="000000"/>
                <w:sz w:val="20"/>
                <w:szCs w:val="20"/>
              </w:rPr>
            </w:pPr>
          </w:p>
          <w:p w14:paraId="55C105F6" w14:textId="77777777" w:rsidR="00F60AE1" w:rsidRDefault="00F60AE1" w:rsidP="003A45D4">
            <w:pPr>
              <w:spacing w:after="0" w:line="240" w:lineRule="auto"/>
              <w:rPr>
                <w:rFonts w:ascii="Times New Roman" w:hAnsi="Times New Roman"/>
                <w:color w:val="000000"/>
                <w:sz w:val="20"/>
                <w:szCs w:val="20"/>
              </w:rPr>
            </w:pPr>
          </w:p>
          <w:p w14:paraId="690E9B16" w14:textId="77777777" w:rsidR="00F60AE1" w:rsidRDefault="00F60AE1" w:rsidP="003A45D4">
            <w:pPr>
              <w:spacing w:after="0" w:line="240" w:lineRule="auto"/>
              <w:rPr>
                <w:rFonts w:ascii="Times New Roman" w:hAnsi="Times New Roman"/>
                <w:color w:val="000000"/>
                <w:sz w:val="20"/>
                <w:szCs w:val="20"/>
              </w:rPr>
            </w:pPr>
          </w:p>
          <w:p w14:paraId="70608A55" w14:textId="77777777" w:rsidR="00F60AE1" w:rsidRDefault="00F60AE1" w:rsidP="003A45D4">
            <w:pPr>
              <w:spacing w:after="0" w:line="240" w:lineRule="auto"/>
              <w:rPr>
                <w:rFonts w:ascii="Times New Roman" w:hAnsi="Times New Roman"/>
                <w:color w:val="000000"/>
                <w:sz w:val="20"/>
                <w:szCs w:val="20"/>
              </w:rPr>
            </w:pPr>
          </w:p>
          <w:p w14:paraId="42A7DBEF" w14:textId="77777777" w:rsidR="00F60AE1" w:rsidRDefault="00F60AE1" w:rsidP="003A45D4">
            <w:pPr>
              <w:spacing w:after="0" w:line="240" w:lineRule="auto"/>
              <w:rPr>
                <w:rFonts w:ascii="Times New Roman" w:hAnsi="Times New Roman"/>
                <w:color w:val="000000"/>
                <w:sz w:val="20"/>
                <w:szCs w:val="20"/>
              </w:rPr>
            </w:pPr>
          </w:p>
          <w:p w14:paraId="3CAD3FCF" w14:textId="77777777" w:rsidR="00F60AE1" w:rsidRDefault="00F60AE1" w:rsidP="003A45D4">
            <w:pPr>
              <w:spacing w:after="0" w:line="240" w:lineRule="auto"/>
              <w:rPr>
                <w:rFonts w:ascii="Times New Roman" w:hAnsi="Times New Roman"/>
                <w:color w:val="000000"/>
                <w:sz w:val="20"/>
                <w:szCs w:val="20"/>
              </w:rPr>
            </w:pPr>
          </w:p>
          <w:p w14:paraId="5D75B5D3" w14:textId="77777777" w:rsidR="00F60AE1" w:rsidRDefault="00F60AE1" w:rsidP="003A45D4">
            <w:pPr>
              <w:spacing w:after="0" w:line="240" w:lineRule="auto"/>
              <w:rPr>
                <w:rFonts w:ascii="Times New Roman" w:hAnsi="Times New Roman"/>
                <w:color w:val="000000"/>
                <w:sz w:val="20"/>
                <w:szCs w:val="20"/>
              </w:rPr>
            </w:pPr>
          </w:p>
          <w:p w14:paraId="07CD4063" w14:textId="77777777" w:rsidR="00F60AE1" w:rsidRDefault="00F60AE1" w:rsidP="003A45D4">
            <w:pPr>
              <w:spacing w:after="0" w:line="240" w:lineRule="auto"/>
              <w:rPr>
                <w:rFonts w:ascii="Times New Roman" w:hAnsi="Times New Roman"/>
                <w:color w:val="000000"/>
                <w:sz w:val="20"/>
                <w:szCs w:val="20"/>
              </w:rPr>
            </w:pPr>
          </w:p>
          <w:p w14:paraId="682BDC8C" w14:textId="77777777" w:rsidR="00F60AE1" w:rsidRDefault="00F60AE1" w:rsidP="003A45D4">
            <w:pPr>
              <w:spacing w:after="0" w:line="240" w:lineRule="auto"/>
              <w:rPr>
                <w:rFonts w:ascii="Times New Roman" w:hAnsi="Times New Roman"/>
                <w:color w:val="000000"/>
                <w:sz w:val="20"/>
                <w:szCs w:val="20"/>
              </w:rPr>
            </w:pPr>
          </w:p>
          <w:p w14:paraId="75B8C4BE" w14:textId="77777777" w:rsidR="00F60AE1" w:rsidRDefault="00F60AE1" w:rsidP="003A45D4">
            <w:pPr>
              <w:spacing w:after="0" w:line="240" w:lineRule="auto"/>
              <w:rPr>
                <w:rFonts w:ascii="Times New Roman" w:hAnsi="Times New Roman"/>
                <w:color w:val="000000"/>
                <w:sz w:val="20"/>
                <w:szCs w:val="20"/>
              </w:rPr>
            </w:pPr>
          </w:p>
          <w:p w14:paraId="4C609DB7" w14:textId="77777777" w:rsidR="00F60AE1" w:rsidRDefault="00F60AE1" w:rsidP="003A45D4">
            <w:pPr>
              <w:spacing w:after="0" w:line="240" w:lineRule="auto"/>
              <w:rPr>
                <w:rFonts w:ascii="Times New Roman" w:hAnsi="Times New Roman"/>
                <w:color w:val="000000"/>
                <w:sz w:val="20"/>
                <w:szCs w:val="20"/>
              </w:rPr>
            </w:pPr>
          </w:p>
          <w:p w14:paraId="318F5684" w14:textId="77777777" w:rsidR="00F60AE1" w:rsidRDefault="00F60AE1" w:rsidP="003A45D4">
            <w:pPr>
              <w:spacing w:after="0" w:line="240" w:lineRule="auto"/>
              <w:rPr>
                <w:rFonts w:ascii="Times New Roman" w:hAnsi="Times New Roman"/>
                <w:color w:val="000000"/>
                <w:sz w:val="20"/>
                <w:szCs w:val="20"/>
              </w:rPr>
            </w:pPr>
          </w:p>
          <w:p w14:paraId="62F6C20B" w14:textId="77777777" w:rsidR="00F60AE1" w:rsidRDefault="00F60AE1" w:rsidP="003A45D4">
            <w:pPr>
              <w:spacing w:after="0" w:line="240" w:lineRule="auto"/>
              <w:rPr>
                <w:rFonts w:ascii="Times New Roman" w:hAnsi="Times New Roman"/>
                <w:color w:val="000000"/>
                <w:sz w:val="20"/>
                <w:szCs w:val="20"/>
              </w:rPr>
            </w:pPr>
          </w:p>
          <w:p w14:paraId="2F7F13C3" w14:textId="77777777" w:rsidR="00F60AE1" w:rsidRPr="00E346A6" w:rsidRDefault="00F60AE1" w:rsidP="003A45D4">
            <w:pPr>
              <w:spacing w:after="0"/>
              <w:rPr>
                <w:rFonts w:ascii="Times New Roman" w:hAnsi="Times New Roman"/>
                <w:sz w:val="20"/>
                <w:szCs w:val="20"/>
              </w:rPr>
            </w:pPr>
            <w:r w:rsidRPr="00E346A6">
              <w:rPr>
                <w:rFonts w:ascii="Times New Roman" w:hAnsi="Times New Roman"/>
                <w:sz w:val="20"/>
                <w:szCs w:val="20"/>
              </w:rPr>
              <w:t xml:space="preserve">Выступления </w:t>
            </w:r>
            <w:r>
              <w:rPr>
                <w:rFonts w:ascii="Times New Roman" w:hAnsi="Times New Roman"/>
                <w:sz w:val="20"/>
                <w:szCs w:val="20"/>
              </w:rPr>
              <w:t xml:space="preserve">студентов </w:t>
            </w:r>
            <w:r w:rsidRPr="00E346A6">
              <w:rPr>
                <w:rFonts w:ascii="Times New Roman" w:hAnsi="Times New Roman"/>
                <w:sz w:val="20"/>
                <w:szCs w:val="20"/>
              </w:rPr>
              <w:t>с реферативными сообщениями по теме занятия</w:t>
            </w:r>
          </w:p>
        </w:tc>
        <w:tc>
          <w:tcPr>
            <w:tcW w:w="1328" w:type="dxa"/>
            <w:shd w:val="clear" w:color="auto" w:fill="auto"/>
          </w:tcPr>
          <w:p w14:paraId="3925EBAB" w14:textId="77777777" w:rsidR="00F60AE1" w:rsidRDefault="00F60AE1" w:rsidP="003A45D4">
            <w:pPr>
              <w:spacing w:after="0" w:line="240" w:lineRule="auto"/>
              <w:jc w:val="center"/>
              <w:rPr>
                <w:rFonts w:ascii="Times New Roman" w:hAnsi="Times New Roman"/>
                <w:color w:val="000000"/>
                <w:sz w:val="20"/>
                <w:szCs w:val="20"/>
              </w:rPr>
            </w:pPr>
          </w:p>
          <w:p w14:paraId="7ECED210"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14:paraId="5F5DB2EF" w14:textId="77777777" w:rsidR="00F60AE1" w:rsidRDefault="00F60AE1" w:rsidP="003A45D4">
            <w:pPr>
              <w:spacing w:after="0" w:line="240" w:lineRule="auto"/>
              <w:jc w:val="center"/>
              <w:rPr>
                <w:rFonts w:ascii="Times New Roman" w:hAnsi="Times New Roman"/>
                <w:color w:val="000000"/>
                <w:sz w:val="20"/>
                <w:szCs w:val="20"/>
              </w:rPr>
            </w:pPr>
          </w:p>
          <w:p w14:paraId="28A6763C"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p w14:paraId="1512957F" w14:textId="77777777" w:rsidR="00F60AE1" w:rsidRDefault="00F60AE1" w:rsidP="003A45D4">
            <w:pPr>
              <w:spacing w:after="0" w:line="240" w:lineRule="auto"/>
              <w:jc w:val="center"/>
              <w:rPr>
                <w:rFonts w:ascii="Times New Roman" w:hAnsi="Times New Roman"/>
                <w:color w:val="000000"/>
                <w:sz w:val="20"/>
                <w:szCs w:val="20"/>
              </w:rPr>
            </w:pPr>
          </w:p>
          <w:p w14:paraId="04FDD75F"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p w14:paraId="193C0DC3" w14:textId="77777777" w:rsidR="00F60AE1" w:rsidRDefault="00F60AE1" w:rsidP="003A45D4">
            <w:pPr>
              <w:spacing w:after="0" w:line="240" w:lineRule="auto"/>
              <w:jc w:val="center"/>
              <w:rPr>
                <w:rFonts w:ascii="Times New Roman" w:hAnsi="Times New Roman"/>
                <w:color w:val="000000"/>
                <w:sz w:val="20"/>
                <w:szCs w:val="20"/>
              </w:rPr>
            </w:pPr>
          </w:p>
          <w:p w14:paraId="2FE8B8CC"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p w14:paraId="0E06447A" w14:textId="77777777" w:rsidR="00F60AE1" w:rsidRDefault="00F60AE1" w:rsidP="003A45D4">
            <w:pPr>
              <w:spacing w:after="0" w:line="240" w:lineRule="auto"/>
              <w:jc w:val="center"/>
              <w:rPr>
                <w:rFonts w:ascii="Times New Roman" w:hAnsi="Times New Roman"/>
                <w:color w:val="000000"/>
                <w:sz w:val="20"/>
                <w:szCs w:val="20"/>
              </w:rPr>
            </w:pPr>
          </w:p>
          <w:p w14:paraId="217DB20C"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p w14:paraId="6E2432E6" w14:textId="77777777" w:rsidR="00F60AE1" w:rsidRDefault="00F60AE1" w:rsidP="003A45D4">
            <w:pPr>
              <w:spacing w:after="0" w:line="240" w:lineRule="auto"/>
              <w:jc w:val="center"/>
              <w:rPr>
                <w:rFonts w:ascii="Times New Roman" w:hAnsi="Times New Roman"/>
                <w:color w:val="000000"/>
                <w:sz w:val="20"/>
                <w:szCs w:val="20"/>
              </w:rPr>
            </w:pPr>
          </w:p>
          <w:p w14:paraId="7DC198C3"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p w14:paraId="070E70BF" w14:textId="77777777" w:rsidR="00F60AE1" w:rsidRDefault="00F60AE1" w:rsidP="003A45D4">
            <w:pPr>
              <w:spacing w:after="0" w:line="240" w:lineRule="auto"/>
              <w:jc w:val="center"/>
              <w:rPr>
                <w:rFonts w:ascii="Times New Roman" w:hAnsi="Times New Roman"/>
                <w:color w:val="000000"/>
                <w:sz w:val="20"/>
                <w:szCs w:val="20"/>
              </w:rPr>
            </w:pPr>
          </w:p>
          <w:p w14:paraId="50080542" w14:textId="77777777" w:rsidR="00F60AE1" w:rsidRDefault="00F60AE1" w:rsidP="003A45D4">
            <w:pPr>
              <w:spacing w:after="0" w:line="240" w:lineRule="auto"/>
              <w:jc w:val="center"/>
              <w:rPr>
                <w:rFonts w:ascii="Times New Roman" w:hAnsi="Times New Roman"/>
                <w:color w:val="000000"/>
                <w:sz w:val="20"/>
                <w:szCs w:val="20"/>
              </w:rPr>
            </w:pPr>
          </w:p>
          <w:p w14:paraId="5EBEA5D1" w14:textId="77777777" w:rsidR="00F60AE1" w:rsidRDefault="00F60AE1" w:rsidP="003A45D4">
            <w:pPr>
              <w:spacing w:after="0" w:line="240" w:lineRule="auto"/>
              <w:jc w:val="center"/>
              <w:rPr>
                <w:rFonts w:ascii="Times New Roman" w:hAnsi="Times New Roman"/>
                <w:color w:val="000000"/>
                <w:sz w:val="20"/>
                <w:szCs w:val="20"/>
              </w:rPr>
            </w:pPr>
          </w:p>
          <w:p w14:paraId="52EC31E5" w14:textId="77777777" w:rsidR="00F60AE1" w:rsidRDefault="00F60AE1" w:rsidP="003A45D4">
            <w:pPr>
              <w:spacing w:after="0" w:line="240" w:lineRule="auto"/>
              <w:jc w:val="center"/>
              <w:rPr>
                <w:rFonts w:ascii="Times New Roman" w:hAnsi="Times New Roman"/>
                <w:color w:val="000000"/>
                <w:sz w:val="20"/>
                <w:szCs w:val="20"/>
              </w:rPr>
            </w:pPr>
          </w:p>
          <w:p w14:paraId="4A42F868"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14:paraId="06407BEF" w14:textId="77777777" w:rsidR="00F60AE1" w:rsidRDefault="00F60AE1" w:rsidP="003A45D4">
            <w:pPr>
              <w:spacing w:after="0" w:line="240" w:lineRule="auto"/>
              <w:jc w:val="center"/>
              <w:rPr>
                <w:rFonts w:ascii="Times New Roman" w:hAnsi="Times New Roman"/>
                <w:color w:val="000000"/>
                <w:sz w:val="20"/>
                <w:szCs w:val="20"/>
              </w:rPr>
            </w:pPr>
          </w:p>
          <w:p w14:paraId="72DF449B"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14:paraId="7A57E4C4" w14:textId="77777777" w:rsidR="00F60AE1" w:rsidRDefault="00F60AE1" w:rsidP="003A45D4">
            <w:pPr>
              <w:spacing w:after="0" w:line="240" w:lineRule="auto"/>
              <w:jc w:val="center"/>
              <w:rPr>
                <w:rFonts w:ascii="Times New Roman" w:hAnsi="Times New Roman"/>
                <w:color w:val="000000"/>
                <w:sz w:val="20"/>
                <w:szCs w:val="20"/>
              </w:rPr>
            </w:pPr>
          </w:p>
          <w:p w14:paraId="18F03A27"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r>
      <w:tr w:rsidR="00F60AE1" w:rsidRPr="00A16DB0" w14:paraId="013E68B2" w14:textId="77777777" w:rsidTr="00F60AE1">
        <w:trPr>
          <w:trHeight w:val="961"/>
          <w:jc w:val="center"/>
        </w:trPr>
        <w:tc>
          <w:tcPr>
            <w:tcW w:w="634" w:type="dxa"/>
          </w:tcPr>
          <w:p w14:paraId="67BCCB8F"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p w14:paraId="50DA18C5" w14:textId="77777777" w:rsidR="00F60AE1" w:rsidRDefault="00F60AE1" w:rsidP="003A45D4">
            <w:pPr>
              <w:spacing w:after="0" w:line="240" w:lineRule="auto"/>
              <w:jc w:val="center"/>
              <w:rPr>
                <w:rFonts w:ascii="Times New Roman" w:hAnsi="Times New Roman"/>
                <w:color w:val="000000"/>
                <w:sz w:val="20"/>
                <w:szCs w:val="20"/>
              </w:rPr>
            </w:pPr>
          </w:p>
          <w:p w14:paraId="59F52604"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4.1</w:t>
            </w:r>
          </w:p>
          <w:p w14:paraId="2CC0493C" w14:textId="77777777" w:rsidR="00F60AE1" w:rsidRPr="00A16DB0" w:rsidRDefault="00F60AE1" w:rsidP="00F60AE1">
            <w:pPr>
              <w:spacing w:after="0" w:line="240" w:lineRule="auto"/>
              <w:jc w:val="center"/>
              <w:rPr>
                <w:rFonts w:ascii="Times New Roman" w:hAnsi="Times New Roman"/>
                <w:color w:val="000000"/>
                <w:sz w:val="20"/>
                <w:szCs w:val="20"/>
              </w:rPr>
            </w:pPr>
          </w:p>
        </w:tc>
        <w:tc>
          <w:tcPr>
            <w:tcW w:w="3815" w:type="dxa"/>
          </w:tcPr>
          <w:p w14:paraId="67C65E35" w14:textId="77777777" w:rsidR="00F60AE1" w:rsidRDefault="00F60AE1" w:rsidP="003A45D4">
            <w:pPr>
              <w:spacing w:after="0" w:line="240" w:lineRule="auto"/>
              <w:rPr>
                <w:rFonts w:ascii="Times New Roman" w:hAnsi="Times New Roman"/>
                <w:i/>
                <w:color w:val="000000"/>
                <w:spacing w:val="-6"/>
                <w:sz w:val="20"/>
                <w:szCs w:val="20"/>
              </w:rPr>
            </w:pPr>
            <w:r w:rsidRPr="00A16DB0">
              <w:rPr>
                <w:rFonts w:ascii="Times New Roman" w:hAnsi="Times New Roman"/>
                <w:b/>
                <w:color w:val="000000"/>
                <w:sz w:val="20"/>
                <w:szCs w:val="20"/>
              </w:rPr>
              <w:t>Контроль качества</w:t>
            </w:r>
            <w:r w:rsidRPr="00A16DB0">
              <w:rPr>
                <w:rFonts w:ascii="Times New Roman" w:hAnsi="Times New Roman"/>
                <w:color w:val="000000"/>
                <w:sz w:val="20"/>
                <w:szCs w:val="20"/>
              </w:rPr>
              <w:t xml:space="preserve"> формируемых компетенций /элементов компетенций</w:t>
            </w:r>
            <w:r w:rsidRPr="00A16DB0">
              <w:rPr>
                <w:rFonts w:ascii="Times New Roman" w:hAnsi="Times New Roman"/>
                <w:i/>
                <w:color w:val="000000"/>
                <w:spacing w:val="-6"/>
                <w:sz w:val="20"/>
                <w:szCs w:val="20"/>
              </w:rPr>
              <w:t>.</w:t>
            </w:r>
          </w:p>
          <w:p w14:paraId="4019082C" w14:textId="77777777" w:rsidR="00F60AE1" w:rsidRPr="00555E9C" w:rsidRDefault="00F60AE1" w:rsidP="003A45D4">
            <w:pPr>
              <w:spacing w:after="0" w:line="240" w:lineRule="auto"/>
              <w:rPr>
                <w:rFonts w:ascii="Times New Roman" w:hAnsi="Times New Roman"/>
                <w:sz w:val="20"/>
                <w:szCs w:val="20"/>
              </w:rPr>
            </w:pPr>
            <w:r w:rsidRPr="00555E9C">
              <w:rPr>
                <w:rFonts w:ascii="Times New Roman" w:hAnsi="Times New Roman"/>
                <w:bCs/>
                <w:sz w:val="20"/>
                <w:szCs w:val="20"/>
              </w:rPr>
              <w:t xml:space="preserve">Решение ситуационных задач с разбором студентами группы. </w:t>
            </w:r>
            <w:r w:rsidRPr="00555E9C">
              <w:rPr>
                <w:rFonts w:ascii="Times New Roman" w:hAnsi="Times New Roman"/>
                <w:sz w:val="20"/>
                <w:szCs w:val="20"/>
              </w:rPr>
              <w:t xml:space="preserve"> </w:t>
            </w:r>
          </w:p>
        </w:tc>
        <w:tc>
          <w:tcPr>
            <w:tcW w:w="3969" w:type="dxa"/>
            <w:shd w:val="clear" w:color="auto" w:fill="auto"/>
          </w:tcPr>
          <w:p w14:paraId="1B5B4F90" w14:textId="77777777" w:rsidR="00F60AE1" w:rsidRDefault="00F60AE1" w:rsidP="003A45D4">
            <w:pPr>
              <w:spacing w:after="0" w:line="240" w:lineRule="auto"/>
              <w:jc w:val="center"/>
              <w:rPr>
                <w:rFonts w:ascii="Times New Roman" w:hAnsi="Times New Roman"/>
                <w:color w:val="000000"/>
                <w:sz w:val="20"/>
                <w:szCs w:val="20"/>
              </w:rPr>
            </w:pPr>
          </w:p>
          <w:p w14:paraId="1907F70B" w14:textId="77777777" w:rsidR="00F60AE1" w:rsidRDefault="00F60AE1" w:rsidP="003A45D4">
            <w:pPr>
              <w:spacing w:after="0" w:line="240" w:lineRule="auto"/>
              <w:jc w:val="center"/>
              <w:rPr>
                <w:rFonts w:ascii="Times New Roman" w:hAnsi="Times New Roman"/>
                <w:color w:val="000000"/>
                <w:sz w:val="20"/>
                <w:szCs w:val="20"/>
              </w:rPr>
            </w:pPr>
          </w:p>
          <w:p w14:paraId="619D2F85" w14:textId="77777777" w:rsidR="00F60AE1" w:rsidRPr="00E346A6" w:rsidRDefault="00F60AE1" w:rsidP="003A45D4">
            <w:pPr>
              <w:rPr>
                <w:rFonts w:ascii="Times New Roman" w:hAnsi="Times New Roman"/>
                <w:sz w:val="20"/>
                <w:szCs w:val="20"/>
              </w:rPr>
            </w:pPr>
            <w:r w:rsidRPr="00E346A6">
              <w:rPr>
                <w:rFonts w:ascii="Times New Roman" w:hAnsi="Times New Roman"/>
                <w:sz w:val="20"/>
                <w:szCs w:val="20"/>
              </w:rPr>
              <w:t>Устный разбор ситуационных задач</w:t>
            </w:r>
            <w:r>
              <w:rPr>
                <w:rFonts w:ascii="Times New Roman" w:hAnsi="Times New Roman"/>
                <w:sz w:val="20"/>
                <w:szCs w:val="20"/>
              </w:rPr>
              <w:t>.</w:t>
            </w:r>
          </w:p>
        </w:tc>
        <w:tc>
          <w:tcPr>
            <w:tcW w:w="1328" w:type="dxa"/>
            <w:shd w:val="clear" w:color="auto" w:fill="auto"/>
          </w:tcPr>
          <w:p w14:paraId="6634E8F1" w14:textId="77777777" w:rsidR="00F60AE1" w:rsidRDefault="00F60AE1" w:rsidP="003A45D4">
            <w:pPr>
              <w:spacing w:after="0" w:line="240" w:lineRule="auto"/>
              <w:jc w:val="center"/>
              <w:rPr>
                <w:rFonts w:ascii="Times New Roman" w:hAnsi="Times New Roman"/>
                <w:color w:val="000000"/>
                <w:sz w:val="20"/>
                <w:szCs w:val="20"/>
              </w:rPr>
            </w:pPr>
          </w:p>
          <w:p w14:paraId="16D94769"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w:t>
            </w:r>
          </w:p>
          <w:p w14:paraId="2895432A" w14:textId="77777777" w:rsidR="00F60AE1" w:rsidRPr="00A16DB0" w:rsidRDefault="00F60AE1" w:rsidP="003A45D4">
            <w:pPr>
              <w:spacing w:after="0" w:line="240" w:lineRule="auto"/>
              <w:jc w:val="center"/>
              <w:rPr>
                <w:rFonts w:ascii="Times New Roman" w:hAnsi="Times New Roman"/>
                <w:color w:val="000000"/>
                <w:sz w:val="20"/>
                <w:szCs w:val="20"/>
              </w:rPr>
            </w:pPr>
          </w:p>
        </w:tc>
      </w:tr>
      <w:tr w:rsidR="00F60AE1" w:rsidRPr="00A16DB0" w14:paraId="593F8360" w14:textId="77777777" w:rsidTr="003A45D4">
        <w:trPr>
          <w:jc w:val="center"/>
        </w:trPr>
        <w:tc>
          <w:tcPr>
            <w:tcW w:w="634" w:type="dxa"/>
          </w:tcPr>
          <w:p w14:paraId="52431E40"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14:paraId="73EC4FD2"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A16DB0">
              <w:rPr>
                <w:rFonts w:ascii="Times New Roman" w:hAnsi="Times New Roman"/>
                <w:color w:val="000000"/>
                <w:sz w:val="20"/>
                <w:szCs w:val="20"/>
              </w:rPr>
              <w:t>.1</w:t>
            </w:r>
          </w:p>
          <w:p w14:paraId="4BBF1709"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A16DB0">
              <w:rPr>
                <w:rFonts w:ascii="Times New Roman" w:hAnsi="Times New Roman"/>
                <w:color w:val="000000"/>
                <w:sz w:val="20"/>
                <w:szCs w:val="20"/>
              </w:rPr>
              <w:t>.2</w:t>
            </w:r>
          </w:p>
        </w:tc>
        <w:tc>
          <w:tcPr>
            <w:tcW w:w="3815" w:type="dxa"/>
          </w:tcPr>
          <w:p w14:paraId="7CE395E6" w14:textId="77777777" w:rsidR="00F60AE1" w:rsidRPr="00A16DB0" w:rsidRDefault="00F60AE1" w:rsidP="003A45D4">
            <w:pPr>
              <w:spacing w:after="0" w:line="240" w:lineRule="auto"/>
              <w:rPr>
                <w:rFonts w:ascii="Times New Roman" w:hAnsi="Times New Roman"/>
                <w:color w:val="000000"/>
                <w:sz w:val="20"/>
                <w:szCs w:val="20"/>
              </w:rPr>
            </w:pPr>
            <w:r w:rsidRPr="00A16DB0">
              <w:rPr>
                <w:rFonts w:ascii="Times New Roman" w:hAnsi="Times New Roman"/>
                <w:b/>
                <w:color w:val="000000"/>
                <w:sz w:val="20"/>
                <w:szCs w:val="20"/>
              </w:rPr>
              <w:t>Заключительная часть занятия</w:t>
            </w:r>
            <w:r w:rsidRPr="00A16DB0">
              <w:rPr>
                <w:rFonts w:ascii="Times New Roman" w:hAnsi="Times New Roman"/>
                <w:color w:val="000000"/>
                <w:sz w:val="20"/>
                <w:szCs w:val="20"/>
              </w:rPr>
              <w:t>:</w:t>
            </w:r>
          </w:p>
          <w:p w14:paraId="41FA8C65" w14:textId="77777777" w:rsidR="00F60AE1" w:rsidRPr="00A16DB0" w:rsidRDefault="00F60AE1" w:rsidP="003A45D4">
            <w:pPr>
              <w:spacing w:after="0" w:line="240" w:lineRule="auto"/>
              <w:rPr>
                <w:rFonts w:ascii="Times New Roman" w:hAnsi="Times New Roman"/>
                <w:color w:val="000000"/>
                <w:sz w:val="20"/>
                <w:szCs w:val="20"/>
              </w:rPr>
            </w:pPr>
            <w:r w:rsidRPr="00A16DB0">
              <w:rPr>
                <w:rFonts w:ascii="Times New Roman" w:hAnsi="Times New Roman"/>
                <w:color w:val="000000"/>
                <w:sz w:val="20"/>
                <w:szCs w:val="20"/>
              </w:rPr>
              <w:t>Обобщение, выводы по теме.</w:t>
            </w:r>
          </w:p>
          <w:p w14:paraId="43E8D1A3" w14:textId="77777777" w:rsidR="00F60AE1" w:rsidRPr="00A16DB0" w:rsidRDefault="00F60AE1" w:rsidP="003A45D4">
            <w:pPr>
              <w:spacing w:after="0" w:line="240" w:lineRule="auto"/>
              <w:rPr>
                <w:rFonts w:ascii="Times New Roman" w:hAnsi="Times New Roman"/>
                <w:color w:val="000000"/>
                <w:sz w:val="20"/>
                <w:szCs w:val="20"/>
              </w:rPr>
            </w:pPr>
            <w:r w:rsidRPr="00A16DB0">
              <w:rPr>
                <w:rFonts w:ascii="Times New Roman" w:hAnsi="Times New Roman"/>
                <w:color w:val="000000"/>
                <w:sz w:val="20"/>
                <w:szCs w:val="20"/>
              </w:rPr>
              <w:t>Домашнее задание.</w:t>
            </w:r>
            <w:r w:rsidRPr="00A16DB0">
              <w:rPr>
                <w:rFonts w:ascii="Times New Roman" w:hAnsi="Times New Roman"/>
                <w:i/>
                <w:color w:val="000000"/>
                <w:sz w:val="20"/>
                <w:szCs w:val="20"/>
              </w:rPr>
              <w:t xml:space="preserve"> </w:t>
            </w:r>
          </w:p>
        </w:tc>
        <w:tc>
          <w:tcPr>
            <w:tcW w:w="3969" w:type="dxa"/>
            <w:shd w:val="clear" w:color="auto" w:fill="auto"/>
          </w:tcPr>
          <w:p w14:paraId="55BF36FA" w14:textId="77777777" w:rsidR="00F60AE1" w:rsidRPr="00A16DB0" w:rsidRDefault="00F60AE1" w:rsidP="003A45D4">
            <w:pPr>
              <w:spacing w:after="0" w:line="240" w:lineRule="auto"/>
              <w:jc w:val="center"/>
              <w:rPr>
                <w:rFonts w:ascii="Times New Roman" w:hAnsi="Times New Roman"/>
                <w:color w:val="000000"/>
                <w:sz w:val="20"/>
                <w:szCs w:val="20"/>
              </w:rPr>
            </w:pPr>
          </w:p>
          <w:p w14:paraId="23ACE9B7" w14:textId="77777777" w:rsidR="00F60AE1" w:rsidRPr="00A16DB0" w:rsidRDefault="00F60AE1" w:rsidP="003A45D4">
            <w:pPr>
              <w:spacing w:after="0" w:line="240" w:lineRule="auto"/>
              <w:rPr>
                <w:rFonts w:ascii="Times New Roman" w:hAnsi="Times New Roman"/>
                <w:color w:val="000000"/>
                <w:spacing w:val="-6"/>
                <w:sz w:val="20"/>
                <w:szCs w:val="20"/>
              </w:rPr>
            </w:pPr>
            <w:r w:rsidRPr="00A16DB0">
              <w:rPr>
                <w:rFonts w:ascii="Times New Roman" w:hAnsi="Times New Roman"/>
                <w:color w:val="000000"/>
                <w:spacing w:val="-6"/>
                <w:sz w:val="20"/>
                <w:szCs w:val="20"/>
              </w:rPr>
              <w:t>Заключительное слово преподавателя.</w:t>
            </w:r>
          </w:p>
          <w:p w14:paraId="3B8EE39A" w14:textId="77777777" w:rsidR="00F60AE1" w:rsidRPr="00A16DB0" w:rsidRDefault="00F60AE1" w:rsidP="003A45D4">
            <w:pPr>
              <w:spacing w:after="0" w:line="240" w:lineRule="auto"/>
              <w:rPr>
                <w:rFonts w:ascii="Times New Roman" w:hAnsi="Times New Roman"/>
                <w:color w:val="000000"/>
                <w:sz w:val="20"/>
                <w:szCs w:val="20"/>
              </w:rPr>
            </w:pPr>
            <w:r w:rsidRPr="00A16DB0">
              <w:rPr>
                <w:rFonts w:ascii="Times New Roman" w:hAnsi="Times New Roman"/>
                <w:sz w:val="20"/>
                <w:szCs w:val="20"/>
              </w:rPr>
              <w:t>Знакомство с литературой, работа с тестами для самоподготовки, решение ситуационных задач, подготовка к рубежному контролю.</w:t>
            </w:r>
          </w:p>
        </w:tc>
        <w:tc>
          <w:tcPr>
            <w:tcW w:w="1328" w:type="dxa"/>
            <w:shd w:val="clear" w:color="auto" w:fill="auto"/>
          </w:tcPr>
          <w:p w14:paraId="73BE67C7" w14:textId="77777777" w:rsidR="00F60AE1" w:rsidRDefault="00F60AE1" w:rsidP="003A45D4">
            <w:pPr>
              <w:spacing w:after="0" w:line="240" w:lineRule="auto"/>
              <w:jc w:val="center"/>
              <w:rPr>
                <w:rFonts w:ascii="Times New Roman" w:hAnsi="Times New Roman"/>
                <w:color w:val="000000"/>
                <w:sz w:val="20"/>
                <w:szCs w:val="20"/>
              </w:rPr>
            </w:pPr>
          </w:p>
          <w:p w14:paraId="6AA03F84"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p w14:paraId="20B19F78"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r>
      <w:tr w:rsidR="00F60AE1" w:rsidRPr="00A16DB0" w14:paraId="7C3AE4CA" w14:textId="77777777" w:rsidTr="003A45D4">
        <w:trPr>
          <w:jc w:val="center"/>
        </w:trPr>
        <w:tc>
          <w:tcPr>
            <w:tcW w:w="8418" w:type="dxa"/>
            <w:gridSpan w:val="3"/>
          </w:tcPr>
          <w:p w14:paraId="749FF055" w14:textId="77777777" w:rsidR="00F60AE1" w:rsidRPr="00A16DB0" w:rsidRDefault="00F60AE1" w:rsidP="003A45D4">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ИТОГО:</w:t>
            </w:r>
          </w:p>
        </w:tc>
        <w:tc>
          <w:tcPr>
            <w:tcW w:w="1328" w:type="dxa"/>
            <w:shd w:val="clear" w:color="auto" w:fill="auto"/>
          </w:tcPr>
          <w:p w14:paraId="36D3F3C0"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180</w:t>
            </w:r>
          </w:p>
        </w:tc>
      </w:tr>
    </w:tbl>
    <w:p w14:paraId="7A6803A1" w14:textId="77777777" w:rsidR="00F60AE1" w:rsidRPr="00C11658" w:rsidRDefault="00F60AE1" w:rsidP="00F60AE1">
      <w:pPr>
        <w:spacing w:after="0" w:line="240" w:lineRule="auto"/>
        <w:ind w:firstLine="709"/>
        <w:jc w:val="both"/>
        <w:rPr>
          <w:rFonts w:ascii="Times New Roman" w:hAnsi="Times New Roman"/>
          <w:i/>
          <w:color w:val="000000"/>
          <w:sz w:val="8"/>
          <w:szCs w:val="24"/>
        </w:rPr>
      </w:pPr>
    </w:p>
    <w:p w14:paraId="03602736" w14:textId="77777777" w:rsidR="00F60AE1" w:rsidRPr="00EA6FDD" w:rsidRDefault="00F60AE1" w:rsidP="00F60AE1">
      <w:pPr>
        <w:spacing w:after="0" w:line="240" w:lineRule="auto"/>
        <w:ind w:firstLine="709"/>
        <w:jc w:val="both"/>
        <w:rPr>
          <w:rFonts w:ascii="Times New Roman" w:hAnsi="Times New Roman"/>
          <w:color w:val="000000"/>
          <w:sz w:val="24"/>
          <w:szCs w:val="24"/>
        </w:rPr>
      </w:pPr>
      <w:r w:rsidRPr="00752DD5">
        <w:rPr>
          <w:rFonts w:ascii="Times New Roman" w:hAnsi="Times New Roman"/>
          <w:b/>
          <w:color w:val="000000"/>
          <w:sz w:val="24"/>
          <w:szCs w:val="24"/>
        </w:rPr>
        <w:t>9. Форма организации занятия</w:t>
      </w:r>
      <w:r>
        <w:rPr>
          <w:rFonts w:ascii="Times New Roman" w:hAnsi="Times New Roman"/>
          <w:color w:val="000000"/>
          <w:sz w:val="24"/>
          <w:szCs w:val="24"/>
        </w:rPr>
        <w:t xml:space="preserve"> (обучающий практикум).</w:t>
      </w:r>
    </w:p>
    <w:p w14:paraId="1ACCEF80" w14:textId="77777777" w:rsidR="00F60AE1" w:rsidRPr="00EA6FDD" w:rsidRDefault="00F60AE1" w:rsidP="00F60AE1">
      <w:pPr>
        <w:spacing w:after="0" w:line="240" w:lineRule="auto"/>
        <w:ind w:firstLine="709"/>
        <w:jc w:val="both"/>
        <w:rPr>
          <w:rFonts w:ascii="Times New Roman" w:hAnsi="Times New Roman"/>
          <w:color w:val="000000"/>
          <w:sz w:val="8"/>
          <w:szCs w:val="24"/>
        </w:rPr>
      </w:pPr>
    </w:p>
    <w:p w14:paraId="430CD3C5" w14:textId="77777777" w:rsidR="00F60AE1" w:rsidRPr="00EA6FDD" w:rsidRDefault="00F60AE1" w:rsidP="00F60AE1">
      <w:pPr>
        <w:spacing w:after="0" w:line="240" w:lineRule="auto"/>
        <w:ind w:firstLine="709"/>
        <w:jc w:val="both"/>
        <w:rPr>
          <w:rFonts w:ascii="Times New Roman" w:hAnsi="Times New Roman"/>
          <w:color w:val="000000"/>
          <w:sz w:val="24"/>
          <w:szCs w:val="24"/>
        </w:rPr>
      </w:pPr>
      <w:r w:rsidRPr="00752DD5">
        <w:rPr>
          <w:rFonts w:ascii="Times New Roman" w:hAnsi="Times New Roman"/>
          <w:b/>
          <w:color w:val="000000"/>
          <w:sz w:val="24"/>
          <w:szCs w:val="24"/>
        </w:rPr>
        <w:t>10. Средства обучения</w:t>
      </w:r>
      <w:r w:rsidRPr="00EA6FDD">
        <w:rPr>
          <w:rFonts w:ascii="Times New Roman" w:hAnsi="Times New Roman"/>
          <w:color w:val="000000"/>
          <w:sz w:val="24"/>
          <w:szCs w:val="24"/>
        </w:rPr>
        <w:t xml:space="preserve">: </w:t>
      </w:r>
    </w:p>
    <w:p w14:paraId="5E251756" w14:textId="77777777" w:rsidR="00F60AE1" w:rsidRDefault="00F60AE1" w:rsidP="00F60AE1">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дидактические </w:t>
      </w:r>
      <w:r w:rsidRPr="00C142F1">
        <w:rPr>
          <w:rFonts w:ascii="Times New Roman" w:hAnsi="Times New Roman"/>
          <w:color w:val="000000"/>
          <w:sz w:val="24"/>
          <w:szCs w:val="24"/>
        </w:rPr>
        <w:t>(таблицы, плакаты, наборы тестов, ситуационных задач, материал для реферативных сообщений и алгоритмов)</w:t>
      </w:r>
      <w:r>
        <w:rPr>
          <w:rFonts w:ascii="Times New Roman" w:hAnsi="Times New Roman"/>
          <w:color w:val="000000"/>
          <w:sz w:val="24"/>
          <w:szCs w:val="24"/>
        </w:rPr>
        <w:t xml:space="preserve">, </w:t>
      </w:r>
      <w:r w:rsidRPr="0071529A">
        <w:rPr>
          <w:rFonts w:ascii="Times New Roman" w:hAnsi="Times New Roman"/>
          <w:sz w:val="24"/>
          <w:szCs w:val="24"/>
        </w:rPr>
        <w:t>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14:paraId="4FFD383A" w14:textId="77777777" w:rsidR="00F60AE1" w:rsidRDefault="00F60AE1" w:rsidP="00F60AE1">
      <w:pPr>
        <w:pStyle w:val="af1"/>
        <w:autoSpaceDE w:val="0"/>
        <w:autoSpaceDN w:val="0"/>
        <w:adjustRightInd w:val="0"/>
        <w:ind w:left="900"/>
        <w:rPr>
          <w:b/>
          <w:bCs/>
          <w:color w:val="000000"/>
        </w:rPr>
      </w:pPr>
    </w:p>
    <w:p w14:paraId="4062D7D2" w14:textId="77777777" w:rsidR="00F60AE1" w:rsidRDefault="00F60AE1" w:rsidP="00F60AE1">
      <w:pPr>
        <w:pStyle w:val="af1"/>
        <w:autoSpaceDE w:val="0"/>
        <w:autoSpaceDN w:val="0"/>
        <w:adjustRightInd w:val="0"/>
        <w:ind w:left="900"/>
        <w:rPr>
          <w:b/>
          <w:bCs/>
          <w:color w:val="000000"/>
        </w:rPr>
      </w:pPr>
      <w:r>
        <w:rPr>
          <w:b/>
          <w:bCs/>
          <w:color w:val="000000"/>
        </w:rPr>
        <w:t>Критерии оценивания обучающегося.</w:t>
      </w:r>
    </w:p>
    <w:p w14:paraId="2AFE6975" w14:textId="77777777" w:rsidR="00F60AE1" w:rsidRDefault="00F60AE1" w:rsidP="00F60AE1">
      <w:pPr>
        <w:pStyle w:val="af1"/>
        <w:autoSpaceDE w:val="0"/>
        <w:autoSpaceDN w:val="0"/>
        <w:adjustRightInd w:val="0"/>
        <w:ind w:left="0"/>
        <w:rPr>
          <w:b/>
          <w:bCs/>
          <w:color w:val="000000"/>
        </w:rPr>
      </w:pPr>
    </w:p>
    <w:p w14:paraId="7D2082FE" w14:textId="77777777" w:rsidR="00F60AE1" w:rsidRPr="00F60AE1" w:rsidRDefault="00F60AE1" w:rsidP="00F60AE1">
      <w:pPr>
        <w:autoSpaceDE w:val="0"/>
        <w:autoSpaceDN w:val="0"/>
        <w:adjustRightInd w:val="0"/>
        <w:spacing w:after="0" w:line="240" w:lineRule="auto"/>
        <w:rPr>
          <w:rFonts w:ascii="Times New Roman" w:hAnsi="Times New Roman"/>
          <w:b/>
          <w:bCs/>
        </w:rPr>
      </w:pPr>
      <w:r w:rsidRPr="00F60AE1">
        <w:rPr>
          <w:rFonts w:ascii="Times New Roman" w:hAnsi="Times New Roman"/>
          <w:b/>
          <w:bCs/>
        </w:rPr>
        <w:t>Критерии оценки тестирования:</w:t>
      </w:r>
    </w:p>
    <w:p w14:paraId="634E5424" w14:textId="77777777" w:rsidR="00F60AE1" w:rsidRPr="00F60AE1" w:rsidRDefault="00F60AE1" w:rsidP="00F60AE1">
      <w:pPr>
        <w:pStyle w:val="af1"/>
        <w:ind w:left="0"/>
        <w:rPr>
          <w:color w:val="000000"/>
          <w:sz w:val="22"/>
          <w:szCs w:val="22"/>
        </w:rPr>
      </w:pPr>
      <w:r w:rsidRPr="00F60AE1">
        <w:rPr>
          <w:color w:val="000000"/>
          <w:sz w:val="22"/>
          <w:szCs w:val="22"/>
        </w:rPr>
        <w:lastRenderedPageBreak/>
        <w:t>Оценка «</w:t>
      </w:r>
      <w:r w:rsidRPr="00F60AE1">
        <w:rPr>
          <w:b/>
          <w:color w:val="000000"/>
          <w:sz w:val="22"/>
          <w:szCs w:val="22"/>
        </w:rPr>
        <w:t>5 баллов</w:t>
      </w:r>
      <w:r w:rsidRPr="00F60AE1">
        <w:rPr>
          <w:color w:val="000000"/>
          <w:sz w:val="22"/>
          <w:szCs w:val="22"/>
        </w:rPr>
        <w:t xml:space="preserve">» выставляется, если обучающийся дал </w:t>
      </w:r>
      <w:r w:rsidRPr="00F60AE1">
        <w:rPr>
          <w:i/>
          <w:color w:val="000000"/>
          <w:sz w:val="22"/>
          <w:szCs w:val="22"/>
        </w:rPr>
        <w:t xml:space="preserve">правильные ответы </w:t>
      </w:r>
      <w:r w:rsidRPr="00F60AE1">
        <w:rPr>
          <w:color w:val="000000"/>
          <w:sz w:val="22"/>
          <w:szCs w:val="22"/>
        </w:rPr>
        <w:t>на все 3 предложенных тестовых задания.</w:t>
      </w:r>
    </w:p>
    <w:p w14:paraId="4EFECB4F" w14:textId="77777777" w:rsidR="00F60AE1" w:rsidRPr="00F60AE1" w:rsidRDefault="00F60AE1" w:rsidP="00F60AE1">
      <w:pPr>
        <w:pStyle w:val="af1"/>
        <w:ind w:left="0"/>
        <w:rPr>
          <w:color w:val="000000"/>
          <w:sz w:val="22"/>
          <w:szCs w:val="22"/>
        </w:rPr>
      </w:pPr>
      <w:r w:rsidRPr="00F60AE1">
        <w:rPr>
          <w:color w:val="000000"/>
          <w:sz w:val="22"/>
          <w:szCs w:val="22"/>
        </w:rPr>
        <w:t>Оценка «</w:t>
      </w:r>
      <w:r w:rsidRPr="00F60AE1">
        <w:rPr>
          <w:b/>
          <w:color w:val="000000"/>
          <w:sz w:val="22"/>
          <w:szCs w:val="22"/>
        </w:rPr>
        <w:t>4 балла</w:t>
      </w:r>
      <w:r w:rsidRPr="00F60AE1">
        <w:rPr>
          <w:color w:val="000000"/>
          <w:sz w:val="22"/>
          <w:szCs w:val="22"/>
        </w:rPr>
        <w:t xml:space="preserve">» выставляется при условии </w:t>
      </w:r>
      <w:r w:rsidRPr="00F60AE1">
        <w:rPr>
          <w:i/>
          <w:color w:val="000000"/>
          <w:sz w:val="22"/>
          <w:szCs w:val="22"/>
        </w:rPr>
        <w:t>2 правильных ответов</w:t>
      </w:r>
      <w:r w:rsidRPr="00F60AE1">
        <w:rPr>
          <w:color w:val="000000"/>
          <w:sz w:val="22"/>
          <w:szCs w:val="22"/>
        </w:rPr>
        <w:t xml:space="preserve"> на 3 предложенных тестовых задания.</w:t>
      </w:r>
    </w:p>
    <w:p w14:paraId="1FCA7490" w14:textId="77777777" w:rsidR="00F60AE1" w:rsidRPr="00F60AE1" w:rsidRDefault="00F60AE1" w:rsidP="00F60AE1">
      <w:pPr>
        <w:pStyle w:val="af1"/>
        <w:ind w:left="0"/>
        <w:rPr>
          <w:color w:val="000000"/>
          <w:sz w:val="22"/>
          <w:szCs w:val="22"/>
        </w:rPr>
      </w:pPr>
      <w:r w:rsidRPr="00F60AE1">
        <w:rPr>
          <w:color w:val="000000"/>
          <w:sz w:val="22"/>
          <w:szCs w:val="22"/>
        </w:rPr>
        <w:t>Оценка «</w:t>
      </w:r>
      <w:r w:rsidRPr="00F60AE1">
        <w:rPr>
          <w:b/>
          <w:color w:val="000000"/>
          <w:sz w:val="22"/>
          <w:szCs w:val="22"/>
        </w:rPr>
        <w:t>3 балла</w:t>
      </w:r>
      <w:r w:rsidRPr="00F60AE1">
        <w:rPr>
          <w:color w:val="000000"/>
          <w:sz w:val="22"/>
          <w:szCs w:val="22"/>
        </w:rPr>
        <w:t xml:space="preserve">» выставляется при условии </w:t>
      </w:r>
      <w:r w:rsidRPr="00F60AE1">
        <w:rPr>
          <w:i/>
          <w:color w:val="000000"/>
          <w:sz w:val="22"/>
          <w:szCs w:val="22"/>
        </w:rPr>
        <w:t>1 правильного ответа</w:t>
      </w:r>
      <w:r w:rsidRPr="00F60AE1">
        <w:rPr>
          <w:color w:val="000000"/>
          <w:sz w:val="22"/>
          <w:szCs w:val="22"/>
        </w:rPr>
        <w:t xml:space="preserve"> на 3 предложенных тестовых задания.</w:t>
      </w:r>
    </w:p>
    <w:p w14:paraId="34E66A24" w14:textId="77777777" w:rsidR="00F60AE1" w:rsidRPr="00F60AE1" w:rsidRDefault="00F60AE1" w:rsidP="00F60AE1">
      <w:pPr>
        <w:pStyle w:val="af1"/>
        <w:ind w:left="0"/>
        <w:rPr>
          <w:i/>
          <w:color w:val="000000"/>
          <w:sz w:val="22"/>
          <w:szCs w:val="22"/>
        </w:rPr>
      </w:pPr>
      <w:r w:rsidRPr="00F60AE1">
        <w:rPr>
          <w:color w:val="000000"/>
          <w:sz w:val="22"/>
          <w:szCs w:val="22"/>
        </w:rPr>
        <w:t>Оценка «</w:t>
      </w:r>
      <w:r w:rsidRPr="00F60AE1">
        <w:rPr>
          <w:b/>
          <w:color w:val="000000"/>
          <w:sz w:val="22"/>
          <w:szCs w:val="22"/>
        </w:rPr>
        <w:t>2 балла</w:t>
      </w:r>
      <w:r w:rsidRPr="00F60AE1">
        <w:rPr>
          <w:color w:val="000000"/>
          <w:sz w:val="22"/>
          <w:szCs w:val="22"/>
        </w:rPr>
        <w:t xml:space="preserve">» выставляется при условии, что все ответы на 3 предложенных тестовых задания, </w:t>
      </w:r>
      <w:r w:rsidRPr="00F60AE1">
        <w:rPr>
          <w:i/>
          <w:color w:val="000000"/>
          <w:sz w:val="22"/>
          <w:szCs w:val="22"/>
        </w:rPr>
        <w:t>неправильные.</w:t>
      </w:r>
    </w:p>
    <w:p w14:paraId="0682B8E7" w14:textId="77777777" w:rsidR="00F60AE1" w:rsidRPr="00F60AE1" w:rsidRDefault="00F60AE1" w:rsidP="00F60AE1">
      <w:pPr>
        <w:pStyle w:val="af1"/>
        <w:ind w:left="0"/>
        <w:rPr>
          <w:color w:val="000000"/>
          <w:sz w:val="22"/>
          <w:szCs w:val="22"/>
        </w:rPr>
      </w:pPr>
      <w:r w:rsidRPr="00F60AE1">
        <w:rPr>
          <w:color w:val="000000"/>
          <w:sz w:val="22"/>
          <w:szCs w:val="22"/>
        </w:rPr>
        <w:t>Оценка «</w:t>
      </w:r>
      <w:r w:rsidRPr="00F60AE1">
        <w:rPr>
          <w:b/>
          <w:color w:val="000000"/>
          <w:sz w:val="22"/>
          <w:szCs w:val="22"/>
        </w:rPr>
        <w:t>0 баллов</w:t>
      </w:r>
      <w:r w:rsidRPr="00F60AE1">
        <w:rPr>
          <w:color w:val="000000"/>
          <w:sz w:val="22"/>
          <w:szCs w:val="22"/>
        </w:rPr>
        <w:t>» выставляется, если обучающийся не явился на тестирование.</w:t>
      </w:r>
    </w:p>
    <w:p w14:paraId="5FFC36E1" w14:textId="77777777" w:rsidR="00F60AE1" w:rsidRPr="00F60AE1" w:rsidRDefault="00F60AE1" w:rsidP="00F60AE1">
      <w:pPr>
        <w:pStyle w:val="af1"/>
        <w:autoSpaceDE w:val="0"/>
        <w:autoSpaceDN w:val="0"/>
        <w:adjustRightInd w:val="0"/>
        <w:rPr>
          <w:b/>
          <w:bCs/>
          <w:color w:val="000000"/>
          <w:sz w:val="22"/>
          <w:szCs w:val="22"/>
        </w:rPr>
      </w:pPr>
    </w:p>
    <w:p w14:paraId="69D24215" w14:textId="77777777" w:rsidR="00F60AE1" w:rsidRPr="00F60AE1" w:rsidRDefault="00F60AE1" w:rsidP="00F60AE1">
      <w:pPr>
        <w:pStyle w:val="af1"/>
        <w:autoSpaceDE w:val="0"/>
        <w:autoSpaceDN w:val="0"/>
        <w:adjustRightInd w:val="0"/>
        <w:ind w:left="0"/>
        <w:rPr>
          <w:b/>
          <w:color w:val="000000"/>
          <w:sz w:val="22"/>
          <w:szCs w:val="22"/>
        </w:rPr>
      </w:pPr>
      <w:r w:rsidRPr="00F60AE1">
        <w:rPr>
          <w:b/>
          <w:bCs/>
          <w:color w:val="000000"/>
          <w:sz w:val="22"/>
          <w:szCs w:val="22"/>
        </w:rPr>
        <w:t>Оценивание обучающегося при устном опросе:</w:t>
      </w:r>
    </w:p>
    <w:tbl>
      <w:tblPr>
        <w:tblW w:w="9438" w:type="dxa"/>
        <w:tblBorders>
          <w:top w:val="nil"/>
          <w:left w:val="nil"/>
          <w:bottom w:val="nil"/>
          <w:right w:val="nil"/>
        </w:tblBorders>
        <w:tblLayout w:type="fixed"/>
        <w:tblLook w:val="0000" w:firstRow="0" w:lastRow="0" w:firstColumn="0" w:lastColumn="0" w:noHBand="0" w:noVBand="0"/>
      </w:tblPr>
      <w:tblGrid>
        <w:gridCol w:w="246"/>
        <w:gridCol w:w="699"/>
        <w:gridCol w:w="8493"/>
      </w:tblGrid>
      <w:tr w:rsidR="00F60AE1" w:rsidRPr="00F60AE1" w14:paraId="72112B92" w14:textId="77777777" w:rsidTr="003A45D4">
        <w:trPr>
          <w:trHeight w:val="266"/>
        </w:trPr>
        <w:tc>
          <w:tcPr>
            <w:tcW w:w="945" w:type="dxa"/>
            <w:gridSpan w:val="2"/>
          </w:tcPr>
          <w:p w14:paraId="423E127F" w14:textId="77777777" w:rsidR="00F60AE1" w:rsidRPr="00F60AE1" w:rsidRDefault="00F60AE1" w:rsidP="003A45D4">
            <w:pPr>
              <w:autoSpaceDE w:val="0"/>
              <w:autoSpaceDN w:val="0"/>
              <w:adjustRightInd w:val="0"/>
              <w:spacing w:after="0" w:line="240" w:lineRule="auto"/>
              <w:rPr>
                <w:rFonts w:ascii="Times New Roman" w:hAnsi="Times New Roman"/>
                <w:b/>
                <w:color w:val="000000"/>
              </w:rPr>
            </w:pPr>
            <w:r w:rsidRPr="00F60AE1">
              <w:rPr>
                <w:rFonts w:ascii="Times New Roman" w:hAnsi="Times New Roman"/>
                <w:b/>
                <w:bCs/>
                <w:color w:val="000000"/>
              </w:rPr>
              <w:t xml:space="preserve"> </w:t>
            </w:r>
          </w:p>
        </w:tc>
        <w:tc>
          <w:tcPr>
            <w:tcW w:w="8493" w:type="dxa"/>
          </w:tcPr>
          <w:p w14:paraId="62585712" w14:textId="77777777" w:rsidR="00F60AE1" w:rsidRPr="00F60AE1" w:rsidRDefault="00F60AE1" w:rsidP="003A45D4">
            <w:pPr>
              <w:autoSpaceDE w:val="0"/>
              <w:autoSpaceDN w:val="0"/>
              <w:adjustRightInd w:val="0"/>
              <w:spacing w:after="0" w:line="240" w:lineRule="auto"/>
              <w:rPr>
                <w:rFonts w:ascii="Times New Roman" w:hAnsi="Times New Roman"/>
                <w:b/>
                <w:color w:val="000000"/>
              </w:rPr>
            </w:pPr>
          </w:p>
        </w:tc>
      </w:tr>
      <w:tr w:rsidR="00F60AE1" w:rsidRPr="00F60AE1" w14:paraId="30F11398" w14:textId="77777777" w:rsidTr="003A45D4">
        <w:trPr>
          <w:trHeight w:val="707"/>
        </w:trPr>
        <w:tc>
          <w:tcPr>
            <w:tcW w:w="246" w:type="dxa"/>
          </w:tcPr>
          <w:p w14:paraId="17C17EAC" w14:textId="77777777" w:rsidR="00F60AE1" w:rsidRPr="00F60AE1" w:rsidRDefault="00F60AE1" w:rsidP="003A45D4">
            <w:pPr>
              <w:autoSpaceDE w:val="0"/>
              <w:autoSpaceDN w:val="0"/>
              <w:adjustRightInd w:val="0"/>
              <w:spacing w:after="0" w:line="240" w:lineRule="auto"/>
              <w:rPr>
                <w:rFonts w:ascii="Times New Roman" w:hAnsi="Times New Roman"/>
                <w:b/>
                <w:color w:val="000000"/>
              </w:rPr>
            </w:pPr>
          </w:p>
        </w:tc>
        <w:tc>
          <w:tcPr>
            <w:tcW w:w="9192" w:type="dxa"/>
            <w:gridSpan w:val="2"/>
          </w:tcPr>
          <w:p w14:paraId="75253F0F" w14:textId="77777777" w:rsidR="00F60AE1" w:rsidRPr="00F60AE1" w:rsidRDefault="00F60AE1" w:rsidP="003A45D4">
            <w:pPr>
              <w:spacing w:after="0" w:line="240" w:lineRule="auto"/>
              <w:rPr>
                <w:rFonts w:ascii="Times New Roman" w:hAnsi="Times New Roman"/>
                <w:b/>
              </w:rPr>
            </w:pPr>
            <w:r w:rsidRPr="00F60AE1">
              <w:rPr>
                <w:rFonts w:ascii="Times New Roman" w:hAnsi="Times New Roman"/>
              </w:rPr>
              <w:t>Оценкой «</w:t>
            </w:r>
            <w:r w:rsidRPr="00F60AE1">
              <w:rPr>
                <w:rFonts w:ascii="Times New Roman" w:hAnsi="Times New Roman"/>
                <w:b/>
              </w:rPr>
              <w:t>5 баллов</w:t>
            </w:r>
            <w:r w:rsidRPr="00F60AE1">
              <w:rPr>
                <w:rFonts w:ascii="Times New Roman" w:hAnsi="Times New Roman"/>
              </w:rPr>
              <w:t>» оценивается ответ, который показывает глубокое и полное овладение содержанием учебного материала, в котором обучающийся легко ориентируется, понятийным аппаратом, грамотное, логическое изложение ответа в устной форме.</w:t>
            </w:r>
          </w:p>
        </w:tc>
      </w:tr>
      <w:tr w:rsidR="00F60AE1" w:rsidRPr="00F60AE1" w14:paraId="573C3BE3" w14:textId="77777777" w:rsidTr="003A45D4">
        <w:trPr>
          <w:trHeight w:val="707"/>
        </w:trPr>
        <w:tc>
          <w:tcPr>
            <w:tcW w:w="246" w:type="dxa"/>
          </w:tcPr>
          <w:p w14:paraId="2B896C7C" w14:textId="77777777" w:rsidR="00F60AE1" w:rsidRPr="00F60AE1" w:rsidRDefault="00F60AE1" w:rsidP="003A45D4">
            <w:pPr>
              <w:autoSpaceDE w:val="0"/>
              <w:autoSpaceDN w:val="0"/>
              <w:adjustRightInd w:val="0"/>
              <w:spacing w:after="0" w:line="240" w:lineRule="auto"/>
              <w:rPr>
                <w:rFonts w:ascii="Times New Roman" w:hAnsi="Times New Roman"/>
                <w:b/>
                <w:color w:val="000000"/>
              </w:rPr>
            </w:pPr>
          </w:p>
        </w:tc>
        <w:tc>
          <w:tcPr>
            <w:tcW w:w="9192" w:type="dxa"/>
            <w:gridSpan w:val="2"/>
          </w:tcPr>
          <w:p w14:paraId="5213A8B6" w14:textId="77777777" w:rsidR="00F60AE1" w:rsidRPr="00F60AE1" w:rsidRDefault="00F60AE1" w:rsidP="003A45D4">
            <w:pPr>
              <w:spacing w:after="0" w:line="240" w:lineRule="auto"/>
              <w:rPr>
                <w:rFonts w:ascii="Times New Roman" w:hAnsi="Times New Roman"/>
              </w:rPr>
            </w:pPr>
            <w:r w:rsidRPr="00F60AE1">
              <w:rPr>
                <w:rFonts w:ascii="Times New Roman" w:hAnsi="Times New Roman"/>
              </w:rPr>
              <w:t>Оценкой «</w:t>
            </w:r>
            <w:r w:rsidRPr="00F60AE1">
              <w:rPr>
                <w:rFonts w:ascii="Times New Roman" w:hAnsi="Times New Roman"/>
                <w:b/>
              </w:rPr>
              <w:t>4 балла</w:t>
            </w:r>
            <w:r w:rsidRPr="00F60AE1">
              <w:rPr>
                <w:rFonts w:ascii="Times New Roman" w:hAnsi="Times New Roman"/>
              </w:rPr>
              <w:t xml:space="preserve">» оценивается ответ, свидетельствующий, что обучающийся полно освоил учебный материал, владеет понятийным аппаратом, ориентируется в изученном материале, </w:t>
            </w:r>
            <w:r w:rsidRPr="00F60AE1">
              <w:rPr>
                <w:rFonts w:ascii="Times New Roman" w:hAnsi="Times New Roman"/>
                <w:iCs/>
              </w:rPr>
              <w:t>но содержание, форма ответа имеют отдельные неточности.</w:t>
            </w:r>
          </w:p>
        </w:tc>
      </w:tr>
      <w:tr w:rsidR="00F60AE1" w:rsidRPr="00F60AE1" w14:paraId="61CBC152" w14:textId="77777777" w:rsidTr="003A45D4">
        <w:trPr>
          <w:trHeight w:val="560"/>
        </w:trPr>
        <w:tc>
          <w:tcPr>
            <w:tcW w:w="246" w:type="dxa"/>
          </w:tcPr>
          <w:p w14:paraId="3CD25147" w14:textId="77777777" w:rsidR="00F60AE1" w:rsidRPr="00F60AE1" w:rsidRDefault="00F60AE1" w:rsidP="003A45D4">
            <w:pPr>
              <w:autoSpaceDE w:val="0"/>
              <w:autoSpaceDN w:val="0"/>
              <w:adjustRightInd w:val="0"/>
              <w:spacing w:after="0" w:line="240" w:lineRule="auto"/>
              <w:rPr>
                <w:rFonts w:ascii="Times New Roman" w:hAnsi="Times New Roman"/>
                <w:b/>
                <w:color w:val="000000"/>
              </w:rPr>
            </w:pPr>
          </w:p>
        </w:tc>
        <w:tc>
          <w:tcPr>
            <w:tcW w:w="9192" w:type="dxa"/>
            <w:gridSpan w:val="2"/>
          </w:tcPr>
          <w:p w14:paraId="6B84D427" w14:textId="77777777" w:rsidR="00F60AE1" w:rsidRPr="00F60AE1" w:rsidRDefault="00F60AE1" w:rsidP="003A45D4">
            <w:pPr>
              <w:spacing w:after="0" w:line="240" w:lineRule="auto"/>
              <w:rPr>
                <w:rFonts w:ascii="Times New Roman" w:hAnsi="Times New Roman"/>
              </w:rPr>
            </w:pPr>
            <w:r w:rsidRPr="00F60AE1">
              <w:rPr>
                <w:rFonts w:ascii="Times New Roman" w:hAnsi="Times New Roman"/>
              </w:rPr>
              <w:t>Оценкой «</w:t>
            </w:r>
            <w:r w:rsidRPr="00F60AE1">
              <w:rPr>
                <w:rFonts w:ascii="Times New Roman" w:hAnsi="Times New Roman"/>
                <w:b/>
              </w:rPr>
              <w:t>3 балла</w:t>
            </w:r>
            <w:r w:rsidRPr="00F60AE1">
              <w:rPr>
                <w:rFonts w:ascii="Times New Roman" w:hAnsi="Times New Roman"/>
              </w:rPr>
              <w:t xml:space="preserve">» оценивается ответ, если обучающийся обнаруживает знание и понимание основных положений учебного материала, но </w:t>
            </w:r>
            <w:r w:rsidRPr="00F60AE1">
              <w:rPr>
                <w:rFonts w:ascii="Times New Roman" w:hAnsi="Times New Roman"/>
                <w:iCs/>
              </w:rPr>
              <w:t>излагает его неполно, непоследовательно, допускает неточности в определении понятий.</w:t>
            </w:r>
          </w:p>
        </w:tc>
      </w:tr>
      <w:tr w:rsidR="00F60AE1" w:rsidRPr="00F60AE1" w14:paraId="4F8F7C0A" w14:textId="77777777" w:rsidTr="003A45D4">
        <w:trPr>
          <w:trHeight w:val="413"/>
        </w:trPr>
        <w:tc>
          <w:tcPr>
            <w:tcW w:w="246" w:type="dxa"/>
          </w:tcPr>
          <w:p w14:paraId="60C44905" w14:textId="77777777" w:rsidR="00F60AE1" w:rsidRPr="00F60AE1" w:rsidRDefault="00F60AE1" w:rsidP="003A45D4">
            <w:pPr>
              <w:autoSpaceDE w:val="0"/>
              <w:autoSpaceDN w:val="0"/>
              <w:adjustRightInd w:val="0"/>
              <w:spacing w:after="0" w:line="240" w:lineRule="auto"/>
              <w:rPr>
                <w:rFonts w:ascii="Times New Roman" w:hAnsi="Times New Roman"/>
                <w:b/>
                <w:color w:val="000000"/>
              </w:rPr>
            </w:pPr>
          </w:p>
        </w:tc>
        <w:tc>
          <w:tcPr>
            <w:tcW w:w="9192" w:type="dxa"/>
            <w:gridSpan w:val="2"/>
          </w:tcPr>
          <w:p w14:paraId="653223AC" w14:textId="77777777" w:rsidR="00F60AE1" w:rsidRPr="00F60AE1" w:rsidRDefault="00F60AE1" w:rsidP="003A45D4">
            <w:pPr>
              <w:spacing w:after="0" w:line="240" w:lineRule="auto"/>
              <w:rPr>
                <w:rFonts w:ascii="Times New Roman" w:hAnsi="Times New Roman"/>
              </w:rPr>
            </w:pPr>
            <w:r w:rsidRPr="00F60AE1">
              <w:rPr>
                <w:rFonts w:ascii="Times New Roman" w:hAnsi="Times New Roman"/>
              </w:rPr>
              <w:t>Оценкой «</w:t>
            </w:r>
            <w:r w:rsidRPr="00F60AE1">
              <w:rPr>
                <w:rFonts w:ascii="Times New Roman" w:hAnsi="Times New Roman"/>
                <w:b/>
              </w:rPr>
              <w:t>2 балла</w:t>
            </w:r>
            <w:r w:rsidRPr="00F60AE1">
              <w:rPr>
                <w:rFonts w:ascii="Times New Roman" w:hAnsi="Times New Roman"/>
              </w:rPr>
              <w:t>» оценивается ответ, свидетельствующий, что обучающийся имеет разрозненные, бессистемные знания, не умеет выделять главное и второстепенное, допускает ошибки в определении понятий, искажающие их смысл, беспорядочно и неуверенно излагает материал.</w:t>
            </w:r>
          </w:p>
        </w:tc>
      </w:tr>
    </w:tbl>
    <w:p w14:paraId="4E965D74" w14:textId="77777777" w:rsidR="00F60AE1" w:rsidRPr="00F60AE1" w:rsidRDefault="00F60AE1" w:rsidP="00F60AE1">
      <w:pPr>
        <w:autoSpaceDE w:val="0"/>
        <w:autoSpaceDN w:val="0"/>
        <w:adjustRightInd w:val="0"/>
        <w:spacing w:after="0" w:line="240" w:lineRule="auto"/>
        <w:rPr>
          <w:rFonts w:ascii="Times New Roman" w:hAnsi="Times New Roman"/>
          <w:b/>
          <w:bCs/>
        </w:rPr>
      </w:pPr>
    </w:p>
    <w:p w14:paraId="798C1277" w14:textId="77777777" w:rsidR="00F60AE1" w:rsidRPr="00F60AE1" w:rsidRDefault="00F60AE1" w:rsidP="00F60AE1">
      <w:pPr>
        <w:autoSpaceDE w:val="0"/>
        <w:autoSpaceDN w:val="0"/>
        <w:adjustRightInd w:val="0"/>
        <w:spacing w:after="0" w:line="240" w:lineRule="auto"/>
        <w:rPr>
          <w:rFonts w:ascii="Times New Roman" w:hAnsi="Times New Roman"/>
          <w:b/>
          <w:bCs/>
        </w:rPr>
      </w:pPr>
      <w:r w:rsidRPr="00F60AE1">
        <w:rPr>
          <w:rFonts w:ascii="Times New Roman" w:hAnsi="Times New Roman"/>
          <w:b/>
          <w:bCs/>
        </w:rPr>
        <w:t>Критерии оценки работы студента на клинических практических занятиях при решении ситуационных задач:</w:t>
      </w:r>
    </w:p>
    <w:tbl>
      <w:tblPr>
        <w:tblW w:w="9634" w:type="dxa"/>
        <w:tblBorders>
          <w:insideV w:val="single" w:sz="4" w:space="0" w:color="auto"/>
        </w:tblBorders>
        <w:tblLook w:val="04A0" w:firstRow="1" w:lastRow="0" w:firstColumn="1" w:lastColumn="0" w:noHBand="0" w:noVBand="1"/>
      </w:tblPr>
      <w:tblGrid>
        <w:gridCol w:w="9634"/>
      </w:tblGrid>
      <w:tr w:rsidR="00F60AE1" w:rsidRPr="00F60AE1" w14:paraId="4C39396B" w14:textId="77777777" w:rsidTr="003A45D4">
        <w:tc>
          <w:tcPr>
            <w:tcW w:w="6378" w:type="dxa"/>
            <w:hideMark/>
          </w:tcPr>
          <w:p w14:paraId="0DAD4B95" w14:textId="77777777" w:rsidR="00F60AE1" w:rsidRPr="00F60AE1" w:rsidRDefault="00F60AE1" w:rsidP="003A45D4">
            <w:pPr>
              <w:spacing w:after="0" w:line="240" w:lineRule="auto"/>
              <w:ind w:firstLine="426"/>
              <w:rPr>
                <w:rFonts w:ascii="Times New Roman" w:hAnsi="Times New Roman"/>
                <w:b/>
              </w:rPr>
            </w:pPr>
            <w:r w:rsidRPr="00F60AE1">
              <w:rPr>
                <w:rFonts w:ascii="Times New Roman" w:hAnsi="Times New Roman"/>
              </w:rPr>
              <w:t>Оценка «</w:t>
            </w:r>
            <w:r w:rsidRPr="00F60AE1">
              <w:rPr>
                <w:rFonts w:ascii="Times New Roman" w:hAnsi="Times New Roman"/>
                <w:b/>
              </w:rPr>
              <w:t>5 баллов</w:t>
            </w:r>
            <w:r w:rsidRPr="00F60AE1">
              <w:rPr>
                <w:rFonts w:ascii="Times New Roman" w:hAnsi="Times New Roman"/>
              </w:rPr>
              <w:t xml:space="preserve">» выставляется за умение обучающегося связывать теорию с практикой, правильное решение </w:t>
            </w:r>
            <w:r w:rsidRPr="00F60AE1">
              <w:rPr>
                <w:rFonts w:ascii="Times New Roman" w:hAnsi="Times New Roman"/>
                <w:lang w:val="en-US"/>
              </w:rPr>
              <w:t>case</w:t>
            </w:r>
            <w:r w:rsidRPr="00F60AE1">
              <w:rPr>
                <w:rFonts w:ascii="Times New Roman" w:hAnsi="Times New Roman"/>
              </w:rPr>
              <w:t>-заданий с обоснованием своего суждения.</w:t>
            </w:r>
          </w:p>
        </w:tc>
      </w:tr>
      <w:tr w:rsidR="00F60AE1" w:rsidRPr="00F60AE1" w14:paraId="5C299ED1" w14:textId="77777777" w:rsidTr="003A45D4">
        <w:tc>
          <w:tcPr>
            <w:tcW w:w="6378" w:type="dxa"/>
            <w:hideMark/>
          </w:tcPr>
          <w:p w14:paraId="4A5C90BE" w14:textId="77777777" w:rsidR="00F60AE1" w:rsidRPr="00F60AE1" w:rsidRDefault="00F60AE1" w:rsidP="003A45D4">
            <w:pPr>
              <w:spacing w:after="0" w:line="240" w:lineRule="auto"/>
              <w:ind w:firstLine="426"/>
              <w:rPr>
                <w:rFonts w:ascii="Times New Roman" w:hAnsi="Times New Roman"/>
              </w:rPr>
            </w:pPr>
            <w:r w:rsidRPr="00F60AE1">
              <w:rPr>
                <w:rFonts w:ascii="Times New Roman" w:hAnsi="Times New Roman"/>
              </w:rPr>
              <w:t>Оценка «</w:t>
            </w:r>
            <w:r w:rsidRPr="00F60AE1">
              <w:rPr>
                <w:rFonts w:ascii="Times New Roman" w:hAnsi="Times New Roman"/>
                <w:b/>
              </w:rPr>
              <w:t>4 балла</w:t>
            </w:r>
            <w:r w:rsidRPr="00F60AE1">
              <w:rPr>
                <w:rFonts w:ascii="Times New Roman" w:hAnsi="Times New Roman"/>
              </w:rPr>
              <w:t xml:space="preserve">» выставляется, если обучающийся осознанно применяет знания для решения </w:t>
            </w:r>
            <w:r w:rsidRPr="00F60AE1">
              <w:rPr>
                <w:rFonts w:ascii="Times New Roman" w:hAnsi="Times New Roman"/>
                <w:lang w:val="en-US"/>
              </w:rPr>
              <w:t>case</w:t>
            </w:r>
            <w:r w:rsidRPr="00F60AE1">
              <w:rPr>
                <w:rFonts w:ascii="Times New Roman" w:hAnsi="Times New Roman"/>
              </w:rPr>
              <w:t xml:space="preserve">-заданий, грамотно излагает ответ, </w:t>
            </w:r>
            <w:r w:rsidRPr="00F60AE1">
              <w:rPr>
                <w:rFonts w:ascii="Times New Roman" w:hAnsi="Times New Roman"/>
                <w:iCs/>
              </w:rPr>
              <w:t>но содержание или форма ответа имеет отдельные неточности.</w:t>
            </w:r>
          </w:p>
        </w:tc>
      </w:tr>
      <w:tr w:rsidR="00F60AE1" w:rsidRPr="00F60AE1" w14:paraId="00CB3F4D" w14:textId="77777777" w:rsidTr="003A45D4">
        <w:tc>
          <w:tcPr>
            <w:tcW w:w="6378" w:type="dxa"/>
            <w:hideMark/>
          </w:tcPr>
          <w:p w14:paraId="43BE90F1" w14:textId="77777777" w:rsidR="00F60AE1" w:rsidRPr="00F60AE1" w:rsidRDefault="00F60AE1" w:rsidP="003A45D4">
            <w:pPr>
              <w:spacing w:after="0" w:line="240" w:lineRule="auto"/>
              <w:rPr>
                <w:rFonts w:ascii="Times New Roman" w:hAnsi="Times New Roman"/>
              </w:rPr>
            </w:pPr>
            <w:r w:rsidRPr="00F60AE1">
              <w:rPr>
                <w:rFonts w:ascii="Times New Roman" w:hAnsi="Times New Roman"/>
              </w:rPr>
              <w:t xml:space="preserve">        Оценка «</w:t>
            </w:r>
            <w:r w:rsidRPr="00F60AE1">
              <w:rPr>
                <w:rFonts w:ascii="Times New Roman" w:hAnsi="Times New Roman"/>
                <w:b/>
              </w:rPr>
              <w:t>3 балла</w:t>
            </w:r>
            <w:r w:rsidRPr="00F60AE1">
              <w:rPr>
                <w:rFonts w:ascii="Times New Roman" w:hAnsi="Times New Roman"/>
              </w:rPr>
              <w:t>» выставляется, если обучающийся</w:t>
            </w:r>
            <w:r w:rsidRPr="00F60AE1">
              <w:rPr>
                <w:rFonts w:ascii="Times New Roman" w:hAnsi="Times New Roman"/>
                <w:i/>
                <w:iCs/>
              </w:rPr>
              <w:t xml:space="preserve"> </w:t>
            </w:r>
            <w:r w:rsidRPr="00F60AE1">
              <w:rPr>
                <w:rFonts w:ascii="Times New Roman" w:hAnsi="Times New Roman"/>
                <w:iCs/>
              </w:rPr>
              <w:t xml:space="preserve">допускает неточности в решении </w:t>
            </w:r>
            <w:r w:rsidRPr="00F60AE1">
              <w:rPr>
                <w:rFonts w:ascii="Times New Roman" w:hAnsi="Times New Roman"/>
                <w:iCs/>
                <w:lang w:val="en-US"/>
              </w:rPr>
              <w:t>case</w:t>
            </w:r>
            <w:r w:rsidRPr="00F60AE1">
              <w:rPr>
                <w:rFonts w:ascii="Times New Roman" w:hAnsi="Times New Roman"/>
                <w:iCs/>
              </w:rPr>
              <w:t>-заданий, не умеет доказательно обосновать свои суждения.</w:t>
            </w:r>
          </w:p>
        </w:tc>
      </w:tr>
      <w:tr w:rsidR="00F60AE1" w:rsidRPr="00F60AE1" w14:paraId="3B0BC233" w14:textId="77777777" w:rsidTr="003A45D4">
        <w:tc>
          <w:tcPr>
            <w:tcW w:w="6378" w:type="dxa"/>
            <w:hideMark/>
          </w:tcPr>
          <w:p w14:paraId="104826F8" w14:textId="77777777" w:rsidR="00F60AE1" w:rsidRPr="00F60AE1" w:rsidRDefault="00F60AE1" w:rsidP="003A45D4">
            <w:pPr>
              <w:spacing w:after="0" w:line="240" w:lineRule="auto"/>
              <w:rPr>
                <w:rFonts w:ascii="Times New Roman" w:hAnsi="Times New Roman"/>
              </w:rPr>
            </w:pPr>
            <w:r w:rsidRPr="00F60AE1">
              <w:rPr>
                <w:rFonts w:ascii="Times New Roman" w:hAnsi="Times New Roman"/>
              </w:rPr>
              <w:t xml:space="preserve">        Оценка «</w:t>
            </w:r>
            <w:r w:rsidRPr="00F60AE1">
              <w:rPr>
                <w:rFonts w:ascii="Times New Roman" w:hAnsi="Times New Roman"/>
                <w:b/>
              </w:rPr>
              <w:t>2 балла</w:t>
            </w:r>
            <w:r w:rsidRPr="00F60AE1">
              <w:rPr>
                <w:rFonts w:ascii="Times New Roman" w:hAnsi="Times New Roman"/>
              </w:rPr>
              <w:t xml:space="preserve">» выставляется, если обучающийся не может решить </w:t>
            </w:r>
            <w:r w:rsidRPr="00F60AE1">
              <w:rPr>
                <w:rFonts w:ascii="Times New Roman" w:hAnsi="Times New Roman"/>
                <w:shd w:val="clear" w:color="auto" w:fill="FFFFFF"/>
              </w:rPr>
              <w:t>case-задания</w:t>
            </w:r>
            <w:r w:rsidRPr="00F60AE1">
              <w:rPr>
                <w:rFonts w:ascii="Times New Roman" w:hAnsi="Times New Roman"/>
              </w:rPr>
              <w:t>.</w:t>
            </w:r>
          </w:p>
        </w:tc>
      </w:tr>
      <w:tr w:rsidR="00F60AE1" w:rsidRPr="00F60AE1" w14:paraId="47001282" w14:textId="77777777" w:rsidTr="003A45D4">
        <w:trPr>
          <w:trHeight w:val="80"/>
        </w:trPr>
        <w:tc>
          <w:tcPr>
            <w:tcW w:w="6378" w:type="dxa"/>
            <w:hideMark/>
          </w:tcPr>
          <w:p w14:paraId="4D25F628" w14:textId="77777777" w:rsidR="00F60AE1" w:rsidRPr="00F60AE1" w:rsidRDefault="00F60AE1" w:rsidP="003A45D4">
            <w:pPr>
              <w:spacing w:after="0" w:line="240" w:lineRule="auto"/>
              <w:rPr>
                <w:rFonts w:ascii="Times New Roman" w:hAnsi="Times New Roman"/>
              </w:rPr>
            </w:pPr>
            <w:r w:rsidRPr="00F60AE1">
              <w:rPr>
                <w:rFonts w:ascii="Times New Roman" w:hAnsi="Times New Roman"/>
              </w:rPr>
              <w:t xml:space="preserve">        Оценка «</w:t>
            </w:r>
            <w:r w:rsidRPr="00F60AE1">
              <w:rPr>
                <w:rFonts w:ascii="Times New Roman" w:hAnsi="Times New Roman"/>
                <w:b/>
              </w:rPr>
              <w:t>0 баллов</w:t>
            </w:r>
            <w:r w:rsidRPr="00F60AE1">
              <w:rPr>
                <w:rFonts w:ascii="Times New Roman" w:hAnsi="Times New Roman"/>
              </w:rPr>
              <w:t xml:space="preserve">» выставляется, если обучающийся отсутствовал при выполнении </w:t>
            </w:r>
            <w:r w:rsidRPr="00F60AE1">
              <w:rPr>
                <w:rFonts w:ascii="Times New Roman" w:hAnsi="Times New Roman"/>
                <w:lang w:val="en-US"/>
              </w:rPr>
              <w:t>case</w:t>
            </w:r>
            <w:r w:rsidRPr="00F60AE1">
              <w:rPr>
                <w:rFonts w:ascii="Times New Roman" w:hAnsi="Times New Roman"/>
              </w:rPr>
              <w:t>-заданий.</w:t>
            </w:r>
          </w:p>
          <w:p w14:paraId="44613399" w14:textId="77777777" w:rsidR="00F60AE1" w:rsidRPr="00F60AE1" w:rsidRDefault="00F60AE1" w:rsidP="003A45D4">
            <w:pPr>
              <w:spacing w:after="0" w:line="240" w:lineRule="auto"/>
              <w:rPr>
                <w:rFonts w:ascii="Times New Roman" w:hAnsi="Times New Roman"/>
              </w:rPr>
            </w:pPr>
          </w:p>
          <w:p w14:paraId="600550F8" w14:textId="77777777" w:rsidR="00F60AE1" w:rsidRPr="00F60AE1" w:rsidRDefault="00F60AE1" w:rsidP="003A45D4">
            <w:pPr>
              <w:spacing w:after="0" w:line="240" w:lineRule="auto"/>
              <w:rPr>
                <w:rFonts w:ascii="Times New Roman" w:hAnsi="Times New Roman"/>
              </w:rPr>
            </w:pPr>
          </w:p>
        </w:tc>
      </w:tr>
    </w:tbl>
    <w:p w14:paraId="68D2EBF3" w14:textId="77777777" w:rsidR="00F60AE1" w:rsidRPr="00F60AE1" w:rsidRDefault="00F60AE1" w:rsidP="00F60AE1">
      <w:pPr>
        <w:pStyle w:val="af1"/>
        <w:ind w:left="0"/>
        <w:rPr>
          <w:sz w:val="22"/>
          <w:szCs w:val="22"/>
        </w:rPr>
      </w:pPr>
      <w:r w:rsidRPr="00F60AE1">
        <w:rPr>
          <w:sz w:val="22"/>
          <w:szCs w:val="22"/>
        </w:rPr>
        <w:t xml:space="preserve">Составитель:     </w:t>
      </w:r>
    </w:p>
    <w:p w14:paraId="7EB2CA9A" w14:textId="7D8E2E84" w:rsidR="00F60AE1" w:rsidRDefault="00F60AE1" w:rsidP="00F60AE1">
      <w:pPr>
        <w:pStyle w:val="af1"/>
        <w:ind w:left="0"/>
        <w:rPr>
          <w:sz w:val="22"/>
          <w:szCs w:val="22"/>
        </w:rPr>
      </w:pPr>
      <w:r w:rsidRPr="00F60AE1">
        <w:rPr>
          <w:sz w:val="22"/>
          <w:szCs w:val="22"/>
        </w:rPr>
        <w:t xml:space="preserve">к.м.н., доцент кафедры поликлинической терапии                                          </w:t>
      </w:r>
      <w:r w:rsidRPr="00F60AE1">
        <w:rPr>
          <w:color w:val="000000"/>
          <w:sz w:val="22"/>
          <w:szCs w:val="22"/>
        </w:rPr>
        <w:t>М.О.Журавлева</w:t>
      </w:r>
      <w:r w:rsidRPr="00F60AE1">
        <w:rPr>
          <w:sz w:val="22"/>
          <w:szCs w:val="22"/>
        </w:rPr>
        <w:t xml:space="preserve"> </w:t>
      </w:r>
    </w:p>
    <w:p w14:paraId="529B70D1" w14:textId="3043ED4D" w:rsidR="00115402" w:rsidRDefault="00115402" w:rsidP="00F60AE1">
      <w:pPr>
        <w:pStyle w:val="af1"/>
        <w:ind w:left="0"/>
        <w:rPr>
          <w:sz w:val="22"/>
          <w:szCs w:val="22"/>
        </w:rPr>
      </w:pPr>
    </w:p>
    <w:p w14:paraId="39FE19B6" w14:textId="77777777" w:rsidR="00115402" w:rsidRPr="00F60AE1" w:rsidRDefault="00115402" w:rsidP="00F60AE1">
      <w:pPr>
        <w:pStyle w:val="af1"/>
        <w:ind w:left="0"/>
        <w:rPr>
          <w:sz w:val="22"/>
          <w:szCs w:val="22"/>
        </w:rPr>
      </w:pPr>
    </w:p>
    <w:p w14:paraId="2C13636B" w14:textId="642D3567" w:rsidR="00F60AE1" w:rsidRDefault="00F60AE1" w:rsidP="00F60AE1">
      <w:pPr>
        <w:spacing w:after="0" w:line="240" w:lineRule="auto"/>
        <w:ind w:firstLine="709"/>
        <w:jc w:val="both"/>
        <w:rPr>
          <w:rFonts w:ascii="Times New Roman" w:hAnsi="Times New Roman"/>
        </w:rPr>
      </w:pPr>
      <w:r w:rsidRPr="00F60AE1">
        <w:rPr>
          <w:rFonts w:ascii="Times New Roman" w:hAnsi="Times New Roman"/>
        </w:rPr>
        <w:t>10.11.2020 г.</w:t>
      </w:r>
    </w:p>
    <w:p w14:paraId="3566ABE7" w14:textId="3EDD7D95" w:rsidR="00115402" w:rsidRDefault="00115402" w:rsidP="00F60AE1">
      <w:pPr>
        <w:spacing w:after="0" w:line="240" w:lineRule="auto"/>
        <w:ind w:firstLine="709"/>
        <w:jc w:val="both"/>
        <w:rPr>
          <w:rFonts w:ascii="Times New Roman" w:hAnsi="Times New Roman"/>
        </w:rPr>
      </w:pPr>
    </w:p>
    <w:p w14:paraId="52278D9A" w14:textId="527029EE" w:rsidR="00115402" w:rsidRDefault="00115402" w:rsidP="00F60AE1">
      <w:pPr>
        <w:spacing w:after="0" w:line="240" w:lineRule="auto"/>
        <w:ind w:firstLine="709"/>
        <w:jc w:val="both"/>
        <w:rPr>
          <w:rFonts w:ascii="Times New Roman" w:hAnsi="Times New Roman"/>
        </w:rPr>
      </w:pPr>
    </w:p>
    <w:p w14:paraId="34057943" w14:textId="5109C519" w:rsidR="00115402" w:rsidRDefault="00115402" w:rsidP="00F60AE1">
      <w:pPr>
        <w:spacing w:after="0" w:line="240" w:lineRule="auto"/>
        <w:ind w:firstLine="709"/>
        <w:jc w:val="both"/>
        <w:rPr>
          <w:rFonts w:ascii="Times New Roman" w:hAnsi="Times New Roman"/>
        </w:rPr>
      </w:pPr>
    </w:p>
    <w:p w14:paraId="7EDB2E0A" w14:textId="39822D4B" w:rsidR="00115402" w:rsidRDefault="00115402" w:rsidP="00F60AE1">
      <w:pPr>
        <w:spacing w:after="0" w:line="240" w:lineRule="auto"/>
        <w:ind w:firstLine="709"/>
        <w:jc w:val="both"/>
        <w:rPr>
          <w:rFonts w:ascii="Times New Roman" w:hAnsi="Times New Roman"/>
        </w:rPr>
      </w:pPr>
    </w:p>
    <w:p w14:paraId="5210733B" w14:textId="5C21883B" w:rsidR="00115402" w:rsidRDefault="00115402" w:rsidP="00F60AE1">
      <w:pPr>
        <w:spacing w:after="0" w:line="240" w:lineRule="auto"/>
        <w:ind w:firstLine="709"/>
        <w:jc w:val="both"/>
        <w:rPr>
          <w:rFonts w:ascii="Times New Roman" w:hAnsi="Times New Roman"/>
        </w:rPr>
      </w:pPr>
    </w:p>
    <w:p w14:paraId="0D742B8F" w14:textId="3CB7C48C" w:rsidR="00115402" w:rsidRDefault="00115402" w:rsidP="00F60AE1">
      <w:pPr>
        <w:spacing w:after="0" w:line="240" w:lineRule="auto"/>
        <w:ind w:firstLine="709"/>
        <w:jc w:val="both"/>
        <w:rPr>
          <w:rFonts w:ascii="Times New Roman" w:hAnsi="Times New Roman"/>
        </w:rPr>
      </w:pPr>
    </w:p>
    <w:p w14:paraId="70FC0027" w14:textId="0E9EDB72" w:rsidR="00115402" w:rsidRDefault="00115402" w:rsidP="00F60AE1">
      <w:pPr>
        <w:spacing w:after="0" w:line="240" w:lineRule="auto"/>
        <w:ind w:firstLine="709"/>
        <w:jc w:val="both"/>
        <w:rPr>
          <w:rFonts w:ascii="Times New Roman" w:hAnsi="Times New Roman"/>
        </w:rPr>
      </w:pPr>
    </w:p>
    <w:p w14:paraId="7F5560E1" w14:textId="097287FC" w:rsidR="00115402" w:rsidRDefault="00115402" w:rsidP="00F60AE1">
      <w:pPr>
        <w:spacing w:after="0" w:line="240" w:lineRule="auto"/>
        <w:ind w:firstLine="709"/>
        <w:jc w:val="both"/>
        <w:rPr>
          <w:rFonts w:ascii="Times New Roman" w:hAnsi="Times New Roman"/>
        </w:rPr>
      </w:pPr>
    </w:p>
    <w:p w14:paraId="09D785EC" w14:textId="2C396B21" w:rsidR="00115402" w:rsidRDefault="00115402" w:rsidP="00F60AE1">
      <w:pPr>
        <w:spacing w:after="0" w:line="240" w:lineRule="auto"/>
        <w:ind w:firstLine="709"/>
        <w:jc w:val="both"/>
        <w:rPr>
          <w:rFonts w:ascii="Times New Roman" w:hAnsi="Times New Roman"/>
        </w:rPr>
      </w:pPr>
    </w:p>
    <w:p w14:paraId="31CF93E7" w14:textId="0369C044" w:rsidR="00115402" w:rsidRDefault="00115402" w:rsidP="00F60AE1">
      <w:pPr>
        <w:spacing w:after="0" w:line="240" w:lineRule="auto"/>
        <w:ind w:firstLine="709"/>
        <w:jc w:val="both"/>
        <w:rPr>
          <w:rFonts w:ascii="Times New Roman" w:hAnsi="Times New Roman"/>
        </w:rPr>
      </w:pPr>
    </w:p>
    <w:p w14:paraId="0B019ECA" w14:textId="583553B1" w:rsidR="00115402" w:rsidRDefault="00115402" w:rsidP="00F60AE1">
      <w:pPr>
        <w:spacing w:after="0" w:line="240" w:lineRule="auto"/>
        <w:ind w:firstLine="709"/>
        <w:jc w:val="both"/>
        <w:rPr>
          <w:rFonts w:ascii="Times New Roman" w:hAnsi="Times New Roman"/>
        </w:rPr>
      </w:pPr>
    </w:p>
    <w:p w14:paraId="10D8A2DE" w14:textId="61ECD1E6" w:rsidR="00115402" w:rsidRDefault="00115402" w:rsidP="00F60AE1">
      <w:pPr>
        <w:spacing w:after="0" w:line="240" w:lineRule="auto"/>
        <w:ind w:firstLine="709"/>
        <w:jc w:val="both"/>
        <w:rPr>
          <w:rFonts w:ascii="Times New Roman" w:hAnsi="Times New Roman"/>
        </w:rPr>
      </w:pPr>
    </w:p>
    <w:p w14:paraId="6F5088DF" w14:textId="77777777" w:rsidR="00115402" w:rsidRPr="00F60AE1" w:rsidRDefault="00115402" w:rsidP="00F60AE1">
      <w:pPr>
        <w:spacing w:after="0" w:line="240" w:lineRule="auto"/>
        <w:ind w:firstLine="709"/>
        <w:jc w:val="both"/>
        <w:rPr>
          <w:rFonts w:ascii="Times New Roman" w:hAnsi="Times New Roman"/>
        </w:rPr>
      </w:pPr>
    </w:p>
    <w:p w14:paraId="4E93CAF5" w14:textId="45E6CA1B" w:rsidR="00115402" w:rsidRPr="00115402" w:rsidRDefault="00115402" w:rsidP="00115402">
      <w:pPr>
        <w:pStyle w:val="ad"/>
        <w:tabs>
          <w:tab w:val="left" w:pos="426"/>
          <w:tab w:val="left" w:pos="709"/>
        </w:tabs>
        <w:jc w:val="center"/>
        <w:rPr>
          <w:rFonts w:ascii="Times New Roman" w:eastAsia="MS Mincho" w:hAnsi="Times New Roman"/>
          <w:b/>
          <w:color w:val="000000"/>
          <w:sz w:val="24"/>
          <w:szCs w:val="24"/>
        </w:rPr>
      </w:pPr>
      <w:r w:rsidRPr="00115402">
        <w:rPr>
          <w:rFonts w:ascii="Times New Roman" w:eastAsia="MS Mincho" w:hAnsi="Times New Roman"/>
          <w:b/>
          <w:color w:val="000000"/>
          <w:sz w:val="24"/>
          <w:szCs w:val="24"/>
        </w:rPr>
        <w:lastRenderedPageBreak/>
        <w:t>ТЕСТОВЫЕ ЗАДАНИЯ</w:t>
      </w:r>
      <w:r>
        <w:rPr>
          <w:rFonts w:ascii="Times New Roman" w:eastAsia="MS Mincho" w:hAnsi="Times New Roman"/>
          <w:b/>
          <w:color w:val="000000"/>
          <w:sz w:val="24"/>
          <w:szCs w:val="24"/>
        </w:rPr>
        <w:t xml:space="preserve"> </w:t>
      </w:r>
    </w:p>
    <w:p w14:paraId="16DDFC23" w14:textId="77777777" w:rsidR="00115402" w:rsidRPr="00115402" w:rsidRDefault="00115402" w:rsidP="00115402">
      <w:pPr>
        <w:pStyle w:val="ad"/>
        <w:jc w:val="center"/>
        <w:rPr>
          <w:rFonts w:ascii="Times New Roman" w:eastAsia="MS Mincho" w:hAnsi="Times New Roman"/>
          <w:color w:val="000000"/>
          <w:sz w:val="24"/>
          <w:szCs w:val="24"/>
        </w:rPr>
      </w:pPr>
      <w:r w:rsidRPr="00115402">
        <w:rPr>
          <w:rFonts w:ascii="Times New Roman" w:eastAsia="MS Mincho" w:hAnsi="Times New Roman"/>
          <w:color w:val="000000"/>
          <w:sz w:val="24"/>
          <w:szCs w:val="24"/>
        </w:rPr>
        <w:t>Выберите один правильный ответ.</w:t>
      </w:r>
    </w:p>
    <w:p w14:paraId="5D1E8A1A" w14:textId="77777777" w:rsidR="00115402" w:rsidRPr="00115402" w:rsidRDefault="00115402" w:rsidP="00115402">
      <w:pPr>
        <w:pStyle w:val="ad"/>
        <w:jc w:val="both"/>
        <w:rPr>
          <w:rFonts w:ascii="Times New Roman" w:eastAsia="MS Mincho" w:hAnsi="Times New Roman"/>
          <w:color w:val="000000"/>
          <w:sz w:val="24"/>
          <w:szCs w:val="24"/>
        </w:rPr>
      </w:pPr>
    </w:p>
    <w:p w14:paraId="77A4FAE8" w14:textId="77777777" w:rsidR="00115402" w:rsidRPr="00115402" w:rsidRDefault="00115402" w:rsidP="00115402">
      <w:pPr>
        <w:jc w:val="both"/>
        <w:rPr>
          <w:rFonts w:ascii="Times New Roman" w:hAnsi="Times New Roman"/>
          <w:sz w:val="24"/>
          <w:szCs w:val="24"/>
        </w:rPr>
      </w:pPr>
      <w:r w:rsidRPr="00115402">
        <w:rPr>
          <w:rFonts w:ascii="Times New Roman" w:hAnsi="Times New Roman"/>
          <w:sz w:val="24"/>
          <w:szCs w:val="24"/>
        </w:rPr>
        <w:t>1. ЭТИОТРОПНЫЙ ПРЕПАРАТ ДЛЯ ЛЕЧЕНИЯ БОЛЬНЫХ ГРИППОМ</w:t>
      </w:r>
    </w:p>
    <w:p w14:paraId="0F3A92F7" w14:textId="77777777" w:rsidR="00115402" w:rsidRPr="00115402" w:rsidRDefault="00115402" w:rsidP="00115402">
      <w:pPr>
        <w:numPr>
          <w:ilvl w:val="0"/>
          <w:numId w:val="5"/>
        </w:numPr>
        <w:spacing w:after="0" w:line="240" w:lineRule="auto"/>
        <w:ind w:left="454" w:firstLine="2066"/>
        <w:jc w:val="both"/>
        <w:rPr>
          <w:rFonts w:ascii="Times New Roman" w:hAnsi="Times New Roman"/>
          <w:sz w:val="24"/>
          <w:szCs w:val="24"/>
        </w:rPr>
      </w:pPr>
      <w:r w:rsidRPr="00115402">
        <w:rPr>
          <w:rFonts w:ascii="Times New Roman" w:hAnsi="Times New Roman"/>
          <w:sz w:val="24"/>
          <w:szCs w:val="24"/>
        </w:rPr>
        <w:t>бисептол</w:t>
      </w:r>
    </w:p>
    <w:p w14:paraId="5524CACC" w14:textId="77777777" w:rsidR="00115402" w:rsidRPr="00115402" w:rsidRDefault="00115402" w:rsidP="00115402">
      <w:pPr>
        <w:numPr>
          <w:ilvl w:val="0"/>
          <w:numId w:val="5"/>
        </w:numPr>
        <w:spacing w:after="0" w:line="240" w:lineRule="auto"/>
        <w:ind w:left="454" w:firstLine="2066"/>
        <w:jc w:val="both"/>
        <w:rPr>
          <w:rFonts w:ascii="Times New Roman" w:hAnsi="Times New Roman"/>
          <w:sz w:val="24"/>
          <w:szCs w:val="24"/>
        </w:rPr>
      </w:pPr>
      <w:r w:rsidRPr="00115402">
        <w:rPr>
          <w:rFonts w:ascii="Times New Roman" w:hAnsi="Times New Roman"/>
          <w:sz w:val="24"/>
          <w:szCs w:val="24"/>
        </w:rPr>
        <w:t>ремантадин</w:t>
      </w:r>
    </w:p>
    <w:p w14:paraId="7F84CF5E" w14:textId="77777777" w:rsidR="00115402" w:rsidRPr="00115402" w:rsidRDefault="00115402" w:rsidP="00115402">
      <w:pPr>
        <w:numPr>
          <w:ilvl w:val="0"/>
          <w:numId w:val="5"/>
        </w:numPr>
        <w:spacing w:after="0" w:line="240" w:lineRule="auto"/>
        <w:ind w:left="454" w:firstLine="2066"/>
        <w:jc w:val="both"/>
        <w:rPr>
          <w:rFonts w:ascii="Times New Roman" w:hAnsi="Times New Roman"/>
          <w:sz w:val="24"/>
          <w:szCs w:val="24"/>
        </w:rPr>
      </w:pPr>
      <w:r w:rsidRPr="00115402">
        <w:rPr>
          <w:rFonts w:ascii="Times New Roman" w:hAnsi="Times New Roman"/>
          <w:sz w:val="24"/>
          <w:szCs w:val="24"/>
        </w:rPr>
        <w:t>эритромицин</w:t>
      </w:r>
    </w:p>
    <w:p w14:paraId="2514527E" w14:textId="77777777" w:rsidR="00115402" w:rsidRPr="00115402" w:rsidRDefault="00115402" w:rsidP="00115402">
      <w:pPr>
        <w:numPr>
          <w:ilvl w:val="0"/>
          <w:numId w:val="5"/>
        </w:numPr>
        <w:spacing w:after="0" w:line="240" w:lineRule="auto"/>
        <w:ind w:left="454" w:firstLine="2066"/>
        <w:jc w:val="both"/>
        <w:rPr>
          <w:rFonts w:ascii="Times New Roman" w:hAnsi="Times New Roman"/>
          <w:sz w:val="24"/>
          <w:szCs w:val="24"/>
        </w:rPr>
      </w:pPr>
      <w:r w:rsidRPr="00115402">
        <w:rPr>
          <w:rFonts w:ascii="Times New Roman" w:hAnsi="Times New Roman"/>
          <w:sz w:val="24"/>
          <w:szCs w:val="24"/>
        </w:rPr>
        <w:t>пенициллин</w:t>
      </w:r>
    </w:p>
    <w:p w14:paraId="17AD83AB" w14:textId="77777777" w:rsidR="00115402" w:rsidRPr="00115402" w:rsidRDefault="00115402" w:rsidP="00115402">
      <w:pPr>
        <w:pStyle w:val="ad"/>
        <w:jc w:val="both"/>
        <w:rPr>
          <w:rFonts w:ascii="Times New Roman" w:eastAsia="MS Mincho" w:hAnsi="Times New Roman"/>
          <w:color w:val="000000"/>
          <w:sz w:val="24"/>
          <w:szCs w:val="24"/>
        </w:rPr>
      </w:pPr>
    </w:p>
    <w:p w14:paraId="76A0ED11" w14:textId="77777777" w:rsidR="00115402" w:rsidRPr="00115402" w:rsidRDefault="00115402" w:rsidP="00115402">
      <w:pPr>
        <w:pStyle w:val="ad"/>
        <w:jc w:val="center"/>
        <w:rPr>
          <w:rFonts w:ascii="Times New Roman" w:eastAsia="MS Mincho" w:hAnsi="Times New Roman"/>
          <w:color w:val="000000"/>
          <w:sz w:val="24"/>
          <w:szCs w:val="24"/>
        </w:rPr>
      </w:pPr>
      <w:r w:rsidRPr="00115402">
        <w:rPr>
          <w:rFonts w:ascii="Times New Roman" w:eastAsia="MS Mincho" w:hAnsi="Times New Roman"/>
          <w:color w:val="000000"/>
          <w:sz w:val="24"/>
          <w:szCs w:val="24"/>
        </w:rPr>
        <w:t>ЭТАЛОНЫ ПРАВИЛЬНЫХ ОТВЕТОВ НА ТЕСТОВЫЕ ЗАДАНИЯ</w:t>
      </w:r>
    </w:p>
    <w:p w14:paraId="16B39CFD" w14:textId="77777777" w:rsidR="00115402" w:rsidRPr="00115402" w:rsidRDefault="00115402" w:rsidP="00115402">
      <w:pPr>
        <w:pStyle w:val="ad"/>
        <w:jc w:val="center"/>
        <w:rPr>
          <w:rFonts w:ascii="Times New Roman" w:eastAsia="MS Mincho" w:hAnsi="Times New Roman"/>
          <w:color w:val="000000"/>
          <w:sz w:val="24"/>
          <w:szCs w:val="24"/>
        </w:rPr>
      </w:pPr>
      <w:r w:rsidRPr="00115402">
        <w:rPr>
          <w:rFonts w:ascii="Times New Roman" w:eastAsia="MS Mincho" w:hAnsi="Times New Roman"/>
          <w:color w:val="000000"/>
          <w:sz w:val="24"/>
          <w:szCs w:val="24"/>
        </w:rPr>
        <w:t>Пример:</w:t>
      </w:r>
    </w:p>
    <w:p w14:paraId="039A5A79" w14:textId="77777777" w:rsidR="00115402" w:rsidRPr="00115402" w:rsidRDefault="00115402" w:rsidP="00115402">
      <w:pPr>
        <w:pStyle w:val="ad"/>
        <w:rPr>
          <w:rFonts w:ascii="Times New Roman" w:eastAsia="MS Mincho" w:hAnsi="Times New Roman"/>
          <w:color w:val="000000"/>
          <w:sz w:val="24"/>
          <w:szCs w:val="24"/>
        </w:rPr>
      </w:pPr>
      <w:r w:rsidRPr="00115402">
        <w:rPr>
          <w:rFonts w:ascii="Times New Roman" w:eastAsia="MS Mincho" w:hAnsi="Times New Roman"/>
          <w:color w:val="000000"/>
          <w:sz w:val="24"/>
          <w:szCs w:val="24"/>
        </w:rPr>
        <w:t>1.2</w:t>
      </w:r>
    </w:p>
    <w:p w14:paraId="538D8F26" w14:textId="77777777" w:rsidR="00115402" w:rsidRPr="00115402" w:rsidRDefault="00115402" w:rsidP="00115402">
      <w:pPr>
        <w:tabs>
          <w:tab w:val="left" w:pos="540"/>
        </w:tabs>
        <w:spacing w:line="240" w:lineRule="auto"/>
        <w:rPr>
          <w:rFonts w:ascii="Times New Roman" w:hAnsi="Times New Roman"/>
          <w:color w:val="000000"/>
          <w:sz w:val="24"/>
          <w:szCs w:val="24"/>
        </w:rPr>
      </w:pPr>
    </w:p>
    <w:p w14:paraId="78B991AC" w14:textId="11FC2B87" w:rsidR="00115402" w:rsidRPr="00115402" w:rsidRDefault="00115402" w:rsidP="00115402">
      <w:pPr>
        <w:tabs>
          <w:tab w:val="left" w:pos="540"/>
        </w:tabs>
        <w:spacing w:after="0" w:line="360" w:lineRule="auto"/>
        <w:ind w:left="360"/>
        <w:jc w:val="center"/>
        <w:rPr>
          <w:rStyle w:val="apple-style-span"/>
          <w:rFonts w:ascii="Times New Roman" w:hAnsi="Times New Roman"/>
          <w:b/>
          <w:bCs/>
          <w:color w:val="000000"/>
          <w:sz w:val="24"/>
          <w:szCs w:val="24"/>
        </w:rPr>
      </w:pPr>
      <w:r w:rsidRPr="00115402">
        <w:rPr>
          <w:rStyle w:val="apple-style-span"/>
          <w:rFonts w:ascii="Times New Roman" w:hAnsi="Times New Roman"/>
          <w:b/>
          <w:bCs/>
          <w:color w:val="000000"/>
          <w:sz w:val="24"/>
          <w:szCs w:val="24"/>
        </w:rPr>
        <w:t>СИТУАЦИОННЫЕ ЗАДАЧИ</w:t>
      </w:r>
      <w:r>
        <w:rPr>
          <w:rStyle w:val="apple-style-span"/>
          <w:rFonts w:ascii="Times New Roman" w:hAnsi="Times New Roman"/>
          <w:b/>
          <w:bCs/>
          <w:color w:val="000000"/>
          <w:sz w:val="24"/>
          <w:szCs w:val="24"/>
        </w:rPr>
        <w:t xml:space="preserve"> </w:t>
      </w:r>
    </w:p>
    <w:p w14:paraId="021670C5" w14:textId="77777777" w:rsidR="00115402" w:rsidRPr="00115402" w:rsidRDefault="00115402" w:rsidP="00115402">
      <w:pPr>
        <w:jc w:val="center"/>
        <w:rPr>
          <w:rFonts w:ascii="Times New Roman" w:hAnsi="Times New Roman"/>
          <w:sz w:val="24"/>
          <w:szCs w:val="24"/>
          <w:u w:val="single"/>
        </w:rPr>
      </w:pPr>
      <w:r w:rsidRPr="00115402">
        <w:rPr>
          <w:rFonts w:ascii="Times New Roman" w:hAnsi="Times New Roman"/>
          <w:sz w:val="24"/>
          <w:szCs w:val="24"/>
          <w:u w:val="single"/>
        </w:rPr>
        <w:t>ЗАДАЧА №1</w:t>
      </w:r>
    </w:p>
    <w:p w14:paraId="31F0DDA7" w14:textId="77777777" w:rsidR="00115402" w:rsidRPr="00115402" w:rsidRDefault="00115402" w:rsidP="00115402">
      <w:pPr>
        <w:jc w:val="both"/>
        <w:rPr>
          <w:rFonts w:ascii="Times New Roman" w:hAnsi="Times New Roman"/>
          <w:sz w:val="24"/>
          <w:szCs w:val="24"/>
        </w:rPr>
      </w:pPr>
      <w:r w:rsidRPr="00115402">
        <w:rPr>
          <w:rFonts w:ascii="Times New Roman" w:hAnsi="Times New Roman"/>
          <w:sz w:val="24"/>
          <w:szCs w:val="24"/>
        </w:rPr>
        <w:t>Пациентка К., 33 года, учительница начальной школы. Жалуется на кашель с небольшим количеством вязкой мокроты белого цвета. Кашель возникает во время частых простудных заболеваний в хо</w:t>
      </w:r>
      <w:r w:rsidRPr="00115402">
        <w:rPr>
          <w:rFonts w:ascii="Times New Roman" w:hAnsi="Times New Roman"/>
          <w:sz w:val="24"/>
          <w:szCs w:val="24"/>
        </w:rPr>
        <w:softHyphen/>
        <w:t>лодное время года и отмечается в течение 2-3 месяцев в течение последних пяти лет. На этом фоне сохраняются субфебрильная температура тела 37,1-37,2°С, слабость, потливость. Пациентка не курит. Настоящее ухудшение после перенесенной ОРВИ, сохра</w:t>
      </w:r>
      <w:r w:rsidRPr="00115402">
        <w:rPr>
          <w:rFonts w:ascii="Times New Roman" w:hAnsi="Times New Roman"/>
          <w:sz w:val="24"/>
          <w:szCs w:val="24"/>
        </w:rPr>
        <w:softHyphen/>
        <w:t>няется кашель с небольшим количеством вязкой светлой мокроты.</w:t>
      </w:r>
    </w:p>
    <w:p w14:paraId="00743055" w14:textId="77777777" w:rsidR="00115402" w:rsidRPr="00115402" w:rsidRDefault="00115402" w:rsidP="00115402">
      <w:pPr>
        <w:jc w:val="both"/>
        <w:rPr>
          <w:rFonts w:ascii="Times New Roman" w:hAnsi="Times New Roman"/>
          <w:sz w:val="24"/>
          <w:szCs w:val="24"/>
        </w:rPr>
      </w:pPr>
      <w:r w:rsidRPr="00115402">
        <w:rPr>
          <w:rFonts w:ascii="Times New Roman" w:hAnsi="Times New Roman"/>
          <w:sz w:val="24"/>
          <w:szCs w:val="24"/>
        </w:rPr>
        <w:t xml:space="preserve">При </w:t>
      </w:r>
      <w:r w:rsidRPr="00115402">
        <w:rPr>
          <w:rFonts w:ascii="Times New Roman" w:hAnsi="Times New Roman"/>
          <w:b/>
          <w:bCs/>
          <w:sz w:val="24"/>
          <w:szCs w:val="24"/>
        </w:rPr>
        <w:t xml:space="preserve">осмотре </w:t>
      </w:r>
      <w:r w:rsidRPr="00115402">
        <w:rPr>
          <w:rFonts w:ascii="Times New Roman" w:hAnsi="Times New Roman"/>
          <w:sz w:val="24"/>
          <w:szCs w:val="24"/>
        </w:rPr>
        <w:t>состояние относительно удовлетворительное. Тем</w:t>
      </w:r>
      <w:r w:rsidRPr="00115402">
        <w:rPr>
          <w:rFonts w:ascii="Times New Roman" w:hAnsi="Times New Roman"/>
          <w:sz w:val="24"/>
          <w:szCs w:val="24"/>
        </w:rPr>
        <w:softHyphen/>
        <w:t xml:space="preserve">пература тела 37,1 °С, кожные покровы влажные, цианоза нет. Над легкими </w:t>
      </w:r>
      <w:proofErr w:type="spellStart"/>
      <w:r w:rsidRPr="00115402">
        <w:rPr>
          <w:rFonts w:ascii="Times New Roman" w:hAnsi="Times New Roman"/>
          <w:sz w:val="24"/>
          <w:szCs w:val="24"/>
        </w:rPr>
        <w:t>перкуторно</w:t>
      </w:r>
      <w:proofErr w:type="spellEnd"/>
      <w:r w:rsidRPr="00115402">
        <w:rPr>
          <w:rFonts w:ascii="Times New Roman" w:hAnsi="Times New Roman"/>
          <w:sz w:val="24"/>
          <w:szCs w:val="24"/>
        </w:rPr>
        <w:t xml:space="preserve"> - ясный легочный звук, при аускультации - жесткое дыхание. ЧДД - 18 в минуту. ЧСС - 70 в минуту. АД -110/70 мм рт. ст. Печень и селезенка не увеличены.</w:t>
      </w:r>
    </w:p>
    <w:p w14:paraId="046EDD23" w14:textId="77777777" w:rsidR="00115402" w:rsidRPr="00115402" w:rsidRDefault="00115402" w:rsidP="00115402">
      <w:pPr>
        <w:jc w:val="both"/>
        <w:rPr>
          <w:rFonts w:ascii="Times New Roman" w:hAnsi="Times New Roman"/>
          <w:sz w:val="24"/>
          <w:szCs w:val="24"/>
        </w:rPr>
      </w:pPr>
      <w:r w:rsidRPr="00115402">
        <w:rPr>
          <w:rFonts w:ascii="Times New Roman" w:hAnsi="Times New Roman"/>
          <w:sz w:val="24"/>
          <w:szCs w:val="24"/>
        </w:rPr>
        <w:t xml:space="preserve">В </w:t>
      </w:r>
      <w:r w:rsidRPr="00115402">
        <w:rPr>
          <w:rFonts w:ascii="Times New Roman" w:hAnsi="Times New Roman"/>
          <w:b/>
          <w:bCs/>
          <w:sz w:val="24"/>
          <w:szCs w:val="24"/>
        </w:rPr>
        <w:t xml:space="preserve">общем анализе крови: </w:t>
      </w:r>
      <w:r w:rsidRPr="00115402">
        <w:rPr>
          <w:rFonts w:ascii="Times New Roman" w:hAnsi="Times New Roman"/>
          <w:sz w:val="24"/>
          <w:szCs w:val="24"/>
        </w:rPr>
        <w:t>эритроциты - 3,8 млн, гемоглобин -130 г/л, лейкоциты - 8,8 тыс. (п/я - 3%, с/я - 43%), лимфоциты -45%, моноциты - 7%, эозинофилы - 2%.</w:t>
      </w:r>
    </w:p>
    <w:p w14:paraId="2C263A4B" w14:textId="77777777" w:rsidR="00115402" w:rsidRPr="00115402" w:rsidRDefault="00115402" w:rsidP="00115402">
      <w:pPr>
        <w:jc w:val="both"/>
        <w:rPr>
          <w:rFonts w:ascii="Times New Roman" w:hAnsi="Times New Roman"/>
          <w:sz w:val="24"/>
          <w:szCs w:val="24"/>
        </w:rPr>
      </w:pPr>
      <w:r w:rsidRPr="00115402">
        <w:rPr>
          <w:rFonts w:ascii="Times New Roman" w:hAnsi="Times New Roman"/>
          <w:sz w:val="24"/>
          <w:szCs w:val="24"/>
        </w:rPr>
        <w:t xml:space="preserve">В </w:t>
      </w:r>
      <w:r w:rsidRPr="00115402">
        <w:rPr>
          <w:rFonts w:ascii="Times New Roman" w:hAnsi="Times New Roman"/>
          <w:b/>
          <w:bCs/>
          <w:sz w:val="24"/>
          <w:szCs w:val="24"/>
        </w:rPr>
        <w:t xml:space="preserve">анализе мокроты: </w:t>
      </w:r>
      <w:r w:rsidRPr="00115402">
        <w:rPr>
          <w:rFonts w:ascii="Times New Roman" w:hAnsi="Times New Roman"/>
          <w:sz w:val="24"/>
          <w:szCs w:val="24"/>
        </w:rPr>
        <w:t xml:space="preserve">лейкоциты - 20-30 в поле зрения, спирали </w:t>
      </w:r>
      <w:proofErr w:type="spellStart"/>
      <w:r w:rsidRPr="00115402">
        <w:rPr>
          <w:rFonts w:ascii="Times New Roman" w:hAnsi="Times New Roman"/>
          <w:sz w:val="24"/>
          <w:szCs w:val="24"/>
        </w:rPr>
        <w:t>Куршмана</w:t>
      </w:r>
      <w:proofErr w:type="spellEnd"/>
      <w:r w:rsidRPr="00115402">
        <w:rPr>
          <w:rFonts w:ascii="Times New Roman" w:hAnsi="Times New Roman"/>
          <w:sz w:val="24"/>
          <w:szCs w:val="24"/>
        </w:rPr>
        <w:t>, кристаллы Шарко-Лейдена и эозинофилы не определяются.</w:t>
      </w:r>
    </w:p>
    <w:p w14:paraId="51972585" w14:textId="77777777" w:rsidR="00115402" w:rsidRPr="00115402" w:rsidRDefault="00115402" w:rsidP="00115402">
      <w:pPr>
        <w:jc w:val="both"/>
        <w:rPr>
          <w:rFonts w:ascii="Times New Roman" w:hAnsi="Times New Roman"/>
          <w:sz w:val="24"/>
          <w:szCs w:val="24"/>
        </w:rPr>
      </w:pPr>
      <w:r w:rsidRPr="00115402">
        <w:rPr>
          <w:rFonts w:ascii="Times New Roman" w:hAnsi="Times New Roman"/>
          <w:b/>
          <w:bCs/>
          <w:sz w:val="24"/>
          <w:szCs w:val="24"/>
        </w:rPr>
        <w:t xml:space="preserve">Рентгенография </w:t>
      </w:r>
      <w:r w:rsidRPr="00115402">
        <w:rPr>
          <w:rFonts w:ascii="Times New Roman" w:hAnsi="Times New Roman"/>
          <w:sz w:val="24"/>
          <w:szCs w:val="24"/>
        </w:rPr>
        <w:t>органов грудной клетки: свежих очаговых и инфильтративных изменений нет, корни структурны.</w:t>
      </w:r>
    </w:p>
    <w:p w14:paraId="2E874ACD" w14:textId="77777777" w:rsidR="00115402" w:rsidRPr="00115402" w:rsidRDefault="00115402" w:rsidP="00115402">
      <w:pPr>
        <w:jc w:val="both"/>
        <w:rPr>
          <w:rFonts w:ascii="Times New Roman" w:hAnsi="Times New Roman"/>
          <w:sz w:val="24"/>
          <w:szCs w:val="24"/>
        </w:rPr>
      </w:pPr>
      <w:r w:rsidRPr="00115402">
        <w:rPr>
          <w:rFonts w:ascii="Times New Roman" w:hAnsi="Times New Roman"/>
          <w:b/>
          <w:bCs/>
          <w:sz w:val="24"/>
          <w:szCs w:val="24"/>
        </w:rPr>
        <w:t xml:space="preserve">ФВД: </w:t>
      </w:r>
      <w:r w:rsidRPr="00115402">
        <w:rPr>
          <w:rFonts w:ascii="Times New Roman" w:hAnsi="Times New Roman"/>
          <w:sz w:val="24"/>
          <w:szCs w:val="24"/>
        </w:rPr>
        <w:t>ЖЕЛ - 84</w:t>
      </w:r>
      <w:proofErr w:type="gramStart"/>
      <w:r w:rsidRPr="00115402">
        <w:rPr>
          <w:rFonts w:ascii="Times New Roman" w:hAnsi="Times New Roman"/>
          <w:sz w:val="24"/>
          <w:szCs w:val="24"/>
        </w:rPr>
        <w:t>%,</w:t>
      </w:r>
      <w:r w:rsidRPr="00115402">
        <w:rPr>
          <w:rFonts w:ascii="Times New Roman" w:hAnsi="Times New Roman"/>
          <w:i/>
          <w:iCs/>
          <w:sz w:val="24"/>
          <w:szCs w:val="24"/>
        </w:rPr>
        <w:t>ОФВ</w:t>
      </w:r>
      <w:proofErr w:type="gramEnd"/>
      <w:r w:rsidRPr="00115402">
        <w:rPr>
          <w:rFonts w:ascii="Times New Roman" w:hAnsi="Times New Roman"/>
          <w:i/>
          <w:iCs/>
          <w:sz w:val="24"/>
          <w:szCs w:val="24"/>
          <w:vertAlign w:val="subscript"/>
        </w:rPr>
        <w:t>1</w:t>
      </w:r>
      <w:r w:rsidRPr="00115402">
        <w:rPr>
          <w:rFonts w:ascii="Times New Roman" w:hAnsi="Times New Roman"/>
          <w:i/>
          <w:iCs/>
          <w:sz w:val="24"/>
          <w:szCs w:val="24"/>
        </w:rPr>
        <w:t xml:space="preserve"> </w:t>
      </w:r>
      <w:r w:rsidRPr="00115402">
        <w:rPr>
          <w:rFonts w:ascii="Times New Roman" w:hAnsi="Times New Roman"/>
          <w:sz w:val="24"/>
          <w:szCs w:val="24"/>
        </w:rPr>
        <w:t>- 82%, МОС 25 - 94%, МОС 50 -82%, МОС 75 -86%.</w:t>
      </w:r>
    </w:p>
    <w:p w14:paraId="174D76CA" w14:textId="77777777" w:rsidR="00115402" w:rsidRPr="00115402" w:rsidRDefault="00115402" w:rsidP="00115402">
      <w:pPr>
        <w:jc w:val="both"/>
        <w:rPr>
          <w:rFonts w:ascii="Times New Roman" w:hAnsi="Times New Roman"/>
          <w:sz w:val="24"/>
          <w:szCs w:val="24"/>
        </w:rPr>
      </w:pPr>
      <w:r w:rsidRPr="00115402">
        <w:rPr>
          <w:rFonts w:ascii="Times New Roman" w:hAnsi="Times New Roman"/>
          <w:b/>
          <w:bCs/>
          <w:sz w:val="24"/>
          <w:szCs w:val="24"/>
        </w:rPr>
        <w:t>Дайте ответы на следующие вопросы.</w:t>
      </w:r>
    </w:p>
    <w:p w14:paraId="11D2CE78" w14:textId="77777777" w:rsidR="00115402" w:rsidRPr="00115402" w:rsidRDefault="00115402" w:rsidP="00115402">
      <w:pPr>
        <w:spacing w:after="0"/>
        <w:jc w:val="both"/>
        <w:rPr>
          <w:rFonts w:ascii="Times New Roman" w:hAnsi="Times New Roman"/>
          <w:sz w:val="24"/>
          <w:szCs w:val="24"/>
        </w:rPr>
      </w:pPr>
      <w:r w:rsidRPr="00115402">
        <w:rPr>
          <w:rFonts w:ascii="Times New Roman" w:hAnsi="Times New Roman"/>
          <w:sz w:val="24"/>
          <w:szCs w:val="24"/>
        </w:rPr>
        <w:t>Проведите диагностический поиск.</w:t>
      </w:r>
    </w:p>
    <w:p w14:paraId="5F479614" w14:textId="77777777" w:rsidR="00115402" w:rsidRPr="00115402" w:rsidRDefault="00115402" w:rsidP="00115402">
      <w:pPr>
        <w:spacing w:after="0"/>
        <w:jc w:val="both"/>
        <w:rPr>
          <w:rFonts w:ascii="Times New Roman" w:hAnsi="Times New Roman"/>
          <w:sz w:val="24"/>
          <w:szCs w:val="24"/>
        </w:rPr>
      </w:pPr>
      <w:r w:rsidRPr="00115402">
        <w:rPr>
          <w:rFonts w:ascii="Times New Roman" w:hAnsi="Times New Roman"/>
          <w:sz w:val="24"/>
          <w:szCs w:val="24"/>
        </w:rPr>
        <w:t>Сформулируйте пред</w:t>
      </w:r>
      <w:r w:rsidRPr="00115402">
        <w:rPr>
          <w:rFonts w:ascii="Times New Roman" w:hAnsi="Times New Roman"/>
          <w:sz w:val="24"/>
          <w:szCs w:val="24"/>
        </w:rPr>
        <w:softHyphen/>
        <w:t>варительный диагноз.</w:t>
      </w:r>
    </w:p>
    <w:p w14:paraId="585557DA" w14:textId="77777777" w:rsidR="00115402" w:rsidRPr="00115402" w:rsidRDefault="00115402" w:rsidP="00115402">
      <w:pPr>
        <w:spacing w:after="0"/>
        <w:jc w:val="both"/>
        <w:rPr>
          <w:rFonts w:ascii="Times New Roman" w:hAnsi="Times New Roman"/>
          <w:sz w:val="24"/>
          <w:szCs w:val="24"/>
        </w:rPr>
      </w:pPr>
      <w:r w:rsidRPr="00115402">
        <w:rPr>
          <w:rFonts w:ascii="Times New Roman" w:hAnsi="Times New Roman"/>
          <w:sz w:val="24"/>
          <w:szCs w:val="24"/>
        </w:rPr>
        <w:t>Определите план обследования и необходимость проведения дополнительных исследований.</w:t>
      </w:r>
    </w:p>
    <w:p w14:paraId="5D183730" w14:textId="77777777" w:rsidR="00115402" w:rsidRPr="00115402" w:rsidRDefault="00115402" w:rsidP="00115402">
      <w:pPr>
        <w:spacing w:after="0"/>
        <w:jc w:val="both"/>
        <w:rPr>
          <w:rFonts w:ascii="Times New Roman" w:hAnsi="Times New Roman"/>
          <w:sz w:val="24"/>
          <w:szCs w:val="24"/>
        </w:rPr>
      </w:pPr>
      <w:r w:rsidRPr="00115402">
        <w:rPr>
          <w:rFonts w:ascii="Times New Roman" w:hAnsi="Times New Roman"/>
          <w:sz w:val="24"/>
          <w:szCs w:val="24"/>
        </w:rPr>
        <w:t xml:space="preserve"> Назначьте лечение и обоснуйте его.</w:t>
      </w:r>
    </w:p>
    <w:p w14:paraId="050A02FC" w14:textId="601DAB0C" w:rsidR="00115402" w:rsidRDefault="00115402" w:rsidP="00115402">
      <w:pPr>
        <w:spacing w:after="0"/>
        <w:jc w:val="both"/>
        <w:rPr>
          <w:rFonts w:ascii="Times New Roman" w:hAnsi="Times New Roman"/>
          <w:sz w:val="24"/>
          <w:szCs w:val="24"/>
        </w:rPr>
      </w:pPr>
    </w:p>
    <w:p w14:paraId="6D37D53B" w14:textId="77777777" w:rsidR="00115402" w:rsidRPr="00115402" w:rsidRDefault="00115402" w:rsidP="00115402">
      <w:pPr>
        <w:spacing w:after="0"/>
        <w:jc w:val="both"/>
        <w:rPr>
          <w:rFonts w:ascii="Times New Roman" w:hAnsi="Times New Roman"/>
          <w:sz w:val="24"/>
          <w:szCs w:val="24"/>
        </w:rPr>
      </w:pPr>
    </w:p>
    <w:p w14:paraId="6C212927" w14:textId="77777777" w:rsidR="00115402" w:rsidRPr="00115402" w:rsidRDefault="00115402" w:rsidP="00115402">
      <w:pPr>
        <w:jc w:val="center"/>
        <w:rPr>
          <w:rFonts w:ascii="Times New Roman" w:hAnsi="Times New Roman"/>
          <w:sz w:val="24"/>
          <w:szCs w:val="24"/>
        </w:rPr>
      </w:pPr>
      <w:r w:rsidRPr="00115402">
        <w:rPr>
          <w:rFonts w:ascii="Times New Roman" w:hAnsi="Times New Roman"/>
          <w:sz w:val="24"/>
          <w:szCs w:val="24"/>
        </w:rPr>
        <w:lastRenderedPageBreak/>
        <w:t>ЭТАЛОНЫ ОТВЕТОВ К ЗАДАЧАМ</w:t>
      </w:r>
    </w:p>
    <w:p w14:paraId="4F34B26E" w14:textId="77777777" w:rsidR="00115402" w:rsidRPr="00115402" w:rsidRDefault="00115402" w:rsidP="00115402">
      <w:pPr>
        <w:jc w:val="center"/>
        <w:rPr>
          <w:rFonts w:ascii="Times New Roman" w:hAnsi="Times New Roman"/>
          <w:sz w:val="24"/>
          <w:szCs w:val="24"/>
        </w:rPr>
      </w:pPr>
      <w:r w:rsidRPr="00115402">
        <w:rPr>
          <w:rFonts w:ascii="Times New Roman" w:hAnsi="Times New Roman"/>
          <w:sz w:val="24"/>
          <w:szCs w:val="24"/>
        </w:rPr>
        <w:t>Пример</w:t>
      </w:r>
    </w:p>
    <w:p w14:paraId="33AE0A24" w14:textId="77777777" w:rsidR="00115402" w:rsidRPr="00115402" w:rsidRDefault="00115402" w:rsidP="00115402">
      <w:pPr>
        <w:jc w:val="both"/>
        <w:rPr>
          <w:rFonts w:ascii="Times New Roman" w:hAnsi="Times New Roman"/>
          <w:sz w:val="24"/>
          <w:szCs w:val="24"/>
        </w:rPr>
      </w:pPr>
      <w:r w:rsidRPr="00115402">
        <w:rPr>
          <w:rFonts w:ascii="Times New Roman" w:hAnsi="Times New Roman"/>
          <w:sz w:val="24"/>
          <w:szCs w:val="24"/>
        </w:rPr>
        <w:t xml:space="preserve">№1. Можно выделить основной клинический синдром - </w:t>
      </w:r>
      <w:proofErr w:type="spellStart"/>
      <w:r w:rsidRPr="00115402">
        <w:rPr>
          <w:rFonts w:ascii="Times New Roman" w:hAnsi="Times New Roman"/>
          <w:sz w:val="24"/>
          <w:szCs w:val="24"/>
        </w:rPr>
        <w:t>бронхитический</w:t>
      </w:r>
      <w:proofErr w:type="spellEnd"/>
      <w:r w:rsidRPr="00115402">
        <w:rPr>
          <w:rFonts w:ascii="Times New Roman" w:hAnsi="Times New Roman"/>
          <w:sz w:val="24"/>
          <w:szCs w:val="24"/>
        </w:rPr>
        <w:t xml:space="preserve"> (кашель с отделением небольшого количества светлой мокроты). Вместе с тем можно выделить и </w:t>
      </w:r>
      <w:proofErr w:type="spellStart"/>
      <w:r w:rsidRPr="00115402">
        <w:rPr>
          <w:rFonts w:ascii="Times New Roman" w:hAnsi="Times New Roman"/>
          <w:sz w:val="24"/>
          <w:szCs w:val="24"/>
        </w:rPr>
        <w:t>общевоспалительный</w:t>
      </w:r>
      <w:proofErr w:type="spellEnd"/>
      <w:r w:rsidRPr="00115402">
        <w:rPr>
          <w:rFonts w:ascii="Times New Roman" w:hAnsi="Times New Roman"/>
          <w:sz w:val="24"/>
          <w:szCs w:val="24"/>
        </w:rPr>
        <w:t xml:space="preserve"> синдром (субфебрильная лихорад</w:t>
      </w:r>
      <w:r w:rsidRPr="00115402">
        <w:rPr>
          <w:rFonts w:ascii="Times New Roman" w:hAnsi="Times New Roman"/>
          <w:sz w:val="24"/>
          <w:szCs w:val="24"/>
        </w:rPr>
        <w:softHyphen/>
        <w:t>ка, слабость, потливость), возникший у пациентки после перенесенной ОРВИ. Из анамнеза известно, что заболевание носит хронический характер, имеет еже</w:t>
      </w:r>
      <w:r w:rsidRPr="00115402">
        <w:rPr>
          <w:rFonts w:ascii="Times New Roman" w:hAnsi="Times New Roman"/>
          <w:sz w:val="24"/>
          <w:szCs w:val="24"/>
        </w:rPr>
        <w:softHyphen/>
        <w:t>годные обострения. К факторам риска развития бо</w:t>
      </w:r>
      <w:r w:rsidRPr="00115402">
        <w:rPr>
          <w:rFonts w:ascii="Times New Roman" w:hAnsi="Times New Roman"/>
          <w:sz w:val="24"/>
          <w:szCs w:val="24"/>
        </w:rPr>
        <w:softHyphen/>
        <w:t>лезни необходимо отнести профессиональную дея</w:t>
      </w:r>
      <w:r w:rsidRPr="00115402">
        <w:rPr>
          <w:rFonts w:ascii="Times New Roman" w:hAnsi="Times New Roman"/>
          <w:sz w:val="24"/>
          <w:szCs w:val="24"/>
        </w:rPr>
        <w:softHyphen/>
        <w:t>тельность больной - работа в детском коллективе, частые ОРВИ. Имеющийся длительный «кашлевой» анамнез (более двух лет), ежегодные обострения болез</w:t>
      </w:r>
      <w:r w:rsidRPr="00115402">
        <w:rPr>
          <w:rFonts w:ascii="Times New Roman" w:hAnsi="Times New Roman"/>
          <w:sz w:val="24"/>
          <w:szCs w:val="24"/>
        </w:rPr>
        <w:softHyphen/>
        <w:t>ни делают наиболее вероятным наличие у пациентки хронического бронхолегочного заболевания, в частнос</w:t>
      </w:r>
      <w:r w:rsidRPr="00115402">
        <w:rPr>
          <w:rFonts w:ascii="Times New Roman" w:hAnsi="Times New Roman"/>
          <w:sz w:val="24"/>
          <w:szCs w:val="24"/>
        </w:rPr>
        <w:softHyphen/>
        <w:t>ти хронического бронхита, однако исключить другие заболевания, имеющие схожую клиническую симпто</w:t>
      </w:r>
      <w:r w:rsidRPr="00115402">
        <w:rPr>
          <w:rFonts w:ascii="Times New Roman" w:hAnsi="Times New Roman"/>
          <w:sz w:val="24"/>
          <w:szCs w:val="24"/>
        </w:rPr>
        <w:softHyphen/>
        <w:t>матику (пневмония, бронхоэктатическая болезнь, ту</w:t>
      </w:r>
      <w:r w:rsidRPr="00115402">
        <w:rPr>
          <w:rFonts w:ascii="Times New Roman" w:hAnsi="Times New Roman"/>
          <w:sz w:val="24"/>
          <w:szCs w:val="24"/>
        </w:rPr>
        <w:softHyphen/>
        <w:t>беркулез органов дыхания и т.д.), позволит лишь пос</w:t>
      </w:r>
      <w:r w:rsidRPr="00115402">
        <w:rPr>
          <w:rFonts w:ascii="Times New Roman" w:hAnsi="Times New Roman"/>
          <w:sz w:val="24"/>
          <w:szCs w:val="24"/>
        </w:rPr>
        <w:softHyphen/>
        <w:t>ледующее обследование. Выявляются скудные патологические изменения: жесткое дыхание и разнокалиберные влажные хрипы, исчезающие при откашливании, свидетельствуют о воспалительном процессе в бронхах, сопровождающемся гиперсекре</w:t>
      </w:r>
      <w:r w:rsidRPr="00115402">
        <w:rPr>
          <w:rFonts w:ascii="Times New Roman" w:hAnsi="Times New Roman"/>
          <w:sz w:val="24"/>
          <w:szCs w:val="24"/>
        </w:rPr>
        <w:softHyphen/>
        <w:t xml:space="preserve">цией мокроты. Данная </w:t>
      </w:r>
      <w:proofErr w:type="spellStart"/>
      <w:r w:rsidRPr="00115402">
        <w:rPr>
          <w:rFonts w:ascii="Times New Roman" w:hAnsi="Times New Roman"/>
          <w:sz w:val="24"/>
          <w:szCs w:val="24"/>
        </w:rPr>
        <w:t>аускультативная</w:t>
      </w:r>
      <w:proofErr w:type="spellEnd"/>
      <w:r w:rsidRPr="00115402">
        <w:rPr>
          <w:rFonts w:ascii="Times New Roman" w:hAnsi="Times New Roman"/>
          <w:sz w:val="24"/>
          <w:szCs w:val="24"/>
        </w:rPr>
        <w:t xml:space="preserve"> симптоматика также может встречаться при различных заболеваниях бронхолегочной системы. В связи с этим для того, чтобы поставить окончательный диагноз, необходимо провести дополнительное лабораторно-инструментальное обследование.</w:t>
      </w:r>
    </w:p>
    <w:p w14:paraId="36C7DB4C" w14:textId="77777777" w:rsidR="00115402" w:rsidRPr="00115402" w:rsidRDefault="00115402" w:rsidP="00115402">
      <w:pPr>
        <w:jc w:val="both"/>
        <w:rPr>
          <w:rFonts w:ascii="Times New Roman" w:hAnsi="Times New Roman"/>
          <w:b/>
          <w:bCs/>
          <w:sz w:val="24"/>
          <w:szCs w:val="24"/>
        </w:rPr>
      </w:pPr>
      <w:r w:rsidRPr="00115402">
        <w:rPr>
          <w:rFonts w:ascii="Times New Roman" w:hAnsi="Times New Roman"/>
          <w:sz w:val="24"/>
          <w:szCs w:val="24"/>
        </w:rPr>
        <w:t>Имеется мест</w:t>
      </w:r>
      <w:r w:rsidRPr="00115402">
        <w:rPr>
          <w:rFonts w:ascii="Times New Roman" w:hAnsi="Times New Roman"/>
          <w:sz w:val="24"/>
          <w:szCs w:val="24"/>
        </w:rPr>
        <w:softHyphen/>
        <w:t>ная воспалительная реакция бронхов - повышено со</w:t>
      </w:r>
      <w:r w:rsidRPr="00115402">
        <w:rPr>
          <w:rFonts w:ascii="Times New Roman" w:hAnsi="Times New Roman"/>
          <w:sz w:val="24"/>
          <w:szCs w:val="24"/>
        </w:rPr>
        <w:softHyphen/>
        <w:t>держание лейкоцитов в мокроте до 20-30 в поле зрения (катаральное воспаление). При рентгенографии легких, а также при исследовании ФВД изменения, характер</w:t>
      </w:r>
      <w:r w:rsidRPr="00115402">
        <w:rPr>
          <w:rFonts w:ascii="Times New Roman" w:hAnsi="Times New Roman"/>
          <w:sz w:val="24"/>
          <w:szCs w:val="24"/>
        </w:rPr>
        <w:softHyphen/>
        <w:t xml:space="preserve">ные для других заболеваний дыхательной системы, не выявлены. </w:t>
      </w:r>
    </w:p>
    <w:p w14:paraId="2C34D2BE" w14:textId="77777777" w:rsidR="00115402" w:rsidRPr="00115402" w:rsidRDefault="00115402" w:rsidP="00115402">
      <w:pPr>
        <w:jc w:val="both"/>
        <w:rPr>
          <w:rFonts w:ascii="Times New Roman" w:hAnsi="Times New Roman"/>
          <w:sz w:val="24"/>
          <w:szCs w:val="24"/>
        </w:rPr>
      </w:pPr>
      <w:r w:rsidRPr="00115402">
        <w:rPr>
          <w:rFonts w:ascii="Times New Roman" w:hAnsi="Times New Roman"/>
          <w:b/>
          <w:bCs/>
          <w:sz w:val="24"/>
          <w:szCs w:val="24"/>
        </w:rPr>
        <w:t>Клинический диагноз</w:t>
      </w:r>
      <w:r w:rsidRPr="00115402">
        <w:rPr>
          <w:rFonts w:ascii="Times New Roman" w:hAnsi="Times New Roman"/>
          <w:sz w:val="24"/>
          <w:szCs w:val="24"/>
        </w:rPr>
        <w:t>: «Хронический катаральный бронхит в фазе обострения»</w:t>
      </w:r>
    </w:p>
    <w:p w14:paraId="01859E97" w14:textId="77777777" w:rsidR="00115402" w:rsidRPr="00115402" w:rsidRDefault="00115402" w:rsidP="00115402">
      <w:pPr>
        <w:jc w:val="both"/>
        <w:rPr>
          <w:rFonts w:ascii="Times New Roman" w:hAnsi="Times New Roman"/>
          <w:color w:val="000000"/>
          <w:sz w:val="24"/>
          <w:szCs w:val="24"/>
        </w:rPr>
      </w:pPr>
      <w:r w:rsidRPr="00115402">
        <w:rPr>
          <w:rFonts w:ascii="Times New Roman" w:hAnsi="Times New Roman"/>
          <w:sz w:val="24"/>
          <w:szCs w:val="24"/>
        </w:rPr>
        <w:t>На основании поставленного диагноза пациентке це</w:t>
      </w:r>
      <w:r w:rsidRPr="00115402">
        <w:rPr>
          <w:rFonts w:ascii="Times New Roman" w:hAnsi="Times New Roman"/>
          <w:sz w:val="24"/>
          <w:szCs w:val="24"/>
        </w:rPr>
        <w:softHyphen/>
        <w:t xml:space="preserve">лесообразно </w:t>
      </w:r>
      <w:r w:rsidRPr="00115402">
        <w:rPr>
          <w:rFonts w:ascii="Times New Roman" w:hAnsi="Times New Roman"/>
          <w:b/>
          <w:bCs/>
          <w:sz w:val="24"/>
          <w:szCs w:val="24"/>
        </w:rPr>
        <w:t xml:space="preserve">назначение </w:t>
      </w:r>
      <w:r w:rsidRPr="00115402">
        <w:rPr>
          <w:rFonts w:ascii="Times New Roman" w:hAnsi="Times New Roman"/>
          <w:sz w:val="24"/>
          <w:szCs w:val="24"/>
        </w:rPr>
        <w:t>противовоспалительной тера-П1Ш фенспиридом (эреспалом) в суточной дозе 160 мг. Назначение антибактериальных препаратов у данной больной в настоящее время не оправдано. Необходимо включить в лекарственную терапию муколитики (амброксол. ацетилцистеин). Показаны: физиотерапевти</w:t>
      </w:r>
      <w:r w:rsidRPr="00115402">
        <w:rPr>
          <w:rFonts w:ascii="Times New Roman" w:hAnsi="Times New Roman"/>
          <w:sz w:val="24"/>
          <w:szCs w:val="24"/>
        </w:rPr>
        <w:softHyphen/>
        <w:t>ческое лечение, дыхательная гимнастика. В плане профилактики обострений необходимы проведение закаливающих процедур и вакцинация против гриппа до</w:t>
      </w:r>
      <w:r w:rsidRPr="00115402">
        <w:rPr>
          <w:rFonts w:ascii="Times New Roman" w:hAnsi="Times New Roman"/>
          <w:i/>
          <w:iCs/>
          <w:sz w:val="24"/>
          <w:szCs w:val="24"/>
        </w:rPr>
        <w:t xml:space="preserve"> </w:t>
      </w:r>
      <w:r w:rsidRPr="00115402">
        <w:rPr>
          <w:rFonts w:ascii="Times New Roman" w:hAnsi="Times New Roman"/>
          <w:sz w:val="24"/>
          <w:szCs w:val="24"/>
        </w:rPr>
        <w:t>периода эпидемии.</w:t>
      </w:r>
    </w:p>
    <w:p w14:paraId="284FABE8" w14:textId="77777777" w:rsidR="00BF6A7C" w:rsidRDefault="00BF6A7C" w:rsidP="00BF6A7C">
      <w:pPr>
        <w:pStyle w:val="af5"/>
        <w:spacing w:before="0" w:after="0"/>
        <w:rPr>
          <w:sz w:val="24"/>
          <w:szCs w:val="24"/>
        </w:rPr>
      </w:pPr>
    </w:p>
    <w:sectPr w:rsidR="00BF6A7C" w:rsidSect="00742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ambria"/>
    <w:panose1 w:val="00000000000000000000"/>
    <w:charset w:val="CC"/>
    <w:family w:val="roman"/>
    <w:notTrueType/>
    <w:pitch w:val="default"/>
    <w:sig w:usb0="00000201" w:usb1="00000000" w:usb2="00000000" w:usb3="00000000" w:csb0="00000004" w:csb1="00000000"/>
  </w:font>
  <w:font w:name="Century Schoolbook">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D3"/>
    <w:multiLevelType w:val="hybridMultilevel"/>
    <w:tmpl w:val="229E7FA4"/>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15:restartNumberingAfterBreak="0">
    <w:nsid w:val="01C043DF"/>
    <w:multiLevelType w:val="hybridMultilevel"/>
    <w:tmpl w:val="2A044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86697"/>
    <w:multiLevelType w:val="hybridMultilevel"/>
    <w:tmpl w:val="4B103664"/>
    <w:lvl w:ilvl="0" w:tplc="80B2CF40">
      <w:start w:val="1"/>
      <w:numFmt w:val="decimal"/>
      <w:lvlText w:val="%1)"/>
      <w:lvlJc w:val="left"/>
      <w:pPr>
        <w:ind w:left="36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2DC5D32"/>
    <w:multiLevelType w:val="hybridMultilevel"/>
    <w:tmpl w:val="21AC3FD6"/>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15:restartNumberingAfterBreak="0">
    <w:nsid w:val="042A6FFA"/>
    <w:multiLevelType w:val="multilevel"/>
    <w:tmpl w:val="26004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8E5FD8"/>
    <w:multiLevelType w:val="multilevel"/>
    <w:tmpl w:val="70061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E553D8"/>
    <w:multiLevelType w:val="hybridMultilevel"/>
    <w:tmpl w:val="BD2CD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F60796"/>
    <w:multiLevelType w:val="hybridMultilevel"/>
    <w:tmpl w:val="20B05EF6"/>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15:restartNumberingAfterBreak="0">
    <w:nsid w:val="0AC67C84"/>
    <w:multiLevelType w:val="hybridMultilevel"/>
    <w:tmpl w:val="AFB67FA6"/>
    <w:lvl w:ilvl="0" w:tplc="7E2C00B6">
      <w:start w:val="1"/>
      <w:numFmt w:val="decimal"/>
      <w:lvlText w:val="%1)"/>
      <w:lvlJc w:val="left"/>
      <w:pPr>
        <w:ind w:left="36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BCC4585"/>
    <w:multiLevelType w:val="hybridMultilevel"/>
    <w:tmpl w:val="3F3A0F5A"/>
    <w:lvl w:ilvl="0" w:tplc="ED6853AC">
      <w:start w:val="1"/>
      <w:numFmt w:val="decimal"/>
      <w:lvlText w:val="%1)"/>
      <w:lvlJc w:val="left"/>
      <w:pPr>
        <w:ind w:left="31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45365AF"/>
    <w:multiLevelType w:val="hybridMultilevel"/>
    <w:tmpl w:val="91828D7A"/>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1" w15:restartNumberingAfterBreak="0">
    <w:nsid w:val="18DD1996"/>
    <w:multiLevelType w:val="hybridMultilevel"/>
    <w:tmpl w:val="6FD22FD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A1F3ABA"/>
    <w:multiLevelType w:val="hybridMultilevel"/>
    <w:tmpl w:val="229E7FA4"/>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3" w15:restartNumberingAfterBreak="0">
    <w:nsid w:val="1C19170F"/>
    <w:multiLevelType w:val="hybridMultilevel"/>
    <w:tmpl w:val="6624073E"/>
    <w:lvl w:ilvl="0" w:tplc="E00CAEB8">
      <w:start w:val="1"/>
      <w:numFmt w:val="decimal"/>
      <w:lvlText w:val="%1)"/>
      <w:lvlJc w:val="left"/>
      <w:pPr>
        <w:ind w:left="31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64D0462"/>
    <w:multiLevelType w:val="hybridMultilevel"/>
    <w:tmpl w:val="20B05EF6"/>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5" w15:restartNumberingAfterBreak="0">
    <w:nsid w:val="275A5683"/>
    <w:multiLevelType w:val="hybridMultilevel"/>
    <w:tmpl w:val="4D260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D33468"/>
    <w:multiLevelType w:val="hybridMultilevel"/>
    <w:tmpl w:val="1E924D68"/>
    <w:lvl w:ilvl="0" w:tplc="2B888F3A">
      <w:start w:val="1"/>
      <w:numFmt w:val="decimal"/>
      <w:lvlText w:val="%1)"/>
      <w:lvlJc w:val="left"/>
      <w:pPr>
        <w:ind w:left="24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A9C5DF9"/>
    <w:multiLevelType w:val="hybridMultilevel"/>
    <w:tmpl w:val="A468D9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FF4FDE"/>
    <w:multiLevelType w:val="hybridMultilevel"/>
    <w:tmpl w:val="7BA4AA7E"/>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9" w15:restartNumberingAfterBreak="0">
    <w:nsid w:val="2F115260"/>
    <w:multiLevelType w:val="hybridMultilevel"/>
    <w:tmpl w:val="9C86350E"/>
    <w:lvl w:ilvl="0" w:tplc="9640A7EC">
      <w:start w:val="1"/>
      <w:numFmt w:val="decimal"/>
      <w:lvlText w:val="%1)"/>
      <w:lvlJc w:val="left"/>
      <w:pPr>
        <w:ind w:left="36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62A27BA"/>
    <w:multiLevelType w:val="hybridMultilevel"/>
    <w:tmpl w:val="85DA978C"/>
    <w:lvl w:ilvl="0" w:tplc="04190011">
      <w:start w:val="1"/>
      <w:numFmt w:val="decimal"/>
      <w:lvlText w:val="%1)"/>
      <w:lvlJc w:val="left"/>
      <w:pPr>
        <w:ind w:left="4122" w:hanging="360"/>
      </w:pPr>
    </w:lvl>
    <w:lvl w:ilvl="1" w:tplc="04190019" w:tentative="1">
      <w:start w:val="1"/>
      <w:numFmt w:val="lowerLetter"/>
      <w:lvlText w:val="%2."/>
      <w:lvlJc w:val="left"/>
      <w:pPr>
        <w:ind w:left="4842" w:hanging="360"/>
      </w:pPr>
    </w:lvl>
    <w:lvl w:ilvl="2" w:tplc="0419001B" w:tentative="1">
      <w:start w:val="1"/>
      <w:numFmt w:val="lowerRoman"/>
      <w:lvlText w:val="%3."/>
      <w:lvlJc w:val="right"/>
      <w:pPr>
        <w:ind w:left="5562" w:hanging="180"/>
      </w:pPr>
    </w:lvl>
    <w:lvl w:ilvl="3" w:tplc="0419000F" w:tentative="1">
      <w:start w:val="1"/>
      <w:numFmt w:val="decimal"/>
      <w:lvlText w:val="%4."/>
      <w:lvlJc w:val="left"/>
      <w:pPr>
        <w:ind w:left="6282" w:hanging="360"/>
      </w:pPr>
    </w:lvl>
    <w:lvl w:ilvl="4" w:tplc="04190019" w:tentative="1">
      <w:start w:val="1"/>
      <w:numFmt w:val="lowerLetter"/>
      <w:lvlText w:val="%5."/>
      <w:lvlJc w:val="left"/>
      <w:pPr>
        <w:ind w:left="7002" w:hanging="360"/>
      </w:pPr>
    </w:lvl>
    <w:lvl w:ilvl="5" w:tplc="0419001B" w:tentative="1">
      <w:start w:val="1"/>
      <w:numFmt w:val="lowerRoman"/>
      <w:lvlText w:val="%6."/>
      <w:lvlJc w:val="right"/>
      <w:pPr>
        <w:ind w:left="7722" w:hanging="180"/>
      </w:pPr>
    </w:lvl>
    <w:lvl w:ilvl="6" w:tplc="0419000F" w:tentative="1">
      <w:start w:val="1"/>
      <w:numFmt w:val="decimal"/>
      <w:lvlText w:val="%7."/>
      <w:lvlJc w:val="left"/>
      <w:pPr>
        <w:ind w:left="8442" w:hanging="360"/>
      </w:pPr>
    </w:lvl>
    <w:lvl w:ilvl="7" w:tplc="04190019" w:tentative="1">
      <w:start w:val="1"/>
      <w:numFmt w:val="lowerLetter"/>
      <w:lvlText w:val="%8."/>
      <w:lvlJc w:val="left"/>
      <w:pPr>
        <w:ind w:left="9162" w:hanging="360"/>
      </w:pPr>
    </w:lvl>
    <w:lvl w:ilvl="8" w:tplc="0419001B" w:tentative="1">
      <w:start w:val="1"/>
      <w:numFmt w:val="lowerRoman"/>
      <w:lvlText w:val="%9."/>
      <w:lvlJc w:val="right"/>
      <w:pPr>
        <w:ind w:left="9882" w:hanging="180"/>
      </w:pPr>
    </w:lvl>
  </w:abstractNum>
  <w:abstractNum w:abstractNumId="21" w15:restartNumberingAfterBreak="0">
    <w:nsid w:val="36CE3F8D"/>
    <w:multiLevelType w:val="hybridMultilevel"/>
    <w:tmpl w:val="994A2D88"/>
    <w:lvl w:ilvl="0" w:tplc="11D6B78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573884"/>
    <w:multiLevelType w:val="hybridMultilevel"/>
    <w:tmpl w:val="EFF63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AEF1F3E"/>
    <w:multiLevelType w:val="hybridMultilevel"/>
    <w:tmpl w:val="64661494"/>
    <w:lvl w:ilvl="0" w:tplc="04190011">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4" w15:restartNumberingAfterBreak="0">
    <w:nsid w:val="3E5A368B"/>
    <w:multiLevelType w:val="hybridMultilevel"/>
    <w:tmpl w:val="5802A120"/>
    <w:lvl w:ilvl="0" w:tplc="04190011">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25" w15:restartNumberingAfterBreak="0">
    <w:nsid w:val="3E6F5CF7"/>
    <w:multiLevelType w:val="hybridMultilevel"/>
    <w:tmpl w:val="89B208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2667C9"/>
    <w:multiLevelType w:val="hybridMultilevel"/>
    <w:tmpl w:val="993E8B2E"/>
    <w:lvl w:ilvl="0" w:tplc="04190011">
      <w:start w:val="1"/>
      <w:numFmt w:val="decimal"/>
      <w:lvlText w:val="%1)"/>
      <w:lvlJc w:val="left"/>
      <w:pPr>
        <w:ind w:left="4122" w:hanging="360"/>
      </w:pPr>
    </w:lvl>
    <w:lvl w:ilvl="1" w:tplc="04190019" w:tentative="1">
      <w:start w:val="1"/>
      <w:numFmt w:val="lowerLetter"/>
      <w:lvlText w:val="%2."/>
      <w:lvlJc w:val="left"/>
      <w:pPr>
        <w:ind w:left="4842" w:hanging="360"/>
      </w:pPr>
    </w:lvl>
    <w:lvl w:ilvl="2" w:tplc="0419001B" w:tentative="1">
      <w:start w:val="1"/>
      <w:numFmt w:val="lowerRoman"/>
      <w:lvlText w:val="%3."/>
      <w:lvlJc w:val="right"/>
      <w:pPr>
        <w:ind w:left="5562" w:hanging="180"/>
      </w:pPr>
    </w:lvl>
    <w:lvl w:ilvl="3" w:tplc="0419000F" w:tentative="1">
      <w:start w:val="1"/>
      <w:numFmt w:val="decimal"/>
      <w:lvlText w:val="%4."/>
      <w:lvlJc w:val="left"/>
      <w:pPr>
        <w:ind w:left="6282" w:hanging="360"/>
      </w:pPr>
    </w:lvl>
    <w:lvl w:ilvl="4" w:tplc="04190019" w:tentative="1">
      <w:start w:val="1"/>
      <w:numFmt w:val="lowerLetter"/>
      <w:lvlText w:val="%5."/>
      <w:lvlJc w:val="left"/>
      <w:pPr>
        <w:ind w:left="7002" w:hanging="360"/>
      </w:pPr>
    </w:lvl>
    <w:lvl w:ilvl="5" w:tplc="0419001B" w:tentative="1">
      <w:start w:val="1"/>
      <w:numFmt w:val="lowerRoman"/>
      <w:lvlText w:val="%6."/>
      <w:lvlJc w:val="right"/>
      <w:pPr>
        <w:ind w:left="7722" w:hanging="180"/>
      </w:pPr>
    </w:lvl>
    <w:lvl w:ilvl="6" w:tplc="0419000F" w:tentative="1">
      <w:start w:val="1"/>
      <w:numFmt w:val="decimal"/>
      <w:lvlText w:val="%7."/>
      <w:lvlJc w:val="left"/>
      <w:pPr>
        <w:ind w:left="8442" w:hanging="360"/>
      </w:pPr>
    </w:lvl>
    <w:lvl w:ilvl="7" w:tplc="04190019" w:tentative="1">
      <w:start w:val="1"/>
      <w:numFmt w:val="lowerLetter"/>
      <w:lvlText w:val="%8."/>
      <w:lvlJc w:val="left"/>
      <w:pPr>
        <w:ind w:left="9162" w:hanging="360"/>
      </w:pPr>
    </w:lvl>
    <w:lvl w:ilvl="8" w:tplc="0419001B" w:tentative="1">
      <w:start w:val="1"/>
      <w:numFmt w:val="lowerRoman"/>
      <w:lvlText w:val="%9."/>
      <w:lvlJc w:val="right"/>
      <w:pPr>
        <w:ind w:left="9882" w:hanging="180"/>
      </w:pPr>
    </w:lvl>
  </w:abstractNum>
  <w:abstractNum w:abstractNumId="27" w15:restartNumberingAfterBreak="0">
    <w:nsid w:val="42404D76"/>
    <w:multiLevelType w:val="hybridMultilevel"/>
    <w:tmpl w:val="B74213CC"/>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8" w15:restartNumberingAfterBreak="0">
    <w:nsid w:val="46E33461"/>
    <w:multiLevelType w:val="hybridMultilevel"/>
    <w:tmpl w:val="27C2C084"/>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15:restartNumberingAfterBreak="0">
    <w:nsid w:val="49515A78"/>
    <w:multiLevelType w:val="hybridMultilevel"/>
    <w:tmpl w:val="2536FFB8"/>
    <w:lvl w:ilvl="0" w:tplc="04190011">
      <w:start w:val="1"/>
      <w:numFmt w:val="decimal"/>
      <w:lvlText w:val="%1)"/>
      <w:lvlJc w:val="left"/>
      <w:pPr>
        <w:tabs>
          <w:tab w:val="num" w:pos="2771"/>
        </w:tabs>
        <w:ind w:left="2771" w:hanging="360"/>
      </w:pPr>
      <w:rPr>
        <w:rFonts w:hint="default"/>
      </w:r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30" w15:restartNumberingAfterBreak="0">
    <w:nsid w:val="49EB7C45"/>
    <w:multiLevelType w:val="hybridMultilevel"/>
    <w:tmpl w:val="2536FFB8"/>
    <w:lvl w:ilvl="0" w:tplc="04190011">
      <w:start w:val="1"/>
      <w:numFmt w:val="decimal"/>
      <w:lvlText w:val="%1)"/>
      <w:lvlJc w:val="left"/>
      <w:pPr>
        <w:tabs>
          <w:tab w:val="num" w:pos="2160"/>
        </w:tabs>
        <w:ind w:left="2160" w:hanging="360"/>
      </w:pPr>
      <w:rPr>
        <w:rFonts w:hint="default"/>
      </w:r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31" w15:restartNumberingAfterBreak="0">
    <w:nsid w:val="4A3806FE"/>
    <w:multiLevelType w:val="hybridMultilevel"/>
    <w:tmpl w:val="EAD0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FF1C53"/>
    <w:multiLevelType w:val="hybridMultilevel"/>
    <w:tmpl w:val="84123DC8"/>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15:restartNumberingAfterBreak="0">
    <w:nsid w:val="4E0C7255"/>
    <w:multiLevelType w:val="hybridMultilevel"/>
    <w:tmpl w:val="06BCDDD0"/>
    <w:lvl w:ilvl="0" w:tplc="04190011">
      <w:start w:val="1"/>
      <w:numFmt w:val="decimal"/>
      <w:lvlText w:val="%1)"/>
      <w:lvlJc w:val="left"/>
      <w:pPr>
        <w:ind w:left="3981" w:hanging="360"/>
      </w:p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34" w15:restartNumberingAfterBreak="0">
    <w:nsid w:val="533B3809"/>
    <w:multiLevelType w:val="hybridMultilevel"/>
    <w:tmpl w:val="229E7FA4"/>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5" w15:restartNumberingAfterBreak="0">
    <w:nsid w:val="56BA78D2"/>
    <w:multiLevelType w:val="hybridMultilevel"/>
    <w:tmpl w:val="B3542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7A822FB"/>
    <w:multiLevelType w:val="hybridMultilevel"/>
    <w:tmpl w:val="A320A988"/>
    <w:lvl w:ilvl="0" w:tplc="4C34F5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DF32D1"/>
    <w:multiLevelType w:val="hybridMultilevel"/>
    <w:tmpl w:val="B8E8344A"/>
    <w:lvl w:ilvl="0" w:tplc="04190011">
      <w:start w:val="1"/>
      <w:numFmt w:val="decimal"/>
      <w:lvlText w:val="%1)"/>
      <w:lvlJc w:val="left"/>
      <w:pPr>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38" w15:restartNumberingAfterBreak="0">
    <w:nsid w:val="5AC44DE8"/>
    <w:multiLevelType w:val="multilevel"/>
    <w:tmpl w:val="09B2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E71C10"/>
    <w:multiLevelType w:val="singleLevel"/>
    <w:tmpl w:val="02749134"/>
    <w:lvl w:ilvl="0">
      <w:start w:val="1"/>
      <w:numFmt w:val="bullet"/>
      <w:pStyle w:val="a"/>
      <w:lvlText w:val=""/>
      <w:lvlJc w:val="left"/>
      <w:pPr>
        <w:tabs>
          <w:tab w:val="num" w:pos="757"/>
        </w:tabs>
        <w:ind w:left="737" w:hanging="340"/>
      </w:pPr>
      <w:rPr>
        <w:rFonts w:ascii="Symbol" w:hAnsi="Symbol" w:hint="default"/>
      </w:rPr>
    </w:lvl>
  </w:abstractNum>
  <w:abstractNum w:abstractNumId="40" w15:restartNumberingAfterBreak="0">
    <w:nsid w:val="5C1F5561"/>
    <w:multiLevelType w:val="hybridMultilevel"/>
    <w:tmpl w:val="787A80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615607"/>
    <w:multiLevelType w:val="multilevel"/>
    <w:tmpl w:val="2D3E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DA01D5"/>
    <w:multiLevelType w:val="hybridMultilevel"/>
    <w:tmpl w:val="87E00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DD6D89"/>
    <w:multiLevelType w:val="hybridMultilevel"/>
    <w:tmpl w:val="021C3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5000D2B"/>
    <w:multiLevelType w:val="hybridMultilevel"/>
    <w:tmpl w:val="D908A9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5C6291F"/>
    <w:multiLevelType w:val="hybridMultilevel"/>
    <w:tmpl w:val="EA6E11FA"/>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6" w15:restartNumberingAfterBreak="0">
    <w:nsid w:val="68780A14"/>
    <w:multiLevelType w:val="hybridMultilevel"/>
    <w:tmpl w:val="0EFAD0F2"/>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7" w15:restartNumberingAfterBreak="0">
    <w:nsid w:val="69C910AE"/>
    <w:multiLevelType w:val="hybridMultilevel"/>
    <w:tmpl w:val="0CECF7C4"/>
    <w:lvl w:ilvl="0" w:tplc="04190011">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48" w15:restartNumberingAfterBreak="0">
    <w:nsid w:val="6A337C80"/>
    <w:multiLevelType w:val="multilevel"/>
    <w:tmpl w:val="0F80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A3F4A7D"/>
    <w:multiLevelType w:val="hybridMultilevel"/>
    <w:tmpl w:val="229E7FA4"/>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0" w15:restartNumberingAfterBreak="0">
    <w:nsid w:val="6AA63120"/>
    <w:multiLevelType w:val="hybridMultilevel"/>
    <w:tmpl w:val="566E1D6C"/>
    <w:lvl w:ilvl="0" w:tplc="2F705FEC">
      <w:start w:val="1"/>
      <w:numFmt w:val="bullet"/>
      <w:lvlText w:val="•"/>
      <w:lvlJc w:val="left"/>
      <w:pPr>
        <w:tabs>
          <w:tab w:val="num" w:pos="720"/>
        </w:tabs>
        <w:ind w:left="720" w:hanging="360"/>
      </w:pPr>
      <w:rPr>
        <w:rFonts w:ascii="Arial" w:hAnsi="Arial" w:hint="default"/>
      </w:rPr>
    </w:lvl>
    <w:lvl w:ilvl="1" w:tplc="74FC490C" w:tentative="1">
      <w:start w:val="1"/>
      <w:numFmt w:val="bullet"/>
      <w:lvlText w:val="•"/>
      <w:lvlJc w:val="left"/>
      <w:pPr>
        <w:tabs>
          <w:tab w:val="num" w:pos="1440"/>
        </w:tabs>
        <w:ind w:left="1440" w:hanging="360"/>
      </w:pPr>
      <w:rPr>
        <w:rFonts w:ascii="Arial" w:hAnsi="Arial" w:hint="default"/>
      </w:rPr>
    </w:lvl>
    <w:lvl w:ilvl="2" w:tplc="D764B9A6" w:tentative="1">
      <w:start w:val="1"/>
      <w:numFmt w:val="bullet"/>
      <w:lvlText w:val="•"/>
      <w:lvlJc w:val="left"/>
      <w:pPr>
        <w:tabs>
          <w:tab w:val="num" w:pos="2160"/>
        </w:tabs>
        <w:ind w:left="2160" w:hanging="360"/>
      </w:pPr>
      <w:rPr>
        <w:rFonts w:ascii="Arial" w:hAnsi="Arial" w:hint="default"/>
      </w:rPr>
    </w:lvl>
    <w:lvl w:ilvl="3" w:tplc="C99E5E64" w:tentative="1">
      <w:start w:val="1"/>
      <w:numFmt w:val="bullet"/>
      <w:lvlText w:val="•"/>
      <w:lvlJc w:val="left"/>
      <w:pPr>
        <w:tabs>
          <w:tab w:val="num" w:pos="2880"/>
        </w:tabs>
        <w:ind w:left="2880" w:hanging="360"/>
      </w:pPr>
      <w:rPr>
        <w:rFonts w:ascii="Arial" w:hAnsi="Arial" w:hint="default"/>
      </w:rPr>
    </w:lvl>
    <w:lvl w:ilvl="4" w:tplc="B8D0B098" w:tentative="1">
      <w:start w:val="1"/>
      <w:numFmt w:val="bullet"/>
      <w:lvlText w:val="•"/>
      <w:lvlJc w:val="left"/>
      <w:pPr>
        <w:tabs>
          <w:tab w:val="num" w:pos="3600"/>
        </w:tabs>
        <w:ind w:left="3600" w:hanging="360"/>
      </w:pPr>
      <w:rPr>
        <w:rFonts w:ascii="Arial" w:hAnsi="Arial" w:hint="default"/>
      </w:rPr>
    </w:lvl>
    <w:lvl w:ilvl="5" w:tplc="2D3EFDEA" w:tentative="1">
      <w:start w:val="1"/>
      <w:numFmt w:val="bullet"/>
      <w:lvlText w:val="•"/>
      <w:lvlJc w:val="left"/>
      <w:pPr>
        <w:tabs>
          <w:tab w:val="num" w:pos="4320"/>
        </w:tabs>
        <w:ind w:left="4320" w:hanging="360"/>
      </w:pPr>
      <w:rPr>
        <w:rFonts w:ascii="Arial" w:hAnsi="Arial" w:hint="default"/>
      </w:rPr>
    </w:lvl>
    <w:lvl w:ilvl="6" w:tplc="C5EA1AD4" w:tentative="1">
      <w:start w:val="1"/>
      <w:numFmt w:val="bullet"/>
      <w:lvlText w:val="•"/>
      <w:lvlJc w:val="left"/>
      <w:pPr>
        <w:tabs>
          <w:tab w:val="num" w:pos="5040"/>
        </w:tabs>
        <w:ind w:left="5040" w:hanging="360"/>
      </w:pPr>
      <w:rPr>
        <w:rFonts w:ascii="Arial" w:hAnsi="Arial" w:hint="default"/>
      </w:rPr>
    </w:lvl>
    <w:lvl w:ilvl="7" w:tplc="78C80800" w:tentative="1">
      <w:start w:val="1"/>
      <w:numFmt w:val="bullet"/>
      <w:lvlText w:val="•"/>
      <w:lvlJc w:val="left"/>
      <w:pPr>
        <w:tabs>
          <w:tab w:val="num" w:pos="5760"/>
        </w:tabs>
        <w:ind w:left="5760" w:hanging="360"/>
      </w:pPr>
      <w:rPr>
        <w:rFonts w:ascii="Arial" w:hAnsi="Arial" w:hint="default"/>
      </w:rPr>
    </w:lvl>
    <w:lvl w:ilvl="8" w:tplc="39A83B1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AEF3068"/>
    <w:multiLevelType w:val="hybridMultilevel"/>
    <w:tmpl w:val="9C86350E"/>
    <w:lvl w:ilvl="0" w:tplc="9640A7EC">
      <w:start w:val="1"/>
      <w:numFmt w:val="decimal"/>
      <w:lvlText w:val="%1)"/>
      <w:lvlJc w:val="left"/>
      <w:pPr>
        <w:ind w:left="36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6B5444E6"/>
    <w:multiLevelType w:val="multilevel"/>
    <w:tmpl w:val="FC725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B7F4334"/>
    <w:multiLevelType w:val="hybridMultilevel"/>
    <w:tmpl w:val="CAEEB1BA"/>
    <w:lvl w:ilvl="0" w:tplc="04190011">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54" w15:restartNumberingAfterBreak="0">
    <w:nsid w:val="6E230164"/>
    <w:multiLevelType w:val="hybridMultilevel"/>
    <w:tmpl w:val="6234F330"/>
    <w:lvl w:ilvl="0" w:tplc="1D468CA0">
      <w:start w:val="1"/>
      <w:numFmt w:val="decimal"/>
      <w:lvlText w:val="%1)"/>
      <w:lvlJc w:val="left"/>
      <w:pPr>
        <w:ind w:left="31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6F2B1925"/>
    <w:multiLevelType w:val="hybridMultilevel"/>
    <w:tmpl w:val="8CAADCE4"/>
    <w:lvl w:ilvl="0" w:tplc="04190011">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6" w15:restartNumberingAfterBreak="0">
    <w:nsid w:val="70A70671"/>
    <w:multiLevelType w:val="hybridMultilevel"/>
    <w:tmpl w:val="A1B649B6"/>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7" w15:restartNumberingAfterBreak="0">
    <w:nsid w:val="72003D4A"/>
    <w:multiLevelType w:val="multilevel"/>
    <w:tmpl w:val="F710A30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21E3581"/>
    <w:multiLevelType w:val="hybridMultilevel"/>
    <w:tmpl w:val="95822ACA"/>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59" w15:restartNumberingAfterBreak="0">
    <w:nsid w:val="734E4170"/>
    <w:multiLevelType w:val="hybridMultilevel"/>
    <w:tmpl w:val="F248797A"/>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0" w15:restartNumberingAfterBreak="0">
    <w:nsid w:val="755C20CD"/>
    <w:multiLevelType w:val="hybridMultilevel"/>
    <w:tmpl w:val="255A4D94"/>
    <w:lvl w:ilvl="0" w:tplc="04190011">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61" w15:restartNumberingAfterBreak="0">
    <w:nsid w:val="768067C7"/>
    <w:multiLevelType w:val="multilevel"/>
    <w:tmpl w:val="039232AA"/>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 w15:restartNumberingAfterBreak="0">
    <w:nsid w:val="7FFD51E1"/>
    <w:multiLevelType w:val="hybridMultilevel"/>
    <w:tmpl w:val="CAE2E150"/>
    <w:lvl w:ilvl="0" w:tplc="435C8DCC">
      <w:start w:val="1"/>
      <w:numFmt w:val="bullet"/>
      <w:lvlText w:val="•"/>
      <w:lvlJc w:val="left"/>
      <w:pPr>
        <w:tabs>
          <w:tab w:val="num" w:pos="720"/>
        </w:tabs>
        <w:ind w:left="720" w:hanging="360"/>
      </w:pPr>
      <w:rPr>
        <w:rFonts w:ascii="Arial" w:hAnsi="Arial" w:hint="default"/>
      </w:rPr>
    </w:lvl>
    <w:lvl w:ilvl="1" w:tplc="3A6823A4" w:tentative="1">
      <w:start w:val="1"/>
      <w:numFmt w:val="bullet"/>
      <w:lvlText w:val="•"/>
      <w:lvlJc w:val="left"/>
      <w:pPr>
        <w:tabs>
          <w:tab w:val="num" w:pos="1440"/>
        </w:tabs>
        <w:ind w:left="1440" w:hanging="360"/>
      </w:pPr>
      <w:rPr>
        <w:rFonts w:ascii="Arial" w:hAnsi="Arial" w:hint="default"/>
      </w:rPr>
    </w:lvl>
    <w:lvl w:ilvl="2" w:tplc="B3122E52" w:tentative="1">
      <w:start w:val="1"/>
      <w:numFmt w:val="bullet"/>
      <w:lvlText w:val="•"/>
      <w:lvlJc w:val="left"/>
      <w:pPr>
        <w:tabs>
          <w:tab w:val="num" w:pos="2160"/>
        </w:tabs>
        <w:ind w:left="2160" w:hanging="360"/>
      </w:pPr>
      <w:rPr>
        <w:rFonts w:ascii="Arial" w:hAnsi="Arial" w:hint="default"/>
      </w:rPr>
    </w:lvl>
    <w:lvl w:ilvl="3" w:tplc="7B8C23E4" w:tentative="1">
      <w:start w:val="1"/>
      <w:numFmt w:val="bullet"/>
      <w:lvlText w:val="•"/>
      <w:lvlJc w:val="left"/>
      <w:pPr>
        <w:tabs>
          <w:tab w:val="num" w:pos="2880"/>
        </w:tabs>
        <w:ind w:left="2880" w:hanging="360"/>
      </w:pPr>
      <w:rPr>
        <w:rFonts w:ascii="Arial" w:hAnsi="Arial" w:hint="default"/>
      </w:rPr>
    </w:lvl>
    <w:lvl w:ilvl="4" w:tplc="29FE7280" w:tentative="1">
      <w:start w:val="1"/>
      <w:numFmt w:val="bullet"/>
      <w:lvlText w:val="•"/>
      <w:lvlJc w:val="left"/>
      <w:pPr>
        <w:tabs>
          <w:tab w:val="num" w:pos="3600"/>
        </w:tabs>
        <w:ind w:left="3600" w:hanging="360"/>
      </w:pPr>
      <w:rPr>
        <w:rFonts w:ascii="Arial" w:hAnsi="Arial" w:hint="default"/>
      </w:rPr>
    </w:lvl>
    <w:lvl w:ilvl="5" w:tplc="38FA3F1C" w:tentative="1">
      <w:start w:val="1"/>
      <w:numFmt w:val="bullet"/>
      <w:lvlText w:val="•"/>
      <w:lvlJc w:val="left"/>
      <w:pPr>
        <w:tabs>
          <w:tab w:val="num" w:pos="4320"/>
        </w:tabs>
        <w:ind w:left="4320" w:hanging="360"/>
      </w:pPr>
      <w:rPr>
        <w:rFonts w:ascii="Arial" w:hAnsi="Arial" w:hint="default"/>
      </w:rPr>
    </w:lvl>
    <w:lvl w:ilvl="6" w:tplc="86DACD64" w:tentative="1">
      <w:start w:val="1"/>
      <w:numFmt w:val="bullet"/>
      <w:lvlText w:val="•"/>
      <w:lvlJc w:val="left"/>
      <w:pPr>
        <w:tabs>
          <w:tab w:val="num" w:pos="5040"/>
        </w:tabs>
        <w:ind w:left="5040" w:hanging="360"/>
      </w:pPr>
      <w:rPr>
        <w:rFonts w:ascii="Arial" w:hAnsi="Arial" w:hint="default"/>
      </w:rPr>
    </w:lvl>
    <w:lvl w:ilvl="7" w:tplc="03B48CC8" w:tentative="1">
      <w:start w:val="1"/>
      <w:numFmt w:val="bullet"/>
      <w:lvlText w:val="•"/>
      <w:lvlJc w:val="left"/>
      <w:pPr>
        <w:tabs>
          <w:tab w:val="num" w:pos="5760"/>
        </w:tabs>
        <w:ind w:left="5760" w:hanging="360"/>
      </w:pPr>
      <w:rPr>
        <w:rFonts w:ascii="Arial" w:hAnsi="Arial" w:hint="default"/>
      </w:rPr>
    </w:lvl>
    <w:lvl w:ilvl="8" w:tplc="61DE0DEE" w:tentative="1">
      <w:start w:val="1"/>
      <w:numFmt w:val="bullet"/>
      <w:lvlText w:val="•"/>
      <w:lvlJc w:val="left"/>
      <w:pPr>
        <w:tabs>
          <w:tab w:val="num" w:pos="6480"/>
        </w:tabs>
        <w:ind w:left="6480" w:hanging="360"/>
      </w:pPr>
      <w:rPr>
        <w:rFonts w:ascii="Arial" w:hAnsi="Arial" w:hint="default"/>
      </w:rPr>
    </w:lvl>
  </w:abstractNum>
  <w:num w:numId="1" w16cid:durableId="279341555">
    <w:abstractNumId w:val="43"/>
  </w:num>
  <w:num w:numId="2" w16cid:durableId="905796630">
    <w:abstractNumId w:val="39"/>
  </w:num>
  <w:num w:numId="3" w16cid:durableId="1089429448">
    <w:abstractNumId w:val="41"/>
  </w:num>
  <w:num w:numId="4" w16cid:durableId="338505281">
    <w:abstractNumId w:val="48"/>
  </w:num>
  <w:num w:numId="5" w16cid:durableId="404648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98992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07115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1584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88509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16516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99294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99956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151009">
    <w:abstractNumId w:val="30"/>
  </w:num>
  <w:num w:numId="14" w16cid:durableId="491069244">
    <w:abstractNumId w:val="29"/>
  </w:num>
  <w:num w:numId="15" w16cid:durableId="1703902810">
    <w:abstractNumId w:val="19"/>
  </w:num>
  <w:num w:numId="16" w16cid:durableId="322248328">
    <w:abstractNumId w:val="3"/>
  </w:num>
  <w:num w:numId="17" w16cid:durableId="1110202363">
    <w:abstractNumId w:val="59"/>
  </w:num>
  <w:num w:numId="18" w16cid:durableId="571740232">
    <w:abstractNumId w:val="34"/>
  </w:num>
  <w:num w:numId="19" w16cid:durableId="1000504368">
    <w:abstractNumId w:val="46"/>
  </w:num>
  <w:num w:numId="20" w16cid:durableId="1515195211">
    <w:abstractNumId w:val="7"/>
  </w:num>
  <w:num w:numId="21" w16cid:durableId="347027522">
    <w:abstractNumId w:val="28"/>
  </w:num>
  <w:num w:numId="22" w16cid:durableId="1320503965">
    <w:abstractNumId w:val="56"/>
  </w:num>
  <w:num w:numId="23" w16cid:durableId="1674994233">
    <w:abstractNumId w:val="32"/>
  </w:num>
  <w:num w:numId="24" w16cid:durableId="1359431513">
    <w:abstractNumId w:val="45"/>
  </w:num>
  <w:num w:numId="25" w16cid:durableId="2085100679">
    <w:abstractNumId w:val="6"/>
  </w:num>
  <w:num w:numId="26" w16cid:durableId="547302690">
    <w:abstractNumId w:val="1"/>
  </w:num>
  <w:num w:numId="27" w16cid:durableId="2127039658">
    <w:abstractNumId w:val="36"/>
  </w:num>
  <w:num w:numId="28" w16cid:durableId="1590967886">
    <w:abstractNumId w:val="22"/>
  </w:num>
  <w:num w:numId="29" w16cid:durableId="665941804">
    <w:abstractNumId w:val="21"/>
  </w:num>
  <w:num w:numId="30" w16cid:durableId="1437604673">
    <w:abstractNumId w:val="14"/>
  </w:num>
  <w:num w:numId="31" w16cid:durableId="750276944">
    <w:abstractNumId w:val="12"/>
  </w:num>
  <w:num w:numId="32" w16cid:durableId="1102527971">
    <w:abstractNumId w:val="0"/>
  </w:num>
  <w:num w:numId="33" w16cid:durableId="1264142146">
    <w:abstractNumId w:val="49"/>
  </w:num>
  <w:num w:numId="34" w16cid:durableId="1388526682">
    <w:abstractNumId w:val="40"/>
  </w:num>
  <w:num w:numId="35" w16cid:durableId="1796942998">
    <w:abstractNumId w:val="57"/>
  </w:num>
  <w:num w:numId="36" w16cid:durableId="1113787891">
    <w:abstractNumId w:val="11"/>
  </w:num>
  <w:num w:numId="37" w16cid:durableId="1359816398">
    <w:abstractNumId w:val="4"/>
  </w:num>
  <w:num w:numId="38" w16cid:durableId="1938520979">
    <w:abstractNumId w:val="52"/>
  </w:num>
  <w:num w:numId="39" w16cid:durableId="855539406">
    <w:abstractNumId w:val="5"/>
  </w:num>
  <w:num w:numId="40" w16cid:durableId="927619405">
    <w:abstractNumId w:val="61"/>
  </w:num>
  <w:num w:numId="41" w16cid:durableId="871571693">
    <w:abstractNumId w:val="53"/>
  </w:num>
  <w:num w:numId="42" w16cid:durableId="1665469948">
    <w:abstractNumId w:val="55"/>
  </w:num>
  <w:num w:numId="43" w16cid:durableId="185753716">
    <w:abstractNumId w:val="60"/>
  </w:num>
  <w:num w:numId="44" w16cid:durableId="1285768336">
    <w:abstractNumId w:val="44"/>
  </w:num>
  <w:num w:numId="45" w16cid:durableId="287204513">
    <w:abstractNumId w:val="18"/>
  </w:num>
  <w:num w:numId="46" w16cid:durableId="402797292">
    <w:abstractNumId w:val="58"/>
  </w:num>
  <w:num w:numId="47" w16cid:durableId="1663898027">
    <w:abstractNumId w:val="27"/>
  </w:num>
  <w:num w:numId="48" w16cid:durableId="58795185">
    <w:abstractNumId w:val="25"/>
  </w:num>
  <w:num w:numId="49" w16cid:durableId="1534150980">
    <w:abstractNumId w:val="24"/>
  </w:num>
  <w:num w:numId="50" w16cid:durableId="1305507619">
    <w:abstractNumId w:val="47"/>
  </w:num>
  <w:num w:numId="51" w16cid:durableId="941259609">
    <w:abstractNumId w:val="23"/>
  </w:num>
  <w:num w:numId="52" w16cid:durableId="2085296733">
    <w:abstractNumId w:val="33"/>
  </w:num>
  <w:num w:numId="53" w16cid:durableId="888806348">
    <w:abstractNumId w:val="17"/>
  </w:num>
  <w:num w:numId="54" w16cid:durableId="641228806">
    <w:abstractNumId w:val="10"/>
  </w:num>
  <w:num w:numId="55" w16cid:durableId="418138706">
    <w:abstractNumId w:val="20"/>
  </w:num>
  <w:num w:numId="56" w16cid:durableId="154341966">
    <w:abstractNumId w:val="26"/>
  </w:num>
  <w:num w:numId="57" w16cid:durableId="161243622">
    <w:abstractNumId w:val="35"/>
  </w:num>
  <w:num w:numId="58" w16cid:durableId="245262500">
    <w:abstractNumId w:val="50"/>
  </w:num>
  <w:num w:numId="59" w16cid:durableId="2078504082">
    <w:abstractNumId w:val="62"/>
  </w:num>
  <w:num w:numId="60" w16cid:durableId="1954287150">
    <w:abstractNumId w:val="38"/>
  </w:num>
  <w:num w:numId="61" w16cid:durableId="1614895513">
    <w:abstractNumId w:val="15"/>
  </w:num>
  <w:num w:numId="62" w16cid:durableId="327757421">
    <w:abstractNumId w:val="42"/>
  </w:num>
  <w:num w:numId="63" w16cid:durableId="3965602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7C"/>
    <w:rsid w:val="00023632"/>
    <w:rsid w:val="00101EA7"/>
    <w:rsid w:val="00103226"/>
    <w:rsid w:val="00115402"/>
    <w:rsid w:val="0022015A"/>
    <w:rsid w:val="0026706F"/>
    <w:rsid w:val="002E281D"/>
    <w:rsid w:val="00337343"/>
    <w:rsid w:val="00344757"/>
    <w:rsid w:val="0038058E"/>
    <w:rsid w:val="003C4ECB"/>
    <w:rsid w:val="0043547B"/>
    <w:rsid w:val="004D0002"/>
    <w:rsid w:val="00501A6F"/>
    <w:rsid w:val="00511416"/>
    <w:rsid w:val="005811C2"/>
    <w:rsid w:val="005A19BB"/>
    <w:rsid w:val="005A4A2A"/>
    <w:rsid w:val="005C0036"/>
    <w:rsid w:val="0060708D"/>
    <w:rsid w:val="0062268A"/>
    <w:rsid w:val="007101BF"/>
    <w:rsid w:val="0071529A"/>
    <w:rsid w:val="00742735"/>
    <w:rsid w:val="00755721"/>
    <w:rsid w:val="00755BA8"/>
    <w:rsid w:val="00764854"/>
    <w:rsid w:val="00786091"/>
    <w:rsid w:val="007F3544"/>
    <w:rsid w:val="008007CD"/>
    <w:rsid w:val="00804ACF"/>
    <w:rsid w:val="009147EC"/>
    <w:rsid w:val="00940614"/>
    <w:rsid w:val="00980AC3"/>
    <w:rsid w:val="00985F32"/>
    <w:rsid w:val="00A528EC"/>
    <w:rsid w:val="00A64810"/>
    <w:rsid w:val="00A77C03"/>
    <w:rsid w:val="00B14C20"/>
    <w:rsid w:val="00B33326"/>
    <w:rsid w:val="00B91BEE"/>
    <w:rsid w:val="00BF6A7C"/>
    <w:rsid w:val="00C40A0E"/>
    <w:rsid w:val="00C42199"/>
    <w:rsid w:val="00C903C7"/>
    <w:rsid w:val="00C91EB0"/>
    <w:rsid w:val="00CC7F5C"/>
    <w:rsid w:val="00CE0D13"/>
    <w:rsid w:val="00D23493"/>
    <w:rsid w:val="00D5467C"/>
    <w:rsid w:val="00DE7FC5"/>
    <w:rsid w:val="00E03DEB"/>
    <w:rsid w:val="00E23599"/>
    <w:rsid w:val="00E25491"/>
    <w:rsid w:val="00E73066"/>
    <w:rsid w:val="00E80B3F"/>
    <w:rsid w:val="00F60AE1"/>
    <w:rsid w:val="00FC0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B6E4"/>
  <w15:docId w15:val="{F698A5CE-C7D6-4AC1-A6BA-12A4EDA6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F6A7C"/>
    <w:pPr>
      <w:spacing w:after="200" w:line="276" w:lineRule="auto"/>
      <w:jc w:val="left"/>
    </w:pPr>
    <w:rPr>
      <w:rFonts w:ascii="Calibri" w:hAnsi="Calibri" w:cs="Times New Roman"/>
    </w:rPr>
  </w:style>
  <w:style w:type="paragraph" w:styleId="1">
    <w:name w:val="heading 1"/>
    <w:basedOn w:val="a0"/>
    <w:next w:val="a0"/>
    <w:link w:val="10"/>
    <w:uiPriority w:val="9"/>
    <w:qFormat/>
    <w:rsid w:val="00BF6A7C"/>
    <w:pPr>
      <w:keepNext/>
      <w:spacing w:after="0" w:line="360" w:lineRule="auto"/>
      <w:jc w:val="center"/>
      <w:outlineLvl w:val="0"/>
    </w:pPr>
    <w:rPr>
      <w:rFonts w:ascii="Times New Roman" w:eastAsia="Times New Roman" w:hAnsi="Times New Roman"/>
      <w:b/>
      <w:bCs/>
      <w:sz w:val="24"/>
      <w:szCs w:val="24"/>
      <w:lang w:eastAsia="ru-RU"/>
    </w:rPr>
  </w:style>
  <w:style w:type="paragraph" w:styleId="3">
    <w:name w:val="heading 3"/>
    <w:basedOn w:val="a0"/>
    <w:next w:val="a0"/>
    <w:link w:val="30"/>
    <w:uiPriority w:val="9"/>
    <w:semiHidden/>
    <w:unhideWhenUsed/>
    <w:qFormat/>
    <w:rsid w:val="003805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F6A7C"/>
    <w:rPr>
      <w:rFonts w:ascii="Times New Roman" w:eastAsia="Times New Roman" w:hAnsi="Times New Roman" w:cs="Times New Roman"/>
      <w:b/>
      <w:bCs/>
      <w:sz w:val="24"/>
      <w:szCs w:val="24"/>
      <w:lang w:eastAsia="ru-RU"/>
    </w:rPr>
  </w:style>
  <w:style w:type="paragraph" w:styleId="a4">
    <w:name w:val="Balloon Text"/>
    <w:basedOn w:val="a0"/>
    <w:link w:val="a5"/>
    <w:uiPriority w:val="99"/>
    <w:semiHidden/>
    <w:unhideWhenUsed/>
    <w:rsid w:val="00BF6A7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F6A7C"/>
    <w:rPr>
      <w:rFonts w:ascii="Tahoma" w:hAnsi="Tahoma" w:cs="Tahoma"/>
      <w:sz w:val="16"/>
      <w:szCs w:val="16"/>
    </w:rPr>
  </w:style>
  <w:style w:type="character" w:styleId="a6">
    <w:name w:val="Hyperlink"/>
    <w:basedOn w:val="a1"/>
    <w:uiPriority w:val="99"/>
    <w:unhideWhenUsed/>
    <w:rsid w:val="00BF6A7C"/>
    <w:rPr>
      <w:color w:val="0000FF"/>
      <w:u w:val="single"/>
    </w:rPr>
  </w:style>
  <w:style w:type="paragraph" w:styleId="a7">
    <w:name w:val="Normal (Web)"/>
    <w:basedOn w:val="a0"/>
    <w:uiPriority w:val="99"/>
    <w:unhideWhenUsed/>
    <w:rsid w:val="00BF6A7C"/>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1"/>
    <w:uiPriority w:val="22"/>
    <w:qFormat/>
    <w:rsid w:val="00BF6A7C"/>
    <w:rPr>
      <w:b/>
      <w:bCs/>
    </w:rPr>
  </w:style>
  <w:style w:type="character" w:customStyle="1" w:styleId="apple-converted-space">
    <w:name w:val="apple-converted-space"/>
    <w:basedOn w:val="a1"/>
    <w:rsid w:val="00BF6A7C"/>
  </w:style>
  <w:style w:type="paragraph" w:customStyle="1" w:styleId="pmain">
    <w:name w:val="pmain"/>
    <w:basedOn w:val="a0"/>
    <w:rsid w:val="00BF6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1"/>
    <w:rsid w:val="00BF6A7C"/>
  </w:style>
  <w:style w:type="paragraph" w:styleId="a9">
    <w:name w:val="header"/>
    <w:basedOn w:val="a0"/>
    <w:link w:val="aa"/>
    <w:uiPriority w:val="99"/>
    <w:semiHidden/>
    <w:unhideWhenUsed/>
    <w:rsid w:val="00BF6A7C"/>
    <w:pPr>
      <w:tabs>
        <w:tab w:val="center" w:pos="4677"/>
        <w:tab w:val="right" w:pos="9355"/>
      </w:tabs>
    </w:pPr>
  </w:style>
  <w:style w:type="character" w:customStyle="1" w:styleId="aa">
    <w:name w:val="Верхний колонтитул Знак"/>
    <w:basedOn w:val="a1"/>
    <w:link w:val="a9"/>
    <w:uiPriority w:val="99"/>
    <w:semiHidden/>
    <w:rsid w:val="00BF6A7C"/>
    <w:rPr>
      <w:rFonts w:ascii="Calibri" w:hAnsi="Calibri" w:cs="Times New Roman"/>
    </w:rPr>
  </w:style>
  <w:style w:type="paragraph" w:styleId="ab">
    <w:name w:val="footer"/>
    <w:basedOn w:val="a0"/>
    <w:link w:val="ac"/>
    <w:uiPriority w:val="99"/>
    <w:semiHidden/>
    <w:unhideWhenUsed/>
    <w:rsid w:val="00BF6A7C"/>
    <w:pPr>
      <w:tabs>
        <w:tab w:val="center" w:pos="4677"/>
        <w:tab w:val="right" w:pos="9355"/>
      </w:tabs>
    </w:pPr>
  </w:style>
  <w:style w:type="character" w:customStyle="1" w:styleId="ac">
    <w:name w:val="Нижний колонтитул Знак"/>
    <w:basedOn w:val="a1"/>
    <w:link w:val="ab"/>
    <w:uiPriority w:val="99"/>
    <w:semiHidden/>
    <w:rsid w:val="00BF6A7C"/>
    <w:rPr>
      <w:rFonts w:ascii="Calibri" w:hAnsi="Calibri" w:cs="Times New Roman"/>
    </w:rPr>
  </w:style>
  <w:style w:type="paragraph" w:styleId="ad">
    <w:name w:val="Plain Text"/>
    <w:basedOn w:val="a0"/>
    <w:link w:val="ae"/>
    <w:rsid w:val="00BF6A7C"/>
    <w:pPr>
      <w:spacing w:after="0" w:line="240" w:lineRule="auto"/>
    </w:pPr>
    <w:rPr>
      <w:rFonts w:ascii="Courier New" w:eastAsia="Times New Roman" w:hAnsi="Courier New"/>
      <w:sz w:val="20"/>
      <w:szCs w:val="20"/>
      <w:lang w:eastAsia="ru-RU"/>
    </w:rPr>
  </w:style>
  <w:style w:type="character" w:customStyle="1" w:styleId="ae">
    <w:name w:val="Текст Знак"/>
    <w:basedOn w:val="a1"/>
    <w:link w:val="ad"/>
    <w:rsid w:val="00BF6A7C"/>
    <w:rPr>
      <w:rFonts w:ascii="Courier New" w:eastAsia="Times New Roman" w:hAnsi="Courier New" w:cs="Times New Roman"/>
      <w:sz w:val="20"/>
      <w:szCs w:val="20"/>
      <w:lang w:eastAsia="ru-RU"/>
    </w:rPr>
  </w:style>
  <w:style w:type="paragraph" w:styleId="af">
    <w:name w:val="Subtitle"/>
    <w:basedOn w:val="a0"/>
    <w:next w:val="a0"/>
    <w:link w:val="af0"/>
    <w:qFormat/>
    <w:rsid w:val="00BF6A7C"/>
    <w:pPr>
      <w:spacing w:after="60" w:line="240" w:lineRule="auto"/>
      <w:jc w:val="center"/>
      <w:outlineLvl w:val="1"/>
    </w:pPr>
    <w:rPr>
      <w:rFonts w:ascii="Cambria" w:eastAsia="Times New Roman" w:hAnsi="Cambria"/>
      <w:sz w:val="24"/>
      <w:szCs w:val="24"/>
      <w:lang w:eastAsia="ru-RU"/>
    </w:rPr>
  </w:style>
  <w:style w:type="character" w:customStyle="1" w:styleId="af0">
    <w:name w:val="Подзаголовок Знак"/>
    <w:basedOn w:val="a1"/>
    <w:link w:val="af"/>
    <w:rsid w:val="00BF6A7C"/>
    <w:rPr>
      <w:rFonts w:ascii="Cambria" w:eastAsia="Times New Roman" w:hAnsi="Cambria" w:cs="Times New Roman"/>
      <w:sz w:val="24"/>
      <w:szCs w:val="24"/>
      <w:lang w:eastAsia="ru-RU"/>
    </w:rPr>
  </w:style>
  <w:style w:type="paragraph" w:styleId="af1">
    <w:name w:val="List Paragraph"/>
    <w:basedOn w:val="a0"/>
    <w:link w:val="af2"/>
    <w:uiPriority w:val="34"/>
    <w:qFormat/>
    <w:rsid w:val="00BF6A7C"/>
    <w:pPr>
      <w:spacing w:after="0" w:line="240" w:lineRule="auto"/>
      <w:ind w:left="708"/>
    </w:pPr>
    <w:rPr>
      <w:rFonts w:ascii="Times New Roman" w:eastAsia="Times New Roman" w:hAnsi="Times New Roman"/>
      <w:sz w:val="24"/>
      <w:szCs w:val="24"/>
      <w:lang w:eastAsia="ru-RU"/>
    </w:rPr>
  </w:style>
  <w:style w:type="paragraph" w:customStyle="1" w:styleId="Default">
    <w:name w:val="Default"/>
    <w:rsid w:val="00BF6A7C"/>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customStyle="1" w:styleId="af3">
    <w:name w:val="задание"/>
    <w:basedOn w:val="a0"/>
    <w:rsid w:val="00BF6A7C"/>
    <w:pPr>
      <w:spacing w:before="20" w:after="20" w:line="240" w:lineRule="auto"/>
      <w:ind w:left="681" w:hanging="227"/>
      <w:jc w:val="both"/>
    </w:pPr>
    <w:rPr>
      <w:rFonts w:ascii="Times New Roman" w:eastAsia="Times New Roman" w:hAnsi="Times New Roman"/>
      <w:sz w:val="20"/>
      <w:szCs w:val="20"/>
      <w:lang w:eastAsia="ru-RU"/>
    </w:rPr>
  </w:style>
  <w:style w:type="paragraph" w:customStyle="1" w:styleId="af4">
    <w:name w:val="задача"/>
    <w:basedOn w:val="a0"/>
    <w:rsid w:val="00BF6A7C"/>
    <w:pPr>
      <w:spacing w:after="0" w:line="240" w:lineRule="auto"/>
      <w:ind w:firstLine="454"/>
      <w:jc w:val="both"/>
    </w:pPr>
    <w:rPr>
      <w:rFonts w:ascii="Times New Roman" w:eastAsia="Times New Roman" w:hAnsi="Times New Roman"/>
      <w:sz w:val="20"/>
      <w:szCs w:val="20"/>
      <w:lang w:eastAsia="ru-RU"/>
    </w:rPr>
  </w:style>
  <w:style w:type="paragraph" w:styleId="a">
    <w:name w:val="List Bullet"/>
    <w:basedOn w:val="a0"/>
    <w:semiHidden/>
    <w:rsid w:val="00BF6A7C"/>
    <w:pPr>
      <w:numPr>
        <w:numId w:val="2"/>
      </w:numPr>
      <w:spacing w:after="0" w:line="240" w:lineRule="auto"/>
      <w:jc w:val="both"/>
    </w:pPr>
    <w:rPr>
      <w:rFonts w:ascii="Times New Roman" w:eastAsia="Times New Roman" w:hAnsi="Times New Roman"/>
      <w:sz w:val="20"/>
      <w:szCs w:val="20"/>
      <w:lang w:eastAsia="ru-RU"/>
    </w:rPr>
  </w:style>
  <w:style w:type="paragraph" w:customStyle="1" w:styleId="af5">
    <w:name w:val="Текст эталона"/>
    <w:basedOn w:val="a0"/>
    <w:rsid w:val="00BF6A7C"/>
    <w:pPr>
      <w:spacing w:before="60" w:after="20" w:line="240" w:lineRule="auto"/>
      <w:jc w:val="both"/>
    </w:pPr>
    <w:rPr>
      <w:rFonts w:ascii="Times New Roman" w:eastAsia="Times New Roman" w:hAnsi="Times New Roman"/>
      <w:sz w:val="20"/>
      <w:szCs w:val="20"/>
      <w:lang w:eastAsia="ru-RU"/>
    </w:rPr>
  </w:style>
  <w:style w:type="table" w:styleId="af6">
    <w:name w:val="Table Grid"/>
    <w:basedOn w:val="a2"/>
    <w:uiPriority w:val="59"/>
    <w:rsid w:val="00BF6A7C"/>
    <w:pPr>
      <w:spacing w:line="240" w:lineRule="auto"/>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0"/>
    <w:rsid w:val="00BF6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1"/>
    <w:rsid w:val="00BF6A7C"/>
  </w:style>
  <w:style w:type="character" w:customStyle="1" w:styleId="A60">
    <w:name w:val="A6"/>
    <w:uiPriority w:val="99"/>
    <w:rsid w:val="00BF6A7C"/>
    <w:rPr>
      <w:rFonts w:cs="BalticaC"/>
      <w:color w:val="000000"/>
      <w:sz w:val="12"/>
      <w:szCs w:val="12"/>
    </w:rPr>
  </w:style>
  <w:style w:type="character" w:customStyle="1" w:styleId="30">
    <w:name w:val="Заголовок 3 Знак"/>
    <w:basedOn w:val="a1"/>
    <w:link w:val="3"/>
    <w:uiPriority w:val="9"/>
    <w:semiHidden/>
    <w:rsid w:val="0038058E"/>
    <w:rPr>
      <w:rFonts w:asciiTheme="majorHAnsi" w:eastAsiaTheme="majorEastAsia" w:hAnsiTheme="majorHAnsi" w:cstheme="majorBidi"/>
      <w:b/>
      <w:bCs/>
      <w:color w:val="4F81BD" w:themeColor="accent1"/>
    </w:rPr>
  </w:style>
  <w:style w:type="character" w:customStyle="1" w:styleId="af2">
    <w:name w:val="Абзац списка Знак"/>
    <w:link w:val="af1"/>
    <w:uiPriority w:val="34"/>
    <w:locked/>
    <w:rsid w:val="00B91BEE"/>
    <w:rPr>
      <w:rFonts w:ascii="Times New Roman" w:eastAsia="Times New Roman" w:hAnsi="Times New Roman" w:cs="Times New Roman"/>
      <w:sz w:val="24"/>
      <w:szCs w:val="24"/>
      <w:lang w:eastAsia="ru-RU"/>
    </w:rPr>
  </w:style>
  <w:style w:type="paragraph" w:customStyle="1" w:styleId="ConsPlusNormal">
    <w:name w:val="ConsPlusNormal"/>
    <w:rsid w:val="00E73066"/>
    <w:pPr>
      <w:widowControl w:val="0"/>
      <w:autoSpaceDE w:val="0"/>
      <w:autoSpaceDN w:val="0"/>
      <w:adjustRightInd w:val="0"/>
      <w:spacing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0200">
      <w:bodyDiv w:val="1"/>
      <w:marLeft w:val="0"/>
      <w:marRight w:val="0"/>
      <w:marTop w:val="0"/>
      <w:marBottom w:val="0"/>
      <w:divBdr>
        <w:top w:val="none" w:sz="0" w:space="0" w:color="auto"/>
        <w:left w:val="none" w:sz="0" w:space="0" w:color="auto"/>
        <w:bottom w:val="none" w:sz="0" w:space="0" w:color="auto"/>
        <w:right w:val="none" w:sz="0" w:space="0" w:color="auto"/>
      </w:divBdr>
    </w:div>
    <w:div w:id="238373408">
      <w:bodyDiv w:val="1"/>
      <w:marLeft w:val="0"/>
      <w:marRight w:val="0"/>
      <w:marTop w:val="0"/>
      <w:marBottom w:val="0"/>
      <w:divBdr>
        <w:top w:val="none" w:sz="0" w:space="0" w:color="auto"/>
        <w:left w:val="none" w:sz="0" w:space="0" w:color="auto"/>
        <w:bottom w:val="none" w:sz="0" w:space="0" w:color="auto"/>
        <w:right w:val="none" w:sz="0" w:space="0" w:color="auto"/>
      </w:divBdr>
    </w:div>
    <w:div w:id="346324562">
      <w:bodyDiv w:val="1"/>
      <w:marLeft w:val="0"/>
      <w:marRight w:val="0"/>
      <w:marTop w:val="0"/>
      <w:marBottom w:val="0"/>
      <w:divBdr>
        <w:top w:val="none" w:sz="0" w:space="0" w:color="auto"/>
        <w:left w:val="none" w:sz="0" w:space="0" w:color="auto"/>
        <w:bottom w:val="none" w:sz="0" w:space="0" w:color="auto"/>
        <w:right w:val="none" w:sz="0" w:space="0" w:color="auto"/>
      </w:divBdr>
    </w:div>
    <w:div w:id="500661641">
      <w:bodyDiv w:val="1"/>
      <w:marLeft w:val="0"/>
      <w:marRight w:val="0"/>
      <w:marTop w:val="0"/>
      <w:marBottom w:val="0"/>
      <w:divBdr>
        <w:top w:val="none" w:sz="0" w:space="0" w:color="auto"/>
        <w:left w:val="none" w:sz="0" w:space="0" w:color="auto"/>
        <w:bottom w:val="none" w:sz="0" w:space="0" w:color="auto"/>
        <w:right w:val="none" w:sz="0" w:space="0" w:color="auto"/>
      </w:divBdr>
    </w:div>
    <w:div w:id="506941373">
      <w:bodyDiv w:val="1"/>
      <w:marLeft w:val="0"/>
      <w:marRight w:val="0"/>
      <w:marTop w:val="0"/>
      <w:marBottom w:val="0"/>
      <w:divBdr>
        <w:top w:val="none" w:sz="0" w:space="0" w:color="auto"/>
        <w:left w:val="none" w:sz="0" w:space="0" w:color="auto"/>
        <w:bottom w:val="none" w:sz="0" w:space="0" w:color="auto"/>
        <w:right w:val="none" w:sz="0" w:space="0" w:color="auto"/>
      </w:divBdr>
    </w:div>
    <w:div w:id="824783730">
      <w:bodyDiv w:val="1"/>
      <w:marLeft w:val="0"/>
      <w:marRight w:val="0"/>
      <w:marTop w:val="0"/>
      <w:marBottom w:val="0"/>
      <w:divBdr>
        <w:top w:val="none" w:sz="0" w:space="0" w:color="auto"/>
        <w:left w:val="none" w:sz="0" w:space="0" w:color="auto"/>
        <w:bottom w:val="none" w:sz="0" w:space="0" w:color="auto"/>
        <w:right w:val="none" w:sz="0" w:space="0" w:color="auto"/>
      </w:divBdr>
    </w:div>
    <w:div w:id="948586898">
      <w:bodyDiv w:val="1"/>
      <w:marLeft w:val="0"/>
      <w:marRight w:val="0"/>
      <w:marTop w:val="0"/>
      <w:marBottom w:val="0"/>
      <w:divBdr>
        <w:top w:val="none" w:sz="0" w:space="0" w:color="auto"/>
        <w:left w:val="none" w:sz="0" w:space="0" w:color="auto"/>
        <w:bottom w:val="none" w:sz="0" w:space="0" w:color="auto"/>
        <w:right w:val="none" w:sz="0" w:space="0" w:color="auto"/>
      </w:divBdr>
      <w:divsChild>
        <w:div w:id="2118601891">
          <w:marLeft w:val="432"/>
          <w:marRight w:val="0"/>
          <w:marTop w:val="120"/>
          <w:marBottom w:val="0"/>
          <w:divBdr>
            <w:top w:val="none" w:sz="0" w:space="0" w:color="auto"/>
            <w:left w:val="none" w:sz="0" w:space="0" w:color="auto"/>
            <w:bottom w:val="none" w:sz="0" w:space="0" w:color="auto"/>
            <w:right w:val="none" w:sz="0" w:space="0" w:color="auto"/>
          </w:divBdr>
        </w:div>
      </w:divsChild>
    </w:div>
    <w:div w:id="1004895885">
      <w:bodyDiv w:val="1"/>
      <w:marLeft w:val="0"/>
      <w:marRight w:val="0"/>
      <w:marTop w:val="0"/>
      <w:marBottom w:val="0"/>
      <w:divBdr>
        <w:top w:val="none" w:sz="0" w:space="0" w:color="auto"/>
        <w:left w:val="none" w:sz="0" w:space="0" w:color="auto"/>
        <w:bottom w:val="none" w:sz="0" w:space="0" w:color="auto"/>
        <w:right w:val="none" w:sz="0" w:space="0" w:color="auto"/>
      </w:divBdr>
    </w:div>
    <w:div w:id="1222249579">
      <w:bodyDiv w:val="1"/>
      <w:marLeft w:val="0"/>
      <w:marRight w:val="0"/>
      <w:marTop w:val="0"/>
      <w:marBottom w:val="0"/>
      <w:divBdr>
        <w:top w:val="none" w:sz="0" w:space="0" w:color="auto"/>
        <w:left w:val="none" w:sz="0" w:space="0" w:color="auto"/>
        <w:bottom w:val="none" w:sz="0" w:space="0" w:color="auto"/>
        <w:right w:val="none" w:sz="0" w:space="0" w:color="auto"/>
      </w:divBdr>
    </w:div>
    <w:div w:id="1494835164">
      <w:bodyDiv w:val="1"/>
      <w:marLeft w:val="0"/>
      <w:marRight w:val="0"/>
      <w:marTop w:val="0"/>
      <w:marBottom w:val="0"/>
      <w:divBdr>
        <w:top w:val="none" w:sz="0" w:space="0" w:color="auto"/>
        <w:left w:val="none" w:sz="0" w:space="0" w:color="auto"/>
        <w:bottom w:val="none" w:sz="0" w:space="0" w:color="auto"/>
        <w:right w:val="none" w:sz="0" w:space="0" w:color="auto"/>
      </w:divBdr>
    </w:div>
    <w:div w:id="14985679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158">
          <w:marLeft w:val="432"/>
          <w:marRight w:val="0"/>
          <w:marTop w:val="120"/>
          <w:marBottom w:val="0"/>
          <w:divBdr>
            <w:top w:val="none" w:sz="0" w:space="0" w:color="auto"/>
            <w:left w:val="none" w:sz="0" w:space="0" w:color="auto"/>
            <w:bottom w:val="none" w:sz="0" w:space="0" w:color="auto"/>
            <w:right w:val="none" w:sz="0" w:space="0" w:color="auto"/>
          </w:divBdr>
        </w:div>
      </w:divsChild>
    </w:div>
    <w:div w:id="1808626715">
      <w:bodyDiv w:val="1"/>
      <w:marLeft w:val="0"/>
      <w:marRight w:val="0"/>
      <w:marTop w:val="0"/>
      <w:marBottom w:val="0"/>
      <w:divBdr>
        <w:top w:val="none" w:sz="0" w:space="0" w:color="auto"/>
        <w:left w:val="none" w:sz="0" w:space="0" w:color="auto"/>
        <w:bottom w:val="none" w:sz="0" w:space="0" w:color="auto"/>
        <w:right w:val="none" w:sz="0" w:space="0" w:color="auto"/>
      </w:divBdr>
    </w:div>
    <w:div w:id="1940019673">
      <w:bodyDiv w:val="1"/>
      <w:marLeft w:val="0"/>
      <w:marRight w:val="0"/>
      <w:marTop w:val="0"/>
      <w:marBottom w:val="0"/>
      <w:divBdr>
        <w:top w:val="none" w:sz="0" w:space="0" w:color="auto"/>
        <w:left w:val="none" w:sz="0" w:space="0" w:color="auto"/>
        <w:bottom w:val="none" w:sz="0" w:space="0" w:color="auto"/>
        <w:right w:val="none" w:sz="0" w:space="0" w:color="auto"/>
      </w:divBdr>
    </w:div>
    <w:div w:id="1990205420">
      <w:bodyDiv w:val="1"/>
      <w:marLeft w:val="0"/>
      <w:marRight w:val="0"/>
      <w:marTop w:val="0"/>
      <w:marBottom w:val="0"/>
      <w:divBdr>
        <w:top w:val="none" w:sz="0" w:space="0" w:color="auto"/>
        <w:left w:val="none" w:sz="0" w:space="0" w:color="auto"/>
        <w:bottom w:val="none" w:sz="0" w:space="0" w:color="auto"/>
        <w:right w:val="none" w:sz="0" w:space="0" w:color="auto"/>
      </w:divBdr>
      <w:divsChild>
        <w:div w:id="1898852602">
          <w:marLeft w:val="0"/>
          <w:marRight w:val="0"/>
          <w:marTop w:val="0"/>
          <w:marBottom w:val="0"/>
          <w:divBdr>
            <w:top w:val="none" w:sz="0" w:space="0" w:color="auto"/>
            <w:left w:val="none" w:sz="0" w:space="0" w:color="auto"/>
            <w:bottom w:val="none" w:sz="0" w:space="0" w:color="auto"/>
            <w:right w:val="none" w:sz="0" w:space="0" w:color="auto"/>
          </w:divBdr>
          <w:divsChild>
            <w:div w:id="137693459">
              <w:marLeft w:val="0"/>
              <w:marRight w:val="0"/>
              <w:marTop w:val="0"/>
              <w:marBottom w:val="0"/>
              <w:divBdr>
                <w:top w:val="none" w:sz="0" w:space="0" w:color="auto"/>
                <w:left w:val="none" w:sz="0" w:space="0" w:color="auto"/>
                <w:bottom w:val="none" w:sz="0" w:space="0" w:color="auto"/>
                <w:right w:val="none" w:sz="0" w:space="0" w:color="auto"/>
              </w:divBdr>
            </w:div>
            <w:div w:id="732001834">
              <w:marLeft w:val="0"/>
              <w:marRight w:val="0"/>
              <w:marTop w:val="0"/>
              <w:marBottom w:val="0"/>
              <w:divBdr>
                <w:top w:val="none" w:sz="0" w:space="0" w:color="auto"/>
                <w:left w:val="none" w:sz="0" w:space="0" w:color="auto"/>
                <w:bottom w:val="none" w:sz="0" w:space="0" w:color="auto"/>
                <w:right w:val="none" w:sz="0" w:space="0" w:color="auto"/>
              </w:divBdr>
            </w:div>
            <w:div w:id="14613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39.ru/slovar.php?param=slovar/k.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39.ru/slovar.php?param=slovar/p.html" TargetMode="External"/><Relationship Id="rId12" Type="http://schemas.openxmlformats.org/officeDocument/2006/relationships/hyperlink" Target="http://elibrary.ru/item.asp?id=217419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olismed.ru/pharingitis-kw/" TargetMode="External"/><Relationship Id="rId5" Type="http://schemas.openxmlformats.org/officeDocument/2006/relationships/hyperlink" Target="http://10mkb.ru/articles.php-path=base-block10-block3-block2.ht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10428</Words>
  <Characters>59440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Сизова</cp:lastModifiedBy>
  <cp:revision>3</cp:revision>
  <dcterms:created xsi:type="dcterms:W3CDTF">2023-05-02T12:37:00Z</dcterms:created>
  <dcterms:modified xsi:type="dcterms:W3CDTF">2023-05-02T12:37:00Z</dcterms:modified>
</cp:coreProperties>
</file>