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0" w:rsidRDefault="00E12230" w:rsidP="00E12230">
      <w:pPr>
        <w:tabs>
          <w:tab w:val="left" w:pos="89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</w:p>
    <w:p w:rsidR="00E12230" w:rsidRDefault="00E12230" w:rsidP="00E122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Тема: Деонтология</w:t>
      </w:r>
    </w:p>
    <w:p w:rsidR="00E12230" w:rsidRPr="004912DD" w:rsidRDefault="00E12230" w:rsidP="00E12230">
      <w:pPr>
        <w:tabs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Цель: </w:t>
      </w:r>
      <w:r w:rsidRPr="004912D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основных профессиональных, правовых и морально-этических правил медицинского работника, формирование целостного представления о деонтологии как учении о должном поведении, определение путей оптимизации среды в интересах психического и физического здоровья людей.</w:t>
      </w:r>
    </w:p>
    <w:p w:rsidR="00E12230" w:rsidRPr="004912DD" w:rsidRDefault="00E12230" w:rsidP="00E1223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30" w:rsidRDefault="00E12230" w:rsidP="00E1223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4912DD" w:rsidRPr="004912DD" w:rsidRDefault="00E12230" w:rsidP="00E12230">
      <w:pPr>
        <w:jc w:val="both"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 В результате обучения по дисциплине студент должен </w:t>
      </w:r>
    </w:p>
    <w:p w:rsidR="004912DD" w:rsidRPr="004912DD" w:rsidRDefault="004912DD" w:rsidP="00E12230">
      <w:pPr>
        <w:jc w:val="both"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>-</w:t>
      </w:r>
      <w:r w:rsidR="00E12230" w:rsidRPr="004912DD">
        <w:rPr>
          <w:rFonts w:ascii="Times New Roman" w:hAnsi="Times New Roman" w:cs="Times New Roman"/>
          <w:sz w:val="24"/>
          <w:szCs w:val="24"/>
        </w:rPr>
        <w:t>знать: основные принципы медицинской психологии и биоэтики; общую характеристику современного состояния медицинской психологии, биоэтики и деонтологии в России и за рубежом; основные этические дилеммы при оказании медицинской помощи пациентам; теоретические основы медицинской деонтологии, принципы взаимоотношений в системе «врач-пациент».</w:t>
      </w:r>
    </w:p>
    <w:p w:rsidR="004912DD" w:rsidRPr="004912DD" w:rsidRDefault="004912DD" w:rsidP="00E12230">
      <w:pPr>
        <w:jc w:val="both"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>-</w:t>
      </w:r>
      <w:r w:rsidR="00E12230" w:rsidRPr="004912DD">
        <w:rPr>
          <w:rFonts w:ascii="Times New Roman" w:hAnsi="Times New Roman" w:cs="Times New Roman"/>
          <w:sz w:val="24"/>
          <w:szCs w:val="24"/>
        </w:rPr>
        <w:t xml:space="preserve"> уметь: применять полученные знания при решении основных этических дилемм и проблем, возникающих при оказании медицинской помощи пациентам; </w:t>
      </w:r>
    </w:p>
    <w:p w:rsidR="004912DD" w:rsidRPr="004912DD" w:rsidRDefault="004912DD" w:rsidP="00E12230">
      <w:pPr>
        <w:jc w:val="both"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>-</w:t>
      </w:r>
      <w:r w:rsidR="00E12230" w:rsidRPr="004912DD">
        <w:rPr>
          <w:rFonts w:ascii="Times New Roman" w:hAnsi="Times New Roman" w:cs="Times New Roman"/>
          <w:sz w:val="24"/>
          <w:szCs w:val="24"/>
        </w:rPr>
        <w:t xml:space="preserve">решать практические задачи по формированию культуры профессионального общения врача с пациентами, коллегами и руководством. </w:t>
      </w:r>
    </w:p>
    <w:p w:rsidR="004912DD" w:rsidRPr="004912DD" w:rsidRDefault="004912DD" w:rsidP="00E12230">
      <w:pPr>
        <w:jc w:val="both"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>-</w:t>
      </w:r>
      <w:r w:rsidR="00E12230" w:rsidRPr="004912DD">
        <w:rPr>
          <w:rFonts w:ascii="Times New Roman" w:hAnsi="Times New Roman" w:cs="Times New Roman"/>
          <w:sz w:val="24"/>
          <w:szCs w:val="24"/>
        </w:rPr>
        <w:t>владеть навыками: аналитического анализа влияния профессиональной этики врача на качество и доступность оказания медицинской помощи пациентам; подготовки предложений по отдельным вопросам совершенствования моральных норм в деятельности медицинских организаций.</w:t>
      </w:r>
    </w:p>
    <w:p w:rsidR="00E12230" w:rsidRDefault="004912DD" w:rsidP="00E1223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E12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для рассмотрения: </w:t>
      </w:r>
    </w:p>
    <w:p w:rsidR="00E12230" w:rsidRPr="004912DD" w:rsidRDefault="00E12230" w:rsidP="00E12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1.Мотивы и ценности врача. </w:t>
      </w:r>
    </w:p>
    <w:p w:rsidR="00E12230" w:rsidRPr="004912DD" w:rsidRDefault="00E12230" w:rsidP="00E12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2.Психология общения с пациентами. </w:t>
      </w:r>
    </w:p>
    <w:p w:rsidR="00E12230" w:rsidRPr="004912DD" w:rsidRDefault="00E12230" w:rsidP="00E12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3.Предоставление информации, содержащей сведения, составляющие врачебную тайну. </w:t>
      </w:r>
    </w:p>
    <w:p w:rsidR="00E12230" w:rsidRPr="004912DD" w:rsidRDefault="00E12230" w:rsidP="00E12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4.Этическое регулирование отношений между пациентом, врачом и медицинским учреждением. </w:t>
      </w:r>
    </w:p>
    <w:p w:rsidR="00E12230" w:rsidRPr="004912DD" w:rsidRDefault="00E12230" w:rsidP="00E12230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>5.Медицинская деонтология</w:t>
      </w:r>
    </w:p>
    <w:p w:rsidR="004912DD" w:rsidRDefault="004912DD" w:rsidP="00E12230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230" w:rsidRDefault="00E12230" w:rsidP="00E12230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Основные понятия темы: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Медицинская этика рассматривает всю совокупность моральных критериев, которыми руководствуется работник здравоохранения в повседневной работе, направленной на удовлетворение потребностей общества и каждого человека в сохранении и укреплении состояния здоровья или возвращении его при болезни.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 xml:space="preserve">Медицинская деонтология - совокупность этических норм при выполнении медицинским работником своих профессиональных обязанностей, а также принципов поведения, профессиональных приемов психологического общения с обратившимся к врачу здоровым или больным человеком. Таким образом, деонтология - составная часть </w:t>
      </w:r>
      <w:r w:rsidRPr="004912DD">
        <w:rPr>
          <w:color w:val="000000"/>
        </w:rPr>
        <w:lastRenderedPageBreak/>
        <w:t xml:space="preserve">медицинской этики, и если этика - методологическое, то деонтология - методическое понятие. Если медицинская этика не несет в себе специфики отдельной врачебной специальности, то медицинская деонтология имеет прикладной характер, обусловленный той или иной медицинской профессией, т.е. различают деонтологию акушера-гинеколога, педиатра, терапевта, эндокринолога, </w:t>
      </w:r>
      <w:proofErr w:type="spellStart"/>
      <w:r w:rsidRPr="004912DD">
        <w:rPr>
          <w:color w:val="000000"/>
        </w:rPr>
        <w:t>андролога</w:t>
      </w:r>
      <w:proofErr w:type="spellEnd"/>
      <w:r w:rsidRPr="004912DD">
        <w:rPr>
          <w:color w:val="000000"/>
        </w:rPr>
        <w:t xml:space="preserve">, хирурга, судебного медика, онколога, рентгенолога, венеролога и </w:t>
      </w:r>
      <w:proofErr w:type="spellStart"/>
      <w:r w:rsidRPr="004912DD">
        <w:rPr>
          <w:color w:val="000000"/>
        </w:rPr>
        <w:t>др</w:t>
      </w:r>
      <w:proofErr w:type="spellEnd"/>
      <w:r w:rsidRPr="004912DD">
        <w:rPr>
          <w:color w:val="000000"/>
        </w:rPr>
        <w:t xml:space="preserve"> В Международном кодексе медицинской этики, который был принят 3-й Генеральной Ассамблеей Всемирной Медицинской Ассоциации, в Лондоне (октябрь 1949 г., дополнен 22-й (1968г.) и 35-й Всемирными Медицинскими Ассамблеями (1983г.)), определены общие обязанности врачей :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всегда поддерживать наивысшие профессиональные стандарты.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не позволять соображениям собственной выгоды оказывать влияние на свободу и независимость профессионального решения, которое должно приниматься исключительно в интересах пациента.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ставить во главу угла сострадание и уважение к человеческому достоинству пациента и полностью отвечать за все аспекты медицинской помощи, вне зависимости от собственной профессиональной специализации.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быть честен в отношениях с пациентами и коллегами и бороться с теми из своих коллег, которые проявляют некомпетентность или замечены в обмане.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уважать права пациентов, коллег, других медицинских работников, а также хранить врачебную тайну.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лишь в интересах пациента в процессе оказания медицинской помощи осуществлять вмешательства, способные ухудшить его физическое и психическое состояние.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быть крайне осторожен, давая информацию об открытиях, новых технологиях и методах лечения через непрофессиональные каналы.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утверждать лишь то, что проверено им лично.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С нормами медицинской этики несовместимы: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Самореклама, если она специально не разрешена законами страны и этическим кодексом Национальной медицинской ассоциацией.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Выплата врачом комиссионных за направление к нему пациента, либо получение платы или иного вознаграждения из любого источника за направление пациента в любое лечебное учреждение, к определенному специалисту или назначение определенного вида лечения без достаточных медицинских оснований.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Обязанности врача по отношению к больному</w:t>
      </w:r>
      <w:proofErr w:type="gramStart"/>
      <w:r w:rsidRPr="004912DD">
        <w:rPr>
          <w:color w:val="000000"/>
        </w:rPr>
        <w:t xml:space="preserve"> :</w:t>
      </w:r>
      <w:proofErr w:type="gramEnd"/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постоянно помнить о своем долге сохранения человеческой жизни.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обратиться к более компетентным коллегам, если необходимое пациенту обследование или лечение выходит за уровень его собственных профессиональных возможностей.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lastRenderedPageBreak/>
        <w:t>- Врач должен хранить врачебную тайну даже после смерти своего пациента.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всегда должен оказывать неотложную помощь любому в ней нуждающемуся, за исключением только тех случаев, когда он удостоверился в желании и возможностях других лиц сделать все необходимое.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себя вести по отношению к своим коллегам так, как хотел бы, чтобы они вели себя по отношению к нему.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не должен переманивать пациентов у своих коллег.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- Врач должен соблюдать принципы «Женевской декларации», одобренной «Всемирной Национальной Ассоциацией».</w:t>
      </w:r>
    </w:p>
    <w:p w:rsidR="00F46D7E" w:rsidRPr="004912DD" w:rsidRDefault="00F46D7E" w:rsidP="00F46D7E">
      <w:pPr>
        <w:pStyle w:val="a4"/>
        <w:shd w:val="clear" w:color="auto" w:fill="FFFFFF"/>
        <w:ind w:firstLine="225"/>
        <w:jc w:val="both"/>
        <w:rPr>
          <w:color w:val="000000"/>
        </w:rPr>
      </w:pPr>
      <w:r w:rsidRPr="004912DD">
        <w:rPr>
          <w:color w:val="000000"/>
        </w:rPr>
        <w:t>На протяжении длительного времени в нашей стране медицинскую этику в основном рассматривали как совокупность моральных критериев, которыми руководствуется медицинский работник в повседневной профессиональной работе. В настоящее время акцент изменился в пользу первого определения этики, но с существенной поправкой: вместо понятия «гуманистический» (любовь к человеку, по сути антропоцентризм) используется понятие «биологический» (почитание, восхищение неповторимостью и красотой всего живого, его поддержка), т.е. родился новый термин «биоэтика», и многие авторы употребляют понятия «этика» и «биоэтика» как синонимы</w:t>
      </w:r>
      <w:proofErr w:type="gramStart"/>
      <w:r w:rsidRPr="004912DD">
        <w:rPr>
          <w:color w:val="000000"/>
        </w:rPr>
        <w:t xml:space="preserve"> .</w:t>
      </w:r>
      <w:proofErr w:type="gramEnd"/>
    </w:p>
    <w:p w:rsidR="00E12230" w:rsidRDefault="00E12230" w:rsidP="00E1223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F46D7E" w:rsidRPr="004912DD" w:rsidRDefault="00F46D7E" w:rsidP="00E12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1.Федеральный закон «О персональных данных» от 27 июля 2006 года № 152-ФЗ (ред. от 21.07.2014) // Электронный ресурс. – Режим доступа: </w:t>
      </w:r>
      <w:proofErr w:type="spellStart"/>
      <w:r w:rsidRPr="0049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91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D7E" w:rsidRPr="004912DD" w:rsidRDefault="00F46D7E" w:rsidP="00E12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2. Кодекс Российской Федерации об административных правонарушениях от 30.12.2001 года № 195-ФЗ (ред. от 13.07.2015, с изм. от 14.07.2015) (с изм. и доп., вступ. в силу с 06.09.2015) // Электронный ресурс. – Режим доступа: </w:t>
      </w:r>
      <w:proofErr w:type="spellStart"/>
      <w:r w:rsidRPr="0049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91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D7E" w:rsidRPr="004912DD" w:rsidRDefault="00F46D7E" w:rsidP="00E12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3. Указ Президента Российской Федерации от 06 марта 1997 года № 188 «Об утверждении Перечня сведений конфиденциального характера» (ред. от 13.07.2015) // Электронный ресурс. – Режим доступа: </w:t>
      </w:r>
      <w:proofErr w:type="spellStart"/>
      <w:r w:rsidRPr="0049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91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D7E" w:rsidRPr="004912DD" w:rsidRDefault="00F46D7E" w:rsidP="00E12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4912D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912DD">
        <w:rPr>
          <w:rFonts w:ascii="Times New Roman" w:hAnsi="Times New Roman" w:cs="Times New Roman"/>
          <w:sz w:val="24"/>
          <w:szCs w:val="24"/>
        </w:rPr>
        <w:t xml:space="preserve"> Российской Федерации от 23 июля 2010 года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// Электронный ресурс. – Режим доступа: </w:t>
      </w:r>
      <w:proofErr w:type="spellStart"/>
      <w:r w:rsidRPr="0049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91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230" w:rsidRPr="004912DD" w:rsidRDefault="00F46D7E" w:rsidP="00E122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4912DD">
        <w:rPr>
          <w:rFonts w:ascii="Times New Roman" w:hAnsi="Times New Roman" w:cs="Times New Roman"/>
          <w:sz w:val="24"/>
          <w:szCs w:val="24"/>
        </w:rPr>
        <w:t xml:space="preserve">5. Кодекс профессиональной этики врача Российской Федерации» (принят Первым национальным съездом врачей Российской Федерации 05 октября 2012 года) // Электронный ресурс. – Режим доступа: </w:t>
      </w:r>
      <w:proofErr w:type="spellStart"/>
      <w:r w:rsidRPr="0049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912DD">
        <w:rPr>
          <w:rFonts w:ascii="Times New Roman" w:hAnsi="Times New Roman" w:cs="Times New Roman"/>
          <w:sz w:val="24"/>
          <w:szCs w:val="24"/>
        </w:rPr>
        <w:t>.</w:t>
      </w:r>
    </w:p>
    <w:p w:rsidR="004912DD" w:rsidRDefault="004912DD" w:rsidP="00E122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230" w:rsidRDefault="00E12230" w:rsidP="00E122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E12230" w:rsidRPr="00BE6B40" w:rsidRDefault="00E12230" w:rsidP="00E12230">
      <w:pPr>
        <w:ind w:left="720"/>
        <w:rPr>
          <w:rFonts w:ascii="Calibri" w:eastAsia="Times New Roman" w:hAnsi="Calibri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513869" w:rsidTr="0051386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13869" w:rsidTr="0051386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3869" w:rsidRDefault="00513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513869" w:rsidTr="0051386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3869" w:rsidRDefault="00513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13869" w:rsidTr="0051386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студентом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разбирает основные вопросы темы. Индуктивные, методы стимулирования и мотивации - анализ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513869" w:rsidTr="0051386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69" w:rsidRDefault="0051386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работают с  задачами, оформляют акты судебно- медицинского исследования  трупов лиц, умерших от воздействия острых предметов.</w:t>
            </w:r>
          </w:p>
          <w:p w:rsidR="00513869" w:rsidRDefault="0051386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69" w:rsidTr="0051386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студент сообщает о проблемах, возникших при описании морфологических изменений данных патологических процессов. Комбинированный мозговой штурм.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513869" w:rsidTr="0051386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трудностей, возникших при самостоятельной 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69" w:rsidRDefault="005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E12230" w:rsidRPr="00BE6B40" w:rsidRDefault="00E12230" w:rsidP="00E12230">
      <w:pPr>
        <w:rPr>
          <w:rFonts w:ascii="Calibri" w:eastAsia="Times New Roman" w:hAnsi="Calibri"/>
        </w:rPr>
      </w:pPr>
      <w:bookmarkStart w:id="0" w:name="_GoBack"/>
      <w:bookmarkEnd w:id="0"/>
    </w:p>
    <w:p w:rsidR="00E12230" w:rsidRDefault="00E12230" w:rsidP="00E12230"/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Форма организации занятия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1.Работа с лекционным материалом</w:t>
      </w:r>
    </w:p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2.Работа с учебниками</w:t>
      </w:r>
    </w:p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3.Решение тестовых и ситуационных задач</w:t>
      </w:r>
    </w:p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9. Средства обучения:</w:t>
      </w:r>
    </w:p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E12230" w:rsidRDefault="00E12230" w:rsidP="00E122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2230" w:rsidRDefault="00E12230" w:rsidP="00E1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1. Медицинская этика – это: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специфическое проявление общей этики в деятельности врача;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наука, рассматривающая вопросы врачебного гуманизма, проблемы долга, чести, совести и достоинства медицинских работников;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В)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Г) верно все вышеперечисленное;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Д) нет правильного варианта.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(Г)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2. Медицинская деонтология – это: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самостоятельная наука о долге медицинских работников;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прикладная, нормативная, практическая часть медицинской этики.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(Б)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3. Понятие "медицинская этика" включает в себя понятие "медицинская деонтология":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да;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нет.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(А)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4. Понятие "медицинская этика" включает в себя: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форму общественного сознания и систему социальной регуляции деятельности медицинских работников;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форму правовой регуляции деятельности медицинских работников.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(А)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5. Понятие "медицинская деонтология" включает в себя: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учение о долге (должном) в деятельности медицинских работников;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представления об условиях оптимальной деятельности медицинских работников.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(А)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lastRenderedPageBreak/>
        <w:t>6. Какая из приведенных ниже моделей взаимоотношений "врач-пациент" наиболее рациональна с позиции интересов пациентов?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"инженерно-техническая модель" - врач как специалист;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"патерналистская модель" - врач как "духовный отец";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В) "кооперативная модель" - сотрудничество врача и пациента;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Г) "договорная модель" - врач как "поставщик", а пациент - "потребитель медицинских услуг".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(В)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7. К сфере каких взаимоотношений относятся нормы и принципы медицинской этики и деонтологии?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взаимоотношения врача и пациента;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взаимоотношения врача и родственников пациента;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В) взаимоотношения в медицинском коллективе;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Г) взаимоотношения медицинских работников и общества;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Д) все названное.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(Д)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8. Что составляет предмет врачебной тайны?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сведения о состоянии пациента в период его болезни;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В) все вышеперечисленное.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(В)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9. Соблюдение врачебной тайны необходимо для: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защиты внутреннего мира человека, его автономии;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защиты социальных и экономических интересов личности;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В) создания основы доверительности и откровенности взаимоотношений "врач-пациент";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Г) поддержания престижа медицинской профессии;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Д) все вышеперечисленное.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(Д)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10. Какое из приведенных ниже определений более соответствует понятию "биоэтика"?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lastRenderedPageBreak/>
        <w:t>А) достижения в области биомедицинской технологии;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социальные, правовые и этические последствия использования достижения биомедицинской технологии.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(Б)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11. Разрешена ли эвтаназия (искусственное приближение смерти по просьбе пациента) законодательством о здравоохранении?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да;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нет.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(Б)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12. Знание врачом законов формирования личности позволяет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предупредить пограничные нервно-психические расстройства;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изучать характер и личность больного;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В) оказывать своевременную и более совершенную помощь больному;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Г) все вышеперечисленное верно.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(Г)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13. Могут ли быть предметом купли, продажи и коммерческих сделок органы и ткани человека?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да;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нет;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В) иногда.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(Б)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14. Является ли функцией руководителя медицинского учреждения управление этической ситуацией в коллективе?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да;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нет.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(А)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15. Являются ли врачебной тайной сведения о проведенном оплодотворении, о личности донора?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А) да;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Б) нет.</w:t>
      </w:r>
    </w:p>
    <w:p w:rsidR="00401ECE" w:rsidRPr="004912DD" w:rsidRDefault="00401ECE" w:rsidP="00401ECE">
      <w:pPr>
        <w:pStyle w:val="a4"/>
        <w:spacing w:before="0" w:beforeAutospacing="0" w:after="120" w:afterAutospacing="0" w:line="360" w:lineRule="atLeast"/>
        <w:ind w:firstLine="255"/>
        <w:jc w:val="both"/>
        <w:textAlignment w:val="baseline"/>
      </w:pPr>
      <w:r w:rsidRPr="004912DD">
        <w:t>Ответ: (А)</w:t>
      </w:r>
    </w:p>
    <w:p w:rsidR="00355686" w:rsidRPr="004912DD" w:rsidRDefault="00355686">
      <w:pPr>
        <w:rPr>
          <w:rFonts w:ascii="Times New Roman" w:hAnsi="Times New Roman" w:cs="Times New Roman"/>
          <w:sz w:val="24"/>
          <w:szCs w:val="24"/>
        </w:rPr>
      </w:pPr>
    </w:p>
    <w:sectPr w:rsidR="00355686" w:rsidRPr="0049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487CDA"/>
    <w:multiLevelType w:val="hybridMultilevel"/>
    <w:tmpl w:val="61648CB8"/>
    <w:lvl w:ilvl="0" w:tplc="9B96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CBC7C27"/>
    <w:multiLevelType w:val="hybridMultilevel"/>
    <w:tmpl w:val="EC10BFFE"/>
    <w:lvl w:ilvl="0" w:tplc="3FB09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E35D4"/>
    <w:multiLevelType w:val="hybridMultilevel"/>
    <w:tmpl w:val="E22C545E"/>
    <w:lvl w:ilvl="0" w:tplc="017E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41101"/>
    <w:multiLevelType w:val="hybridMultilevel"/>
    <w:tmpl w:val="E488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F6"/>
    <w:rsid w:val="00217DF6"/>
    <w:rsid w:val="00355686"/>
    <w:rsid w:val="00401ECE"/>
    <w:rsid w:val="004912DD"/>
    <w:rsid w:val="00513869"/>
    <w:rsid w:val="00E12230"/>
    <w:rsid w:val="00F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122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122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122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122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 судебной мед</cp:lastModifiedBy>
  <cp:revision>4</cp:revision>
  <dcterms:created xsi:type="dcterms:W3CDTF">2018-08-30T11:20:00Z</dcterms:created>
  <dcterms:modified xsi:type="dcterms:W3CDTF">2018-10-23T10:15:00Z</dcterms:modified>
</cp:coreProperties>
</file>