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94" w:rsidRPr="00E76F94" w:rsidRDefault="00E76F94" w:rsidP="00E76F94">
      <w:pPr>
        <w:rPr>
          <w:lang w:val="en-US"/>
        </w:rPr>
      </w:pPr>
      <w:proofErr w:type="gramStart"/>
      <w:r w:rsidRPr="00E76F94">
        <w:rPr>
          <w:lang w:val="en-US"/>
        </w:rPr>
        <w:t>Practical skills in neurology and neurosurgery.</w:t>
      </w:r>
      <w:proofErr w:type="gramEnd"/>
    </w:p>
    <w:p w:rsidR="00E76F94" w:rsidRPr="00E76F94" w:rsidRDefault="00E76F94" w:rsidP="00E76F94">
      <w:pPr>
        <w:rPr>
          <w:lang w:val="en-US"/>
        </w:rPr>
      </w:pP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 xml:space="preserve">1. Investigation of the sense of smell. </w:t>
      </w:r>
      <w:proofErr w:type="gramStart"/>
      <w:r w:rsidRPr="00E76F94">
        <w:rPr>
          <w:lang w:val="en-US"/>
        </w:rPr>
        <w:t>Disturbance of smell.</w:t>
      </w:r>
      <w:proofErr w:type="gramEnd"/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2. Investigation of pupils and their reactions.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3. Investigation of oculomotor nerve function.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4. Investigation of corneal reflexes.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 xml:space="preserve">5. Investigation of the </w:t>
      </w:r>
      <w:proofErr w:type="spellStart"/>
      <w:r w:rsidRPr="00E76F94">
        <w:rPr>
          <w:lang w:val="en-US"/>
        </w:rPr>
        <w:t>abducen</w:t>
      </w:r>
      <w:r w:rsidR="00723C29">
        <w:rPr>
          <w:lang w:val="en-US"/>
        </w:rPr>
        <w:t>s</w:t>
      </w:r>
      <w:proofErr w:type="spellEnd"/>
      <w:r w:rsidRPr="00E76F94">
        <w:rPr>
          <w:lang w:val="en-US"/>
        </w:rPr>
        <w:t xml:space="preserve"> nerve.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6. Research of the trigeminal nerve function.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7. Investigation of the function of the facial nerve.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8. Research of the function of the hy</w:t>
      </w:r>
      <w:r w:rsidR="00723C29">
        <w:rPr>
          <w:lang w:val="en-US"/>
        </w:rPr>
        <w:t>poglo</w:t>
      </w:r>
      <w:r w:rsidR="00712DD8">
        <w:rPr>
          <w:lang w:val="en-US"/>
        </w:rPr>
        <w:t>s</w:t>
      </w:r>
      <w:r w:rsidR="00723C29">
        <w:rPr>
          <w:lang w:val="en-US"/>
        </w:rPr>
        <w:t>sal</w:t>
      </w:r>
      <w:r w:rsidRPr="00E76F94">
        <w:rPr>
          <w:lang w:val="en-US"/>
        </w:rPr>
        <w:t xml:space="preserve"> nerve.</w:t>
      </w:r>
    </w:p>
    <w:p w:rsidR="00E76F94" w:rsidRPr="00723C29" w:rsidRDefault="00E76F94" w:rsidP="00E76F94">
      <w:pPr>
        <w:rPr>
          <w:lang w:val="en-US"/>
        </w:rPr>
      </w:pPr>
      <w:r w:rsidRPr="00E76F94">
        <w:rPr>
          <w:lang w:val="en-US"/>
        </w:rPr>
        <w:t xml:space="preserve">9. Study of Weber's test, </w:t>
      </w:r>
      <w:proofErr w:type="spellStart"/>
      <w:r w:rsidRPr="00E76F94">
        <w:rPr>
          <w:lang w:val="en-US"/>
        </w:rPr>
        <w:t>Rinne</w:t>
      </w:r>
      <w:proofErr w:type="spellEnd"/>
      <w:r w:rsidR="00723C29" w:rsidRPr="00723C29">
        <w:rPr>
          <w:lang w:val="en-US"/>
        </w:rPr>
        <w:t>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 xml:space="preserve">10. Investigation of the volume of active movements, muscle strength and </w:t>
      </w:r>
      <w:r w:rsidR="00723C29">
        <w:rPr>
          <w:lang w:val="en-US"/>
        </w:rPr>
        <w:t xml:space="preserve">muscle </w:t>
      </w:r>
      <w:r w:rsidRPr="00E76F94">
        <w:rPr>
          <w:lang w:val="en-US"/>
        </w:rPr>
        <w:t>tone.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11. Identification of apraxia.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12. Identification of imitative and global synkinesis.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13. Study of the coordination of movement.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14. Research of hypermetry and adiadochokinesis.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15. Study of pain and temperature sensitivity.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16. Investigation of proprioceptive sensitivity.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17. Study of discriminatory sensitivity.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18. Investigation of stereognosis.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19. Identification of symptoms of Neri and Lassega.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20. Identification of the symptoms of Vaserman and Matskevich.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 xml:space="preserve">21. Identification of symptoms of Kernig, upper, middle and lower </w:t>
      </w:r>
      <w:proofErr w:type="spellStart"/>
      <w:r w:rsidRPr="00E76F94">
        <w:rPr>
          <w:lang w:val="en-US"/>
        </w:rPr>
        <w:t>Brudzinsky</w:t>
      </w:r>
      <w:proofErr w:type="spellEnd"/>
      <w:r w:rsidR="000374C6">
        <w:rPr>
          <w:lang w:val="en-US"/>
        </w:rPr>
        <w:t xml:space="preserve"> sign</w:t>
      </w:r>
      <w:r w:rsidRPr="00E76F94">
        <w:rPr>
          <w:lang w:val="en-US"/>
        </w:rPr>
        <w:t>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22. Study of tendon reflexes from biceps and triceps muscles.</w:t>
      </w:r>
    </w:p>
    <w:p w:rsidR="000374C6" w:rsidRPr="00E76F94" w:rsidRDefault="00E76F94" w:rsidP="000374C6">
      <w:pPr>
        <w:rPr>
          <w:lang w:val="en-US"/>
        </w:rPr>
      </w:pPr>
      <w:r w:rsidRPr="00E76F94">
        <w:rPr>
          <w:lang w:val="en-US"/>
        </w:rPr>
        <w:t>23. Study of knee and Achilles reflexes</w:t>
      </w:r>
      <w:r w:rsidR="004613E1">
        <w:rPr>
          <w:lang w:val="en-US"/>
        </w:rPr>
        <w:t>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24. Identification of plantar and abdominal reflexes.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25. Identification of pathological reflexes of Babinsky, Oppenheim, Gordon,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      Sheffer, Zhukovsky, Bekhterev.</w:t>
      </w:r>
    </w:p>
    <w:p w:rsidR="00E76F94" w:rsidRPr="00E76F94" w:rsidRDefault="00E76F94" w:rsidP="00E76F94">
      <w:pPr>
        <w:rPr>
          <w:lang w:val="en-US"/>
        </w:rPr>
      </w:pPr>
      <w:r w:rsidRPr="00E76F94">
        <w:rPr>
          <w:lang w:val="en-US"/>
        </w:rPr>
        <w:t>26. Investigation of protective reflexes.</w:t>
      </w:r>
    </w:p>
    <w:p w:rsidR="00353EA0" w:rsidRPr="00E76F94" w:rsidRDefault="00E76F94" w:rsidP="00E76F94">
      <w:pPr>
        <w:rPr>
          <w:lang w:val="en-US"/>
        </w:rPr>
      </w:pPr>
      <w:r w:rsidRPr="00E76F94">
        <w:rPr>
          <w:lang w:val="en-US"/>
        </w:rPr>
        <w:lastRenderedPageBreak/>
        <w:t xml:space="preserve">27. Research of reflexes of oral automatism: proboscis, </w:t>
      </w:r>
      <w:proofErr w:type="spellStart"/>
      <w:r w:rsidRPr="00E76F94">
        <w:rPr>
          <w:lang w:val="en-US"/>
        </w:rPr>
        <w:t>palmar</w:t>
      </w:r>
      <w:proofErr w:type="spellEnd"/>
      <w:r w:rsidRPr="00E76F94">
        <w:rPr>
          <w:lang w:val="en-US"/>
        </w:rPr>
        <w:t>-chin.</w:t>
      </w:r>
    </w:p>
    <w:sectPr w:rsidR="00353EA0" w:rsidRPr="00E76F94" w:rsidSect="0035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E76F94"/>
    <w:rsid w:val="000374C6"/>
    <w:rsid w:val="00353EA0"/>
    <w:rsid w:val="004613E1"/>
    <w:rsid w:val="00712DD8"/>
    <w:rsid w:val="00723C29"/>
    <w:rsid w:val="009D468E"/>
    <w:rsid w:val="00E7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2017-03-12T16:01:00Z</dcterms:created>
  <dcterms:modified xsi:type="dcterms:W3CDTF">2021-05-22T16:13:00Z</dcterms:modified>
</cp:coreProperties>
</file>