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6D2" w:rsidRPr="00816F1E" w:rsidRDefault="00E836D2" w:rsidP="004C7862">
      <w:pPr>
        <w:spacing w:line="360" w:lineRule="auto"/>
        <w:jc w:val="center"/>
        <w:rPr>
          <w:rFonts w:asciiTheme="majorBidi" w:hAnsiTheme="majorBidi" w:cstheme="majorBidi"/>
        </w:rPr>
      </w:pPr>
      <w:r w:rsidRPr="00816F1E">
        <w:rPr>
          <w:rFonts w:asciiTheme="majorBidi" w:hAnsiTheme="majorBidi" w:cstheme="majorBidi"/>
        </w:rPr>
        <w:t xml:space="preserve">федеральное государственное бюджетное образовательное учреждение </w:t>
      </w:r>
    </w:p>
    <w:p w:rsidR="00E836D2" w:rsidRPr="00816F1E" w:rsidRDefault="00E836D2" w:rsidP="004C7862">
      <w:pPr>
        <w:spacing w:line="360" w:lineRule="auto"/>
        <w:jc w:val="center"/>
        <w:rPr>
          <w:rFonts w:asciiTheme="majorBidi" w:hAnsiTheme="majorBidi" w:cstheme="majorBidi"/>
        </w:rPr>
      </w:pPr>
      <w:r w:rsidRPr="00816F1E">
        <w:rPr>
          <w:rFonts w:asciiTheme="majorBidi" w:hAnsiTheme="majorBidi" w:cstheme="majorBidi"/>
        </w:rPr>
        <w:t>высшего образования</w:t>
      </w:r>
    </w:p>
    <w:p w:rsidR="00E836D2" w:rsidRPr="00816F1E" w:rsidRDefault="00E836D2" w:rsidP="004C7862">
      <w:pPr>
        <w:spacing w:line="360" w:lineRule="auto"/>
        <w:jc w:val="center"/>
        <w:rPr>
          <w:rFonts w:asciiTheme="majorBidi" w:hAnsiTheme="majorBidi" w:cstheme="majorBidi"/>
        </w:rPr>
      </w:pPr>
      <w:r w:rsidRPr="00816F1E">
        <w:rPr>
          <w:rFonts w:asciiTheme="majorBidi" w:hAnsiTheme="majorBidi" w:cstheme="majorBidi"/>
        </w:rPr>
        <w:t>«Оренбургский государственный медицинский университет»</w:t>
      </w:r>
    </w:p>
    <w:p w:rsidR="00E836D2" w:rsidRPr="00816F1E" w:rsidRDefault="00E836D2" w:rsidP="004C7862">
      <w:pPr>
        <w:spacing w:line="360" w:lineRule="auto"/>
        <w:jc w:val="center"/>
        <w:rPr>
          <w:rFonts w:asciiTheme="majorBidi" w:hAnsiTheme="majorBidi" w:cstheme="majorBidi"/>
        </w:rPr>
      </w:pPr>
      <w:r w:rsidRPr="00816F1E">
        <w:rPr>
          <w:rFonts w:asciiTheme="majorBidi" w:hAnsiTheme="majorBidi" w:cstheme="majorBidi"/>
        </w:rPr>
        <w:t>Министерства здравоохранения Российской Федерации</w:t>
      </w:r>
    </w:p>
    <w:p w:rsidR="007E7400" w:rsidRPr="00816F1E" w:rsidRDefault="007E7400" w:rsidP="004C7862">
      <w:pPr>
        <w:spacing w:line="360" w:lineRule="auto"/>
        <w:rPr>
          <w:rFonts w:asciiTheme="majorBidi" w:hAnsiTheme="majorBidi" w:cstheme="majorBidi"/>
          <w:b/>
          <w:color w:val="000000"/>
        </w:rPr>
      </w:pPr>
    </w:p>
    <w:p w:rsidR="007E7400" w:rsidRPr="00816F1E" w:rsidRDefault="007E7400" w:rsidP="004C7862">
      <w:pPr>
        <w:spacing w:line="360" w:lineRule="auto"/>
        <w:rPr>
          <w:rFonts w:asciiTheme="majorBidi" w:hAnsiTheme="majorBidi" w:cstheme="majorBidi"/>
          <w:b/>
          <w:color w:val="000000"/>
        </w:rPr>
      </w:pPr>
    </w:p>
    <w:p w:rsidR="007E7400" w:rsidRPr="00816F1E" w:rsidRDefault="007E7400" w:rsidP="004C7862">
      <w:pPr>
        <w:spacing w:line="360" w:lineRule="auto"/>
        <w:rPr>
          <w:rFonts w:asciiTheme="majorBidi" w:hAnsiTheme="majorBidi" w:cstheme="majorBidi"/>
          <w:b/>
          <w:color w:val="000000"/>
        </w:rPr>
      </w:pPr>
    </w:p>
    <w:p w:rsidR="007E7400" w:rsidRPr="00816F1E" w:rsidRDefault="00E836D2" w:rsidP="004C7862">
      <w:pPr>
        <w:spacing w:line="360" w:lineRule="auto"/>
        <w:jc w:val="center"/>
        <w:rPr>
          <w:rFonts w:asciiTheme="majorBidi" w:hAnsiTheme="majorBidi" w:cstheme="majorBidi"/>
          <w:b/>
          <w:color w:val="000000"/>
        </w:rPr>
      </w:pPr>
      <w:r w:rsidRPr="00816F1E">
        <w:rPr>
          <w:rFonts w:asciiTheme="majorBidi" w:hAnsiTheme="majorBidi" w:cstheme="majorBidi"/>
          <w:b/>
          <w:color w:val="000000"/>
        </w:rPr>
        <w:t xml:space="preserve">ФОНД ОЦЕНОЧНЫХ СРЕДСТВ </w:t>
      </w:r>
    </w:p>
    <w:p w:rsidR="007E7400" w:rsidRPr="00816F1E" w:rsidRDefault="007E7400" w:rsidP="004C7862">
      <w:pPr>
        <w:spacing w:line="360" w:lineRule="auto"/>
        <w:jc w:val="center"/>
        <w:rPr>
          <w:rFonts w:asciiTheme="majorBidi" w:hAnsiTheme="majorBidi" w:cstheme="majorBidi"/>
          <w:b/>
          <w:color w:val="000000"/>
        </w:rPr>
      </w:pPr>
    </w:p>
    <w:p w:rsidR="007E7400" w:rsidRPr="00816F1E" w:rsidRDefault="00E836D2" w:rsidP="004C7862">
      <w:pPr>
        <w:spacing w:line="360" w:lineRule="auto"/>
        <w:jc w:val="center"/>
        <w:rPr>
          <w:rFonts w:asciiTheme="majorBidi" w:hAnsiTheme="majorBidi" w:cstheme="majorBidi"/>
          <w:b/>
          <w:color w:val="000000"/>
        </w:rPr>
      </w:pPr>
      <w:r w:rsidRPr="00816F1E">
        <w:rPr>
          <w:rFonts w:asciiTheme="majorBidi" w:hAnsiTheme="majorBidi" w:cstheme="majorBidi"/>
          <w:b/>
          <w:color w:val="000000"/>
        </w:rPr>
        <w:t xml:space="preserve">ДЛЯ ПРОВЕДЕНИЯ ТЕКУЩЕГО </w:t>
      </w:r>
    </w:p>
    <w:p w:rsidR="007E7400" w:rsidRPr="00816F1E" w:rsidRDefault="00E836D2" w:rsidP="004C7862">
      <w:pPr>
        <w:spacing w:line="360" w:lineRule="auto"/>
        <w:jc w:val="center"/>
        <w:rPr>
          <w:rFonts w:asciiTheme="majorBidi" w:hAnsiTheme="majorBidi" w:cstheme="majorBidi"/>
          <w:b/>
          <w:color w:val="000000"/>
        </w:rPr>
      </w:pPr>
      <w:r w:rsidRPr="00816F1E">
        <w:rPr>
          <w:rFonts w:asciiTheme="majorBidi" w:hAnsiTheme="majorBidi" w:cstheme="majorBidi"/>
          <w:b/>
          <w:color w:val="000000"/>
        </w:rPr>
        <w:t xml:space="preserve">КОНТРОЛЯ УСПЕВАЕМОСТИ И ПРОМЕЖУТОЧНОЙ АТТЕСТАЦИИ </w:t>
      </w:r>
    </w:p>
    <w:p w:rsidR="007E7400" w:rsidRPr="00816F1E" w:rsidRDefault="00E836D2" w:rsidP="004C7862">
      <w:pPr>
        <w:spacing w:line="360" w:lineRule="auto"/>
        <w:jc w:val="center"/>
        <w:rPr>
          <w:rFonts w:asciiTheme="majorBidi" w:hAnsiTheme="majorBidi" w:cstheme="majorBidi"/>
          <w:b/>
          <w:color w:val="000000"/>
        </w:rPr>
      </w:pPr>
      <w:r w:rsidRPr="00816F1E">
        <w:rPr>
          <w:rFonts w:asciiTheme="majorBidi" w:hAnsiTheme="majorBidi" w:cstheme="majorBidi"/>
          <w:b/>
          <w:color w:val="000000"/>
        </w:rPr>
        <w:t>ОБУЧАЮЩИХСЯ ПО ДИСЦИПЛИНЕ</w:t>
      </w:r>
    </w:p>
    <w:p w:rsidR="00E836D2" w:rsidRPr="00816F1E" w:rsidRDefault="00E836D2" w:rsidP="004C7862">
      <w:pPr>
        <w:spacing w:line="360" w:lineRule="auto"/>
        <w:jc w:val="center"/>
        <w:rPr>
          <w:rFonts w:asciiTheme="majorBidi" w:hAnsiTheme="majorBidi" w:cstheme="majorBidi"/>
          <w:b/>
        </w:rPr>
      </w:pPr>
    </w:p>
    <w:p w:rsidR="00E836D2" w:rsidRPr="00816F1E" w:rsidRDefault="00605CFF" w:rsidP="004C7862">
      <w:pPr>
        <w:spacing w:line="360" w:lineRule="auto"/>
        <w:jc w:val="center"/>
        <w:rPr>
          <w:rFonts w:asciiTheme="majorBidi" w:hAnsiTheme="majorBidi" w:cstheme="majorBidi"/>
          <w:b/>
        </w:rPr>
      </w:pPr>
      <w:r w:rsidRPr="00816F1E">
        <w:rPr>
          <w:rFonts w:asciiTheme="majorBidi" w:hAnsiTheme="majorBidi" w:cstheme="majorBidi"/>
          <w:b/>
        </w:rPr>
        <w:t>МИКРОБИОЛОГИЯ</w:t>
      </w:r>
    </w:p>
    <w:p w:rsidR="00E836D2" w:rsidRPr="00816F1E" w:rsidRDefault="00E836D2" w:rsidP="004C7862">
      <w:pPr>
        <w:spacing w:line="360" w:lineRule="auto"/>
        <w:jc w:val="center"/>
        <w:rPr>
          <w:rFonts w:asciiTheme="majorBidi" w:hAnsiTheme="majorBidi" w:cstheme="majorBidi"/>
        </w:rPr>
      </w:pPr>
    </w:p>
    <w:p w:rsidR="00E836D2" w:rsidRPr="00816F1E" w:rsidRDefault="00E836D2" w:rsidP="004C7862">
      <w:pPr>
        <w:spacing w:line="360" w:lineRule="auto"/>
        <w:jc w:val="center"/>
        <w:rPr>
          <w:rFonts w:asciiTheme="majorBidi" w:hAnsiTheme="majorBidi" w:cstheme="majorBidi"/>
        </w:rPr>
      </w:pPr>
    </w:p>
    <w:p w:rsidR="00E836D2" w:rsidRPr="00816F1E" w:rsidRDefault="00E836D2" w:rsidP="004C7862">
      <w:pPr>
        <w:spacing w:line="360" w:lineRule="auto"/>
        <w:jc w:val="center"/>
        <w:rPr>
          <w:rFonts w:asciiTheme="majorBidi" w:hAnsiTheme="majorBidi" w:cstheme="majorBidi"/>
        </w:rPr>
      </w:pPr>
      <w:r w:rsidRPr="00816F1E">
        <w:rPr>
          <w:rFonts w:asciiTheme="majorBidi" w:hAnsiTheme="majorBidi" w:cstheme="majorBidi"/>
        </w:rPr>
        <w:t>по направлению подготовки (специальности)</w:t>
      </w:r>
    </w:p>
    <w:p w:rsidR="00E836D2" w:rsidRPr="00816F1E" w:rsidRDefault="00E836D2" w:rsidP="004C7862">
      <w:pPr>
        <w:spacing w:line="360" w:lineRule="auto"/>
        <w:jc w:val="center"/>
        <w:rPr>
          <w:rFonts w:asciiTheme="majorBidi" w:hAnsiTheme="majorBidi" w:cstheme="majorBidi"/>
        </w:rPr>
      </w:pPr>
    </w:p>
    <w:p w:rsidR="00E836D2" w:rsidRPr="00816F1E" w:rsidRDefault="00E836D2" w:rsidP="004C7862">
      <w:pPr>
        <w:spacing w:line="360" w:lineRule="auto"/>
        <w:jc w:val="center"/>
        <w:rPr>
          <w:rFonts w:asciiTheme="majorBidi" w:hAnsiTheme="majorBidi" w:cstheme="majorBidi"/>
        </w:rPr>
      </w:pPr>
    </w:p>
    <w:p w:rsidR="006904CC" w:rsidRDefault="006904CC" w:rsidP="006904CC">
      <w:pPr>
        <w:jc w:val="center"/>
        <w:rPr>
          <w:rFonts w:asciiTheme="majorBidi" w:hAnsiTheme="majorBidi" w:cstheme="majorBidi"/>
          <w:sz w:val="28"/>
          <w:szCs w:val="28"/>
        </w:rPr>
      </w:pPr>
    </w:p>
    <w:p w:rsidR="00605CFF" w:rsidRPr="00816F1E" w:rsidRDefault="006904CC" w:rsidP="00E14D60">
      <w:pPr>
        <w:jc w:val="center"/>
        <w:rPr>
          <w:rFonts w:asciiTheme="majorBidi" w:hAnsiTheme="majorBidi" w:cstheme="majorBidi"/>
        </w:rPr>
      </w:pPr>
      <w:r>
        <w:rPr>
          <w:rFonts w:asciiTheme="majorBidi" w:hAnsiTheme="majorBidi" w:cstheme="majorBidi"/>
          <w:sz w:val="28"/>
          <w:szCs w:val="28"/>
        </w:rPr>
        <w:t>32.08.1</w:t>
      </w:r>
      <w:r w:rsidR="00E14D60">
        <w:rPr>
          <w:rFonts w:asciiTheme="majorBidi" w:hAnsiTheme="majorBidi" w:cstheme="majorBidi"/>
          <w:sz w:val="28"/>
          <w:szCs w:val="28"/>
        </w:rPr>
        <w:t xml:space="preserve">2 Эпидемиология </w:t>
      </w:r>
    </w:p>
    <w:p w:rsidR="00605CFF" w:rsidRPr="00816F1E" w:rsidRDefault="00605CFF" w:rsidP="004C7862">
      <w:pPr>
        <w:spacing w:line="360" w:lineRule="auto"/>
        <w:jc w:val="center"/>
        <w:rPr>
          <w:rFonts w:asciiTheme="majorBidi" w:hAnsiTheme="majorBidi" w:cstheme="majorBidi"/>
        </w:rPr>
      </w:pPr>
    </w:p>
    <w:p w:rsidR="00605CFF" w:rsidRDefault="00605CFF" w:rsidP="004C7862">
      <w:pPr>
        <w:spacing w:line="360" w:lineRule="auto"/>
        <w:jc w:val="center"/>
        <w:rPr>
          <w:rFonts w:asciiTheme="majorBidi" w:hAnsiTheme="majorBidi" w:cstheme="majorBidi"/>
        </w:rPr>
      </w:pPr>
    </w:p>
    <w:p w:rsidR="00E14D60" w:rsidRPr="00816F1E" w:rsidRDefault="00E14D60" w:rsidP="004C7862">
      <w:pPr>
        <w:spacing w:line="360" w:lineRule="auto"/>
        <w:jc w:val="center"/>
        <w:rPr>
          <w:rFonts w:asciiTheme="majorBidi" w:hAnsiTheme="majorBidi" w:cstheme="majorBidi"/>
        </w:rPr>
      </w:pPr>
    </w:p>
    <w:p w:rsidR="00605CFF" w:rsidRPr="00816F1E" w:rsidRDefault="00605CFF" w:rsidP="004C7862">
      <w:pPr>
        <w:spacing w:line="360" w:lineRule="auto"/>
        <w:jc w:val="center"/>
        <w:rPr>
          <w:rFonts w:asciiTheme="majorBidi" w:hAnsiTheme="majorBidi" w:cstheme="majorBidi"/>
        </w:rPr>
      </w:pPr>
    </w:p>
    <w:p w:rsidR="00605CFF" w:rsidRPr="00816F1E" w:rsidRDefault="00605CFF" w:rsidP="004C7862">
      <w:pPr>
        <w:spacing w:line="360" w:lineRule="auto"/>
        <w:jc w:val="center"/>
        <w:rPr>
          <w:rFonts w:asciiTheme="majorBidi" w:hAnsiTheme="majorBidi" w:cstheme="majorBidi"/>
        </w:rPr>
      </w:pPr>
    </w:p>
    <w:p w:rsidR="00605CFF" w:rsidRPr="00816F1E" w:rsidRDefault="00605CFF" w:rsidP="00E14D60">
      <w:pPr>
        <w:jc w:val="center"/>
        <w:rPr>
          <w:rFonts w:asciiTheme="majorBidi" w:hAnsiTheme="majorBidi" w:cstheme="majorBidi"/>
          <w:color w:val="000000"/>
        </w:rPr>
      </w:pPr>
      <w:r w:rsidRPr="00816F1E">
        <w:rPr>
          <w:rFonts w:asciiTheme="majorBidi" w:hAnsiTheme="majorBidi" w:cstheme="majorBidi"/>
          <w:color w:val="000000"/>
        </w:rPr>
        <w:t xml:space="preserve">Является частью основной профессиональной образовательной программы высшего </w:t>
      </w:r>
      <w:r w:rsidRPr="00E14D60">
        <w:rPr>
          <w:rFonts w:asciiTheme="majorBidi" w:hAnsiTheme="majorBidi" w:cstheme="majorBidi"/>
          <w:color w:val="000000"/>
        </w:rPr>
        <w:t>образования – программы ординатуры по направлению подготовки (специальности)</w:t>
      </w:r>
      <w:r w:rsidRPr="00E14D60">
        <w:rPr>
          <w:rFonts w:asciiTheme="majorBidi" w:hAnsiTheme="majorBidi" w:cstheme="majorBidi"/>
        </w:rPr>
        <w:t xml:space="preserve"> </w:t>
      </w:r>
      <w:r w:rsidR="00E14D60" w:rsidRPr="00E14D60">
        <w:rPr>
          <w:rFonts w:asciiTheme="majorBidi" w:hAnsiTheme="majorBidi" w:cstheme="majorBidi"/>
        </w:rPr>
        <w:t>32.08.12 Эпидемиология</w:t>
      </w:r>
      <w:r w:rsidRPr="00E14D60">
        <w:rPr>
          <w:rFonts w:asciiTheme="majorBidi" w:hAnsiTheme="majorBidi" w:cstheme="majorBidi"/>
          <w:color w:val="000000"/>
        </w:rPr>
        <w:t>, утвержденной ученым советом ФГБОУ ВО ОрГМУ</w:t>
      </w:r>
      <w:r w:rsidRPr="00614D8B">
        <w:rPr>
          <w:rFonts w:asciiTheme="majorBidi" w:hAnsiTheme="majorBidi" w:cstheme="majorBidi"/>
          <w:color w:val="000000"/>
        </w:rPr>
        <w:t xml:space="preserve"> Минздрава</w:t>
      </w:r>
      <w:r w:rsidRPr="00816F1E">
        <w:rPr>
          <w:rFonts w:asciiTheme="majorBidi" w:hAnsiTheme="majorBidi" w:cstheme="majorBidi"/>
          <w:color w:val="000000"/>
        </w:rPr>
        <w:t xml:space="preserve"> России</w:t>
      </w:r>
    </w:p>
    <w:p w:rsidR="00605CFF" w:rsidRPr="00816F1E" w:rsidRDefault="00605CFF" w:rsidP="004C7862">
      <w:pPr>
        <w:spacing w:line="360" w:lineRule="auto"/>
        <w:ind w:firstLine="709"/>
        <w:jc w:val="both"/>
        <w:rPr>
          <w:rFonts w:asciiTheme="majorBidi" w:hAnsiTheme="majorBidi" w:cstheme="majorBidi"/>
          <w:color w:val="000000"/>
        </w:rPr>
      </w:pPr>
    </w:p>
    <w:p w:rsidR="00605CFF" w:rsidRPr="00816F1E" w:rsidRDefault="00605CFF" w:rsidP="004C7862">
      <w:pPr>
        <w:spacing w:line="360" w:lineRule="auto"/>
        <w:ind w:firstLine="709"/>
        <w:jc w:val="center"/>
        <w:rPr>
          <w:rFonts w:asciiTheme="majorBidi" w:hAnsiTheme="majorBidi" w:cstheme="majorBidi"/>
        </w:rPr>
      </w:pPr>
      <w:r w:rsidRPr="00816F1E">
        <w:rPr>
          <w:rFonts w:asciiTheme="majorBidi" w:hAnsiTheme="majorBidi" w:cstheme="majorBidi"/>
          <w:color w:val="000000"/>
        </w:rPr>
        <w:t>протокол № _</w:t>
      </w:r>
      <w:r w:rsidRPr="00816F1E">
        <w:rPr>
          <w:rFonts w:asciiTheme="majorBidi" w:hAnsiTheme="majorBidi" w:cstheme="majorBidi"/>
          <w:color w:val="000000"/>
          <w:u w:val="single"/>
        </w:rPr>
        <w:t>11</w:t>
      </w:r>
      <w:r w:rsidRPr="00816F1E">
        <w:rPr>
          <w:rFonts w:asciiTheme="majorBidi" w:hAnsiTheme="majorBidi" w:cstheme="majorBidi"/>
          <w:color w:val="000000"/>
        </w:rPr>
        <w:t>_  от «22» июня 2018г.</w:t>
      </w:r>
    </w:p>
    <w:p w:rsidR="00605CFF" w:rsidRPr="00816F1E" w:rsidRDefault="00605CFF" w:rsidP="004C7862">
      <w:pPr>
        <w:spacing w:line="360" w:lineRule="auto"/>
        <w:ind w:firstLine="709"/>
        <w:jc w:val="center"/>
        <w:rPr>
          <w:rFonts w:asciiTheme="majorBidi" w:hAnsiTheme="majorBidi" w:cstheme="majorBidi"/>
        </w:rPr>
      </w:pPr>
    </w:p>
    <w:p w:rsidR="00605CFF" w:rsidRPr="00816F1E" w:rsidRDefault="00605CFF" w:rsidP="004C7862">
      <w:pPr>
        <w:spacing w:line="360" w:lineRule="auto"/>
        <w:ind w:firstLine="709"/>
        <w:jc w:val="center"/>
        <w:rPr>
          <w:rFonts w:asciiTheme="majorBidi" w:hAnsiTheme="majorBidi" w:cstheme="majorBidi"/>
        </w:rPr>
      </w:pPr>
    </w:p>
    <w:p w:rsidR="00E836D2" w:rsidRDefault="00E836D2" w:rsidP="004C7862">
      <w:pPr>
        <w:spacing w:line="360" w:lineRule="auto"/>
        <w:jc w:val="center"/>
        <w:rPr>
          <w:rFonts w:asciiTheme="majorBidi" w:hAnsiTheme="majorBidi" w:cstheme="majorBidi"/>
        </w:rPr>
      </w:pPr>
      <w:r w:rsidRPr="00816F1E">
        <w:rPr>
          <w:rFonts w:asciiTheme="majorBidi" w:hAnsiTheme="majorBidi" w:cstheme="majorBidi"/>
        </w:rPr>
        <w:t>Оренбург</w:t>
      </w:r>
    </w:p>
    <w:p w:rsidR="00816F1E" w:rsidRDefault="00816F1E" w:rsidP="004C7862">
      <w:pPr>
        <w:spacing w:line="360" w:lineRule="auto"/>
        <w:jc w:val="center"/>
        <w:rPr>
          <w:rFonts w:asciiTheme="majorBidi" w:hAnsiTheme="majorBidi" w:cstheme="majorBidi"/>
        </w:rPr>
      </w:pPr>
    </w:p>
    <w:p w:rsidR="00614D8B" w:rsidRDefault="00614D8B" w:rsidP="004C7862">
      <w:pPr>
        <w:spacing w:line="360" w:lineRule="auto"/>
        <w:jc w:val="center"/>
        <w:rPr>
          <w:rFonts w:asciiTheme="majorBidi" w:hAnsiTheme="majorBidi" w:cstheme="majorBidi"/>
        </w:rPr>
      </w:pPr>
    </w:p>
    <w:p w:rsidR="00614D8B" w:rsidRPr="00816F1E" w:rsidRDefault="00614D8B" w:rsidP="004C7862">
      <w:pPr>
        <w:spacing w:line="360" w:lineRule="auto"/>
        <w:jc w:val="center"/>
        <w:rPr>
          <w:rFonts w:asciiTheme="majorBidi" w:hAnsiTheme="majorBidi" w:cstheme="majorBidi"/>
        </w:rPr>
      </w:pPr>
    </w:p>
    <w:p w:rsidR="007E7400" w:rsidRPr="002E5779" w:rsidRDefault="007E7400" w:rsidP="004C7862">
      <w:pPr>
        <w:pStyle w:val="a5"/>
        <w:numPr>
          <w:ilvl w:val="0"/>
          <w:numId w:val="1"/>
        </w:numPr>
        <w:spacing w:line="360" w:lineRule="auto"/>
        <w:ind w:left="0" w:firstLine="709"/>
        <w:outlineLvl w:val="0"/>
        <w:rPr>
          <w:rFonts w:asciiTheme="majorBidi" w:hAnsiTheme="majorBidi" w:cstheme="majorBidi"/>
          <w:b/>
          <w:color w:val="000000"/>
          <w:sz w:val="28"/>
          <w:szCs w:val="28"/>
        </w:rPr>
      </w:pPr>
      <w:bookmarkStart w:id="0" w:name="_Toc535164689"/>
      <w:r w:rsidRPr="002E5779">
        <w:rPr>
          <w:rFonts w:asciiTheme="majorBidi" w:hAnsiTheme="majorBidi" w:cstheme="majorBidi"/>
          <w:b/>
          <w:color w:val="000000"/>
          <w:sz w:val="28"/>
          <w:szCs w:val="28"/>
        </w:rPr>
        <w:t>Паспорт фонда оценочных средств</w:t>
      </w:r>
      <w:bookmarkEnd w:id="0"/>
    </w:p>
    <w:p w:rsidR="007E7400" w:rsidRPr="002E5779" w:rsidRDefault="007E7400" w:rsidP="004C7862">
      <w:pPr>
        <w:pStyle w:val="a5"/>
        <w:spacing w:line="360" w:lineRule="auto"/>
        <w:ind w:left="0" w:firstLine="709"/>
        <w:rPr>
          <w:rFonts w:asciiTheme="majorBidi" w:hAnsiTheme="majorBidi" w:cstheme="majorBidi"/>
          <w:color w:val="000000"/>
          <w:sz w:val="28"/>
          <w:szCs w:val="28"/>
        </w:rPr>
      </w:pPr>
      <w:r w:rsidRPr="002E5779">
        <w:rPr>
          <w:rFonts w:asciiTheme="majorBidi" w:hAnsiTheme="majorBidi" w:cstheme="majorBidi"/>
          <w:color w:val="000000"/>
          <w:sz w:val="28"/>
          <w:szCs w:val="28"/>
        </w:rPr>
        <w:t>Фонд оценочных средств по дисциплине</w:t>
      </w:r>
      <w:r w:rsidR="001D0098" w:rsidRPr="002E5779">
        <w:rPr>
          <w:rFonts w:asciiTheme="majorBidi" w:hAnsiTheme="majorBidi" w:cstheme="majorBidi"/>
          <w:color w:val="000000"/>
          <w:sz w:val="28"/>
          <w:szCs w:val="28"/>
        </w:rPr>
        <w:t xml:space="preserve"> </w:t>
      </w:r>
      <w:r w:rsidRPr="002E5779">
        <w:rPr>
          <w:rFonts w:asciiTheme="majorBidi" w:hAnsiTheme="majorBidi" w:cstheme="majorBidi"/>
          <w:color w:val="000000"/>
          <w:sz w:val="28"/>
          <w:szCs w:val="28"/>
        </w:rPr>
        <w:t xml:space="preserve">содержит </w:t>
      </w:r>
      <w:r w:rsidR="004338C5" w:rsidRPr="002E5779">
        <w:rPr>
          <w:rFonts w:asciiTheme="majorBidi" w:hAnsiTheme="majorBidi" w:cstheme="majorBidi"/>
          <w:color w:val="000000"/>
          <w:sz w:val="28"/>
          <w:szCs w:val="28"/>
        </w:rPr>
        <w:t xml:space="preserve">типовые </w:t>
      </w:r>
      <w:r w:rsidRPr="002E5779">
        <w:rPr>
          <w:rFonts w:asciiTheme="majorBidi" w:hAnsiTheme="majorBidi" w:cstheme="majorBidi"/>
          <w:color w:val="000000"/>
          <w:sz w:val="28"/>
          <w:szCs w:val="28"/>
        </w:rPr>
        <w:t>контрольно-оценочные материалы для текущего контроля успеваемости обучающихся, в том числе контроля самос</w:t>
      </w:r>
      <w:r w:rsidR="004A5C19" w:rsidRPr="002E5779">
        <w:rPr>
          <w:rFonts w:asciiTheme="majorBidi" w:hAnsiTheme="majorBidi" w:cstheme="majorBidi"/>
          <w:color w:val="000000"/>
          <w:sz w:val="28"/>
          <w:szCs w:val="28"/>
        </w:rPr>
        <w:t>тоятельной работы обучающихся, а также</w:t>
      </w:r>
      <w:r w:rsidRPr="002E5779">
        <w:rPr>
          <w:rFonts w:asciiTheme="majorBidi" w:hAnsiTheme="majorBidi" w:cstheme="majorBidi"/>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8A4231" w:rsidRPr="002E5779">
        <w:rPr>
          <w:rFonts w:asciiTheme="majorBidi" w:hAnsiTheme="majorBidi" w:cstheme="majorBidi"/>
          <w:color w:val="000000"/>
          <w:sz w:val="28"/>
          <w:szCs w:val="28"/>
          <w:u w:val="single"/>
        </w:rPr>
        <w:t>экзамена</w:t>
      </w:r>
      <w:r w:rsidRPr="002E5779">
        <w:rPr>
          <w:rFonts w:asciiTheme="majorBidi" w:hAnsiTheme="majorBidi" w:cstheme="majorBidi"/>
          <w:color w:val="000000"/>
          <w:sz w:val="28"/>
          <w:szCs w:val="28"/>
        </w:rPr>
        <w:t>.</w:t>
      </w:r>
    </w:p>
    <w:p w:rsidR="007E7400" w:rsidRPr="002E5779" w:rsidRDefault="007E7400" w:rsidP="004C7862">
      <w:pPr>
        <w:pStyle w:val="a5"/>
        <w:spacing w:line="360" w:lineRule="auto"/>
        <w:ind w:left="0" w:firstLine="709"/>
        <w:rPr>
          <w:rFonts w:asciiTheme="majorBidi" w:hAnsiTheme="majorBidi" w:cstheme="majorBidi"/>
          <w:color w:val="000000"/>
          <w:sz w:val="28"/>
          <w:szCs w:val="28"/>
        </w:rPr>
      </w:pPr>
      <w:r w:rsidRPr="002E5779">
        <w:rPr>
          <w:rFonts w:asciiTheme="majorBidi" w:hAnsiTheme="majorBidi" w:cstheme="majorBidi"/>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2E5779">
        <w:rPr>
          <w:rFonts w:asciiTheme="majorBidi" w:hAnsiTheme="majorBidi" w:cstheme="majorBidi"/>
          <w:color w:val="000000"/>
          <w:sz w:val="28"/>
          <w:szCs w:val="28"/>
        </w:rPr>
        <w:t>П</w:t>
      </w:r>
      <w:r w:rsidRPr="002E5779">
        <w:rPr>
          <w:rFonts w:asciiTheme="majorBidi" w:hAnsiTheme="majorBidi" w:cstheme="majorBidi"/>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2E5779" w:rsidRDefault="007E7400" w:rsidP="004C7862">
      <w:pPr>
        <w:pStyle w:val="a5"/>
        <w:spacing w:line="360" w:lineRule="auto"/>
        <w:ind w:left="0" w:firstLine="709"/>
        <w:rPr>
          <w:rFonts w:asciiTheme="majorBidi" w:hAnsiTheme="majorBidi" w:cstheme="majorBidi"/>
          <w:b/>
          <w:color w:val="000000"/>
          <w:sz w:val="28"/>
          <w:szCs w:val="28"/>
        </w:rPr>
      </w:pPr>
      <w:r w:rsidRPr="002E5779">
        <w:rPr>
          <w:rFonts w:asciiTheme="majorBidi" w:hAnsiTheme="majorBidi" w:cstheme="majorBidi"/>
          <w:color w:val="000000"/>
          <w:sz w:val="28"/>
          <w:szCs w:val="28"/>
        </w:rPr>
        <w:t xml:space="preserve">В результате изучения дисциплины у обучающегося формируются </w:t>
      </w:r>
      <w:r w:rsidRPr="002E5779">
        <w:rPr>
          <w:rFonts w:asciiTheme="majorBidi" w:hAnsiTheme="majorBidi" w:cstheme="majorBidi"/>
          <w:b/>
          <w:color w:val="000000"/>
          <w:sz w:val="28"/>
          <w:szCs w:val="28"/>
        </w:rPr>
        <w:t>следующие компетенции:</w:t>
      </w:r>
    </w:p>
    <w:p w:rsidR="00605CFF" w:rsidRPr="002E5779" w:rsidRDefault="00605CFF" w:rsidP="004C7862">
      <w:pPr>
        <w:spacing w:line="360" w:lineRule="auto"/>
        <w:jc w:val="both"/>
        <w:rPr>
          <w:rFonts w:asciiTheme="majorBidi" w:hAnsiTheme="majorBidi" w:cstheme="majorBidi"/>
          <w:sz w:val="28"/>
          <w:szCs w:val="28"/>
          <w:lang w:bidi="he-IL"/>
        </w:rPr>
      </w:pPr>
      <w:r w:rsidRPr="002E5779">
        <w:rPr>
          <w:rFonts w:asciiTheme="majorBidi" w:hAnsiTheme="majorBidi" w:cstheme="majorBidi"/>
          <w:sz w:val="28"/>
          <w:szCs w:val="28"/>
          <w:lang w:bidi="he-IL"/>
        </w:rPr>
        <w:t>ПК-1 готовность к осуществлению комплекса санитарно-противоэпидемических (профилактических) мероприятий, направленных на устранение или уменьшение вредного воздействия на человека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 в том числе в условиях чрезвычайных ситуаций</w:t>
      </w:r>
    </w:p>
    <w:p w:rsidR="00605CFF" w:rsidRPr="002E5779" w:rsidRDefault="00605CFF" w:rsidP="004C7862">
      <w:pPr>
        <w:spacing w:line="360" w:lineRule="auto"/>
        <w:jc w:val="both"/>
        <w:rPr>
          <w:rFonts w:asciiTheme="majorBidi" w:hAnsiTheme="majorBidi" w:cstheme="majorBidi"/>
          <w:sz w:val="28"/>
          <w:szCs w:val="28"/>
          <w:lang w:bidi="he-IL"/>
        </w:rPr>
      </w:pPr>
      <w:r w:rsidRPr="002E5779">
        <w:rPr>
          <w:rFonts w:asciiTheme="majorBidi" w:hAnsiTheme="majorBidi" w:cstheme="majorBidi"/>
          <w:sz w:val="28"/>
          <w:szCs w:val="28"/>
          <w:lang w:bidi="he-IL"/>
        </w:rPr>
        <w:t>ПК-3 готовность к обучению населения основным гигиеническим мероприятиям оздоровительного характера, способствующим сохранению и укреплению здоровья, профилактике заболеваний</w:t>
      </w:r>
    </w:p>
    <w:p w:rsidR="00605CFF" w:rsidRPr="002E5779" w:rsidRDefault="00605CFF" w:rsidP="004C7862">
      <w:pPr>
        <w:spacing w:line="360" w:lineRule="auto"/>
        <w:jc w:val="both"/>
        <w:rPr>
          <w:rFonts w:asciiTheme="majorBidi" w:hAnsiTheme="majorBidi" w:cstheme="majorBidi"/>
          <w:sz w:val="28"/>
          <w:szCs w:val="28"/>
          <w:lang w:bidi="he-IL"/>
        </w:rPr>
      </w:pPr>
      <w:r w:rsidRPr="002E5779">
        <w:rPr>
          <w:rFonts w:asciiTheme="majorBidi" w:hAnsiTheme="majorBidi" w:cstheme="majorBidi"/>
          <w:sz w:val="28"/>
          <w:szCs w:val="28"/>
          <w:lang w:bidi="he-IL"/>
        </w:rPr>
        <w:t>УК-1 готовностью к абстрактному мышлению, анализу, синтезу</w:t>
      </w:r>
    </w:p>
    <w:p w:rsidR="008A4231" w:rsidRPr="002E5779" w:rsidRDefault="008A4231" w:rsidP="004C7862">
      <w:pPr>
        <w:pStyle w:val="a5"/>
        <w:spacing w:line="360" w:lineRule="auto"/>
        <w:ind w:left="0" w:firstLine="709"/>
        <w:rPr>
          <w:rFonts w:asciiTheme="majorBidi" w:hAnsiTheme="majorBidi" w:cstheme="majorBidi"/>
          <w:color w:val="000000"/>
          <w:sz w:val="28"/>
          <w:szCs w:val="28"/>
        </w:rPr>
      </w:pPr>
    </w:p>
    <w:p w:rsidR="007E7400" w:rsidRPr="002E5779" w:rsidRDefault="007E7400" w:rsidP="004C7862">
      <w:pPr>
        <w:pStyle w:val="a5"/>
        <w:numPr>
          <w:ilvl w:val="0"/>
          <w:numId w:val="1"/>
        </w:numPr>
        <w:spacing w:line="360" w:lineRule="auto"/>
        <w:ind w:left="0" w:firstLine="709"/>
        <w:outlineLvl w:val="0"/>
        <w:rPr>
          <w:rFonts w:asciiTheme="majorBidi" w:hAnsiTheme="majorBidi" w:cstheme="majorBidi"/>
          <w:b/>
          <w:color w:val="000000"/>
          <w:sz w:val="28"/>
          <w:szCs w:val="28"/>
        </w:rPr>
      </w:pPr>
      <w:bookmarkStart w:id="1" w:name="_Toc535164690"/>
      <w:r w:rsidRPr="002E5779">
        <w:rPr>
          <w:rFonts w:asciiTheme="majorBidi" w:hAnsiTheme="majorBidi" w:cstheme="majorBidi"/>
          <w:b/>
          <w:color w:val="000000"/>
          <w:sz w:val="28"/>
          <w:szCs w:val="28"/>
        </w:rPr>
        <w:t xml:space="preserve">Оценочные материалы текущего контроля успеваемости </w:t>
      </w:r>
      <w:r w:rsidRPr="002E5779">
        <w:rPr>
          <w:rFonts w:asciiTheme="majorBidi" w:hAnsiTheme="majorBidi" w:cstheme="majorBidi"/>
          <w:b/>
          <w:color w:val="000000"/>
          <w:sz w:val="28"/>
          <w:szCs w:val="28"/>
        </w:rPr>
        <w:lastRenderedPageBreak/>
        <w:t>обучающихся</w:t>
      </w:r>
      <w:bookmarkEnd w:id="1"/>
      <w:r w:rsidR="00876450" w:rsidRPr="002E5779">
        <w:rPr>
          <w:rFonts w:asciiTheme="majorBidi" w:hAnsiTheme="majorBidi" w:cstheme="majorBidi"/>
          <w:b/>
          <w:color w:val="000000"/>
          <w:sz w:val="28"/>
          <w:szCs w:val="28"/>
        </w:rPr>
        <w:t>.</w:t>
      </w:r>
    </w:p>
    <w:p w:rsidR="00876450" w:rsidRPr="002E5779" w:rsidRDefault="007E7400"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Оценочные материалы в рамках всей дисциплины</w:t>
      </w:r>
    </w:p>
    <w:p w:rsidR="00544A04" w:rsidRPr="002E5779" w:rsidRDefault="00544A04" w:rsidP="00C74522">
      <w:pPr>
        <w:pStyle w:val="a5"/>
        <w:spacing w:line="360" w:lineRule="auto"/>
        <w:ind w:left="0" w:firstLine="709"/>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По </w:t>
      </w:r>
      <w:r w:rsidR="00667FFE" w:rsidRPr="002E5779">
        <w:rPr>
          <w:rFonts w:asciiTheme="majorBidi" w:hAnsiTheme="majorBidi" w:cstheme="majorBidi"/>
          <w:color w:val="000000"/>
          <w:sz w:val="28"/>
          <w:szCs w:val="28"/>
        </w:rPr>
        <w:t>дисциплине</w:t>
      </w:r>
      <w:r w:rsidRPr="002E5779">
        <w:rPr>
          <w:rFonts w:asciiTheme="majorBidi" w:hAnsiTheme="majorBidi" w:cstheme="majorBidi"/>
          <w:color w:val="000000"/>
          <w:sz w:val="28"/>
          <w:szCs w:val="28"/>
        </w:rPr>
        <w:t>, к котор</w:t>
      </w:r>
      <w:r w:rsidR="00667FFE" w:rsidRPr="002E5779">
        <w:rPr>
          <w:rFonts w:asciiTheme="majorBidi" w:hAnsiTheme="majorBidi" w:cstheme="majorBidi"/>
          <w:color w:val="000000"/>
          <w:sz w:val="28"/>
          <w:szCs w:val="28"/>
        </w:rPr>
        <w:t xml:space="preserve">ой </w:t>
      </w:r>
      <w:r w:rsidRPr="002E5779">
        <w:rPr>
          <w:rFonts w:asciiTheme="majorBidi" w:hAnsiTheme="majorBidi" w:cstheme="majorBidi"/>
          <w:color w:val="000000"/>
          <w:sz w:val="28"/>
          <w:szCs w:val="28"/>
        </w:rPr>
        <w:t>относятся модули</w:t>
      </w:r>
      <w:r w:rsidR="00361F5A" w:rsidRPr="002E5779">
        <w:rPr>
          <w:rFonts w:asciiTheme="majorBidi" w:hAnsiTheme="majorBidi" w:cstheme="majorBidi"/>
          <w:color w:val="000000"/>
          <w:sz w:val="28"/>
          <w:szCs w:val="28"/>
        </w:rPr>
        <w:t>:</w:t>
      </w:r>
      <w:r w:rsidRPr="002E5779">
        <w:rPr>
          <w:rFonts w:asciiTheme="majorBidi" w:hAnsiTheme="majorBidi" w:cstheme="majorBidi"/>
          <w:color w:val="000000"/>
          <w:sz w:val="28"/>
          <w:szCs w:val="28"/>
        </w:rPr>
        <w:t xml:space="preserve"> </w:t>
      </w:r>
      <w:r w:rsidR="00C74522">
        <w:rPr>
          <w:rFonts w:asciiTheme="majorBidi" w:hAnsiTheme="majorBidi" w:cstheme="majorBidi"/>
          <w:color w:val="000000"/>
          <w:sz w:val="28"/>
          <w:szCs w:val="28"/>
        </w:rPr>
        <w:t xml:space="preserve">Общая микробиология, Клиническая микробиология </w:t>
      </w:r>
      <w:r w:rsidRPr="002E5779">
        <w:rPr>
          <w:rFonts w:asciiTheme="majorBidi" w:hAnsiTheme="majorBidi" w:cstheme="majorBidi"/>
          <w:color w:val="000000"/>
          <w:sz w:val="28"/>
          <w:szCs w:val="28"/>
        </w:rPr>
        <w:t xml:space="preserve"> – реферат на одну из тем:</w:t>
      </w:r>
    </w:p>
    <w:p w:rsidR="00667FFE" w:rsidRPr="00256EDF" w:rsidRDefault="00667FFE" w:rsidP="000B1544">
      <w:pPr>
        <w:pStyle w:val="af9"/>
        <w:numPr>
          <w:ilvl w:val="0"/>
          <w:numId w:val="106"/>
        </w:numPr>
        <w:spacing w:after="0" w:line="360" w:lineRule="auto"/>
        <w:jc w:val="both"/>
        <w:rPr>
          <w:rFonts w:asciiTheme="majorBidi" w:hAnsiTheme="majorBidi" w:cstheme="majorBidi"/>
          <w:b/>
          <w:sz w:val="28"/>
          <w:szCs w:val="28"/>
          <w:u w:val="single"/>
        </w:rPr>
      </w:pPr>
      <w:r w:rsidRPr="00256EDF">
        <w:rPr>
          <w:rFonts w:asciiTheme="majorBidi" w:hAnsiTheme="majorBidi" w:cstheme="majorBidi"/>
          <w:sz w:val="28"/>
          <w:szCs w:val="28"/>
        </w:rPr>
        <w:t xml:space="preserve">Инфекции связанные с оказанием медицинской помощи. Роль условно-патогенных микробов в инфекционной патологии человека. </w:t>
      </w:r>
    </w:p>
    <w:p w:rsidR="00667FFE" w:rsidRPr="00256EDF" w:rsidRDefault="00667FFE" w:rsidP="000B1544">
      <w:pPr>
        <w:pStyle w:val="af9"/>
        <w:numPr>
          <w:ilvl w:val="0"/>
          <w:numId w:val="106"/>
        </w:numPr>
        <w:spacing w:after="0" w:line="360" w:lineRule="auto"/>
        <w:jc w:val="both"/>
        <w:rPr>
          <w:rFonts w:asciiTheme="majorBidi" w:hAnsiTheme="majorBidi" w:cstheme="majorBidi"/>
          <w:sz w:val="28"/>
          <w:szCs w:val="28"/>
        </w:rPr>
      </w:pPr>
      <w:r w:rsidRPr="00256EDF">
        <w:rPr>
          <w:rFonts w:asciiTheme="majorBidi" w:hAnsiTheme="majorBidi" w:cstheme="majorBidi"/>
          <w:sz w:val="28"/>
          <w:szCs w:val="28"/>
        </w:rPr>
        <w:t xml:space="preserve">Госпитальная стафилококковая инфекция. </w:t>
      </w:r>
    </w:p>
    <w:p w:rsidR="00667FFE" w:rsidRPr="00256EDF" w:rsidRDefault="00667FFE" w:rsidP="000B1544">
      <w:pPr>
        <w:pStyle w:val="af9"/>
        <w:numPr>
          <w:ilvl w:val="0"/>
          <w:numId w:val="106"/>
        </w:numPr>
        <w:spacing w:after="0" w:line="360" w:lineRule="auto"/>
        <w:jc w:val="both"/>
        <w:rPr>
          <w:rFonts w:asciiTheme="majorBidi" w:hAnsiTheme="majorBidi" w:cstheme="majorBidi"/>
          <w:sz w:val="28"/>
          <w:szCs w:val="28"/>
        </w:rPr>
      </w:pPr>
      <w:r w:rsidRPr="00256EDF">
        <w:rPr>
          <w:rFonts w:asciiTheme="majorBidi" w:hAnsiTheme="majorBidi" w:cstheme="majorBidi"/>
          <w:sz w:val="28"/>
          <w:szCs w:val="28"/>
        </w:rPr>
        <w:t>Этиологическая и патогенетическая роль стрептококков группы А и В в гнойно-воспалительных, респираторных инфекциях, рожистом воспалении, ангине, остром гломерулонефрите, ревматизме, сепсисе.</w:t>
      </w:r>
    </w:p>
    <w:p w:rsidR="00667FFE" w:rsidRPr="00256EDF" w:rsidRDefault="00667FFE" w:rsidP="000B1544">
      <w:pPr>
        <w:pStyle w:val="af9"/>
        <w:numPr>
          <w:ilvl w:val="0"/>
          <w:numId w:val="106"/>
        </w:numPr>
        <w:spacing w:after="0" w:line="360" w:lineRule="auto"/>
        <w:jc w:val="both"/>
        <w:rPr>
          <w:rFonts w:asciiTheme="majorBidi" w:hAnsiTheme="majorBidi" w:cstheme="majorBidi"/>
          <w:sz w:val="28"/>
          <w:szCs w:val="28"/>
        </w:rPr>
      </w:pPr>
      <w:r w:rsidRPr="00256EDF">
        <w:rPr>
          <w:rFonts w:asciiTheme="majorBidi" w:hAnsiTheme="majorBidi" w:cstheme="majorBidi"/>
          <w:sz w:val="28"/>
          <w:szCs w:val="28"/>
        </w:rPr>
        <w:t xml:space="preserve">Синегнойная внутрибольничная инфекция. </w:t>
      </w:r>
    </w:p>
    <w:p w:rsidR="00667FFE" w:rsidRPr="00256EDF" w:rsidRDefault="00667FFE" w:rsidP="000B1544">
      <w:pPr>
        <w:pStyle w:val="af9"/>
        <w:numPr>
          <w:ilvl w:val="0"/>
          <w:numId w:val="106"/>
        </w:numPr>
        <w:spacing w:after="0" w:line="360" w:lineRule="auto"/>
        <w:jc w:val="both"/>
        <w:rPr>
          <w:rFonts w:asciiTheme="majorBidi" w:hAnsiTheme="majorBidi" w:cstheme="majorBidi"/>
          <w:sz w:val="28"/>
          <w:szCs w:val="28"/>
        </w:rPr>
      </w:pPr>
      <w:r w:rsidRPr="00256EDF">
        <w:rPr>
          <w:rFonts w:asciiTheme="majorBidi" w:hAnsiTheme="majorBidi" w:cstheme="majorBidi"/>
          <w:sz w:val="28"/>
          <w:szCs w:val="28"/>
        </w:rPr>
        <w:t>Дифтерия.</w:t>
      </w:r>
    </w:p>
    <w:p w:rsidR="00667FFE" w:rsidRPr="00256EDF" w:rsidRDefault="00667FFE" w:rsidP="000B1544">
      <w:pPr>
        <w:pStyle w:val="af9"/>
        <w:numPr>
          <w:ilvl w:val="0"/>
          <w:numId w:val="106"/>
        </w:numPr>
        <w:spacing w:after="0" w:line="360" w:lineRule="auto"/>
        <w:jc w:val="both"/>
        <w:rPr>
          <w:rFonts w:asciiTheme="majorBidi" w:hAnsiTheme="majorBidi" w:cstheme="majorBidi"/>
          <w:sz w:val="28"/>
          <w:szCs w:val="28"/>
        </w:rPr>
      </w:pPr>
      <w:r w:rsidRPr="00256EDF">
        <w:rPr>
          <w:rFonts w:asciiTheme="majorBidi" w:hAnsiTheme="majorBidi" w:cstheme="majorBidi"/>
          <w:sz w:val="28"/>
          <w:szCs w:val="28"/>
        </w:rPr>
        <w:t>Туберкулез.</w:t>
      </w:r>
    </w:p>
    <w:p w:rsidR="00667FFE" w:rsidRPr="00256EDF" w:rsidRDefault="00667FFE" w:rsidP="000B1544">
      <w:pPr>
        <w:pStyle w:val="af9"/>
        <w:numPr>
          <w:ilvl w:val="0"/>
          <w:numId w:val="106"/>
        </w:numPr>
        <w:spacing w:after="0" w:line="360" w:lineRule="auto"/>
        <w:jc w:val="both"/>
        <w:rPr>
          <w:rFonts w:asciiTheme="majorBidi" w:hAnsiTheme="majorBidi" w:cstheme="majorBidi"/>
          <w:sz w:val="28"/>
          <w:szCs w:val="28"/>
        </w:rPr>
      </w:pPr>
      <w:r w:rsidRPr="00256EDF">
        <w:rPr>
          <w:rFonts w:asciiTheme="majorBidi" w:hAnsiTheme="majorBidi" w:cstheme="majorBidi"/>
          <w:sz w:val="28"/>
          <w:szCs w:val="28"/>
        </w:rPr>
        <w:t xml:space="preserve">Столбняк. </w:t>
      </w:r>
    </w:p>
    <w:p w:rsidR="00667FFE" w:rsidRPr="00256EDF" w:rsidRDefault="00667FFE" w:rsidP="000B1544">
      <w:pPr>
        <w:pStyle w:val="af9"/>
        <w:numPr>
          <w:ilvl w:val="0"/>
          <w:numId w:val="106"/>
        </w:numPr>
        <w:spacing w:after="0" w:line="360" w:lineRule="auto"/>
        <w:jc w:val="both"/>
        <w:rPr>
          <w:rFonts w:asciiTheme="majorBidi" w:hAnsiTheme="majorBidi" w:cstheme="majorBidi"/>
          <w:sz w:val="28"/>
          <w:szCs w:val="28"/>
        </w:rPr>
      </w:pPr>
      <w:r w:rsidRPr="00256EDF">
        <w:rPr>
          <w:rFonts w:asciiTheme="majorBidi" w:hAnsiTheme="majorBidi" w:cstheme="majorBidi"/>
          <w:sz w:val="28"/>
          <w:szCs w:val="28"/>
        </w:rPr>
        <w:t>Ботулизм.</w:t>
      </w:r>
    </w:p>
    <w:p w:rsidR="00667FFE" w:rsidRPr="00256EDF" w:rsidRDefault="00667FFE" w:rsidP="000B1544">
      <w:pPr>
        <w:pStyle w:val="af9"/>
        <w:numPr>
          <w:ilvl w:val="0"/>
          <w:numId w:val="106"/>
        </w:numPr>
        <w:spacing w:after="0" w:line="360" w:lineRule="auto"/>
        <w:jc w:val="both"/>
        <w:rPr>
          <w:rFonts w:asciiTheme="majorBidi" w:hAnsiTheme="majorBidi" w:cstheme="majorBidi"/>
          <w:sz w:val="28"/>
          <w:szCs w:val="28"/>
        </w:rPr>
      </w:pPr>
      <w:r w:rsidRPr="00256EDF">
        <w:rPr>
          <w:rFonts w:asciiTheme="majorBidi" w:hAnsiTheme="majorBidi" w:cstheme="majorBidi"/>
          <w:sz w:val="28"/>
          <w:szCs w:val="28"/>
        </w:rPr>
        <w:t xml:space="preserve">Газовая анаэробная инфекция (газовая гангрена). </w:t>
      </w:r>
    </w:p>
    <w:p w:rsidR="00667FFE" w:rsidRPr="00256EDF" w:rsidRDefault="00667FFE" w:rsidP="000B1544">
      <w:pPr>
        <w:pStyle w:val="af9"/>
        <w:numPr>
          <w:ilvl w:val="0"/>
          <w:numId w:val="106"/>
        </w:numPr>
        <w:spacing w:after="0" w:line="360" w:lineRule="auto"/>
        <w:jc w:val="both"/>
        <w:rPr>
          <w:rFonts w:asciiTheme="majorBidi" w:hAnsiTheme="majorBidi" w:cstheme="majorBidi"/>
          <w:sz w:val="28"/>
          <w:szCs w:val="28"/>
        </w:rPr>
      </w:pPr>
      <w:r w:rsidRPr="00256EDF">
        <w:rPr>
          <w:rFonts w:asciiTheme="majorBidi" w:hAnsiTheme="majorBidi" w:cstheme="majorBidi"/>
          <w:sz w:val="28"/>
          <w:szCs w:val="28"/>
        </w:rPr>
        <w:t xml:space="preserve">Анаэробная инфекция вызванная неспорообразующими микрооганизмами. </w:t>
      </w:r>
    </w:p>
    <w:p w:rsidR="00667FFE" w:rsidRPr="00256EDF" w:rsidRDefault="00667FFE" w:rsidP="000B1544">
      <w:pPr>
        <w:pStyle w:val="af9"/>
        <w:numPr>
          <w:ilvl w:val="0"/>
          <w:numId w:val="106"/>
        </w:numPr>
        <w:spacing w:after="0" w:line="360" w:lineRule="auto"/>
        <w:jc w:val="both"/>
        <w:rPr>
          <w:rFonts w:asciiTheme="majorBidi" w:hAnsiTheme="majorBidi" w:cstheme="majorBidi"/>
          <w:sz w:val="28"/>
          <w:szCs w:val="28"/>
        </w:rPr>
      </w:pPr>
      <w:r w:rsidRPr="00256EDF">
        <w:rPr>
          <w:rFonts w:asciiTheme="majorBidi" w:hAnsiTheme="majorBidi" w:cstheme="majorBidi"/>
          <w:sz w:val="28"/>
          <w:szCs w:val="28"/>
        </w:rPr>
        <w:t xml:space="preserve">Кандидоз. </w:t>
      </w:r>
    </w:p>
    <w:p w:rsidR="00667FFE" w:rsidRPr="00256EDF" w:rsidRDefault="00667FFE" w:rsidP="000B1544">
      <w:pPr>
        <w:pStyle w:val="af9"/>
        <w:numPr>
          <w:ilvl w:val="0"/>
          <w:numId w:val="106"/>
        </w:numPr>
        <w:spacing w:after="0" w:line="360" w:lineRule="auto"/>
        <w:jc w:val="both"/>
        <w:rPr>
          <w:rFonts w:asciiTheme="majorBidi" w:hAnsiTheme="majorBidi" w:cstheme="majorBidi"/>
          <w:sz w:val="28"/>
          <w:szCs w:val="28"/>
        </w:rPr>
      </w:pPr>
      <w:r w:rsidRPr="00256EDF">
        <w:rPr>
          <w:rFonts w:asciiTheme="majorBidi" w:hAnsiTheme="majorBidi" w:cstheme="majorBidi"/>
          <w:sz w:val="28"/>
          <w:szCs w:val="28"/>
        </w:rPr>
        <w:t>Микозы.</w:t>
      </w:r>
    </w:p>
    <w:p w:rsidR="00667FFE" w:rsidRPr="00256EDF" w:rsidRDefault="00667FFE" w:rsidP="000B1544">
      <w:pPr>
        <w:pStyle w:val="af9"/>
        <w:numPr>
          <w:ilvl w:val="0"/>
          <w:numId w:val="106"/>
        </w:numPr>
        <w:spacing w:after="0" w:line="360" w:lineRule="auto"/>
        <w:jc w:val="both"/>
        <w:rPr>
          <w:rFonts w:asciiTheme="majorBidi" w:hAnsiTheme="majorBidi" w:cstheme="majorBidi"/>
          <w:sz w:val="28"/>
          <w:szCs w:val="28"/>
        </w:rPr>
      </w:pPr>
      <w:r w:rsidRPr="00256EDF">
        <w:rPr>
          <w:rFonts w:asciiTheme="majorBidi" w:hAnsiTheme="majorBidi" w:cstheme="majorBidi"/>
          <w:sz w:val="28"/>
          <w:szCs w:val="28"/>
        </w:rPr>
        <w:t xml:space="preserve">Герпесвирусы, патогенные для человека. </w:t>
      </w:r>
    </w:p>
    <w:p w:rsidR="00667FFE" w:rsidRPr="00256EDF" w:rsidRDefault="00667FFE" w:rsidP="000B1544">
      <w:pPr>
        <w:pStyle w:val="af9"/>
        <w:numPr>
          <w:ilvl w:val="0"/>
          <w:numId w:val="106"/>
        </w:numPr>
        <w:spacing w:after="0" w:line="360" w:lineRule="auto"/>
        <w:jc w:val="both"/>
        <w:rPr>
          <w:rFonts w:asciiTheme="majorBidi" w:hAnsiTheme="majorBidi" w:cstheme="majorBidi"/>
          <w:sz w:val="28"/>
          <w:szCs w:val="28"/>
        </w:rPr>
      </w:pPr>
      <w:r w:rsidRPr="00256EDF">
        <w:rPr>
          <w:rFonts w:asciiTheme="majorBidi" w:hAnsiTheme="majorBidi" w:cstheme="majorBidi"/>
          <w:sz w:val="28"/>
          <w:szCs w:val="28"/>
        </w:rPr>
        <w:t>Энтеральные гепатиты.</w:t>
      </w:r>
    </w:p>
    <w:p w:rsidR="00667FFE" w:rsidRPr="00256EDF" w:rsidRDefault="00667FFE" w:rsidP="000B1544">
      <w:pPr>
        <w:pStyle w:val="af9"/>
        <w:numPr>
          <w:ilvl w:val="0"/>
          <w:numId w:val="106"/>
        </w:numPr>
        <w:spacing w:after="0" w:line="360" w:lineRule="auto"/>
        <w:jc w:val="both"/>
        <w:rPr>
          <w:rFonts w:asciiTheme="majorBidi" w:hAnsiTheme="majorBidi" w:cstheme="majorBidi"/>
          <w:sz w:val="28"/>
          <w:szCs w:val="28"/>
        </w:rPr>
      </w:pPr>
      <w:r w:rsidRPr="00256EDF">
        <w:rPr>
          <w:rFonts w:asciiTheme="majorBidi" w:hAnsiTheme="majorBidi" w:cstheme="majorBidi"/>
          <w:sz w:val="28"/>
          <w:szCs w:val="28"/>
        </w:rPr>
        <w:t>Парентеральные гепатиты.</w:t>
      </w:r>
    </w:p>
    <w:p w:rsidR="00667FFE" w:rsidRPr="00256EDF" w:rsidRDefault="00667FFE" w:rsidP="000B1544">
      <w:pPr>
        <w:pStyle w:val="af9"/>
        <w:numPr>
          <w:ilvl w:val="0"/>
          <w:numId w:val="106"/>
        </w:numPr>
        <w:spacing w:after="0" w:line="360" w:lineRule="auto"/>
        <w:jc w:val="both"/>
        <w:rPr>
          <w:rFonts w:asciiTheme="majorBidi" w:hAnsiTheme="majorBidi" w:cstheme="majorBidi"/>
          <w:sz w:val="28"/>
          <w:szCs w:val="28"/>
        </w:rPr>
      </w:pPr>
      <w:r w:rsidRPr="00256EDF">
        <w:rPr>
          <w:rFonts w:asciiTheme="majorBidi" w:hAnsiTheme="majorBidi" w:cstheme="majorBidi"/>
          <w:sz w:val="28"/>
          <w:szCs w:val="28"/>
        </w:rPr>
        <w:t>Вирус иммунодефицита человека.</w:t>
      </w:r>
    </w:p>
    <w:p w:rsidR="00667FFE" w:rsidRPr="00256EDF" w:rsidRDefault="00667FFE" w:rsidP="000B1544">
      <w:pPr>
        <w:pStyle w:val="af9"/>
        <w:numPr>
          <w:ilvl w:val="0"/>
          <w:numId w:val="106"/>
        </w:numPr>
        <w:spacing w:after="0" w:line="360" w:lineRule="auto"/>
        <w:jc w:val="both"/>
        <w:rPr>
          <w:rFonts w:asciiTheme="majorBidi" w:hAnsiTheme="majorBidi" w:cstheme="majorBidi"/>
          <w:sz w:val="28"/>
          <w:szCs w:val="28"/>
        </w:rPr>
      </w:pPr>
      <w:r w:rsidRPr="00256EDF">
        <w:rPr>
          <w:rFonts w:asciiTheme="majorBidi" w:hAnsiTheme="majorBidi" w:cstheme="majorBidi"/>
          <w:sz w:val="28"/>
          <w:szCs w:val="28"/>
        </w:rPr>
        <w:t xml:space="preserve">Теоретические основы организации микробиологического надзора и его информационное обеспечение </w:t>
      </w:r>
    </w:p>
    <w:p w:rsidR="00667FFE" w:rsidRPr="00256EDF" w:rsidRDefault="00667FFE" w:rsidP="000B1544">
      <w:pPr>
        <w:pStyle w:val="af9"/>
        <w:numPr>
          <w:ilvl w:val="0"/>
          <w:numId w:val="106"/>
        </w:numPr>
        <w:spacing w:after="0" w:line="360" w:lineRule="auto"/>
        <w:jc w:val="both"/>
        <w:rPr>
          <w:rFonts w:asciiTheme="majorBidi" w:hAnsiTheme="majorBidi" w:cstheme="majorBidi"/>
          <w:sz w:val="28"/>
          <w:szCs w:val="28"/>
        </w:rPr>
      </w:pPr>
      <w:r w:rsidRPr="00256EDF">
        <w:rPr>
          <w:rFonts w:asciiTheme="majorBidi" w:hAnsiTheme="majorBidi" w:cstheme="majorBidi"/>
          <w:sz w:val="28"/>
          <w:szCs w:val="28"/>
        </w:rPr>
        <w:t>Эпидемиологический надзор. Определение, основные этапы ЭН, особенности при различных нозоформах</w:t>
      </w:r>
    </w:p>
    <w:p w:rsidR="00667FFE" w:rsidRPr="00256EDF" w:rsidRDefault="00667FFE" w:rsidP="000B1544">
      <w:pPr>
        <w:pStyle w:val="af9"/>
        <w:numPr>
          <w:ilvl w:val="0"/>
          <w:numId w:val="106"/>
        </w:numPr>
        <w:spacing w:after="0" w:line="360" w:lineRule="auto"/>
        <w:jc w:val="both"/>
        <w:rPr>
          <w:rFonts w:asciiTheme="majorBidi" w:hAnsiTheme="majorBidi" w:cstheme="majorBidi"/>
          <w:sz w:val="28"/>
          <w:szCs w:val="28"/>
        </w:rPr>
      </w:pPr>
      <w:r w:rsidRPr="00256EDF">
        <w:rPr>
          <w:rFonts w:asciiTheme="majorBidi" w:hAnsiTheme="majorBidi" w:cstheme="majorBidi"/>
          <w:sz w:val="28"/>
          <w:szCs w:val="28"/>
        </w:rPr>
        <w:t>Эпидемиологический контроль</w:t>
      </w:r>
    </w:p>
    <w:p w:rsidR="00667FFE" w:rsidRPr="00256EDF" w:rsidRDefault="00667FFE" w:rsidP="000B1544">
      <w:pPr>
        <w:pStyle w:val="af9"/>
        <w:numPr>
          <w:ilvl w:val="0"/>
          <w:numId w:val="106"/>
        </w:numPr>
        <w:spacing w:after="0" w:line="360" w:lineRule="auto"/>
        <w:jc w:val="both"/>
        <w:rPr>
          <w:rFonts w:asciiTheme="majorBidi" w:hAnsiTheme="majorBidi" w:cstheme="majorBidi"/>
          <w:sz w:val="28"/>
          <w:szCs w:val="28"/>
        </w:rPr>
      </w:pPr>
      <w:r w:rsidRPr="00256EDF">
        <w:rPr>
          <w:rFonts w:asciiTheme="majorBidi" w:hAnsiTheme="majorBidi" w:cstheme="majorBidi"/>
          <w:sz w:val="28"/>
          <w:szCs w:val="28"/>
        </w:rPr>
        <w:lastRenderedPageBreak/>
        <w:t xml:space="preserve">Устройство изоляторов (Мельцеровских боксов) и инфекционных отделений </w:t>
      </w:r>
    </w:p>
    <w:p w:rsidR="00667FFE" w:rsidRPr="00256EDF" w:rsidRDefault="00667FFE" w:rsidP="000B1544">
      <w:pPr>
        <w:pStyle w:val="af9"/>
        <w:numPr>
          <w:ilvl w:val="0"/>
          <w:numId w:val="106"/>
        </w:numPr>
        <w:spacing w:after="0" w:line="360" w:lineRule="auto"/>
        <w:jc w:val="both"/>
        <w:rPr>
          <w:rFonts w:asciiTheme="majorBidi" w:hAnsiTheme="majorBidi" w:cstheme="majorBidi"/>
          <w:sz w:val="28"/>
          <w:szCs w:val="28"/>
        </w:rPr>
      </w:pPr>
      <w:r w:rsidRPr="00256EDF">
        <w:rPr>
          <w:rFonts w:asciiTheme="majorBidi" w:hAnsiTheme="majorBidi" w:cstheme="majorBidi"/>
          <w:sz w:val="28"/>
          <w:szCs w:val="28"/>
        </w:rPr>
        <w:t xml:space="preserve">Система карантинных мероприятий – «Санитарная охрана» </w:t>
      </w:r>
    </w:p>
    <w:p w:rsidR="00667FFE" w:rsidRPr="00256EDF" w:rsidRDefault="00667FFE" w:rsidP="000B1544">
      <w:pPr>
        <w:pStyle w:val="af9"/>
        <w:numPr>
          <w:ilvl w:val="0"/>
          <w:numId w:val="106"/>
        </w:numPr>
        <w:spacing w:after="0" w:line="360" w:lineRule="auto"/>
        <w:jc w:val="both"/>
        <w:rPr>
          <w:rFonts w:asciiTheme="majorBidi" w:hAnsiTheme="majorBidi" w:cstheme="majorBidi"/>
          <w:sz w:val="28"/>
          <w:szCs w:val="28"/>
        </w:rPr>
      </w:pPr>
      <w:r w:rsidRPr="00256EDF">
        <w:rPr>
          <w:rFonts w:asciiTheme="majorBidi" w:hAnsiTheme="majorBidi" w:cstheme="majorBidi"/>
          <w:sz w:val="28"/>
          <w:szCs w:val="28"/>
        </w:rPr>
        <w:t>Организация микробиологических лабораторий.</w:t>
      </w:r>
    </w:p>
    <w:p w:rsidR="00667FFE" w:rsidRPr="00256EDF" w:rsidRDefault="00667FFE" w:rsidP="000B1544">
      <w:pPr>
        <w:numPr>
          <w:ilvl w:val="0"/>
          <w:numId w:val="106"/>
        </w:numPr>
        <w:shd w:val="clear" w:color="auto" w:fill="FFFFFF"/>
        <w:spacing w:line="360" w:lineRule="auto"/>
        <w:rPr>
          <w:rFonts w:asciiTheme="majorBidi" w:hAnsiTheme="majorBidi" w:cstheme="majorBidi"/>
          <w:sz w:val="28"/>
          <w:szCs w:val="28"/>
        </w:rPr>
      </w:pPr>
      <w:r w:rsidRPr="00256EDF">
        <w:rPr>
          <w:rFonts w:asciiTheme="majorBidi" w:hAnsiTheme="majorBidi" w:cstheme="majorBidi"/>
          <w:sz w:val="28"/>
          <w:szCs w:val="28"/>
        </w:rPr>
        <w:t>Влияние микробов на жизнедеятельность человека.</w:t>
      </w:r>
    </w:p>
    <w:p w:rsidR="00667FFE" w:rsidRPr="00256EDF" w:rsidRDefault="00667FFE" w:rsidP="000B1544">
      <w:pPr>
        <w:numPr>
          <w:ilvl w:val="0"/>
          <w:numId w:val="106"/>
        </w:numPr>
        <w:shd w:val="clear" w:color="auto" w:fill="FFFFFF"/>
        <w:spacing w:line="360" w:lineRule="auto"/>
        <w:rPr>
          <w:rFonts w:asciiTheme="majorBidi" w:hAnsiTheme="majorBidi" w:cstheme="majorBidi"/>
          <w:sz w:val="28"/>
          <w:szCs w:val="28"/>
        </w:rPr>
      </w:pPr>
      <w:r w:rsidRPr="00256EDF">
        <w:rPr>
          <w:rFonts w:asciiTheme="majorBidi" w:hAnsiTheme="majorBidi" w:cstheme="majorBidi"/>
          <w:sz w:val="28"/>
          <w:szCs w:val="28"/>
        </w:rPr>
        <w:t>Питание детей и подростков.</w:t>
      </w:r>
    </w:p>
    <w:p w:rsidR="00667FFE" w:rsidRPr="00256EDF" w:rsidRDefault="00667FFE" w:rsidP="000B1544">
      <w:pPr>
        <w:numPr>
          <w:ilvl w:val="0"/>
          <w:numId w:val="106"/>
        </w:numPr>
        <w:shd w:val="clear" w:color="auto" w:fill="FFFFFF"/>
        <w:spacing w:line="360" w:lineRule="auto"/>
        <w:rPr>
          <w:rFonts w:asciiTheme="majorBidi" w:hAnsiTheme="majorBidi" w:cstheme="majorBidi"/>
          <w:sz w:val="28"/>
          <w:szCs w:val="28"/>
        </w:rPr>
      </w:pPr>
      <w:r w:rsidRPr="00256EDF">
        <w:rPr>
          <w:rFonts w:asciiTheme="majorBidi" w:hAnsiTheme="majorBidi" w:cstheme="majorBidi"/>
          <w:sz w:val="28"/>
          <w:szCs w:val="28"/>
        </w:rPr>
        <w:t>Дизентерия – пищевая инфекция.</w:t>
      </w:r>
    </w:p>
    <w:p w:rsidR="00667FFE" w:rsidRPr="00256EDF" w:rsidRDefault="00667FFE" w:rsidP="000B1544">
      <w:pPr>
        <w:numPr>
          <w:ilvl w:val="0"/>
          <w:numId w:val="106"/>
        </w:numPr>
        <w:shd w:val="clear" w:color="auto" w:fill="FFFFFF"/>
        <w:spacing w:line="360" w:lineRule="auto"/>
        <w:rPr>
          <w:rFonts w:asciiTheme="majorBidi" w:hAnsiTheme="majorBidi" w:cstheme="majorBidi"/>
          <w:sz w:val="28"/>
          <w:szCs w:val="28"/>
        </w:rPr>
      </w:pPr>
      <w:r w:rsidRPr="00256EDF">
        <w:rPr>
          <w:rFonts w:asciiTheme="majorBidi" w:hAnsiTheme="majorBidi" w:cstheme="majorBidi"/>
          <w:sz w:val="28"/>
          <w:szCs w:val="28"/>
        </w:rPr>
        <w:t>Брюшной тиф – пищевая инфекция.</w:t>
      </w:r>
    </w:p>
    <w:p w:rsidR="00667FFE" w:rsidRPr="00256EDF" w:rsidRDefault="00667FFE" w:rsidP="000B1544">
      <w:pPr>
        <w:numPr>
          <w:ilvl w:val="0"/>
          <w:numId w:val="106"/>
        </w:numPr>
        <w:shd w:val="clear" w:color="auto" w:fill="FFFFFF"/>
        <w:spacing w:line="360" w:lineRule="auto"/>
        <w:rPr>
          <w:rFonts w:asciiTheme="majorBidi" w:hAnsiTheme="majorBidi" w:cstheme="majorBidi"/>
          <w:sz w:val="28"/>
          <w:szCs w:val="28"/>
        </w:rPr>
      </w:pPr>
      <w:r w:rsidRPr="00256EDF">
        <w:rPr>
          <w:rFonts w:asciiTheme="majorBidi" w:hAnsiTheme="majorBidi" w:cstheme="majorBidi"/>
          <w:sz w:val="28"/>
          <w:szCs w:val="28"/>
        </w:rPr>
        <w:t>Холера – пищевая инфекция.</w:t>
      </w:r>
    </w:p>
    <w:p w:rsidR="00667FFE" w:rsidRPr="00256EDF" w:rsidRDefault="00667FFE" w:rsidP="000B1544">
      <w:pPr>
        <w:numPr>
          <w:ilvl w:val="0"/>
          <w:numId w:val="106"/>
        </w:numPr>
        <w:shd w:val="clear" w:color="auto" w:fill="FFFFFF"/>
        <w:spacing w:line="360" w:lineRule="auto"/>
        <w:rPr>
          <w:rFonts w:asciiTheme="majorBidi" w:hAnsiTheme="majorBidi" w:cstheme="majorBidi"/>
          <w:sz w:val="28"/>
          <w:szCs w:val="28"/>
        </w:rPr>
      </w:pPr>
      <w:r w:rsidRPr="00256EDF">
        <w:rPr>
          <w:rFonts w:asciiTheme="majorBidi" w:hAnsiTheme="majorBidi" w:cstheme="majorBidi"/>
          <w:sz w:val="28"/>
          <w:szCs w:val="28"/>
        </w:rPr>
        <w:t>Микробиология молока и молочных продуктов.</w:t>
      </w:r>
    </w:p>
    <w:p w:rsidR="00667FFE" w:rsidRPr="00256EDF" w:rsidRDefault="00667FFE" w:rsidP="000B1544">
      <w:pPr>
        <w:numPr>
          <w:ilvl w:val="0"/>
          <w:numId w:val="106"/>
        </w:numPr>
        <w:shd w:val="clear" w:color="auto" w:fill="FFFFFF"/>
        <w:spacing w:line="360" w:lineRule="auto"/>
        <w:rPr>
          <w:rFonts w:asciiTheme="majorBidi" w:hAnsiTheme="majorBidi" w:cstheme="majorBidi"/>
          <w:sz w:val="28"/>
          <w:szCs w:val="28"/>
        </w:rPr>
      </w:pPr>
      <w:r w:rsidRPr="00256EDF">
        <w:rPr>
          <w:rFonts w:asciiTheme="majorBidi" w:hAnsiTheme="majorBidi" w:cstheme="majorBidi"/>
          <w:sz w:val="28"/>
          <w:szCs w:val="28"/>
        </w:rPr>
        <w:t>Микробиология мяса и мясных продуктов.</w:t>
      </w:r>
    </w:p>
    <w:p w:rsidR="00667FFE" w:rsidRPr="00256EDF" w:rsidRDefault="00667FFE" w:rsidP="000B1544">
      <w:pPr>
        <w:numPr>
          <w:ilvl w:val="0"/>
          <w:numId w:val="106"/>
        </w:numPr>
        <w:shd w:val="clear" w:color="auto" w:fill="FFFFFF"/>
        <w:spacing w:line="360" w:lineRule="auto"/>
        <w:rPr>
          <w:rFonts w:asciiTheme="majorBidi" w:hAnsiTheme="majorBidi" w:cstheme="majorBidi"/>
          <w:sz w:val="28"/>
          <w:szCs w:val="28"/>
        </w:rPr>
      </w:pPr>
      <w:r w:rsidRPr="00256EDF">
        <w:rPr>
          <w:rFonts w:asciiTheme="majorBidi" w:hAnsiTheme="majorBidi" w:cstheme="majorBidi"/>
          <w:sz w:val="28"/>
          <w:szCs w:val="28"/>
        </w:rPr>
        <w:t>Микробиология яиц и яичных продуктов.  </w:t>
      </w:r>
    </w:p>
    <w:p w:rsidR="00667FFE" w:rsidRPr="00256EDF" w:rsidRDefault="00667FFE" w:rsidP="000B1544">
      <w:pPr>
        <w:numPr>
          <w:ilvl w:val="0"/>
          <w:numId w:val="106"/>
        </w:numPr>
        <w:shd w:val="clear" w:color="auto" w:fill="FFFFFF"/>
        <w:spacing w:line="360" w:lineRule="auto"/>
        <w:rPr>
          <w:rFonts w:asciiTheme="majorBidi" w:hAnsiTheme="majorBidi" w:cstheme="majorBidi"/>
          <w:sz w:val="28"/>
          <w:szCs w:val="28"/>
        </w:rPr>
      </w:pPr>
      <w:r w:rsidRPr="00256EDF">
        <w:rPr>
          <w:rFonts w:asciiTheme="majorBidi" w:hAnsiTheme="majorBidi" w:cstheme="majorBidi"/>
          <w:sz w:val="28"/>
          <w:szCs w:val="28"/>
        </w:rPr>
        <w:t>Микрофлора почвы.</w:t>
      </w:r>
    </w:p>
    <w:p w:rsidR="00667FFE" w:rsidRPr="00256EDF" w:rsidRDefault="00667FFE" w:rsidP="000B1544">
      <w:pPr>
        <w:numPr>
          <w:ilvl w:val="0"/>
          <w:numId w:val="106"/>
        </w:numPr>
        <w:shd w:val="clear" w:color="auto" w:fill="FFFFFF"/>
        <w:spacing w:line="360" w:lineRule="auto"/>
        <w:rPr>
          <w:rFonts w:asciiTheme="majorBidi" w:hAnsiTheme="majorBidi" w:cstheme="majorBidi"/>
          <w:sz w:val="28"/>
          <w:szCs w:val="28"/>
        </w:rPr>
      </w:pPr>
      <w:r w:rsidRPr="00256EDF">
        <w:rPr>
          <w:rFonts w:asciiTheme="majorBidi" w:hAnsiTheme="majorBidi" w:cstheme="majorBidi"/>
          <w:sz w:val="28"/>
          <w:szCs w:val="28"/>
        </w:rPr>
        <w:t>Микрофлора воды.</w:t>
      </w:r>
    </w:p>
    <w:p w:rsidR="00667FFE" w:rsidRPr="00256EDF" w:rsidRDefault="00667FFE" w:rsidP="000B1544">
      <w:pPr>
        <w:numPr>
          <w:ilvl w:val="0"/>
          <w:numId w:val="106"/>
        </w:numPr>
        <w:shd w:val="clear" w:color="auto" w:fill="FFFFFF"/>
        <w:spacing w:line="360" w:lineRule="auto"/>
        <w:rPr>
          <w:rFonts w:asciiTheme="majorBidi" w:hAnsiTheme="majorBidi" w:cstheme="majorBidi"/>
          <w:sz w:val="28"/>
          <w:szCs w:val="28"/>
        </w:rPr>
      </w:pPr>
      <w:r w:rsidRPr="00256EDF">
        <w:rPr>
          <w:rFonts w:asciiTheme="majorBidi" w:hAnsiTheme="majorBidi" w:cstheme="majorBidi"/>
          <w:sz w:val="28"/>
          <w:szCs w:val="28"/>
        </w:rPr>
        <w:t>Микрофлора воздуха.</w:t>
      </w:r>
    </w:p>
    <w:p w:rsidR="000B1544" w:rsidRPr="00256EDF" w:rsidRDefault="000B1544" w:rsidP="000B1544">
      <w:pPr>
        <w:pStyle w:val="a5"/>
        <w:numPr>
          <w:ilvl w:val="0"/>
          <w:numId w:val="106"/>
        </w:numPr>
        <w:spacing w:line="360" w:lineRule="auto"/>
        <w:rPr>
          <w:rFonts w:asciiTheme="majorBidi" w:hAnsiTheme="majorBidi" w:cstheme="majorBidi"/>
          <w:sz w:val="28"/>
          <w:szCs w:val="28"/>
        </w:rPr>
      </w:pPr>
      <w:r w:rsidRPr="00256EDF">
        <w:rPr>
          <w:rFonts w:asciiTheme="majorBidi" w:hAnsiTheme="majorBidi" w:cstheme="majorBidi"/>
          <w:sz w:val="28"/>
          <w:szCs w:val="28"/>
        </w:rPr>
        <w:t>Исторические этапы развития микробиологической лабораторной службы.</w:t>
      </w:r>
    </w:p>
    <w:p w:rsidR="000B1544" w:rsidRPr="00256EDF" w:rsidRDefault="000B1544" w:rsidP="000B1544">
      <w:pPr>
        <w:pStyle w:val="a5"/>
        <w:numPr>
          <w:ilvl w:val="0"/>
          <w:numId w:val="106"/>
        </w:numPr>
        <w:spacing w:line="360" w:lineRule="auto"/>
        <w:rPr>
          <w:rFonts w:asciiTheme="majorBidi" w:hAnsiTheme="majorBidi" w:cstheme="majorBidi"/>
          <w:sz w:val="28"/>
          <w:szCs w:val="28"/>
        </w:rPr>
      </w:pPr>
      <w:r w:rsidRPr="00256EDF">
        <w:rPr>
          <w:rFonts w:asciiTheme="majorBidi" w:hAnsiTheme="majorBidi" w:cstheme="majorBidi"/>
          <w:sz w:val="28"/>
          <w:szCs w:val="28"/>
        </w:rPr>
        <w:t>Нормативные документы в области микробиологической лабораторной службы.</w:t>
      </w:r>
    </w:p>
    <w:p w:rsidR="000B1544" w:rsidRPr="00256EDF" w:rsidRDefault="000B1544" w:rsidP="000B1544">
      <w:pPr>
        <w:pStyle w:val="a5"/>
        <w:numPr>
          <w:ilvl w:val="0"/>
          <w:numId w:val="106"/>
        </w:numPr>
        <w:spacing w:line="360" w:lineRule="auto"/>
        <w:rPr>
          <w:rFonts w:asciiTheme="majorBidi" w:hAnsiTheme="majorBidi" w:cstheme="majorBidi"/>
          <w:sz w:val="28"/>
          <w:szCs w:val="28"/>
        </w:rPr>
      </w:pPr>
      <w:r w:rsidRPr="00256EDF">
        <w:rPr>
          <w:rFonts w:asciiTheme="majorBidi" w:hAnsiTheme="majorBidi" w:cstheme="majorBidi"/>
          <w:sz w:val="28"/>
          <w:szCs w:val="28"/>
        </w:rPr>
        <w:t>Достижения микробиологической лабораторной службы в России и за рубежом.</w:t>
      </w:r>
    </w:p>
    <w:p w:rsidR="000B1544" w:rsidRPr="00256EDF" w:rsidRDefault="000B1544" w:rsidP="000B1544">
      <w:pPr>
        <w:pStyle w:val="a5"/>
        <w:numPr>
          <w:ilvl w:val="0"/>
          <w:numId w:val="106"/>
        </w:numPr>
        <w:spacing w:line="360" w:lineRule="auto"/>
        <w:rPr>
          <w:rFonts w:asciiTheme="majorBidi" w:hAnsiTheme="majorBidi" w:cstheme="majorBidi"/>
          <w:sz w:val="28"/>
          <w:szCs w:val="28"/>
        </w:rPr>
      </w:pPr>
      <w:r w:rsidRPr="00256EDF">
        <w:rPr>
          <w:rFonts w:asciiTheme="majorBidi" w:hAnsiTheme="majorBidi" w:cstheme="majorBidi"/>
          <w:sz w:val="28"/>
          <w:szCs w:val="28"/>
        </w:rPr>
        <w:t>Вклад отечественных учёных в развитие микробиологической лабораторной службы.</w:t>
      </w:r>
    </w:p>
    <w:p w:rsidR="000B1544" w:rsidRPr="00256EDF" w:rsidRDefault="000B1544" w:rsidP="000B1544">
      <w:pPr>
        <w:pStyle w:val="a5"/>
        <w:numPr>
          <w:ilvl w:val="0"/>
          <w:numId w:val="106"/>
        </w:numPr>
        <w:spacing w:line="360" w:lineRule="auto"/>
        <w:rPr>
          <w:rFonts w:asciiTheme="majorBidi" w:hAnsiTheme="majorBidi" w:cstheme="majorBidi"/>
          <w:sz w:val="28"/>
          <w:szCs w:val="28"/>
        </w:rPr>
      </w:pPr>
      <w:r w:rsidRPr="00256EDF">
        <w:rPr>
          <w:rFonts w:asciiTheme="majorBidi" w:hAnsiTheme="majorBidi" w:cstheme="majorBidi"/>
          <w:sz w:val="28"/>
          <w:szCs w:val="28"/>
        </w:rPr>
        <w:t>Значение микробиологической диагностики в идентификации возбудителей.</w:t>
      </w:r>
    </w:p>
    <w:p w:rsidR="000B1544" w:rsidRPr="00256EDF" w:rsidRDefault="000B1544" w:rsidP="000B1544">
      <w:pPr>
        <w:pStyle w:val="a5"/>
        <w:numPr>
          <w:ilvl w:val="0"/>
          <w:numId w:val="106"/>
        </w:numPr>
        <w:spacing w:line="360" w:lineRule="auto"/>
        <w:rPr>
          <w:rFonts w:asciiTheme="majorBidi" w:hAnsiTheme="majorBidi" w:cstheme="majorBidi"/>
          <w:sz w:val="28"/>
          <w:szCs w:val="28"/>
        </w:rPr>
      </w:pPr>
      <w:r w:rsidRPr="00256EDF">
        <w:rPr>
          <w:rFonts w:asciiTheme="majorBidi" w:hAnsiTheme="majorBidi" w:cstheme="majorBidi"/>
          <w:sz w:val="28"/>
          <w:szCs w:val="28"/>
        </w:rPr>
        <w:t>Особенности систематики лабораторных методов диагностики.</w:t>
      </w:r>
    </w:p>
    <w:p w:rsidR="000B1544" w:rsidRPr="00256EDF" w:rsidRDefault="000B1544" w:rsidP="000B1544">
      <w:pPr>
        <w:pStyle w:val="a5"/>
        <w:numPr>
          <w:ilvl w:val="0"/>
          <w:numId w:val="106"/>
        </w:numPr>
        <w:spacing w:line="360" w:lineRule="auto"/>
        <w:rPr>
          <w:rFonts w:asciiTheme="majorBidi" w:hAnsiTheme="majorBidi" w:cstheme="majorBidi"/>
          <w:sz w:val="28"/>
          <w:szCs w:val="28"/>
        </w:rPr>
      </w:pPr>
      <w:r w:rsidRPr="00256EDF">
        <w:rPr>
          <w:rFonts w:asciiTheme="majorBidi" w:hAnsiTheme="majorBidi" w:cstheme="majorBidi"/>
          <w:sz w:val="28"/>
          <w:szCs w:val="28"/>
        </w:rPr>
        <w:t>Основные критерии идентификации микроорганизмов на современном этапе.</w:t>
      </w:r>
    </w:p>
    <w:p w:rsidR="000B1544" w:rsidRPr="00256EDF" w:rsidRDefault="000B1544" w:rsidP="000B1544">
      <w:pPr>
        <w:pStyle w:val="a5"/>
        <w:numPr>
          <w:ilvl w:val="0"/>
          <w:numId w:val="106"/>
        </w:numPr>
        <w:spacing w:line="360" w:lineRule="auto"/>
        <w:rPr>
          <w:rFonts w:asciiTheme="majorBidi" w:hAnsiTheme="majorBidi" w:cstheme="majorBidi"/>
          <w:sz w:val="28"/>
          <w:szCs w:val="28"/>
        </w:rPr>
      </w:pPr>
      <w:r w:rsidRPr="00256EDF">
        <w:rPr>
          <w:rFonts w:asciiTheme="majorBidi" w:hAnsiTheme="majorBidi" w:cstheme="majorBidi"/>
          <w:sz w:val="28"/>
          <w:szCs w:val="28"/>
        </w:rPr>
        <w:t>Индикация покоящихся (некультивируемых) форм бактерий.</w:t>
      </w:r>
    </w:p>
    <w:p w:rsidR="000B1544" w:rsidRPr="00256EDF" w:rsidRDefault="000B1544" w:rsidP="000B1544">
      <w:pPr>
        <w:pStyle w:val="a5"/>
        <w:numPr>
          <w:ilvl w:val="0"/>
          <w:numId w:val="106"/>
        </w:numPr>
        <w:spacing w:line="360" w:lineRule="auto"/>
        <w:rPr>
          <w:rFonts w:asciiTheme="majorBidi" w:hAnsiTheme="majorBidi" w:cstheme="majorBidi"/>
          <w:sz w:val="28"/>
          <w:szCs w:val="28"/>
        </w:rPr>
      </w:pPr>
      <w:r w:rsidRPr="00256EDF">
        <w:rPr>
          <w:rFonts w:asciiTheme="majorBidi" w:hAnsiTheme="majorBidi" w:cstheme="majorBidi"/>
          <w:sz w:val="28"/>
          <w:szCs w:val="28"/>
        </w:rPr>
        <w:t>Роль генетики микроорганизмов в индикации и идентификации возбудителей заболеваний человека.</w:t>
      </w:r>
    </w:p>
    <w:p w:rsidR="000B1544" w:rsidRPr="00256EDF" w:rsidRDefault="000B1544" w:rsidP="000B1544">
      <w:pPr>
        <w:pStyle w:val="a5"/>
        <w:numPr>
          <w:ilvl w:val="0"/>
          <w:numId w:val="106"/>
        </w:numPr>
        <w:spacing w:line="360" w:lineRule="auto"/>
        <w:rPr>
          <w:rFonts w:asciiTheme="majorBidi" w:hAnsiTheme="majorBidi" w:cstheme="majorBidi"/>
          <w:sz w:val="28"/>
          <w:szCs w:val="28"/>
        </w:rPr>
      </w:pPr>
      <w:r w:rsidRPr="00256EDF">
        <w:rPr>
          <w:rFonts w:asciiTheme="majorBidi" w:hAnsiTheme="majorBidi" w:cstheme="majorBidi"/>
          <w:sz w:val="28"/>
          <w:szCs w:val="28"/>
        </w:rPr>
        <w:lastRenderedPageBreak/>
        <w:t>Особенности лабораторного выявления госпитальных штаммов микроорганизмов.</w:t>
      </w:r>
    </w:p>
    <w:p w:rsidR="000B1544" w:rsidRPr="00256EDF" w:rsidRDefault="000B1544" w:rsidP="000B1544">
      <w:pPr>
        <w:pStyle w:val="a5"/>
        <w:numPr>
          <w:ilvl w:val="0"/>
          <w:numId w:val="106"/>
        </w:numPr>
        <w:spacing w:line="360" w:lineRule="auto"/>
        <w:rPr>
          <w:rFonts w:asciiTheme="majorBidi" w:hAnsiTheme="majorBidi" w:cstheme="majorBidi"/>
          <w:sz w:val="28"/>
          <w:szCs w:val="28"/>
        </w:rPr>
      </w:pPr>
      <w:r w:rsidRPr="00256EDF">
        <w:rPr>
          <w:rFonts w:asciiTheme="majorBidi" w:hAnsiTheme="majorBidi" w:cstheme="majorBidi"/>
          <w:sz w:val="28"/>
          <w:szCs w:val="28"/>
        </w:rPr>
        <w:t>Социально-экономические аспекты внутрибольничной инфекции в хирургическом стационаре.</w:t>
      </w:r>
    </w:p>
    <w:p w:rsidR="000B1544" w:rsidRPr="00256EDF" w:rsidRDefault="000B1544" w:rsidP="000B1544">
      <w:pPr>
        <w:pStyle w:val="a5"/>
        <w:numPr>
          <w:ilvl w:val="0"/>
          <w:numId w:val="106"/>
        </w:numPr>
        <w:spacing w:line="360" w:lineRule="auto"/>
        <w:rPr>
          <w:rFonts w:asciiTheme="majorBidi" w:hAnsiTheme="majorBidi" w:cstheme="majorBidi"/>
          <w:sz w:val="28"/>
          <w:szCs w:val="28"/>
        </w:rPr>
      </w:pPr>
      <w:r w:rsidRPr="00256EDF">
        <w:rPr>
          <w:rFonts w:asciiTheme="majorBidi" w:hAnsiTheme="majorBidi" w:cstheme="majorBidi"/>
          <w:sz w:val="28"/>
          <w:szCs w:val="28"/>
        </w:rPr>
        <w:t>Молекулярные взаимосвязи в системе хозяин/микрофлора в норме и патологии.</w:t>
      </w:r>
    </w:p>
    <w:p w:rsidR="000B1544" w:rsidRPr="00256EDF" w:rsidRDefault="000B1544" w:rsidP="000B1544">
      <w:pPr>
        <w:pStyle w:val="a5"/>
        <w:numPr>
          <w:ilvl w:val="0"/>
          <w:numId w:val="106"/>
        </w:numPr>
        <w:spacing w:line="360" w:lineRule="auto"/>
        <w:rPr>
          <w:rFonts w:asciiTheme="majorBidi" w:hAnsiTheme="majorBidi" w:cstheme="majorBidi"/>
          <w:sz w:val="28"/>
          <w:szCs w:val="28"/>
        </w:rPr>
      </w:pPr>
      <w:r w:rsidRPr="00256EDF">
        <w:rPr>
          <w:rFonts w:asciiTheme="majorBidi" w:hAnsiTheme="majorBidi" w:cstheme="majorBidi"/>
          <w:sz w:val="28"/>
          <w:szCs w:val="28"/>
        </w:rPr>
        <w:t>Сепсис-индуцированный синдром полиорганной недостаточности.</w:t>
      </w:r>
    </w:p>
    <w:p w:rsidR="000B1544" w:rsidRPr="00256EDF" w:rsidRDefault="000B1544" w:rsidP="000B1544">
      <w:pPr>
        <w:pStyle w:val="a5"/>
        <w:numPr>
          <w:ilvl w:val="0"/>
          <w:numId w:val="106"/>
        </w:numPr>
        <w:spacing w:line="360" w:lineRule="auto"/>
        <w:rPr>
          <w:rFonts w:asciiTheme="majorBidi" w:hAnsiTheme="majorBidi" w:cstheme="majorBidi"/>
          <w:sz w:val="28"/>
          <w:szCs w:val="28"/>
        </w:rPr>
      </w:pPr>
      <w:r w:rsidRPr="00256EDF">
        <w:rPr>
          <w:rFonts w:asciiTheme="majorBidi" w:hAnsiTheme="majorBidi" w:cstheme="majorBidi"/>
          <w:sz w:val="28"/>
          <w:szCs w:val="28"/>
        </w:rPr>
        <w:t>Социально-экономические аспекты внутрибольничных инфекций.</w:t>
      </w:r>
    </w:p>
    <w:p w:rsidR="000B1544" w:rsidRPr="00256EDF" w:rsidRDefault="000B1544" w:rsidP="000B1544">
      <w:pPr>
        <w:pStyle w:val="a5"/>
        <w:numPr>
          <w:ilvl w:val="0"/>
          <w:numId w:val="106"/>
        </w:numPr>
        <w:spacing w:line="360" w:lineRule="auto"/>
        <w:rPr>
          <w:rFonts w:asciiTheme="majorBidi" w:hAnsiTheme="majorBidi" w:cstheme="majorBidi"/>
          <w:sz w:val="28"/>
          <w:szCs w:val="28"/>
        </w:rPr>
      </w:pPr>
      <w:r w:rsidRPr="00256EDF">
        <w:rPr>
          <w:rFonts w:asciiTheme="majorBidi" w:hAnsiTheme="majorBidi" w:cstheme="majorBidi"/>
          <w:sz w:val="28"/>
          <w:szCs w:val="28"/>
        </w:rPr>
        <w:t>Коморбидные инфекции при ревматических заболеваниях.</w:t>
      </w:r>
    </w:p>
    <w:p w:rsidR="000B1544" w:rsidRPr="00256EDF" w:rsidRDefault="000B1544" w:rsidP="000B1544">
      <w:pPr>
        <w:pStyle w:val="a5"/>
        <w:numPr>
          <w:ilvl w:val="0"/>
          <w:numId w:val="106"/>
        </w:numPr>
        <w:spacing w:line="360" w:lineRule="auto"/>
        <w:rPr>
          <w:rFonts w:asciiTheme="majorBidi" w:hAnsiTheme="majorBidi" w:cstheme="majorBidi"/>
          <w:sz w:val="28"/>
          <w:szCs w:val="28"/>
        </w:rPr>
      </w:pPr>
      <w:r w:rsidRPr="00256EDF">
        <w:rPr>
          <w:rFonts w:asciiTheme="majorBidi" w:hAnsiTheme="majorBidi" w:cstheme="majorBidi"/>
          <w:sz w:val="28"/>
          <w:szCs w:val="28"/>
        </w:rPr>
        <w:t>Оппортунистические инфекции в кардиально-хирургической патологии.</w:t>
      </w:r>
    </w:p>
    <w:p w:rsidR="000B1544" w:rsidRPr="00256EDF" w:rsidRDefault="000B1544" w:rsidP="000B1544">
      <w:pPr>
        <w:pStyle w:val="a5"/>
        <w:numPr>
          <w:ilvl w:val="0"/>
          <w:numId w:val="106"/>
        </w:numPr>
        <w:spacing w:line="360" w:lineRule="auto"/>
        <w:rPr>
          <w:rFonts w:asciiTheme="majorBidi" w:hAnsiTheme="majorBidi" w:cstheme="majorBidi"/>
          <w:sz w:val="28"/>
          <w:szCs w:val="28"/>
        </w:rPr>
      </w:pPr>
      <w:r w:rsidRPr="00256EDF">
        <w:rPr>
          <w:rFonts w:asciiTheme="majorBidi" w:hAnsiTheme="majorBidi" w:cstheme="majorBidi"/>
          <w:sz w:val="28"/>
          <w:szCs w:val="28"/>
        </w:rPr>
        <w:t>Особенности оппортунистических инфекций у лиц пожилого возраста.</w:t>
      </w:r>
    </w:p>
    <w:p w:rsidR="000B1544" w:rsidRPr="00256EDF" w:rsidRDefault="000B1544" w:rsidP="000B1544">
      <w:pPr>
        <w:pStyle w:val="a5"/>
        <w:numPr>
          <w:ilvl w:val="0"/>
          <w:numId w:val="106"/>
        </w:numPr>
        <w:spacing w:line="360" w:lineRule="auto"/>
        <w:rPr>
          <w:rFonts w:asciiTheme="majorBidi" w:hAnsiTheme="majorBidi" w:cstheme="majorBidi"/>
          <w:sz w:val="28"/>
          <w:szCs w:val="28"/>
        </w:rPr>
      </w:pPr>
      <w:r w:rsidRPr="00256EDF">
        <w:rPr>
          <w:rFonts w:asciiTheme="majorBidi" w:hAnsiTheme="majorBidi" w:cstheme="majorBidi"/>
          <w:sz w:val="28"/>
          <w:szCs w:val="28"/>
        </w:rPr>
        <w:t xml:space="preserve"> Новая внутрибольничная инфекция Крейтцфельда-Якоба.</w:t>
      </w:r>
    </w:p>
    <w:p w:rsidR="000B1544" w:rsidRPr="00256EDF" w:rsidRDefault="000B1544" w:rsidP="000B1544">
      <w:pPr>
        <w:pStyle w:val="a5"/>
        <w:numPr>
          <w:ilvl w:val="0"/>
          <w:numId w:val="106"/>
        </w:numPr>
        <w:spacing w:line="360" w:lineRule="auto"/>
        <w:rPr>
          <w:rFonts w:asciiTheme="majorBidi" w:hAnsiTheme="majorBidi" w:cstheme="majorBidi"/>
          <w:sz w:val="28"/>
          <w:szCs w:val="28"/>
          <w:lang w:val="en-US"/>
        </w:rPr>
      </w:pPr>
      <w:r w:rsidRPr="00256EDF">
        <w:rPr>
          <w:rFonts w:asciiTheme="majorBidi" w:hAnsiTheme="majorBidi" w:cstheme="majorBidi"/>
          <w:sz w:val="28"/>
          <w:szCs w:val="28"/>
        </w:rPr>
        <w:t>Род</w:t>
      </w:r>
      <w:r w:rsidRPr="00256EDF">
        <w:rPr>
          <w:rFonts w:asciiTheme="majorBidi" w:hAnsiTheme="majorBidi" w:cstheme="majorBidi"/>
          <w:sz w:val="28"/>
          <w:szCs w:val="28"/>
          <w:lang w:val="en-US"/>
        </w:rPr>
        <w:t xml:space="preserve"> Acidaminococcus .</w:t>
      </w:r>
    </w:p>
    <w:p w:rsidR="00667FFE" w:rsidRPr="002E5779" w:rsidRDefault="00667FFE" w:rsidP="004C7862">
      <w:pPr>
        <w:pStyle w:val="a5"/>
        <w:spacing w:line="360" w:lineRule="auto"/>
        <w:ind w:left="0" w:firstLine="708"/>
        <w:rPr>
          <w:rFonts w:asciiTheme="majorBidi" w:hAnsiTheme="majorBidi" w:cstheme="majorBidi"/>
          <w:color w:val="000000"/>
          <w:sz w:val="28"/>
          <w:szCs w:val="28"/>
        </w:rPr>
      </w:pPr>
    </w:p>
    <w:p w:rsidR="00667FFE" w:rsidRPr="00C74522" w:rsidRDefault="00C74522" w:rsidP="00C74522">
      <w:pPr>
        <w:pStyle w:val="a5"/>
        <w:spacing w:line="360" w:lineRule="auto"/>
        <w:ind w:left="0" w:firstLine="709"/>
        <w:rPr>
          <w:rFonts w:asciiTheme="majorBidi" w:hAnsiTheme="majorBidi" w:cstheme="majorBidi"/>
          <w:sz w:val="28"/>
          <w:szCs w:val="28"/>
        </w:rPr>
      </w:pPr>
      <w:r w:rsidRPr="00C74522">
        <w:rPr>
          <w:rFonts w:asciiTheme="majorBidi" w:hAnsiTheme="majorBidi" w:cstheme="majorBidi"/>
          <w:color w:val="000000"/>
          <w:sz w:val="28"/>
          <w:szCs w:val="28"/>
        </w:rPr>
        <w:t xml:space="preserve">По дисциплине, к которой относятся модули: Общая микробиология, Клиническая микробиология  – </w:t>
      </w:r>
      <w:r w:rsidRPr="00C74522">
        <w:rPr>
          <w:rFonts w:asciiTheme="majorBidi" w:hAnsiTheme="majorBidi" w:cstheme="majorBidi"/>
          <w:sz w:val="28"/>
          <w:szCs w:val="28"/>
        </w:rPr>
        <w:t>собеседование по полученным результатам исследования</w:t>
      </w:r>
    </w:p>
    <w:p w:rsidR="00C74522" w:rsidRPr="002E5779" w:rsidRDefault="00C74522" w:rsidP="00C74522">
      <w:pPr>
        <w:pStyle w:val="a5"/>
        <w:spacing w:line="360" w:lineRule="auto"/>
        <w:ind w:left="0" w:firstLine="709"/>
        <w:rPr>
          <w:rFonts w:asciiTheme="majorBidi" w:hAnsiTheme="majorBidi" w:cstheme="majorBidi"/>
          <w:color w:val="000000"/>
          <w:sz w:val="28"/>
          <w:szCs w:val="28"/>
        </w:rPr>
      </w:pPr>
    </w:p>
    <w:p w:rsidR="002419AF" w:rsidRPr="002E5779" w:rsidRDefault="002419AF"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Оценочные материалы в рамках модуля дисциплины</w:t>
      </w:r>
    </w:p>
    <w:p w:rsidR="00B37465" w:rsidRPr="002E5779" w:rsidRDefault="00B37465" w:rsidP="004C7862">
      <w:pPr>
        <w:pStyle w:val="a5"/>
        <w:spacing w:line="360" w:lineRule="auto"/>
        <w:ind w:left="0" w:firstLine="0"/>
        <w:jc w:val="center"/>
        <w:rPr>
          <w:rFonts w:asciiTheme="majorBidi" w:hAnsiTheme="majorBidi" w:cstheme="majorBidi"/>
          <w:b/>
          <w:color w:val="000000"/>
          <w:sz w:val="28"/>
          <w:szCs w:val="28"/>
        </w:rPr>
      </w:pPr>
    </w:p>
    <w:p w:rsidR="00A37E64" w:rsidRPr="002E5779" w:rsidRDefault="00A37E64"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Модуль 1 Морфология микроорганизмов</w:t>
      </w:r>
    </w:p>
    <w:p w:rsidR="00A37E64" w:rsidRPr="002E5779" w:rsidRDefault="001F420A" w:rsidP="004C7862">
      <w:pPr>
        <w:pStyle w:val="a5"/>
        <w:spacing w:line="360" w:lineRule="auto"/>
        <w:ind w:left="0" w:firstLine="708"/>
        <w:jc w:val="left"/>
        <w:rPr>
          <w:rFonts w:asciiTheme="majorBidi" w:hAnsiTheme="majorBidi" w:cstheme="majorBidi"/>
          <w:i/>
          <w:color w:val="000000"/>
          <w:sz w:val="28"/>
          <w:szCs w:val="28"/>
        </w:rPr>
      </w:pPr>
      <w:r w:rsidRPr="002E5779">
        <w:rPr>
          <w:rFonts w:asciiTheme="majorBidi" w:hAnsiTheme="majorBidi" w:cstheme="majorBidi"/>
          <w:i/>
          <w:color w:val="000000"/>
          <w:sz w:val="28"/>
          <w:szCs w:val="28"/>
        </w:rPr>
        <w:t>Форма контроля - тестирование</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ОСНОВОПОЛОЖНИК НАУКИ ВИРУСОЛОГИИ</w:t>
      </w:r>
      <w:r w:rsidRPr="002E5779">
        <w:rPr>
          <w:rFonts w:asciiTheme="majorBidi" w:hAnsiTheme="majorBidi" w:cstheme="majorBidi"/>
          <w:sz w:val="28"/>
          <w:szCs w:val="28"/>
        </w:rPr>
        <w:tab/>
      </w:r>
      <w:r w:rsidRPr="002E5779">
        <w:rPr>
          <w:rFonts w:asciiTheme="majorBidi" w:hAnsiTheme="majorBidi" w:cstheme="majorBidi"/>
          <w:sz w:val="28"/>
          <w:szCs w:val="28"/>
        </w:rPr>
        <w:tab/>
      </w:r>
    </w:p>
    <w:p w:rsidR="00844E22" w:rsidRPr="002E5779" w:rsidRDefault="00844E22" w:rsidP="00311B20">
      <w:pPr>
        <w:numPr>
          <w:ilvl w:val="0"/>
          <w:numId w:val="107"/>
        </w:numPr>
        <w:tabs>
          <w:tab w:val="clear" w:pos="720"/>
        </w:tabs>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З. Ермольева; </w:t>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p>
    <w:p w:rsidR="00844E22" w:rsidRPr="002E5779" w:rsidRDefault="00844E22" w:rsidP="00311B20">
      <w:pPr>
        <w:numPr>
          <w:ilvl w:val="0"/>
          <w:numId w:val="107"/>
        </w:numPr>
        <w:tabs>
          <w:tab w:val="clear" w:pos="720"/>
        </w:tabs>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И.Мечников; </w:t>
      </w:r>
    </w:p>
    <w:p w:rsidR="00844E22" w:rsidRPr="002E5779" w:rsidRDefault="00844E22" w:rsidP="00311B20">
      <w:pPr>
        <w:numPr>
          <w:ilvl w:val="0"/>
          <w:numId w:val="107"/>
        </w:numPr>
        <w:tabs>
          <w:tab w:val="clear" w:pos="720"/>
        </w:tabs>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Д. Ивановский;      </w:t>
      </w:r>
    </w:p>
    <w:p w:rsidR="00844E22" w:rsidRPr="002E5779" w:rsidRDefault="00844E22" w:rsidP="00311B20">
      <w:pPr>
        <w:numPr>
          <w:ilvl w:val="0"/>
          <w:numId w:val="107"/>
        </w:numPr>
        <w:tabs>
          <w:tab w:val="clear" w:pos="720"/>
        </w:tabs>
        <w:spacing w:line="360" w:lineRule="auto"/>
        <w:rPr>
          <w:rFonts w:asciiTheme="majorBidi" w:hAnsiTheme="majorBidi" w:cstheme="majorBidi"/>
          <w:sz w:val="28"/>
          <w:szCs w:val="28"/>
        </w:rPr>
      </w:pPr>
      <w:r w:rsidRPr="002E5779">
        <w:rPr>
          <w:rFonts w:asciiTheme="majorBidi" w:hAnsiTheme="majorBidi" w:cstheme="majorBidi"/>
          <w:sz w:val="28"/>
          <w:szCs w:val="28"/>
        </w:rPr>
        <w:t>Р.Кох;</w:t>
      </w:r>
    </w:p>
    <w:p w:rsidR="00844E22" w:rsidRPr="002E5779" w:rsidRDefault="00844E22" w:rsidP="00311B20">
      <w:pPr>
        <w:numPr>
          <w:ilvl w:val="0"/>
          <w:numId w:val="107"/>
        </w:numPr>
        <w:tabs>
          <w:tab w:val="clear" w:pos="720"/>
        </w:tabs>
        <w:spacing w:line="360" w:lineRule="auto"/>
        <w:rPr>
          <w:rFonts w:asciiTheme="majorBidi" w:hAnsiTheme="majorBidi" w:cstheme="majorBidi"/>
          <w:sz w:val="28"/>
          <w:szCs w:val="28"/>
        </w:rPr>
      </w:pPr>
      <w:r w:rsidRPr="002E5779">
        <w:rPr>
          <w:rFonts w:asciiTheme="majorBidi" w:hAnsiTheme="majorBidi" w:cstheme="majorBidi"/>
          <w:sz w:val="28"/>
          <w:szCs w:val="28"/>
        </w:rPr>
        <w:t>Л.Пастер.</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ЗАСЛУГИ Р.КОХА В МИКРОБИОЛОГИИ  </w:t>
      </w:r>
    </w:p>
    <w:p w:rsidR="00844E22" w:rsidRPr="002E5779" w:rsidRDefault="00844E22" w:rsidP="00311B20">
      <w:pPr>
        <w:numPr>
          <w:ilvl w:val="0"/>
          <w:numId w:val="7"/>
        </w:numPr>
        <w:tabs>
          <w:tab w:val="clear" w:pos="72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разработал плотные питательные среды; </w:t>
      </w:r>
    </w:p>
    <w:p w:rsidR="00844E22" w:rsidRPr="002E5779" w:rsidRDefault="00844E22" w:rsidP="00311B20">
      <w:pPr>
        <w:numPr>
          <w:ilvl w:val="0"/>
          <w:numId w:val="7"/>
        </w:numPr>
        <w:tabs>
          <w:tab w:val="clear" w:pos="72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 xml:space="preserve">разработал плотные питательные среды, открыл возбудителей туберкулеза и холеры; </w:t>
      </w:r>
    </w:p>
    <w:p w:rsidR="00844E22" w:rsidRPr="002E5779" w:rsidRDefault="00844E22" w:rsidP="00311B20">
      <w:pPr>
        <w:numPr>
          <w:ilvl w:val="0"/>
          <w:numId w:val="7"/>
        </w:numPr>
        <w:tabs>
          <w:tab w:val="clear" w:pos="72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разработал плотные питательные среды, открыл возбудителей туберкулеза и холеры, применил анилиновые красители; </w:t>
      </w:r>
    </w:p>
    <w:p w:rsidR="00844E22" w:rsidRPr="002E5779" w:rsidRDefault="00844E22" w:rsidP="00311B20">
      <w:pPr>
        <w:numPr>
          <w:ilvl w:val="0"/>
          <w:numId w:val="7"/>
        </w:numPr>
        <w:tabs>
          <w:tab w:val="clear" w:pos="72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разработал плотные питательные среды, открыл возбудителей туберкулеза и холеры, применил анилиновые красители, создал вакцину против бешенства;</w:t>
      </w:r>
    </w:p>
    <w:p w:rsidR="00844E22" w:rsidRPr="002E5779" w:rsidRDefault="00844E22" w:rsidP="00311B20">
      <w:pPr>
        <w:numPr>
          <w:ilvl w:val="0"/>
          <w:numId w:val="7"/>
        </w:numPr>
        <w:tabs>
          <w:tab w:val="clear" w:pos="72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разработал плотные питательные среды, открыл возбудителей туберкулеза и холеры, применил анилиновые красители, создал вакцину против бешенства, открыл вирусы.</w:t>
      </w:r>
    </w:p>
    <w:p w:rsidR="00844E22" w:rsidRPr="002E5779" w:rsidRDefault="00844E22" w:rsidP="004C7862">
      <w:pPr>
        <w:pStyle w:val="af4"/>
        <w:spacing w:line="360" w:lineRule="auto"/>
        <w:jc w:val="left"/>
        <w:rPr>
          <w:rFonts w:asciiTheme="majorBidi" w:hAnsiTheme="majorBidi" w:cstheme="majorBidi"/>
          <w:i w:val="0"/>
          <w:sz w:val="28"/>
          <w:szCs w:val="28"/>
        </w:rPr>
      </w:pPr>
      <w:r w:rsidRPr="002E5779">
        <w:rPr>
          <w:rFonts w:asciiTheme="majorBidi" w:hAnsiTheme="majorBidi" w:cstheme="majorBidi"/>
          <w:b/>
          <w:bCs/>
          <w:sz w:val="28"/>
          <w:szCs w:val="28"/>
        </w:rPr>
        <w:t xml:space="preserve">УЧЕНЫЙ, </w:t>
      </w:r>
      <w:r w:rsidRPr="002E5779">
        <w:rPr>
          <w:rFonts w:asciiTheme="majorBidi" w:hAnsiTheme="majorBidi" w:cstheme="majorBidi"/>
          <w:b/>
          <w:sz w:val="28"/>
          <w:szCs w:val="28"/>
        </w:rPr>
        <w:t xml:space="preserve">ОПИСАВШИЙ ЯВЛЕНИЕ АНАЭРОБИОЗА </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Л. Пастер;</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 xml:space="preserve">2. И. Мечников; </w:t>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 xml:space="preserve">3. Э. Дженнер; </w:t>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p>
    <w:p w:rsidR="00844E22" w:rsidRPr="002E5779" w:rsidRDefault="00844E22" w:rsidP="004C7862">
      <w:pPr>
        <w:spacing w:line="360" w:lineRule="auto"/>
        <w:ind w:left="360"/>
        <w:jc w:val="both"/>
        <w:rPr>
          <w:rFonts w:asciiTheme="majorBidi" w:hAnsiTheme="majorBidi" w:cstheme="majorBidi"/>
          <w:sz w:val="28"/>
          <w:szCs w:val="28"/>
        </w:rPr>
      </w:pPr>
      <w:smartTag w:uri="urn:schemas-microsoft-com:office:smarttags" w:element="metricconverter">
        <w:smartTagPr>
          <w:attr w:name="ProductID" w:val="4. Л"/>
        </w:smartTagPr>
        <w:r w:rsidRPr="002E5779">
          <w:rPr>
            <w:rFonts w:asciiTheme="majorBidi" w:hAnsiTheme="majorBidi" w:cstheme="majorBidi"/>
            <w:sz w:val="28"/>
            <w:szCs w:val="28"/>
          </w:rPr>
          <w:t>4. Л</w:t>
        </w:r>
      </w:smartTag>
      <w:r w:rsidRPr="002E5779">
        <w:rPr>
          <w:rFonts w:asciiTheme="majorBidi" w:hAnsiTheme="majorBidi" w:cstheme="majorBidi"/>
          <w:sz w:val="28"/>
          <w:szCs w:val="28"/>
        </w:rPr>
        <w:t>. Зильбер;</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 Р.Кох.</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РАБОТЫ Л. ПАСТЕРА СВЯЗАНЫ  С </w:t>
      </w:r>
    </w:p>
    <w:p w:rsidR="00844E22" w:rsidRPr="002E5779" w:rsidRDefault="00844E22" w:rsidP="00311B20">
      <w:pPr>
        <w:numPr>
          <w:ilvl w:val="0"/>
          <w:numId w:val="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созданием плотных питательных сред; </w:t>
      </w:r>
    </w:p>
    <w:p w:rsidR="00844E22" w:rsidRPr="002E5779" w:rsidRDefault="00844E22" w:rsidP="00311B20">
      <w:pPr>
        <w:numPr>
          <w:ilvl w:val="0"/>
          <w:numId w:val="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раскрытием механизмов гуморального иммунитета; </w:t>
      </w:r>
    </w:p>
    <w:p w:rsidR="00844E22" w:rsidRPr="002E5779" w:rsidRDefault="00844E22" w:rsidP="00311B20">
      <w:pPr>
        <w:numPr>
          <w:ilvl w:val="0"/>
          <w:numId w:val="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научным обоснованием вакцинопрофилактики; </w:t>
      </w:r>
    </w:p>
    <w:p w:rsidR="00844E22" w:rsidRPr="002E5779" w:rsidRDefault="00844E22" w:rsidP="00311B20">
      <w:pPr>
        <w:numPr>
          <w:ilvl w:val="0"/>
          <w:numId w:val="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конструированием микроскопа;</w:t>
      </w:r>
    </w:p>
    <w:p w:rsidR="00844E22" w:rsidRPr="002E5779" w:rsidRDefault="00844E22" w:rsidP="00311B20">
      <w:pPr>
        <w:numPr>
          <w:ilvl w:val="0"/>
          <w:numId w:val="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описанием вирусов.</w:t>
      </w:r>
    </w:p>
    <w:p w:rsidR="00844E22" w:rsidRPr="002E5779" w:rsidRDefault="00844E22"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РАЗРЕШАЮЩАЯ  СПОСОБНОСТЬ  СВЕТОВОГО МИКРОСКОПА </w:t>
      </w:r>
    </w:p>
    <w:p w:rsidR="00844E22" w:rsidRPr="002E5779" w:rsidRDefault="00844E22" w:rsidP="00311B20">
      <w:pPr>
        <w:numPr>
          <w:ilvl w:val="0"/>
          <w:numId w:val="4"/>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0,2 мкм; </w:t>
      </w:r>
    </w:p>
    <w:p w:rsidR="00844E22" w:rsidRPr="002E5779" w:rsidRDefault="00844E22" w:rsidP="00311B20">
      <w:pPr>
        <w:numPr>
          <w:ilvl w:val="0"/>
          <w:numId w:val="4"/>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1  мкм; </w:t>
      </w:r>
    </w:p>
    <w:p w:rsidR="00844E22" w:rsidRPr="002E5779" w:rsidRDefault="00844E22" w:rsidP="00311B20">
      <w:pPr>
        <w:numPr>
          <w:ilvl w:val="0"/>
          <w:numId w:val="4"/>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5  мкм; </w:t>
      </w:r>
    </w:p>
    <w:p w:rsidR="00844E22" w:rsidRPr="002E5779" w:rsidRDefault="00844E22" w:rsidP="00311B20">
      <w:pPr>
        <w:numPr>
          <w:ilvl w:val="0"/>
          <w:numId w:val="4"/>
        </w:numPr>
        <w:spacing w:line="360" w:lineRule="auto"/>
        <w:rPr>
          <w:rFonts w:asciiTheme="majorBidi" w:hAnsiTheme="majorBidi" w:cstheme="majorBidi"/>
          <w:sz w:val="28"/>
          <w:szCs w:val="28"/>
        </w:rPr>
      </w:pPr>
      <w:r w:rsidRPr="002E5779">
        <w:rPr>
          <w:rFonts w:asciiTheme="majorBidi" w:hAnsiTheme="majorBidi" w:cstheme="majorBidi"/>
          <w:sz w:val="28"/>
          <w:szCs w:val="28"/>
        </w:rPr>
        <w:t>0,8 нм;</w:t>
      </w:r>
    </w:p>
    <w:p w:rsidR="00844E22" w:rsidRPr="002E5779" w:rsidRDefault="00844E22" w:rsidP="00311B20">
      <w:pPr>
        <w:numPr>
          <w:ilvl w:val="0"/>
          <w:numId w:val="4"/>
        </w:numPr>
        <w:spacing w:line="360" w:lineRule="auto"/>
        <w:rPr>
          <w:rFonts w:asciiTheme="majorBidi" w:hAnsiTheme="majorBidi" w:cstheme="majorBidi"/>
          <w:sz w:val="28"/>
          <w:szCs w:val="28"/>
        </w:rPr>
      </w:pPr>
      <w:r w:rsidRPr="002E5779">
        <w:rPr>
          <w:rFonts w:asciiTheme="majorBidi" w:hAnsiTheme="majorBidi" w:cstheme="majorBidi"/>
          <w:sz w:val="28"/>
          <w:szCs w:val="28"/>
        </w:rPr>
        <w:t>200 мкм.</w:t>
      </w:r>
    </w:p>
    <w:p w:rsidR="00844E22" w:rsidRPr="002E5779" w:rsidRDefault="00844E22"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ХАРАКТЕРИСТИКА  ЭЛЕКТРОННОГО  МИКРОСКОПА: </w:t>
      </w:r>
    </w:p>
    <w:p w:rsidR="00844E22" w:rsidRPr="002E5779" w:rsidRDefault="00844E22" w:rsidP="00311B20">
      <w:pPr>
        <w:numPr>
          <w:ilvl w:val="0"/>
          <w:numId w:val="5"/>
        </w:numPr>
        <w:tabs>
          <w:tab w:val="clear" w:pos="502"/>
          <w:tab w:val="num" w:pos="720"/>
        </w:tabs>
        <w:spacing w:line="360" w:lineRule="auto"/>
        <w:ind w:left="720"/>
        <w:rPr>
          <w:rFonts w:asciiTheme="majorBidi" w:hAnsiTheme="majorBidi" w:cstheme="majorBidi"/>
          <w:sz w:val="28"/>
          <w:szCs w:val="28"/>
        </w:rPr>
      </w:pPr>
      <w:r w:rsidRPr="002E5779">
        <w:rPr>
          <w:rFonts w:asciiTheme="majorBidi" w:hAnsiTheme="majorBidi" w:cstheme="majorBidi"/>
          <w:sz w:val="28"/>
          <w:szCs w:val="28"/>
        </w:rPr>
        <w:t>Разрешающая способность 0,2 мкм, общее увеличение до 1000000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 xml:space="preserve">; </w:t>
      </w:r>
    </w:p>
    <w:p w:rsidR="00844E22" w:rsidRPr="002E5779" w:rsidRDefault="00844E22" w:rsidP="00311B20">
      <w:pPr>
        <w:numPr>
          <w:ilvl w:val="0"/>
          <w:numId w:val="5"/>
        </w:numPr>
        <w:tabs>
          <w:tab w:val="clear" w:pos="502"/>
          <w:tab w:val="num" w:pos="720"/>
        </w:tabs>
        <w:spacing w:line="360" w:lineRule="auto"/>
        <w:ind w:left="720"/>
        <w:rPr>
          <w:rFonts w:asciiTheme="majorBidi" w:hAnsiTheme="majorBidi" w:cstheme="majorBidi"/>
          <w:sz w:val="28"/>
          <w:szCs w:val="28"/>
        </w:rPr>
      </w:pPr>
      <w:r w:rsidRPr="002E5779">
        <w:rPr>
          <w:rFonts w:asciiTheme="majorBidi" w:hAnsiTheme="majorBidi" w:cstheme="majorBidi"/>
          <w:sz w:val="28"/>
          <w:szCs w:val="28"/>
        </w:rPr>
        <w:lastRenderedPageBreak/>
        <w:t>Разрешающая способность 0,2 мкм, общее увеличение до 200000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 xml:space="preserve">; </w:t>
      </w:r>
    </w:p>
    <w:p w:rsidR="00844E22" w:rsidRPr="002E5779" w:rsidRDefault="00844E22" w:rsidP="00311B20">
      <w:pPr>
        <w:numPr>
          <w:ilvl w:val="0"/>
          <w:numId w:val="5"/>
        </w:numPr>
        <w:tabs>
          <w:tab w:val="clear" w:pos="502"/>
          <w:tab w:val="num" w:pos="720"/>
        </w:tabs>
        <w:spacing w:line="360" w:lineRule="auto"/>
        <w:ind w:left="720"/>
        <w:rPr>
          <w:rFonts w:asciiTheme="majorBidi" w:hAnsiTheme="majorBidi" w:cstheme="majorBidi"/>
          <w:sz w:val="28"/>
          <w:szCs w:val="28"/>
        </w:rPr>
      </w:pPr>
      <w:r w:rsidRPr="002E5779">
        <w:rPr>
          <w:rFonts w:asciiTheme="majorBidi" w:hAnsiTheme="majorBidi" w:cstheme="majorBidi"/>
          <w:sz w:val="28"/>
          <w:szCs w:val="28"/>
        </w:rPr>
        <w:t>Разрешающая способность 0,2 нм, общее увеличение до 1000000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 xml:space="preserve">; </w:t>
      </w:r>
    </w:p>
    <w:p w:rsidR="00844E22" w:rsidRPr="002E5779" w:rsidRDefault="00844E22" w:rsidP="00311B20">
      <w:pPr>
        <w:numPr>
          <w:ilvl w:val="0"/>
          <w:numId w:val="5"/>
        </w:numPr>
        <w:tabs>
          <w:tab w:val="clear" w:pos="502"/>
          <w:tab w:val="num" w:pos="720"/>
        </w:tabs>
        <w:spacing w:line="360" w:lineRule="auto"/>
        <w:ind w:left="720"/>
        <w:rPr>
          <w:rFonts w:asciiTheme="majorBidi" w:hAnsiTheme="majorBidi" w:cstheme="majorBidi"/>
          <w:sz w:val="28"/>
          <w:szCs w:val="28"/>
        </w:rPr>
      </w:pPr>
      <w:r w:rsidRPr="002E5779">
        <w:rPr>
          <w:rFonts w:asciiTheme="majorBidi" w:hAnsiTheme="majorBidi" w:cstheme="majorBidi"/>
          <w:sz w:val="28"/>
          <w:szCs w:val="28"/>
        </w:rPr>
        <w:t>Разрешающая способность 2 мкм, общее увеличение до 500000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w:t>
      </w:r>
    </w:p>
    <w:p w:rsidR="00844E22" w:rsidRPr="002E5779" w:rsidRDefault="00844E22" w:rsidP="00311B20">
      <w:pPr>
        <w:numPr>
          <w:ilvl w:val="0"/>
          <w:numId w:val="5"/>
        </w:numPr>
        <w:tabs>
          <w:tab w:val="clear" w:pos="502"/>
          <w:tab w:val="num" w:pos="720"/>
        </w:tabs>
        <w:spacing w:line="360" w:lineRule="auto"/>
        <w:ind w:left="720"/>
        <w:rPr>
          <w:rFonts w:asciiTheme="majorBidi" w:hAnsiTheme="majorBidi" w:cstheme="majorBidi"/>
          <w:sz w:val="28"/>
          <w:szCs w:val="28"/>
        </w:rPr>
      </w:pPr>
      <w:r w:rsidRPr="002E5779">
        <w:rPr>
          <w:rFonts w:asciiTheme="majorBidi" w:hAnsiTheme="majorBidi" w:cstheme="majorBidi"/>
          <w:sz w:val="28"/>
          <w:szCs w:val="28"/>
        </w:rPr>
        <w:t>Разрешающая способность 200 мкм, общее увеличение до 20000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ФАЗОВО-КОНТРАСТНАЯ МИКРОСКОПИЯ ПРОВОДИТСЯ ДЛЯ  ИЗУЧЕНИЯ  МИКРООРГАНИЗМОВ </w:t>
      </w:r>
    </w:p>
    <w:p w:rsidR="00844E22" w:rsidRPr="002E5779" w:rsidRDefault="00844E22" w:rsidP="00311B20">
      <w:pPr>
        <w:numPr>
          <w:ilvl w:val="0"/>
          <w:numId w:val="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окрашенных флюоресцентными красителями;</w:t>
      </w:r>
    </w:p>
    <w:p w:rsidR="00844E22" w:rsidRPr="002E5779" w:rsidRDefault="00844E22" w:rsidP="00311B20">
      <w:pPr>
        <w:numPr>
          <w:ilvl w:val="0"/>
          <w:numId w:val="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окрашенных позитивным методом окраски;</w:t>
      </w:r>
    </w:p>
    <w:p w:rsidR="00844E22" w:rsidRPr="002E5779" w:rsidRDefault="00844E22" w:rsidP="00311B20">
      <w:pPr>
        <w:numPr>
          <w:ilvl w:val="0"/>
          <w:numId w:val="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окрашенных негативным методом окраски;</w:t>
      </w:r>
    </w:p>
    <w:p w:rsidR="00844E22" w:rsidRPr="002E5779" w:rsidRDefault="00844E22" w:rsidP="00311B20">
      <w:pPr>
        <w:numPr>
          <w:ilvl w:val="0"/>
          <w:numId w:val="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неокрашенных; </w:t>
      </w:r>
    </w:p>
    <w:p w:rsidR="00844E22" w:rsidRPr="002E5779" w:rsidRDefault="00844E22" w:rsidP="00311B20">
      <w:pPr>
        <w:numPr>
          <w:ilvl w:val="0"/>
          <w:numId w:val="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окрашенных анилиновыми красителями.</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В ЛЮМИНЕСЦЕНТНОМ МЕТОДЕ МИКРОСКОПИИ КАК ИСТОЧНИК СВЕТА ИСПОЛЬЗУЮТСЯ </w:t>
      </w:r>
    </w:p>
    <w:p w:rsidR="00844E22" w:rsidRPr="002E5779" w:rsidRDefault="00844E22" w:rsidP="004C7862">
      <w:pPr>
        <w:pStyle w:val="af0"/>
        <w:spacing w:after="0" w:line="360" w:lineRule="auto"/>
        <w:ind w:left="360"/>
        <w:rPr>
          <w:rFonts w:asciiTheme="majorBidi" w:hAnsiTheme="majorBidi" w:cstheme="majorBidi"/>
          <w:sz w:val="28"/>
          <w:szCs w:val="28"/>
        </w:rPr>
      </w:pPr>
      <w:r w:rsidRPr="002E5779">
        <w:rPr>
          <w:rFonts w:asciiTheme="majorBidi" w:hAnsiTheme="majorBidi" w:cstheme="majorBidi"/>
          <w:sz w:val="28"/>
          <w:szCs w:val="28"/>
        </w:rPr>
        <w:t>1. ультрафиолетовое излучение;</w:t>
      </w:r>
    </w:p>
    <w:p w:rsidR="00844E22" w:rsidRPr="002E5779" w:rsidRDefault="00844E22" w:rsidP="004C7862">
      <w:pPr>
        <w:pStyle w:val="af0"/>
        <w:spacing w:after="0" w:line="360" w:lineRule="auto"/>
        <w:ind w:left="360"/>
        <w:rPr>
          <w:rFonts w:asciiTheme="majorBidi" w:hAnsiTheme="majorBidi" w:cstheme="majorBidi"/>
          <w:sz w:val="28"/>
          <w:szCs w:val="28"/>
        </w:rPr>
      </w:pPr>
      <w:r w:rsidRPr="002E5779">
        <w:rPr>
          <w:rFonts w:asciiTheme="majorBidi" w:hAnsiTheme="majorBidi" w:cstheme="majorBidi"/>
          <w:sz w:val="28"/>
          <w:szCs w:val="28"/>
        </w:rPr>
        <w:t>2. дневной свет;</w:t>
      </w:r>
    </w:p>
    <w:p w:rsidR="00844E22" w:rsidRPr="002E5779" w:rsidRDefault="00844E22" w:rsidP="004C7862">
      <w:pPr>
        <w:pStyle w:val="af0"/>
        <w:spacing w:after="0" w:line="360" w:lineRule="auto"/>
        <w:ind w:left="360"/>
        <w:rPr>
          <w:rFonts w:asciiTheme="majorBidi" w:hAnsiTheme="majorBidi" w:cstheme="majorBidi"/>
          <w:sz w:val="28"/>
          <w:szCs w:val="28"/>
        </w:rPr>
      </w:pPr>
      <w:r w:rsidRPr="002E5779">
        <w:rPr>
          <w:rFonts w:asciiTheme="majorBidi" w:hAnsiTheme="majorBidi" w:cstheme="majorBidi"/>
          <w:sz w:val="28"/>
          <w:szCs w:val="28"/>
        </w:rPr>
        <w:t>3. микроволновое излучение;</w:t>
      </w:r>
    </w:p>
    <w:p w:rsidR="00844E22" w:rsidRPr="002E5779" w:rsidRDefault="00844E22" w:rsidP="004C7862">
      <w:pPr>
        <w:pStyle w:val="af0"/>
        <w:spacing w:after="0" w:line="360" w:lineRule="auto"/>
        <w:ind w:left="360"/>
        <w:rPr>
          <w:rFonts w:asciiTheme="majorBidi" w:hAnsiTheme="majorBidi" w:cstheme="majorBidi"/>
          <w:sz w:val="28"/>
          <w:szCs w:val="28"/>
        </w:rPr>
      </w:pPr>
      <w:r w:rsidRPr="002E5779">
        <w:rPr>
          <w:rFonts w:asciiTheme="majorBidi" w:hAnsiTheme="majorBidi" w:cstheme="majorBidi"/>
          <w:sz w:val="28"/>
          <w:szCs w:val="28"/>
        </w:rPr>
        <w:t>4. рентгеновское излучение;</w:t>
      </w:r>
    </w:p>
    <w:p w:rsidR="00844E22" w:rsidRPr="002E5779" w:rsidRDefault="00844E22" w:rsidP="004C7862">
      <w:pPr>
        <w:pStyle w:val="af0"/>
        <w:spacing w:after="0" w:line="360" w:lineRule="auto"/>
        <w:ind w:left="360"/>
        <w:rPr>
          <w:rFonts w:asciiTheme="majorBidi" w:hAnsiTheme="majorBidi" w:cstheme="majorBidi"/>
          <w:sz w:val="28"/>
          <w:szCs w:val="28"/>
        </w:rPr>
      </w:pPr>
      <w:r w:rsidRPr="002E5779">
        <w:rPr>
          <w:rFonts w:asciiTheme="majorBidi" w:hAnsiTheme="majorBidi" w:cstheme="majorBidi"/>
          <w:sz w:val="28"/>
          <w:szCs w:val="28"/>
        </w:rPr>
        <w:t>5. инфракрасное излучение.</w:t>
      </w:r>
    </w:p>
    <w:p w:rsidR="00844E22" w:rsidRPr="002E5779" w:rsidRDefault="00844E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МИКРОСКОПИЧЕСКИМ МЕТОДОМ ИЗУЧАЮТ СВОЙСТВА БАКТЕРИЙ:</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 xml:space="preserve">1.  морфо-тинкториальные; </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 xml:space="preserve">2. культуральные; </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 xml:space="preserve">3. антигенные; </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 xml:space="preserve">4. токсигенные; </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5. биохимические .</w:t>
      </w:r>
    </w:p>
    <w:p w:rsidR="00844E22" w:rsidRPr="002E5779" w:rsidRDefault="00844E22" w:rsidP="004C7862">
      <w:pPr>
        <w:pStyle w:val="af2"/>
        <w:widowControl w:val="0"/>
        <w:tabs>
          <w:tab w:val="clear" w:pos="360"/>
          <w:tab w:val="left" w:pos="284"/>
        </w:tabs>
        <w:spacing w:line="360" w:lineRule="auto"/>
        <w:rPr>
          <w:rFonts w:asciiTheme="majorBidi" w:hAnsiTheme="majorBidi" w:cstheme="majorBidi"/>
          <w:szCs w:val="28"/>
        </w:rPr>
      </w:pPr>
      <w:r w:rsidRPr="002E5779">
        <w:rPr>
          <w:rFonts w:asciiTheme="majorBidi" w:hAnsiTheme="majorBidi" w:cstheme="majorBidi"/>
          <w:szCs w:val="28"/>
        </w:rPr>
        <w:t>ДЛЯ КАКОГО ТИПА МИКРОСКОПИЧЕСКОЙ ТЕХНИКИ ГОТОВЯТ МИКРОПРЕПАРАТЫ, ОКРАШЕННЫЕ ФЛЮОРЕСЦИРУЮЩИМИ КРАСИТЕЛЯМИ</w:t>
      </w:r>
    </w:p>
    <w:p w:rsidR="00844E22" w:rsidRPr="002E5779" w:rsidRDefault="00844E22" w:rsidP="00311B20">
      <w:pPr>
        <w:pStyle w:val="af0"/>
        <w:numPr>
          <w:ilvl w:val="0"/>
          <w:numId w:val="9"/>
        </w:numPr>
        <w:tabs>
          <w:tab w:val="clear" w:pos="1080"/>
        </w:tabs>
        <w:spacing w:after="0" w:line="360" w:lineRule="auto"/>
        <w:ind w:left="360" w:firstLine="0"/>
        <w:jc w:val="both"/>
        <w:rPr>
          <w:rFonts w:asciiTheme="majorBidi" w:hAnsiTheme="majorBidi" w:cstheme="majorBidi"/>
          <w:bCs/>
          <w:sz w:val="28"/>
          <w:szCs w:val="28"/>
        </w:rPr>
      </w:pPr>
      <w:r w:rsidRPr="002E5779">
        <w:rPr>
          <w:rFonts w:asciiTheme="majorBidi" w:hAnsiTheme="majorBidi" w:cstheme="majorBidi"/>
          <w:bCs/>
          <w:sz w:val="28"/>
          <w:szCs w:val="28"/>
        </w:rPr>
        <w:t>фазово-контрастной;</w:t>
      </w:r>
    </w:p>
    <w:p w:rsidR="00844E22" w:rsidRPr="002E5779" w:rsidRDefault="00844E22" w:rsidP="00311B20">
      <w:pPr>
        <w:pStyle w:val="af0"/>
        <w:numPr>
          <w:ilvl w:val="0"/>
          <w:numId w:val="9"/>
        </w:numPr>
        <w:tabs>
          <w:tab w:val="clear" w:pos="1080"/>
        </w:tabs>
        <w:spacing w:after="0" w:line="360" w:lineRule="auto"/>
        <w:ind w:left="360" w:firstLine="0"/>
        <w:jc w:val="both"/>
        <w:rPr>
          <w:rFonts w:asciiTheme="majorBidi" w:hAnsiTheme="majorBidi" w:cstheme="majorBidi"/>
          <w:bCs/>
          <w:sz w:val="28"/>
          <w:szCs w:val="28"/>
        </w:rPr>
      </w:pPr>
      <w:r w:rsidRPr="002E5779">
        <w:rPr>
          <w:rFonts w:asciiTheme="majorBidi" w:hAnsiTheme="majorBidi" w:cstheme="majorBidi"/>
          <w:bCs/>
          <w:sz w:val="28"/>
          <w:szCs w:val="28"/>
        </w:rPr>
        <w:t xml:space="preserve">темнопольной; </w:t>
      </w:r>
    </w:p>
    <w:p w:rsidR="00844E22" w:rsidRPr="002E5779" w:rsidRDefault="00844E22" w:rsidP="00311B20">
      <w:pPr>
        <w:pStyle w:val="af0"/>
        <w:numPr>
          <w:ilvl w:val="0"/>
          <w:numId w:val="9"/>
        </w:numPr>
        <w:tabs>
          <w:tab w:val="clear" w:pos="1080"/>
        </w:tabs>
        <w:spacing w:after="0" w:line="360" w:lineRule="auto"/>
        <w:ind w:left="360" w:firstLine="0"/>
        <w:jc w:val="both"/>
        <w:rPr>
          <w:rFonts w:asciiTheme="majorBidi" w:hAnsiTheme="majorBidi" w:cstheme="majorBidi"/>
          <w:bCs/>
          <w:sz w:val="28"/>
          <w:szCs w:val="28"/>
        </w:rPr>
      </w:pPr>
      <w:r w:rsidRPr="002E5779">
        <w:rPr>
          <w:rFonts w:asciiTheme="majorBidi" w:hAnsiTheme="majorBidi" w:cstheme="majorBidi"/>
          <w:bCs/>
          <w:sz w:val="28"/>
          <w:szCs w:val="28"/>
        </w:rPr>
        <w:t xml:space="preserve">электронной; </w:t>
      </w:r>
    </w:p>
    <w:p w:rsidR="00844E22" w:rsidRPr="002E5779" w:rsidRDefault="00844E22" w:rsidP="00311B20">
      <w:pPr>
        <w:pStyle w:val="af0"/>
        <w:numPr>
          <w:ilvl w:val="0"/>
          <w:numId w:val="9"/>
        </w:numPr>
        <w:tabs>
          <w:tab w:val="clear" w:pos="1080"/>
        </w:tabs>
        <w:spacing w:after="0" w:line="360" w:lineRule="auto"/>
        <w:ind w:left="360" w:firstLine="0"/>
        <w:jc w:val="both"/>
        <w:rPr>
          <w:rFonts w:asciiTheme="majorBidi" w:hAnsiTheme="majorBidi" w:cstheme="majorBidi"/>
          <w:bCs/>
          <w:sz w:val="28"/>
          <w:szCs w:val="28"/>
        </w:rPr>
      </w:pPr>
      <w:r w:rsidRPr="002E5779">
        <w:rPr>
          <w:rFonts w:asciiTheme="majorBidi" w:hAnsiTheme="majorBidi" w:cstheme="majorBidi"/>
          <w:bCs/>
          <w:sz w:val="28"/>
          <w:szCs w:val="28"/>
        </w:rPr>
        <w:lastRenderedPageBreak/>
        <w:t xml:space="preserve">люминесцентной; </w:t>
      </w:r>
    </w:p>
    <w:p w:rsidR="00844E22" w:rsidRPr="002E5779" w:rsidRDefault="00844E22" w:rsidP="00311B20">
      <w:pPr>
        <w:pStyle w:val="af0"/>
        <w:numPr>
          <w:ilvl w:val="0"/>
          <w:numId w:val="9"/>
        </w:numPr>
        <w:tabs>
          <w:tab w:val="clear" w:pos="1080"/>
        </w:tabs>
        <w:spacing w:after="0" w:line="360" w:lineRule="auto"/>
        <w:ind w:left="360" w:firstLine="0"/>
        <w:jc w:val="both"/>
        <w:rPr>
          <w:rFonts w:asciiTheme="majorBidi" w:hAnsiTheme="majorBidi" w:cstheme="majorBidi"/>
          <w:bCs/>
          <w:sz w:val="28"/>
          <w:szCs w:val="28"/>
        </w:rPr>
      </w:pPr>
      <w:r w:rsidRPr="002E5779">
        <w:rPr>
          <w:rFonts w:asciiTheme="majorBidi" w:hAnsiTheme="majorBidi" w:cstheme="majorBidi"/>
          <w:sz w:val="28"/>
          <w:szCs w:val="28"/>
        </w:rPr>
        <w:t xml:space="preserve">стандартной световой. </w:t>
      </w:r>
    </w:p>
    <w:p w:rsidR="00844E22" w:rsidRPr="002E5779" w:rsidRDefault="00844E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ДОСТОИНСТВА МИКРОСКОПИЧЕСКОГО МЕТОДА ДИАГНОСТИКИ ИНФЕКЦИОННЫХ ЗАБОЛЕВАНИЙ</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1. возможность ускоренной диагностики;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2. простота и доступность метода;</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3. при некоторых заболеваниях имеет самостоятельное диагностическое значение;</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 xml:space="preserve">4. позволяет выявить клинически значимое количество условно-патогенных микроорганизмов; </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 xml:space="preserve">5. все вышеперечисленное. </w:t>
      </w:r>
    </w:p>
    <w:p w:rsidR="00844E22" w:rsidRPr="002E5779" w:rsidRDefault="00844E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ПРИНЦИП ДЕЛЕНИЯ НА ПРОСТЫЕ И СЛОЖНЫЕ МЕТОДЫ ОКРАСКИ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1. морфология бактерий;</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2. способ микроскопии;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3. количество используемых красителей;</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4. время окраски;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5. способ фиксации.</w:t>
      </w:r>
    </w:p>
    <w:p w:rsidR="00844E22" w:rsidRPr="002E5779" w:rsidRDefault="00844E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СЛОЖНЫЕ МЕТОДЫ ОКРАСКИ ИСПОЛЬЗУЮТ ДЛЯ ИЗУЧЕНИЯ</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1. подвижности бактерий;</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2. биохимических свойств бактерий;</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3. антигенных свойств бактерий;</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4. структуры микробной клетки;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5. вирулентности бактерий.</w:t>
      </w:r>
    </w:p>
    <w:p w:rsidR="00844E22" w:rsidRPr="002E5779" w:rsidRDefault="00844E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ОКРАСКА ПО МЕТОДУ ГРАМА ВЫЯВЛЯЕТ</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1. морфологию бактерий;</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2. способ получения энергии;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3. строение цитоплазматической мембраны;</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4. наличие ядра;</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 xml:space="preserve">5. состава и строения клеточной стенки. </w:t>
      </w:r>
    </w:p>
    <w:p w:rsidR="00844E22" w:rsidRPr="002E5779" w:rsidRDefault="00844E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КЛЕТОЧНОЙ СТЕНКИ НЕ ИМЕЮТ</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lastRenderedPageBreak/>
        <w:t>1. актиномицеты;</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 xml:space="preserve">2. микоплазмы; </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 xml:space="preserve">3. риккетсии; </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 xml:space="preserve">4. бациллы; </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 xml:space="preserve">5. хламидии. </w:t>
      </w:r>
    </w:p>
    <w:p w:rsidR="00844E22" w:rsidRPr="002E5779" w:rsidRDefault="00844E22" w:rsidP="004C7862">
      <w:pPr>
        <w:pStyle w:val="1"/>
        <w:keepNext w:val="0"/>
        <w:widowControl w:val="0"/>
        <w:numPr>
          <w:ilvl w:val="0"/>
          <w:numId w:val="0"/>
        </w:numPr>
        <w:tabs>
          <w:tab w:val="clear" w:pos="567"/>
          <w:tab w:val="left" w:pos="284"/>
        </w:tabs>
        <w:spacing w:before="0" w:line="360" w:lineRule="auto"/>
        <w:rPr>
          <w:rFonts w:asciiTheme="majorBidi" w:hAnsiTheme="majorBidi" w:cstheme="majorBidi"/>
          <w:b w:val="0"/>
          <w:i w:val="0"/>
        </w:rPr>
      </w:pPr>
      <w:r w:rsidRPr="002E5779">
        <w:rPr>
          <w:rFonts w:asciiTheme="majorBidi" w:hAnsiTheme="majorBidi" w:cstheme="majorBidi"/>
          <w:b w:val="0"/>
          <w:i w:val="0"/>
        </w:rPr>
        <w:t>КИСЛОТОУСТОЙЧИВЫЕ  БАКТЕРИИ МОЖНО ОБНАРУЖИТЬ В МАЗКЕ, ОКРАШЕННОМ МЕТОДОМ</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1. по Ожешко;</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2. по Нейссеру;</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3. по Бурри-Гинсу;</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4. по Циль-Нильсену;</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5. по Леффлеру.</w:t>
      </w:r>
    </w:p>
    <w:p w:rsidR="00844E22" w:rsidRPr="002E5779" w:rsidRDefault="00844E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СПОРЫ БАКТЕРИЙ</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1. способ размножения;</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 xml:space="preserve">2. внехромосомные факторы наследственности; </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3. покоящиеся репродуктивные клетки;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4. эквивалент ядра у бактерий;</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5. образуются в процессе деления клетки.</w:t>
      </w:r>
    </w:p>
    <w:p w:rsidR="00844E22" w:rsidRPr="002E5779" w:rsidRDefault="00844E22" w:rsidP="004C7862">
      <w:pPr>
        <w:pStyle w:val="1"/>
        <w:keepNext w:val="0"/>
        <w:widowControl w:val="0"/>
        <w:numPr>
          <w:ilvl w:val="0"/>
          <w:numId w:val="0"/>
        </w:numPr>
        <w:tabs>
          <w:tab w:val="clear" w:pos="567"/>
          <w:tab w:val="left" w:pos="284"/>
        </w:tabs>
        <w:spacing w:before="0" w:line="360" w:lineRule="auto"/>
        <w:rPr>
          <w:rFonts w:asciiTheme="majorBidi" w:hAnsiTheme="majorBidi" w:cstheme="majorBidi"/>
          <w:b w:val="0"/>
          <w:i w:val="0"/>
        </w:rPr>
      </w:pPr>
      <w:r w:rsidRPr="002E5779">
        <w:rPr>
          <w:rFonts w:asciiTheme="majorBidi" w:hAnsiTheme="majorBidi" w:cstheme="majorBidi"/>
          <w:b w:val="0"/>
          <w:i w:val="0"/>
        </w:rPr>
        <w:t>К СПОРООБРАЗУЮЩИМ БАКТЕРИЯМ ОТНОСЯТСЯ</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 xml:space="preserve">1. стрептококки; </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 xml:space="preserve">2. клостридии; </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3. нейссерии;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4. сальмонеллы;</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5. коринебактерии.</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ФОРМУ БАКТЕРИЯМ ПРИДАЕТ</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          1. клеточная стенка;</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ab/>
        <w:t>2. цитоплазматическая мембрана;</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ab/>
        <w:t>3. капсула;</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ab/>
        <w:t>4. спора;</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ab/>
        <w:t>5. нуклеоид.</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lastRenderedPageBreak/>
        <w:t>СПОРЫ НЕОБХОДИМЫ БАКТЕРИЯМ ДЛЯ</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ab/>
        <w:t>1. синтеза белка;</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ab/>
        <w:t>2. защиты от иммунитета организма;</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ab/>
        <w:t>3. размножения;</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          4. сохранения во внешней среде;</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ab/>
        <w:t>5. защиты от антибиотиков;</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КЛЕТОЧНАЯ  СТЕНКА  Гр- БАКТЕРИЙ  ИМЕЕТ </w:t>
      </w:r>
    </w:p>
    <w:p w:rsidR="00844E22" w:rsidRPr="002E5779" w:rsidRDefault="00844E22" w:rsidP="00311B20">
      <w:pPr>
        <w:numPr>
          <w:ilvl w:val="0"/>
          <w:numId w:val="17"/>
        </w:numPr>
        <w:tabs>
          <w:tab w:val="clear" w:pos="72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толстый слой пептидогликана, тейхоевые кислоты;  </w:t>
      </w:r>
    </w:p>
    <w:p w:rsidR="00844E22" w:rsidRPr="002E5779" w:rsidRDefault="00844E22" w:rsidP="00311B20">
      <w:pPr>
        <w:numPr>
          <w:ilvl w:val="0"/>
          <w:numId w:val="17"/>
        </w:numPr>
        <w:tabs>
          <w:tab w:val="clear" w:pos="72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тонкий слой пептидогликана, тейхоевые кислоты;   </w:t>
      </w:r>
    </w:p>
    <w:p w:rsidR="00844E22" w:rsidRPr="002E5779" w:rsidRDefault="00844E22" w:rsidP="00311B20">
      <w:pPr>
        <w:numPr>
          <w:ilvl w:val="0"/>
          <w:numId w:val="17"/>
        </w:numPr>
        <w:tabs>
          <w:tab w:val="clear" w:pos="72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толстый слой пептидогликана, липополисахаридный слой; </w:t>
      </w:r>
    </w:p>
    <w:p w:rsidR="00844E22" w:rsidRPr="002E5779" w:rsidRDefault="00844E22" w:rsidP="00311B20">
      <w:pPr>
        <w:numPr>
          <w:ilvl w:val="0"/>
          <w:numId w:val="17"/>
        </w:numPr>
        <w:tabs>
          <w:tab w:val="clear" w:pos="72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тонкий слой пептидогликана, липополисахаридный слой; </w:t>
      </w:r>
    </w:p>
    <w:p w:rsidR="00844E22" w:rsidRPr="002E5779" w:rsidRDefault="00844E22" w:rsidP="00311B20">
      <w:pPr>
        <w:numPr>
          <w:ilvl w:val="0"/>
          <w:numId w:val="17"/>
        </w:numPr>
        <w:tabs>
          <w:tab w:val="clear" w:pos="72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отсутствие пептидогликана, липидный слой.</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СУБСТРАТ  КИСЛОТОУСТОЙЧИВОСТИ  МИКРООРГАНИЗМОВ </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 xml:space="preserve">1. миколовая кислота и углеводы; </w:t>
      </w:r>
      <w:r w:rsidRPr="002E5779">
        <w:rPr>
          <w:rFonts w:asciiTheme="majorBidi" w:hAnsiTheme="majorBidi" w:cstheme="majorBidi"/>
          <w:sz w:val="28"/>
          <w:szCs w:val="28"/>
        </w:rPr>
        <w:tab/>
      </w:r>
      <w:r w:rsidRPr="002E5779">
        <w:rPr>
          <w:rFonts w:asciiTheme="majorBidi" w:hAnsiTheme="majorBidi" w:cstheme="majorBidi"/>
          <w:sz w:val="28"/>
          <w:szCs w:val="28"/>
        </w:rPr>
        <w:tab/>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 xml:space="preserve">2. белки и липиды; </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 xml:space="preserve">3. углеводы и белки; </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 xml:space="preserve">4. липиды и миколовая кислота; </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 xml:space="preserve">5. углеводы и липиды. </w:t>
      </w:r>
    </w:p>
    <w:p w:rsidR="00844E22" w:rsidRPr="002E5779" w:rsidRDefault="00844E22" w:rsidP="004C7862">
      <w:pPr>
        <w:pStyle w:val="af2"/>
        <w:widowControl w:val="0"/>
        <w:tabs>
          <w:tab w:val="clear" w:pos="360"/>
          <w:tab w:val="left" w:pos="284"/>
        </w:tabs>
        <w:spacing w:line="360" w:lineRule="auto"/>
        <w:rPr>
          <w:rFonts w:asciiTheme="majorBidi" w:hAnsiTheme="majorBidi" w:cstheme="majorBidi"/>
          <w:szCs w:val="28"/>
        </w:rPr>
      </w:pPr>
    </w:p>
    <w:p w:rsidR="00844E22" w:rsidRPr="002E5779" w:rsidRDefault="00844E22" w:rsidP="004C7862">
      <w:pPr>
        <w:pStyle w:val="af2"/>
        <w:widowControl w:val="0"/>
        <w:tabs>
          <w:tab w:val="clear" w:pos="360"/>
          <w:tab w:val="left" w:pos="284"/>
        </w:tabs>
        <w:spacing w:line="360" w:lineRule="auto"/>
        <w:rPr>
          <w:rFonts w:asciiTheme="majorBidi" w:hAnsiTheme="majorBidi" w:cstheme="majorBidi"/>
          <w:szCs w:val="28"/>
        </w:rPr>
      </w:pPr>
      <w:r w:rsidRPr="002E5779">
        <w:rPr>
          <w:rFonts w:asciiTheme="majorBidi" w:hAnsiTheme="majorBidi" w:cstheme="majorBidi"/>
          <w:szCs w:val="28"/>
        </w:rPr>
        <w:t>ОСНОВНОЙ КРАСИТЕЛЬ ПРИ ОКРАСКЕ ПО ГРАМУ</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1. генциановый фиолетовый;</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2. фуксин;</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3. метиленовый синий;</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4. окридиновый оранжевый;</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5. бриллиантовый зеленый.</w:t>
      </w:r>
    </w:p>
    <w:p w:rsidR="00844E22" w:rsidRPr="002E5779" w:rsidRDefault="00844E22" w:rsidP="004C7862">
      <w:pPr>
        <w:pStyle w:val="af2"/>
        <w:widowControl w:val="0"/>
        <w:tabs>
          <w:tab w:val="clear" w:pos="360"/>
          <w:tab w:val="left" w:pos="284"/>
        </w:tabs>
        <w:spacing w:line="360" w:lineRule="auto"/>
        <w:rPr>
          <w:rFonts w:asciiTheme="majorBidi" w:hAnsiTheme="majorBidi" w:cstheme="majorBidi"/>
          <w:szCs w:val="28"/>
        </w:rPr>
      </w:pPr>
      <w:r w:rsidRPr="002E5779">
        <w:rPr>
          <w:rFonts w:asciiTheme="majorBidi" w:hAnsiTheme="majorBidi" w:cstheme="majorBidi"/>
          <w:szCs w:val="28"/>
        </w:rPr>
        <w:t xml:space="preserve">ОСНОВНОЙ КРАСИТЕЛЬ ПРИ ОКРАСКЕ ПО ЦИЛЮ-НИЛЬСЕНУ </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1. генциановый фиолетовый;</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2. карболовый фуксин Циля;</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3. метиленовый синий;</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4. окридиновый оранжевый;</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lastRenderedPageBreak/>
        <w:t>5. бриллиантовый зеленый.</w:t>
      </w:r>
    </w:p>
    <w:p w:rsidR="00844E22" w:rsidRPr="002E5779" w:rsidRDefault="00844E22" w:rsidP="004C7862">
      <w:pPr>
        <w:pStyle w:val="af0"/>
        <w:widowControl w:val="0"/>
        <w:tabs>
          <w:tab w:val="left" w:pos="709"/>
        </w:tabs>
        <w:spacing w:after="0" w:line="360" w:lineRule="auto"/>
        <w:ind w:left="709" w:hanging="709"/>
        <w:rPr>
          <w:rFonts w:asciiTheme="majorBidi" w:hAnsiTheme="majorBidi" w:cstheme="majorBidi"/>
          <w:sz w:val="28"/>
          <w:szCs w:val="28"/>
        </w:rPr>
      </w:pPr>
      <w:r w:rsidRPr="002E5779">
        <w:rPr>
          <w:rFonts w:asciiTheme="majorBidi" w:hAnsiTheme="majorBidi" w:cstheme="majorBidi"/>
          <w:sz w:val="28"/>
          <w:szCs w:val="28"/>
        </w:rPr>
        <w:t>МОРФОЛОГИЧЕСКИЕ СВОЙСТВА БАКТЕРИЙ</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ab/>
        <w:t>1. характер роста на питательных средах;</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ab/>
        <w:t>2. способность окрашиваться различными красителями;</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          3. форму клеток и их взаимное расположение;</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ab/>
        <w:t>4. способность синтезировать пигмент;</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ab/>
        <w:t>5. наличие разных антигенов.</w:t>
      </w:r>
    </w:p>
    <w:p w:rsidR="00844E22" w:rsidRPr="002E5779" w:rsidRDefault="00844E22"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МИКОПЛАЗМЫ,  </w:t>
      </w:r>
      <w:r w:rsidRPr="002E5779">
        <w:rPr>
          <w:rFonts w:asciiTheme="majorBidi" w:hAnsiTheme="majorBidi" w:cstheme="majorBidi"/>
          <w:bCs/>
          <w:sz w:val="28"/>
          <w:szCs w:val="28"/>
          <w:lang w:val="en-US"/>
        </w:rPr>
        <w:t>L</w:t>
      </w:r>
      <w:r w:rsidRPr="002E5779">
        <w:rPr>
          <w:rFonts w:asciiTheme="majorBidi" w:hAnsiTheme="majorBidi" w:cstheme="majorBidi"/>
          <w:bCs/>
          <w:sz w:val="28"/>
          <w:szCs w:val="28"/>
        </w:rPr>
        <w:t xml:space="preserve">-ФОРМЫ  НЕ ИМЕЮТ  </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 xml:space="preserve">1. нуклеоида; </w:t>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t xml:space="preserve"> </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 xml:space="preserve">2. рибосом; </w:t>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t xml:space="preserve"> </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3. клеточной стенки;</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4. цитоплазматической мембраны;</w:t>
      </w:r>
    </w:p>
    <w:p w:rsidR="00844E22" w:rsidRPr="002E5779" w:rsidRDefault="00844E22" w:rsidP="004C7862">
      <w:pPr>
        <w:spacing w:line="360" w:lineRule="auto"/>
        <w:ind w:left="720"/>
        <w:rPr>
          <w:rFonts w:asciiTheme="majorBidi" w:hAnsiTheme="majorBidi" w:cstheme="majorBidi"/>
          <w:i/>
          <w:sz w:val="28"/>
          <w:szCs w:val="28"/>
        </w:rPr>
      </w:pPr>
      <w:r w:rsidRPr="002E5779">
        <w:rPr>
          <w:rFonts w:asciiTheme="majorBidi" w:hAnsiTheme="majorBidi" w:cstheme="majorBidi"/>
          <w:sz w:val="28"/>
          <w:szCs w:val="28"/>
        </w:rPr>
        <w:t>5. плазмид.</w:t>
      </w:r>
    </w:p>
    <w:p w:rsidR="00844E22" w:rsidRPr="002E5779" w:rsidRDefault="00844E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ПО ФОРМЕ МИКРООРГАНИЗМЫ ПОДРАЗДЕЛЯЮТСЯ НА:</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1. диплококки, стрептококки. стафилококки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2. бациллы, бактерии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3. палочки, кокки, микоплазмы</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4. кокки, палочки, извитые</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5. клостридии, бациллы</w:t>
      </w:r>
    </w:p>
    <w:p w:rsidR="00844E22" w:rsidRPr="002E5779" w:rsidRDefault="00844E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К ИЗВИТЫМ БАКТЕРИЯМ ОТНОСЯТСЯ</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1. микрококки;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2. бациллы;</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3. клостридии;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4. спирохеты;</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5. сарцины.</w:t>
      </w:r>
    </w:p>
    <w:p w:rsidR="00844E22" w:rsidRPr="002E5779" w:rsidRDefault="00844E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К ПАЛОЧКОВИДНЫМ БАКТЕРИЯМ ОТНОСЯТСЯ</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1. тетракокки;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2. стрептококки;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 xml:space="preserve">3. клостридии; </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4. микоплазмы;</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lastRenderedPageBreak/>
        <w:t>5. спириллы.</w:t>
      </w:r>
    </w:p>
    <w:p w:rsidR="00844E22" w:rsidRPr="002E5779" w:rsidRDefault="00844E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К ШАРОВИДНЫМ БАКТЕРИЯМ ОТНОСЯТСЯ</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1. бациллы;</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2. сарцины;</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3. бактерии;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4. вибрионы;</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5. актиномицеты.</w:t>
      </w:r>
    </w:p>
    <w:p w:rsidR="00844E22" w:rsidRPr="002E5779" w:rsidRDefault="00844E22" w:rsidP="004C7862">
      <w:pPr>
        <w:pStyle w:val="33"/>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ОБЛИГАТНЫЕ ВНУТРИКЛЕТОЧНЫЕ ПАРАЗИТЫ </w:t>
      </w:r>
    </w:p>
    <w:p w:rsidR="00844E22" w:rsidRPr="002E5779" w:rsidRDefault="00844E22" w:rsidP="00311B20">
      <w:pPr>
        <w:numPr>
          <w:ilvl w:val="0"/>
          <w:numId w:val="18"/>
        </w:numPr>
        <w:tabs>
          <w:tab w:val="left" w:pos="1080"/>
        </w:tabs>
        <w:spacing w:line="360" w:lineRule="auto"/>
        <w:ind w:firstLine="0"/>
        <w:rPr>
          <w:rFonts w:asciiTheme="majorBidi" w:hAnsiTheme="majorBidi" w:cstheme="majorBidi"/>
          <w:sz w:val="28"/>
          <w:szCs w:val="28"/>
        </w:rPr>
      </w:pPr>
      <w:r w:rsidRPr="002E5779">
        <w:rPr>
          <w:rFonts w:asciiTheme="majorBidi" w:hAnsiTheme="majorBidi" w:cstheme="majorBidi"/>
          <w:sz w:val="28"/>
          <w:szCs w:val="28"/>
        </w:rPr>
        <w:t xml:space="preserve">риккетсии; </w:t>
      </w:r>
    </w:p>
    <w:p w:rsidR="00844E22" w:rsidRPr="002E5779" w:rsidRDefault="00844E22" w:rsidP="00311B20">
      <w:pPr>
        <w:numPr>
          <w:ilvl w:val="0"/>
          <w:numId w:val="18"/>
        </w:numPr>
        <w:tabs>
          <w:tab w:val="left" w:pos="1080"/>
        </w:tabs>
        <w:spacing w:line="360" w:lineRule="auto"/>
        <w:ind w:firstLine="0"/>
        <w:rPr>
          <w:rFonts w:asciiTheme="majorBidi" w:hAnsiTheme="majorBidi" w:cstheme="majorBidi"/>
          <w:sz w:val="28"/>
          <w:szCs w:val="28"/>
        </w:rPr>
      </w:pPr>
      <w:r w:rsidRPr="002E5779">
        <w:rPr>
          <w:rFonts w:asciiTheme="majorBidi" w:hAnsiTheme="majorBidi" w:cstheme="majorBidi"/>
          <w:sz w:val="28"/>
          <w:szCs w:val="28"/>
        </w:rPr>
        <w:t xml:space="preserve">стрептококки; </w:t>
      </w:r>
    </w:p>
    <w:p w:rsidR="00844E22" w:rsidRPr="002E5779" w:rsidRDefault="00844E22" w:rsidP="00311B20">
      <w:pPr>
        <w:numPr>
          <w:ilvl w:val="0"/>
          <w:numId w:val="18"/>
        </w:numPr>
        <w:tabs>
          <w:tab w:val="left" w:pos="1080"/>
        </w:tabs>
        <w:spacing w:line="360" w:lineRule="auto"/>
        <w:ind w:firstLine="0"/>
        <w:rPr>
          <w:rFonts w:asciiTheme="majorBidi" w:hAnsiTheme="majorBidi" w:cstheme="majorBidi"/>
          <w:sz w:val="28"/>
          <w:szCs w:val="28"/>
        </w:rPr>
      </w:pPr>
      <w:r w:rsidRPr="002E5779">
        <w:rPr>
          <w:rFonts w:asciiTheme="majorBidi" w:hAnsiTheme="majorBidi" w:cstheme="majorBidi"/>
          <w:sz w:val="28"/>
          <w:szCs w:val="28"/>
        </w:rPr>
        <w:t xml:space="preserve">боррелии; </w:t>
      </w:r>
    </w:p>
    <w:p w:rsidR="00844E22" w:rsidRPr="002E5779" w:rsidRDefault="00844E22" w:rsidP="00311B20">
      <w:pPr>
        <w:numPr>
          <w:ilvl w:val="0"/>
          <w:numId w:val="18"/>
        </w:numPr>
        <w:tabs>
          <w:tab w:val="left" w:pos="1080"/>
        </w:tabs>
        <w:spacing w:line="360" w:lineRule="auto"/>
        <w:ind w:firstLine="0"/>
        <w:rPr>
          <w:rFonts w:asciiTheme="majorBidi" w:hAnsiTheme="majorBidi" w:cstheme="majorBidi"/>
          <w:sz w:val="28"/>
          <w:szCs w:val="28"/>
        </w:rPr>
      </w:pPr>
      <w:r w:rsidRPr="002E5779">
        <w:rPr>
          <w:rFonts w:asciiTheme="majorBidi" w:hAnsiTheme="majorBidi" w:cstheme="majorBidi"/>
          <w:sz w:val="28"/>
          <w:szCs w:val="28"/>
        </w:rPr>
        <w:t xml:space="preserve">клостридии; </w:t>
      </w:r>
    </w:p>
    <w:p w:rsidR="00844E22" w:rsidRPr="002E5779" w:rsidRDefault="00844E22" w:rsidP="00311B20">
      <w:pPr>
        <w:numPr>
          <w:ilvl w:val="0"/>
          <w:numId w:val="18"/>
        </w:numPr>
        <w:tabs>
          <w:tab w:val="left" w:pos="1080"/>
        </w:tabs>
        <w:spacing w:line="360" w:lineRule="auto"/>
        <w:ind w:firstLine="0"/>
        <w:rPr>
          <w:rFonts w:asciiTheme="majorBidi" w:hAnsiTheme="majorBidi" w:cstheme="majorBidi"/>
          <w:sz w:val="28"/>
          <w:szCs w:val="28"/>
        </w:rPr>
      </w:pPr>
      <w:r w:rsidRPr="002E5779">
        <w:rPr>
          <w:rFonts w:asciiTheme="majorBidi" w:hAnsiTheme="majorBidi" w:cstheme="majorBidi"/>
          <w:sz w:val="28"/>
          <w:szCs w:val="28"/>
        </w:rPr>
        <w:t>стафилококки.</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ПРИЗНАКИ ВИРУСОВ                                                  </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 xml:space="preserve">1. размер менее 200 нм, отсутствие автономного питания;                  </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 xml:space="preserve">2. размер более 200 нм, отсутствие автономного питания, облигатный </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 xml:space="preserve">    паразитизм;                                                           </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 xml:space="preserve">3. размер менее 200 нм, отсутствие автономного питания, облигатный  </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 xml:space="preserve">   паразитизм, один тип нуклеиновой кислоты;                             </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 xml:space="preserve">4. размер более 200 нм, отсутствие автономного питания, облигатный      </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 xml:space="preserve">   паразитизм, один тип нуклеиновой кислоты, митотическое деление; </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 xml:space="preserve">5.  размер более 200 мкм, автономное питание.                  </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ИЗВИТУЮ  ФОРМУ  ИМЕЮТ </w:t>
      </w:r>
    </w:p>
    <w:p w:rsidR="00844E22" w:rsidRPr="002E5779" w:rsidRDefault="00844E22" w:rsidP="00311B20">
      <w:pPr>
        <w:numPr>
          <w:ilvl w:val="0"/>
          <w:numId w:val="19"/>
        </w:numPr>
        <w:tabs>
          <w:tab w:val="clear" w:pos="720"/>
          <w:tab w:val="num" w:pos="284"/>
          <w:tab w:val="left" w:pos="1080"/>
        </w:tabs>
        <w:spacing w:line="360" w:lineRule="auto"/>
        <w:ind w:firstLine="0"/>
        <w:jc w:val="both"/>
        <w:rPr>
          <w:rFonts w:asciiTheme="majorBidi" w:hAnsiTheme="majorBidi" w:cstheme="majorBidi"/>
          <w:sz w:val="28"/>
          <w:szCs w:val="28"/>
        </w:rPr>
      </w:pPr>
      <w:r w:rsidRPr="002E5779">
        <w:rPr>
          <w:rFonts w:asciiTheme="majorBidi" w:hAnsiTheme="majorBidi" w:cstheme="majorBidi"/>
          <w:sz w:val="28"/>
          <w:szCs w:val="28"/>
        </w:rPr>
        <w:t xml:space="preserve">вибрионы; </w:t>
      </w:r>
    </w:p>
    <w:p w:rsidR="00844E22" w:rsidRPr="002E5779" w:rsidRDefault="00844E22" w:rsidP="00311B20">
      <w:pPr>
        <w:numPr>
          <w:ilvl w:val="0"/>
          <w:numId w:val="19"/>
        </w:numPr>
        <w:tabs>
          <w:tab w:val="clear" w:pos="720"/>
          <w:tab w:val="num" w:pos="284"/>
          <w:tab w:val="left" w:pos="1080"/>
        </w:tabs>
        <w:spacing w:line="360" w:lineRule="auto"/>
        <w:ind w:firstLine="0"/>
        <w:jc w:val="both"/>
        <w:rPr>
          <w:rFonts w:asciiTheme="majorBidi" w:hAnsiTheme="majorBidi" w:cstheme="majorBidi"/>
          <w:sz w:val="28"/>
          <w:szCs w:val="28"/>
        </w:rPr>
      </w:pPr>
      <w:r w:rsidRPr="002E5779">
        <w:rPr>
          <w:rFonts w:asciiTheme="majorBidi" w:hAnsiTheme="majorBidi" w:cstheme="majorBidi"/>
          <w:sz w:val="28"/>
          <w:szCs w:val="28"/>
        </w:rPr>
        <w:t xml:space="preserve">вибрионы и спириллы; </w:t>
      </w:r>
    </w:p>
    <w:p w:rsidR="00844E22" w:rsidRPr="002E5779" w:rsidRDefault="00844E22" w:rsidP="00311B20">
      <w:pPr>
        <w:numPr>
          <w:ilvl w:val="0"/>
          <w:numId w:val="19"/>
        </w:numPr>
        <w:tabs>
          <w:tab w:val="clear" w:pos="720"/>
          <w:tab w:val="num" w:pos="284"/>
          <w:tab w:val="left" w:pos="1080"/>
        </w:tabs>
        <w:spacing w:line="360" w:lineRule="auto"/>
        <w:ind w:firstLine="0"/>
        <w:jc w:val="both"/>
        <w:rPr>
          <w:rFonts w:asciiTheme="majorBidi" w:hAnsiTheme="majorBidi" w:cstheme="majorBidi"/>
          <w:sz w:val="28"/>
          <w:szCs w:val="28"/>
        </w:rPr>
      </w:pPr>
      <w:r w:rsidRPr="002E5779">
        <w:rPr>
          <w:rFonts w:asciiTheme="majorBidi" w:hAnsiTheme="majorBidi" w:cstheme="majorBidi"/>
          <w:sz w:val="28"/>
          <w:szCs w:val="28"/>
        </w:rPr>
        <w:t xml:space="preserve">вибрионы, спириллы и бациллы; </w:t>
      </w:r>
    </w:p>
    <w:p w:rsidR="00844E22" w:rsidRPr="002E5779" w:rsidRDefault="00844E22" w:rsidP="00311B20">
      <w:pPr>
        <w:numPr>
          <w:ilvl w:val="0"/>
          <w:numId w:val="19"/>
        </w:numPr>
        <w:tabs>
          <w:tab w:val="clear" w:pos="720"/>
          <w:tab w:val="num" w:pos="284"/>
          <w:tab w:val="left" w:pos="1080"/>
        </w:tabs>
        <w:spacing w:line="360" w:lineRule="auto"/>
        <w:ind w:firstLine="0"/>
        <w:jc w:val="both"/>
        <w:rPr>
          <w:rFonts w:asciiTheme="majorBidi" w:hAnsiTheme="majorBidi" w:cstheme="majorBidi"/>
          <w:sz w:val="28"/>
          <w:szCs w:val="28"/>
        </w:rPr>
      </w:pPr>
      <w:r w:rsidRPr="002E5779">
        <w:rPr>
          <w:rFonts w:asciiTheme="majorBidi" w:hAnsiTheme="majorBidi" w:cstheme="majorBidi"/>
          <w:sz w:val="28"/>
          <w:szCs w:val="28"/>
        </w:rPr>
        <w:t xml:space="preserve">вибрионы, спириллы, бациллы и клостридии; </w:t>
      </w:r>
    </w:p>
    <w:p w:rsidR="00844E22" w:rsidRPr="002E5779" w:rsidRDefault="00844E22" w:rsidP="00311B20">
      <w:pPr>
        <w:numPr>
          <w:ilvl w:val="0"/>
          <w:numId w:val="19"/>
        </w:numPr>
        <w:tabs>
          <w:tab w:val="clear" w:pos="720"/>
          <w:tab w:val="num" w:pos="284"/>
          <w:tab w:val="left" w:pos="1080"/>
        </w:tabs>
        <w:spacing w:line="360" w:lineRule="auto"/>
        <w:ind w:firstLine="0"/>
        <w:jc w:val="both"/>
        <w:rPr>
          <w:rFonts w:asciiTheme="majorBidi" w:hAnsiTheme="majorBidi" w:cstheme="majorBidi"/>
          <w:sz w:val="28"/>
          <w:szCs w:val="28"/>
        </w:rPr>
      </w:pPr>
      <w:r w:rsidRPr="002E5779">
        <w:rPr>
          <w:rFonts w:asciiTheme="majorBidi" w:hAnsiTheme="majorBidi" w:cstheme="majorBidi"/>
          <w:sz w:val="28"/>
          <w:szCs w:val="28"/>
        </w:rPr>
        <w:t xml:space="preserve">вибрионы, спириллы, бациллы,  клостридии и хламидии; </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МОРФОЛОГИЯ  КЛОСТРИДИЙ </w:t>
      </w:r>
    </w:p>
    <w:p w:rsidR="00844E22" w:rsidRPr="002E5779" w:rsidRDefault="00844E22" w:rsidP="00311B20">
      <w:pPr>
        <w:numPr>
          <w:ilvl w:val="0"/>
          <w:numId w:val="20"/>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палочки без спор; </w:t>
      </w:r>
    </w:p>
    <w:p w:rsidR="00844E22" w:rsidRPr="002E5779" w:rsidRDefault="00844E22" w:rsidP="00311B20">
      <w:pPr>
        <w:numPr>
          <w:ilvl w:val="0"/>
          <w:numId w:val="20"/>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палочки со спорами, диаметр спор не превышает поперечный размер бактерий;</w:t>
      </w:r>
    </w:p>
    <w:p w:rsidR="00844E22" w:rsidRPr="002E5779" w:rsidRDefault="00844E22" w:rsidP="00311B20">
      <w:pPr>
        <w:numPr>
          <w:ilvl w:val="0"/>
          <w:numId w:val="20"/>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палочки со спорами, диаметр спор больше поперечного размера бактерий;</w:t>
      </w:r>
    </w:p>
    <w:p w:rsidR="00844E22" w:rsidRPr="002E5779" w:rsidRDefault="00844E22" w:rsidP="00311B20">
      <w:pPr>
        <w:numPr>
          <w:ilvl w:val="0"/>
          <w:numId w:val="20"/>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палочки с биполярными включениями;</w:t>
      </w:r>
    </w:p>
    <w:p w:rsidR="00844E22" w:rsidRPr="002E5779" w:rsidRDefault="00844E22" w:rsidP="00311B20">
      <w:pPr>
        <w:numPr>
          <w:ilvl w:val="0"/>
          <w:numId w:val="20"/>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извитые формы.</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СПОРООБРАЗУЮЩИЕ ПАЛОЧКИ, РАСПОЛОЖЕННЫЕ В ЦЕПОЧКУ </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стрептококки;</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2. сарцины;</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3. стафилококки;</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 стрептобациллы;</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 клостридии.</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МИКРООРГАНИЗМЫ, НЕ ИМЕЮЩИЕ КЛЕТОЧНОЙ СТЕНКИ</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стафилококки;</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2. вибрионы;</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3. спириллы;</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 микоплазмы;</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 xml:space="preserve">5. риккетсии. </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ГР+ БАКТЕРИИ, ОБРАЗУЮЩИЕ ВЕТВЯЩИЕСЯ НИТИ, ГИФЫ </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вибрионы;</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2. микоплазмы;</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 xml:space="preserve">3. риккетсии; </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 стрептобациллы;</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 актиномицеты.</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МИКРООРГАНИЗМЫ, РАЗМНОЖАЮЩИЕСЯ СПОРАМИ</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грибы;</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2. бактерии;</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3. простейшие;</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 водоросли;</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 вирусы.</w:t>
      </w:r>
    </w:p>
    <w:p w:rsidR="00844E22" w:rsidRPr="002E5779" w:rsidRDefault="00844E22" w:rsidP="004C7862">
      <w:pPr>
        <w:widowControl w:val="0"/>
        <w:tabs>
          <w:tab w:val="left" w:pos="709"/>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КОККИ, ОБРАЗУЮЩИЕ  ДЛИННЫЕ ЦЕПОЧКИ</w:t>
      </w:r>
    </w:p>
    <w:p w:rsidR="00844E22" w:rsidRPr="002E5779" w:rsidRDefault="00844E22" w:rsidP="004C7862">
      <w:pPr>
        <w:widowControl w:val="0"/>
        <w:tabs>
          <w:tab w:val="left" w:pos="709"/>
        </w:tabs>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менингококки;</w:t>
      </w:r>
    </w:p>
    <w:p w:rsidR="00844E22" w:rsidRPr="002E5779" w:rsidRDefault="00844E22" w:rsidP="004C7862">
      <w:pPr>
        <w:widowControl w:val="0"/>
        <w:tabs>
          <w:tab w:val="left" w:pos="709"/>
        </w:tabs>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2. стафилококки;</w:t>
      </w:r>
    </w:p>
    <w:p w:rsidR="00844E22" w:rsidRPr="002E5779" w:rsidRDefault="00844E22" w:rsidP="004C7862">
      <w:pPr>
        <w:widowControl w:val="0"/>
        <w:tabs>
          <w:tab w:val="left" w:pos="709"/>
        </w:tabs>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3. стрептококки;</w:t>
      </w:r>
    </w:p>
    <w:p w:rsidR="00844E22" w:rsidRPr="002E5779" w:rsidRDefault="00844E22" w:rsidP="004C7862">
      <w:pPr>
        <w:widowControl w:val="0"/>
        <w:tabs>
          <w:tab w:val="left" w:pos="709"/>
        </w:tabs>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 гонококки;</w:t>
      </w:r>
    </w:p>
    <w:p w:rsidR="00844E22" w:rsidRPr="002E5779" w:rsidRDefault="00844E22" w:rsidP="004C7862">
      <w:pPr>
        <w:widowControl w:val="0"/>
        <w:tabs>
          <w:tab w:val="left" w:pos="709"/>
        </w:tabs>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 пневмококки.</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ГРУППЫ МИКРООРГАНИЗМОВ ПО ТИПУ ПИТАНИЯ</w:t>
      </w:r>
    </w:p>
    <w:p w:rsidR="00844E22" w:rsidRPr="002E5779" w:rsidRDefault="00844E22" w:rsidP="00311B20">
      <w:pPr>
        <w:pStyle w:val="15"/>
        <w:widowControl/>
        <w:numPr>
          <w:ilvl w:val="0"/>
          <w:numId w:val="22"/>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bCs/>
          <w:sz w:val="28"/>
          <w:szCs w:val="28"/>
        </w:rPr>
        <w:t>аутотрофы и аэробы</w:t>
      </w:r>
      <w:r w:rsidRPr="002E5779">
        <w:rPr>
          <w:rFonts w:asciiTheme="majorBidi" w:hAnsiTheme="majorBidi" w:cstheme="majorBidi"/>
          <w:bCs/>
          <w:sz w:val="28"/>
          <w:szCs w:val="28"/>
          <w:lang w:val="en-US"/>
        </w:rPr>
        <w:t>;</w:t>
      </w:r>
      <w:r w:rsidRPr="002E5779">
        <w:rPr>
          <w:rFonts w:asciiTheme="majorBidi" w:hAnsiTheme="majorBidi" w:cstheme="majorBidi"/>
          <w:bCs/>
          <w:sz w:val="28"/>
          <w:szCs w:val="28"/>
        </w:rPr>
        <w:t xml:space="preserve"> </w:t>
      </w:r>
    </w:p>
    <w:p w:rsidR="00844E22" w:rsidRPr="002E5779" w:rsidRDefault="00844E22" w:rsidP="00311B20">
      <w:pPr>
        <w:pStyle w:val="15"/>
        <w:widowControl/>
        <w:numPr>
          <w:ilvl w:val="0"/>
          <w:numId w:val="22"/>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bCs/>
          <w:sz w:val="28"/>
          <w:szCs w:val="28"/>
        </w:rPr>
        <w:t>аэробы и мезофилы</w:t>
      </w:r>
      <w:r w:rsidRPr="002E5779">
        <w:rPr>
          <w:rFonts w:asciiTheme="majorBidi" w:hAnsiTheme="majorBidi" w:cstheme="majorBidi"/>
          <w:bCs/>
          <w:sz w:val="28"/>
          <w:szCs w:val="28"/>
          <w:lang w:val="en-US"/>
        </w:rPr>
        <w:t>;</w:t>
      </w:r>
    </w:p>
    <w:p w:rsidR="00844E22" w:rsidRPr="002E5779" w:rsidRDefault="00844E22" w:rsidP="00311B20">
      <w:pPr>
        <w:pStyle w:val="15"/>
        <w:widowControl/>
        <w:numPr>
          <w:ilvl w:val="0"/>
          <w:numId w:val="22"/>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bCs/>
          <w:sz w:val="28"/>
          <w:szCs w:val="28"/>
        </w:rPr>
        <w:t>мезофилы и гетеротрофы</w:t>
      </w:r>
      <w:r w:rsidRPr="002E5779">
        <w:rPr>
          <w:rFonts w:asciiTheme="majorBidi" w:hAnsiTheme="majorBidi" w:cstheme="majorBidi"/>
          <w:bCs/>
          <w:sz w:val="28"/>
          <w:szCs w:val="28"/>
          <w:lang w:val="en-US"/>
        </w:rPr>
        <w:t>;</w:t>
      </w:r>
    </w:p>
    <w:p w:rsidR="00844E22" w:rsidRPr="002E5779" w:rsidRDefault="00844E22" w:rsidP="00311B20">
      <w:pPr>
        <w:pStyle w:val="15"/>
        <w:widowControl/>
        <w:numPr>
          <w:ilvl w:val="0"/>
          <w:numId w:val="22"/>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bCs/>
          <w:sz w:val="28"/>
          <w:szCs w:val="28"/>
        </w:rPr>
        <w:t>гетеротрофы и аутотрофы</w:t>
      </w:r>
      <w:r w:rsidRPr="002E5779">
        <w:rPr>
          <w:rFonts w:asciiTheme="majorBidi" w:hAnsiTheme="majorBidi" w:cstheme="majorBidi"/>
          <w:bCs/>
          <w:sz w:val="28"/>
          <w:szCs w:val="28"/>
          <w:lang w:val="en-US"/>
        </w:rPr>
        <w:t>;</w:t>
      </w:r>
    </w:p>
    <w:p w:rsidR="00844E22" w:rsidRPr="002E5779" w:rsidRDefault="00844E22" w:rsidP="00311B20">
      <w:pPr>
        <w:pStyle w:val="15"/>
        <w:widowControl/>
        <w:numPr>
          <w:ilvl w:val="0"/>
          <w:numId w:val="22"/>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bCs/>
          <w:sz w:val="28"/>
          <w:szCs w:val="28"/>
        </w:rPr>
        <w:t>мезофилы и микроаэрофилы</w:t>
      </w:r>
      <w:r w:rsidRPr="002E5779">
        <w:rPr>
          <w:rFonts w:asciiTheme="majorBidi" w:hAnsiTheme="majorBidi" w:cstheme="majorBidi"/>
          <w:bCs/>
          <w:sz w:val="28"/>
          <w:szCs w:val="28"/>
          <w:lang w:val="en-US"/>
        </w:rPr>
        <w:t>.</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ГЕТЕРОТРОФЫ  УСВАИВАЮТ</w:t>
      </w:r>
    </w:p>
    <w:p w:rsidR="00844E22" w:rsidRPr="002E5779" w:rsidRDefault="00844E22" w:rsidP="00311B20">
      <w:pPr>
        <w:pStyle w:val="15"/>
        <w:widowControl/>
        <w:numPr>
          <w:ilvl w:val="0"/>
          <w:numId w:val="23"/>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sz w:val="28"/>
          <w:szCs w:val="28"/>
        </w:rPr>
        <w:t>углерод из органических, азот из органических соединений;</w:t>
      </w:r>
    </w:p>
    <w:p w:rsidR="00844E22" w:rsidRPr="002E5779" w:rsidRDefault="00844E22" w:rsidP="00311B20">
      <w:pPr>
        <w:pStyle w:val="15"/>
        <w:widowControl/>
        <w:numPr>
          <w:ilvl w:val="0"/>
          <w:numId w:val="23"/>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sz w:val="28"/>
          <w:szCs w:val="28"/>
        </w:rPr>
        <w:t>углерод из неорганических, азот из органических соединений;</w:t>
      </w:r>
    </w:p>
    <w:p w:rsidR="00844E22" w:rsidRPr="002E5779" w:rsidRDefault="00844E22" w:rsidP="00311B20">
      <w:pPr>
        <w:pStyle w:val="15"/>
        <w:widowControl/>
        <w:numPr>
          <w:ilvl w:val="0"/>
          <w:numId w:val="23"/>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sz w:val="28"/>
          <w:szCs w:val="28"/>
        </w:rPr>
        <w:t>углерод из органических, азот из неорганических соединений;</w:t>
      </w:r>
    </w:p>
    <w:p w:rsidR="00844E22" w:rsidRPr="002E5779" w:rsidRDefault="00844E22" w:rsidP="00311B20">
      <w:pPr>
        <w:pStyle w:val="15"/>
        <w:widowControl/>
        <w:numPr>
          <w:ilvl w:val="0"/>
          <w:numId w:val="23"/>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sz w:val="28"/>
          <w:szCs w:val="28"/>
        </w:rPr>
        <w:t>углерод из неорганических, азот из неорганических соединений;</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УСЛОВИЯ КУЛЬТИВИРОВАНИЯ БАКТЕРИЙ </w:t>
      </w:r>
    </w:p>
    <w:p w:rsidR="00844E22" w:rsidRPr="002E5779" w:rsidRDefault="00844E22" w:rsidP="00311B20">
      <w:pPr>
        <w:numPr>
          <w:ilvl w:val="0"/>
          <w:numId w:val="21"/>
        </w:numPr>
        <w:tabs>
          <w:tab w:val="clear" w:pos="1080"/>
          <w:tab w:val="num" w:pos="720"/>
        </w:tabs>
        <w:spacing w:line="360" w:lineRule="auto"/>
        <w:ind w:left="720"/>
        <w:jc w:val="both"/>
        <w:rPr>
          <w:rFonts w:asciiTheme="majorBidi" w:hAnsiTheme="majorBidi" w:cstheme="majorBidi"/>
          <w:sz w:val="28"/>
          <w:szCs w:val="28"/>
        </w:rPr>
      </w:pPr>
      <w:r w:rsidRPr="002E5779">
        <w:rPr>
          <w:rFonts w:asciiTheme="majorBidi" w:hAnsiTheme="majorBidi" w:cstheme="majorBidi"/>
          <w:sz w:val="28"/>
          <w:szCs w:val="28"/>
        </w:rPr>
        <w:t>питательная среда</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numPr>
          <w:ilvl w:val="0"/>
          <w:numId w:val="21"/>
        </w:numPr>
        <w:tabs>
          <w:tab w:val="clear" w:pos="1080"/>
          <w:tab w:val="num" w:pos="720"/>
        </w:tabs>
        <w:spacing w:line="360" w:lineRule="auto"/>
        <w:ind w:left="720"/>
        <w:jc w:val="both"/>
        <w:rPr>
          <w:rFonts w:asciiTheme="majorBidi" w:hAnsiTheme="majorBidi" w:cstheme="majorBidi"/>
          <w:sz w:val="28"/>
          <w:szCs w:val="28"/>
        </w:rPr>
      </w:pPr>
      <w:r w:rsidRPr="002E5779">
        <w:rPr>
          <w:rFonts w:asciiTheme="majorBidi" w:hAnsiTheme="majorBidi" w:cstheme="majorBidi"/>
          <w:sz w:val="28"/>
          <w:szCs w:val="28"/>
        </w:rPr>
        <w:t>питательная среда, длительность инкубации</w:t>
      </w:r>
      <w:r w:rsidRPr="002E5779">
        <w:rPr>
          <w:rFonts w:asciiTheme="majorBidi" w:hAnsiTheme="majorBidi" w:cstheme="majorBidi"/>
          <w:sz w:val="28"/>
          <w:szCs w:val="28"/>
          <w:lang w:val="en-US"/>
        </w:rPr>
        <w:t>;</w:t>
      </w:r>
    </w:p>
    <w:p w:rsidR="00844E22" w:rsidRPr="002E5779" w:rsidRDefault="00844E22" w:rsidP="00311B20">
      <w:pPr>
        <w:numPr>
          <w:ilvl w:val="0"/>
          <w:numId w:val="21"/>
        </w:numPr>
        <w:tabs>
          <w:tab w:val="clear" w:pos="1080"/>
          <w:tab w:val="num" w:pos="720"/>
        </w:tabs>
        <w:spacing w:line="360" w:lineRule="auto"/>
        <w:ind w:left="720"/>
        <w:jc w:val="both"/>
        <w:rPr>
          <w:rFonts w:asciiTheme="majorBidi" w:hAnsiTheme="majorBidi" w:cstheme="majorBidi"/>
          <w:sz w:val="28"/>
          <w:szCs w:val="28"/>
        </w:rPr>
      </w:pPr>
      <w:r w:rsidRPr="002E5779">
        <w:rPr>
          <w:rFonts w:asciiTheme="majorBidi" w:hAnsiTheme="majorBidi" w:cstheme="majorBidi"/>
          <w:sz w:val="28"/>
          <w:szCs w:val="28"/>
        </w:rPr>
        <w:t>питательная среда, длительность инкубации, оптимальная температура;</w:t>
      </w:r>
    </w:p>
    <w:p w:rsidR="00844E22" w:rsidRPr="002E5779" w:rsidRDefault="00844E22" w:rsidP="00311B20">
      <w:pPr>
        <w:numPr>
          <w:ilvl w:val="0"/>
          <w:numId w:val="21"/>
        </w:numPr>
        <w:tabs>
          <w:tab w:val="clear" w:pos="1080"/>
          <w:tab w:val="num" w:pos="720"/>
        </w:tabs>
        <w:spacing w:line="360" w:lineRule="auto"/>
        <w:ind w:left="720"/>
        <w:jc w:val="both"/>
        <w:rPr>
          <w:rFonts w:asciiTheme="majorBidi" w:hAnsiTheme="majorBidi" w:cstheme="majorBidi"/>
          <w:sz w:val="28"/>
          <w:szCs w:val="28"/>
        </w:rPr>
      </w:pPr>
      <w:r w:rsidRPr="002E5779">
        <w:rPr>
          <w:rFonts w:asciiTheme="majorBidi" w:hAnsiTheme="majorBidi" w:cstheme="majorBidi"/>
          <w:sz w:val="28"/>
          <w:szCs w:val="28"/>
        </w:rPr>
        <w:t>питательная среда, длительность инкубации, оптимальная температура, аэробные или анаэробные условия;</w:t>
      </w:r>
    </w:p>
    <w:p w:rsidR="00844E22" w:rsidRPr="002E5779" w:rsidRDefault="00844E22" w:rsidP="00311B20">
      <w:pPr>
        <w:numPr>
          <w:ilvl w:val="0"/>
          <w:numId w:val="21"/>
        </w:numPr>
        <w:tabs>
          <w:tab w:val="clear" w:pos="1080"/>
          <w:tab w:val="num" w:pos="720"/>
        </w:tabs>
        <w:spacing w:line="360" w:lineRule="auto"/>
        <w:ind w:left="720"/>
        <w:jc w:val="both"/>
        <w:rPr>
          <w:rFonts w:asciiTheme="majorBidi" w:hAnsiTheme="majorBidi" w:cstheme="majorBidi"/>
          <w:sz w:val="28"/>
          <w:szCs w:val="28"/>
        </w:rPr>
      </w:pPr>
      <w:r w:rsidRPr="002E5779">
        <w:rPr>
          <w:rFonts w:asciiTheme="majorBidi" w:hAnsiTheme="majorBidi" w:cstheme="majorBidi"/>
          <w:sz w:val="28"/>
          <w:szCs w:val="28"/>
        </w:rPr>
        <w:t xml:space="preserve"> питательная среда, длительность инкубации, оптимальная температура, аэробные или анаэробные условия, регуляция атмосферного давления.</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ПИТАНИЕ БАКТЕРИЙ ОТЛИЧАЕТСЯ ОТ ПРОСТЕЙШИХ ПО ФАЗЕ </w:t>
      </w:r>
    </w:p>
    <w:p w:rsidR="00844E22" w:rsidRPr="002E5779" w:rsidRDefault="00844E22" w:rsidP="00311B20">
      <w:pPr>
        <w:pStyle w:val="15"/>
        <w:widowControl/>
        <w:numPr>
          <w:ilvl w:val="0"/>
          <w:numId w:val="24"/>
        </w:numPr>
        <w:autoSpaceDE/>
        <w:autoSpaceDN/>
        <w:adjustRightInd/>
        <w:spacing w:line="360" w:lineRule="auto"/>
        <w:ind w:hanging="720"/>
        <w:rPr>
          <w:rFonts w:asciiTheme="majorBidi" w:hAnsiTheme="majorBidi" w:cstheme="majorBidi"/>
          <w:sz w:val="28"/>
          <w:szCs w:val="28"/>
        </w:rPr>
      </w:pPr>
      <w:r w:rsidRPr="002E5779">
        <w:rPr>
          <w:rFonts w:asciiTheme="majorBidi" w:hAnsiTheme="majorBidi" w:cstheme="majorBidi"/>
          <w:sz w:val="28"/>
          <w:szCs w:val="28"/>
        </w:rPr>
        <w:t>синтеза веществ в клетке</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pStyle w:val="15"/>
        <w:widowControl/>
        <w:numPr>
          <w:ilvl w:val="0"/>
          <w:numId w:val="24"/>
        </w:numPr>
        <w:autoSpaceDE/>
        <w:autoSpaceDN/>
        <w:adjustRightInd/>
        <w:spacing w:line="360" w:lineRule="auto"/>
        <w:ind w:hanging="720"/>
        <w:rPr>
          <w:rFonts w:asciiTheme="majorBidi" w:hAnsiTheme="majorBidi" w:cstheme="majorBidi"/>
          <w:sz w:val="28"/>
          <w:szCs w:val="28"/>
        </w:rPr>
      </w:pPr>
      <w:r w:rsidRPr="002E5779">
        <w:rPr>
          <w:rFonts w:asciiTheme="majorBidi" w:hAnsiTheme="majorBidi" w:cstheme="majorBidi"/>
          <w:sz w:val="28"/>
          <w:szCs w:val="28"/>
        </w:rPr>
        <w:t>экзогенного расщепления питательных веществ</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pStyle w:val="15"/>
        <w:widowControl/>
        <w:numPr>
          <w:ilvl w:val="0"/>
          <w:numId w:val="24"/>
        </w:numPr>
        <w:autoSpaceDE/>
        <w:autoSpaceDN/>
        <w:adjustRightInd/>
        <w:spacing w:line="360" w:lineRule="auto"/>
        <w:ind w:hanging="720"/>
        <w:rPr>
          <w:rFonts w:asciiTheme="majorBidi" w:hAnsiTheme="majorBidi" w:cstheme="majorBidi"/>
          <w:sz w:val="28"/>
          <w:szCs w:val="28"/>
        </w:rPr>
      </w:pPr>
      <w:r w:rsidRPr="002E5779">
        <w:rPr>
          <w:rFonts w:asciiTheme="majorBidi" w:hAnsiTheme="majorBidi" w:cstheme="majorBidi"/>
          <w:sz w:val="28"/>
          <w:szCs w:val="28"/>
        </w:rPr>
        <w:t>расщепление веществ в клетке</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24"/>
        </w:numPr>
        <w:autoSpaceDE/>
        <w:autoSpaceDN/>
        <w:adjustRightInd/>
        <w:spacing w:line="360" w:lineRule="auto"/>
        <w:ind w:hanging="720"/>
        <w:rPr>
          <w:rFonts w:asciiTheme="majorBidi" w:hAnsiTheme="majorBidi" w:cstheme="majorBidi"/>
          <w:sz w:val="28"/>
          <w:szCs w:val="28"/>
        </w:rPr>
      </w:pPr>
      <w:r w:rsidRPr="002E5779">
        <w:rPr>
          <w:rFonts w:asciiTheme="majorBidi" w:hAnsiTheme="majorBidi" w:cstheme="majorBidi"/>
          <w:sz w:val="28"/>
          <w:szCs w:val="28"/>
        </w:rPr>
        <w:lastRenderedPageBreak/>
        <w:t>выведения продуктов обмена веществ</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24"/>
        </w:numPr>
        <w:autoSpaceDE/>
        <w:autoSpaceDN/>
        <w:adjustRightInd/>
        <w:spacing w:line="360" w:lineRule="auto"/>
        <w:ind w:hanging="720"/>
        <w:rPr>
          <w:rFonts w:asciiTheme="majorBidi" w:hAnsiTheme="majorBidi" w:cstheme="majorBidi"/>
          <w:sz w:val="28"/>
          <w:szCs w:val="28"/>
        </w:rPr>
      </w:pPr>
      <w:r w:rsidRPr="002E5779">
        <w:rPr>
          <w:rFonts w:asciiTheme="majorBidi" w:hAnsiTheme="majorBidi" w:cstheme="majorBidi"/>
          <w:sz w:val="28"/>
          <w:szCs w:val="28"/>
        </w:rPr>
        <w:t>депонирования продуктов обмена веществ</w:t>
      </w:r>
      <w:r w:rsidRPr="002E5779">
        <w:rPr>
          <w:rFonts w:asciiTheme="majorBidi" w:hAnsiTheme="majorBidi" w:cstheme="majorBidi"/>
          <w:sz w:val="28"/>
          <w:szCs w:val="28"/>
          <w:lang w:val="en-US"/>
        </w:rPr>
        <w:t>.</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ДЛЯ КУЛЬТИВИРОВАНИЯ АНАЭРОБОВ ИСПОЛЬЗУЮТ ПИТАТЕЛЬНЫЕ СРЕДЫ:</w:t>
      </w:r>
    </w:p>
    <w:p w:rsidR="00844E22" w:rsidRPr="002E5779" w:rsidRDefault="00844E22" w:rsidP="00311B20">
      <w:pPr>
        <w:pStyle w:val="15"/>
        <w:widowControl/>
        <w:numPr>
          <w:ilvl w:val="0"/>
          <w:numId w:val="25"/>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bCs/>
          <w:sz w:val="28"/>
          <w:szCs w:val="28"/>
        </w:rPr>
        <w:t xml:space="preserve">среда Плоскирева и Китт-Тароцци; </w:t>
      </w:r>
    </w:p>
    <w:p w:rsidR="00844E22" w:rsidRPr="002E5779" w:rsidRDefault="00844E22" w:rsidP="00311B20">
      <w:pPr>
        <w:pStyle w:val="15"/>
        <w:widowControl/>
        <w:numPr>
          <w:ilvl w:val="0"/>
          <w:numId w:val="25"/>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bCs/>
          <w:sz w:val="28"/>
          <w:szCs w:val="28"/>
        </w:rPr>
        <w:t xml:space="preserve">среда Китт-Тароцци и Вильсон-Блера; </w:t>
      </w:r>
    </w:p>
    <w:p w:rsidR="00844E22" w:rsidRPr="002E5779" w:rsidRDefault="00844E22" w:rsidP="00311B20">
      <w:pPr>
        <w:pStyle w:val="15"/>
        <w:widowControl/>
        <w:numPr>
          <w:ilvl w:val="0"/>
          <w:numId w:val="25"/>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bCs/>
          <w:sz w:val="28"/>
          <w:szCs w:val="28"/>
        </w:rPr>
        <w:t>среда Вильсон-Блера  и мясопептонный бульон (МПБ);</w:t>
      </w:r>
    </w:p>
    <w:p w:rsidR="00844E22" w:rsidRPr="002E5779" w:rsidRDefault="00844E22" w:rsidP="00311B20">
      <w:pPr>
        <w:pStyle w:val="15"/>
        <w:widowControl/>
        <w:numPr>
          <w:ilvl w:val="0"/>
          <w:numId w:val="25"/>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bCs/>
          <w:sz w:val="28"/>
          <w:szCs w:val="28"/>
        </w:rPr>
        <w:t>МПБ и среда Плоскирева</w:t>
      </w:r>
      <w:r w:rsidRPr="002E5779">
        <w:rPr>
          <w:rFonts w:asciiTheme="majorBidi" w:hAnsiTheme="majorBidi" w:cstheme="majorBidi"/>
          <w:bCs/>
          <w:sz w:val="28"/>
          <w:szCs w:val="28"/>
          <w:lang w:val="en-US"/>
        </w:rPr>
        <w:t>;</w:t>
      </w:r>
    </w:p>
    <w:p w:rsidR="00844E22" w:rsidRPr="002E5779" w:rsidRDefault="00844E22" w:rsidP="00311B20">
      <w:pPr>
        <w:pStyle w:val="15"/>
        <w:widowControl/>
        <w:numPr>
          <w:ilvl w:val="0"/>
          <w:numId w:val="25"/>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bCs/>
          <w:sz w:val="28"/>
          <w:szCs w:val="28"/>
        </w:rPr>
        <w:t>МПБ и  среда Китт-Тароцци.</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ДИФФЕРЕНЦИАЛЬНО-ДИАГНОСТИЧЕСКИМИ ЯВЛЯЮТСЯ СРЕДЫ, ПРЕДНАЗНАЧЕННЫЕ ДЛЯ </w:t>
      </w:r>
    </w:p>
    <w:p w:rsidR="00844E22" w:rsidRPr="002E5779" w:rsidRDefault="00844E22" w:rsidP="00311B20">
      <w:pPr>
        <w:pStyle w:val="15"/>
        <w:widowControl/>
        <w:numPr>
          <w:ilvl w:val="0"/>
          <w:numId w:val="26"/>
        </w:numPr>
        <w:autoSpaceDE/>
        <w:autoSpaceDN/>
        <w:adjustRightInd/>
        <w:spacing w:line="360" w:lineRule="auto"/>
        <w:ind w:hanging="720"/>
        <w:rPr>
          <w:rFonts w:asciiTheme="majorBidi" w:hAnsiTheme="majorBidi" w:cstheme="majorBidi"/>
          <w:sz w:val="28"/>
          <w:szCs w:val="28"/>
        </w:rPr>
      </w:pPr>
      <w:r w:rsidRPr="002E5779">
        <w:rPr>
          <w:rFonts w:asciiTheme="majorBidi" w:hAnsiTheme="majorBidi" w:cstheme="majorBidi"/>
          <w:sz w:val="28"/>
          <w:szCs w:val="28"/>
        </w:rPr>
        <w:t>выделения определенного вида микробов</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26"/>
        </w:numPr>
        <w:autoSpaceDE/>
        <w:autoSpaceDN/>
        <w:adjustRightInd/>
        <w:spacing w:line="360" w:lineRule="auto"/>
        <w:ind w:hanging="720"/>
        <w:rPr>
          <w:rFonts w:asciiTheme="majorBidi" w:hAnsiTheme="majorBidi" w:cstheme="majorBidi"/>
          <w:sz w:val="28"/>
          <w:szCs w:val="28"/>
        </w:rPr>
      </w:pPr>
      <w:r w:rsidRPr="002E5779">
        <w:rPr>
          <w:rFonts w:asciiTheme="majorBidi" w:hAnsiTheme="majorBidi" w:cstheme="majorBidi"/>
          <w:sz w:val="28"/>
          <w:szCs w:val="28"/>
        </w:rPr>
        <w:t>выделения и идентификации разных видов микроорганизмов;</w:t>
      </w:r>
    </w:p>
    <w:p w:rsidR="00844E22" w:rsidRPr="002E5779" w:rsidRDefault="00844E22" w:rsidP="00311B20">
      <w:pPr>
        <w:pStyle w:val="15"/>
        <w:widowControl/>
        <w:numPr>
          <w:ilvl w:val="0"/>
          <w:numId w:val="26"/>
        </w:numPr>
        <w:autoSpaceDE/>
        <w:autoSpaceDN/>
        <w:adjustRightInd/>
        <w:spacing w:line="360" w:lineRule="auto"/>
        <w:ind w:hanging="720"/>
        <w:rPr>
          <w:rFonts w:asciiTheme="majorBidi" w:hAnsiTheme="majorBidi" w:cstheme="majorBidi"/>
          <w:sz w:val="28"/>
          <w:szCs w:val="28"/>
        </w:rPr>
      </w:pPr>
      <w:r w:rsidRPr="002E5779">
        <w:rPr>
          <w:rFonts w:asciiTheme="majorBidi" w:hAnsiTheme="majorBidi" w:cstheme="majorBidi"/>
          <w:sz w:val="28"/>
          <w:szCs w:val="28"/>
        </w:rPr>
        <w:t>выделения облигатных анаэробов</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26"/>
        </w:numPr>
        <w:autoSpaceDE/>
        <w:autoSpaceDN/>
        <w:adjustRightInd/>
        <w:spacing w:line="360" w:lineRule="auto"/>
        <w:ind w:hanging="720"/>
        <w:rPr>
          <w:rFonts w:asciiTheme="majorBidi" w:hAnsiTheme="majorBidi" w:cstheme="majorBidi"/>
          <w:sz w:val="28"/>
          <w:szCs w:val="28"/>
        </w:rPr>
      </w:pPr>
      <w:r w:rsidRPr="002E5779">
        <w:rPr>
          <w:rFonts w:asciiTheme="majorBidi" w:hAnsiTheme="majorBidi" w:cstheme="majorBidi"/>
          <w:sz w:val="28"/>
          <w:szCs w:val="28"/>
        </w:rPr>
        <w:t>выделения облигатных паразитов</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26"/>
        </w:numPr>
        <w:autoSpaceDE/>
        <w:autoSpaceDN/>
        <w:adjustRightInd/>
        <w:spacing w:line="360" w:lineRule="auto"/>
        <w:ind w:hanging="720"/>
        <w:rPr>
          <w:rFonts w:asciiTheme="majorBidi" w:hAnsiTheme="majorBidi" w:cstheme="majorBidi"/>
          <w:sz w:val="28"/>
          <w:szCs w:val="28"/>
        </w:rPr>
      </w:pPr>
      <w:r w:rsidRPr="002E5779">
        <w:rPr>
          <w:rFonts w:asciiTheme="majorBidi" w:hAnsiTheme="majorBidi" w:cstheme="majorBidi"/>
          <w:sz w:val="28"/>
          <w:szCs w:val="28"/>
        </w:rPr>
        <w:t>выделения возбудителя заболевания</w:t>
      </w:r>
      <w:r w:rsidRPr="002E5779">
        <w:rPr>
          <w:rFonts w:asciiTheme="majorBidi" w:hAnsiTheme="majorBidi" w:cstheme="majorBidi"/>
          <w:sz w:val="28"/>
          <w:szCs w:val="28"/>
          <w:lang w:val="en-US"/>
        </w:rPr>
        <w:t>.</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СПОСОБ РАЗМНОЖЕНИЯ ПАТОГЕННЫХ БАКТЕРИЙ </w:t>
      </w:r>
    </w:p>
    <w:p w:rsidR="00844E22" w:rsidRPr="002E5779" w:rsidRDefault="00844E22" w:rsidP="00311B20">
      <w:pPr>
        <w:pStyle w:val="15"/>
        <w:widowControl/>
        <w:numPr>
          <w:ilvl w:val="0"/>
          <w:numId w:val="27"/>
        </w:numPr>
        <w:autoSpaceDE/>
        <w:autoSpaceDN/>
        <w:adjustRightInd/>
        <w:spacing w:line="360" w:lineRule="auto"/>
        <w:ind w:hanging="660"/>
        <w:rPr>
          <w:rFonts w:asciiTheme="majorBidi" w:hAnsiTheme="majorBidi" w:cstheme="majorBidi"/>
          <w:bCs/>
          <w:sz w:val="28"/>
          <w:szCs w:val="28"/>
        </w:rPr>
      </w:pPr>
      <w:r w:rsidRPr="002E5779">
        <w:rPr>
          <w:rFonts w:asciiTheme="majorBidi" w:hAnsiTheme="majorBidi" w:cstheme="majorBidi"/>
          <w:bCs/>
          <w:sz w:val="28"/>
          <w:szCs w:val="28"/>
        </w:rPr>
        <w:t>деление</w:t>
      </w:r>
      <w:r w:rsidRPr="002E5779">
        <w:rPr>
          <w:rFonts w:asciiTheme="majorBidi" w:hAnsiTheme="majorBidi" w:cstheme="majorBidi"/>
          <w:bCs/>
          <w:sz w:val="28"/>
          <w:szCs w:val="28"/>
          <w:lang w:val="en-US"/>
        </w:rPr>
        <w:t>;</w:t>
      </w:r>
    </w:p>
    <w:p w:rsidR="00844E22" w:rsidRPr="002E5779" w:rsidRDefault="00844E22" w:rsidP="00311B20">
      <w:pPr>
        <w:pStyle w:val="15"/>
        <w:widowControl/>
        <w:numPr>
          <w:ilvl w:val="0"/>
          <w:numId w:val="27"/>
        </w:numPr>
        <w:autoSpaceDE/>
        <w:autoSpaceDN/>
        <w:adjustRightInd/>
        <w:spacing w:line="360" w:lineRule="auto"/>
        <w:ind w:hanging="660"/>
        <w:rPr>
          <w:rFonts w:asciiTheme="majorBidi" w:hAnsiTheme="majorBidi" w:cstheme="majorBidi"/>
          <w:bCs/>
          <w:sz w:val="28"/>
          <w:szCs w:val="28"/>
        </w:rPr>
      </w:pPr>
      <w:r w:rsidRPr="002E5779">
        <w:rPr>
          <w:rFonts w:asciiTheme="majorBidi" w:hAnsiTheme="majorBidi" w:cstheme="majorBidi"/>
          <w:bCs/>
          <w:sz w:val="28"/>
          <w:szCs w:val="28"/>
        </w:rPr>
        <w:t>деление и почкование</w:t>
      </w:r>
      <w:r w:rsidRPr="002E5779">
        <w:rPr>
          <w:rFonts w:asciiTheme="majorBidi" w:hAnsiTheme="majorBidi" w:cstheme="majorBidi"/>
          <w:bCs/>
          <w:sz w:val="28"/>
          <w:szCs w:val="28"/>
          <w:lang w:val="en-US"/>
        </w:rPr>
        <w:t>;</w:t>
      </w:r>
    </w:p>
    <w:p w:rsidR="00844E22" w:rsidRPr="002E5779" w:rsidRDefault="00844E22" w:rsidP="00311B20">
      <w:pPr>
        <w:pStyle w:val="15"/>
        <w:widowControl/>
        <w:numPr>
          <w:ilvl w:val="0"/>
          <w:numId w:val="27"/>
        </w:numPr>
        <w:autoSpaceDE/>
        <w:autoSpaceDN/>
        <w:adjustRightInd/>
        <w:spacing w:line="360" w:lineRule="auto"/>
        <w:ind w:hanging="660"/>
        <w:rPr>
          <w:rFonts w:asciiTheme="majorBidi" w:hAnsiTheme="majorBidi" w:cstheme="majorBidi"/>
          <w:bCs/>
          <w:sz w:val="28"/>
          <w:szCs w:val="28"/>
        </w:rPr>
      </w:pPr>
      <w:r w:rsidRPr="002E5779">
        <w:rPr>
          <w:rFonts w:asciiTheme="majorBidi" w:hAnsiTheme="majorBidi" w:cstheme="majorBidi"/>
          <w:bCs/>
          <w:sz w:val="28"/>
          <w:szCs w:val="28"/>
        </w:rPr>
        <w:t>деление, почкование и коньюгация</w:t>
      </w:r>
      <w:r w:rsidRPr="002E5779">
        <w:rPr>
          <w:rFonts w:asciiTheme="majorBidi" w:hAnsiTheme="majorBidi" w:cstheme="majorBidi"/>
          <w:bCs/>
          <w:sz w:val="28"/>
          <w:szCs w:val="28"/>
          <w:lang w:val="en-US"/>
        </w:rPr>
        <w:t>;</w:t>
      </w:r>
    </w:p>
    <w:p w:rsidR="00844E22" w:rsidRPr="002E5779" w:rsidRDefault="00844E22" w:rsidP="00311B20">
      <w:pPr>
        <w:pStyle w:val="15"/>
        <w:widowControl/>
        <w:numPr>
          <w:ilvl w:val="0"/>
          <w:numId w:val="27"/>
        </w:numPr>
        <w:autoSpaceDE/>
        <w:autoSpaceDN/>
        <w:adjustRightInd/>
        <w:spacing w:line="360" w:lineRule="auto"/>
        <w:ind w:hanging="660"/>
        <w:rPr>
          <w:rFonts w:asciiTheme="majorBidi" w:hAnsiTheme="majorBidi" w:cstheme="majorBidi"/>
          <w:bCs/>
          <w:sz w:val="28"/>
          <w:szCs w:val="28"/>
        </w:rPr>
      </w:pPr>
      <w:r w:rsidRPr="002E5779">
        <w:rPr>
          <w:rFonts w:asciiTheme="majorBidi" w:hAnsiTheme="majorBidi" w:cstheme="majorBidi"/>
          <w:bCs/>
          <w:sz w:val="28"/>
          <w:szCs w:val="28"/>
        </w:rPr>
        <w:t xml:space="preserve">деление, почкование, коньюгация и спорообразование; </w:t>
      </w:r>
    </w:p>
    <w:p w:rsidR="00844E22" w:rsidRPr="002E5779" w:rsidRDefault="00844E22" w:rsidP="00311B20">
      <w:pPr>
        <w:pStyle w:val="15"/>
        <w:widowControl/>
        <w:numPr>
          <w:ilvl w:val="0"/>
          <w:numId w:val="27"/>
        </w:numPr>
        <w:autoSpaceDE/>
        <w:autoSpaceDN/>
        <w:adjustRightInd/>
        <w:spacing w:line="360" w:lineRule="auto"/>
        <w:ind w:hanging="660"/>
        <w:rPr>
          <w:rFonts w:asciiTheme="majorBidi" w:hAnsiTheme="majorBidi" w:cstheme="majorBidi"/>
          <w:bCs/>
          <w:sz w:val="28"/>
          <w:szCs w:val="28"/>
        </w:rPr>
      </w:pPr>
      <w:r w:rsidRPr="002E5779">
        <w:rPr>
          <w:rFonts w:asciiTheme="majorBidi" w:hAnsiTheme="majorBidi" w:cstheme="majorBidi"/>
          <w:bCs/>
          <w:sz w:val="28"/>
          <w:szCs w:val="28"/>
        </w:rPr>
        <w:t>деление, почкование, коньюгация, спорообразование и дисъюнктивный.</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ПО ТИПУ ДЫХАНИЯ МИКРООРГАНИЗМЫ ДЕЛЯТСЯ НА</w:t>
      </w:r>
    </w:p>
    <w:p w:rsidR="00844E22" w:rsidRPr="002E5779" w:rsidRDefault="00844E22" w:rsidP="00311B20">
      <w:pPr>
        <w:pStyle w:val="15"/>
        <w:widowControl/>
        <w:numPr>
          <w:ilvl w:val="0"/>
          <w:numId w:val="28"/>
        </w:numPr>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облигатные анаэробы</w:t>
      </w:r>
      <w:r w:rsidRPr="002E5779">
        <w:rPr>
          <w:rFonts w:asciiTheme="majorBidi" w:hAnsiTheme="majorBidi" w:cstheme="majorBidi"/>
          <w:bCs/>
          <w:sz w:val="28"/>
          <w:szCs w:val="28"/>
          <w:lang w:val="en-US"/>
        </w:rPr>
        <w:t>;</w:t>
      </w:r>
      <w:r w:rsidRPr="002E5779">
        <w:rPr>
          <w:rFonts w:asciiTheme="majorBidi" w:hAnsiTheme="majorBidi" w:cstheme="majorBidi"/>
          <w:bCs/>
          <w:sz w:val="28"/>
          <w:szCs w:val="28"/>
        </w:rPr>
        <w:t xml:space="preserve">  </w:t>
      </w:r>
    </w:p>
    <w:p w:rsidR="00844E22" w:rsidRPr="002E5779" w:rsidRDefault="00844E22" w:rsidP="00311B20">
      <w:pPr>
        <w:pStyle w:val="15"/>
        <w:widowControl/>
        <w:numPr>
          <w:ilvl w:val="0"/>
          <w:numId w:val="28"/>
        </w:numPr>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 xml:space="preserve">облигатные анаэробы и факультативные анаэробы; </w:t>
      </w:r>
    </w:p>
    <w:p w:rsidR="00844E22" w:rsidRPr="002E5779" w:rsidRDefault="00844E22" w:rsidP="00311B20">
      <w:pPr>
        <w:pStyle w:val="15"/>
        <w:widowControl/>
        <w:numPr>
          <w:ilvl w:val="0"/>
          <w:numId w:val="28"/>
        </w:numPr>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 xml:space="preserve">облигатные и факультативные анаэробы,  облигатные аэробы;  </w:t>
      </w:r>
    </w:p>
    <w:p w:rsidR="00844E22" w:rsidRPr="002E5779" w:rsidRDefault="00844E22" w:rsidP="00311B20">
      <w:pPr>
        <w:pStyle w:val="15"/>
        <w:widowControl/>
        <w:numPr>
          <w:ilvl w:val="0"/>
          <w:numId w:val="28"/>
        </w:numPr>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облигатные и факультативные анаэробы, облигатные аэробы, микроаэрофилы;</w:t>
      </w:r>
    </w:p>
    <w:p w:rsidR="00844E22" w:rsidRPr="002E5779" w:rsidRDefault="00844E22" w:rsidP="00311B20">
      <w:pPr>
        <w:pStyle w:val="15"/>
        <w:widowControl/>
        <w:numPr>
          <w:ilvl w:val="0"/>
          <w:numId w:val="28"/>
        </w:numPr>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lastRenderedPageBreak/>
        <w:t>облигатные и факультативные анаэробы, облигатные аэробы, микроаэрофилы и мезофилы.</w:t>
      </w:r>
    </w:p>
    <w:p w:rsidR="00844E22" w:rsidRPr="002E5779" w:rsidRDefault="00844E22" w:rsidP="004C7862">
      <w:pPr>
        <w:pStyle w:val="15"/>
        <w:spacing w:line="360" w:lineRule="auto"/>
        <w:ind w:left="0"/>
        <w:rPr>
          <w:rFonts w:asciiTheme="majorBidi" w:hAnsiTheme="majorBidi" w:cstheme="majorBidi"/>
          <w:bCs/>
          <w:sz w:val="28"/>
          <w:szCs w:val="28"/>
        </w:rPr>
      </w:pPr>
      <w:r w:rsidRPr="002E5779">
        <w:rPr>
          <w:rFonts w:asciiTheme="majorBidi" w:hAnsiTheme="majorBidi" w:cstheme="majorBidi"/>
          <w:bCs/>
          <w:sz w:val="28"/>
          <w:szCs w:val="28"/>
        </w:rPr>
        <w:t xml:space="preserve">ЭЛЕКТИВНЫМИ ЯВЛЯЮТСЯ СРЕДЫ, ПРЕДНАЗНАЧЕННЫЕ ДЛЯ </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1.выделения определенного вида микробов;</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2.выделения и идентификации разных видов микроорганизмов;</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3.выделения облигатных анаэробов;</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4.выделения облигатных паразитов;</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5.выделения возбудителя заболевания.</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ДЛЯ КУЛЬТИВИРОВАНИЯ ОБЛИГАТНЫХ ПАРАЗИТОВ     ИСПОЛЬЗУЮТ</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 xml:space="preserve">1. плотные питательные среды;  </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2. жидкие питательные среды;</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3.организм животного;</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4. культуры клеток;</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bCs/>
          <w:sz w:val="28"/>
          <w:szCs w:val="28"/>
        </w:rPr>
        <w:t xml:space="preserve">5.организм животного и культуры клеток. </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КОНЕЧНОЙ ЦЕЛЬЮ БАКТЕРИОЛОГИЧЕСКОГО МЕТОДА ЯВЛЯЕТСЯ </w:t>
      </w:r>
    </w:p>
    <w:p w:rsidR="00844E22" w:rsidRPr="002E5779" w:rsidRDefault="00844E22" w:rsidP="00311B20">
      <w:pPr>
        <w:pStyle w:val="15"/>
        <w:widowControl/>
        <w:numPr>
          <w:ilvl w:val="0"/>
          <w:numId w:val="31"/>
        </w:numPr>
        <w:autoSpaceDE/>
        <w:autoSpaceDN/>
        <w:adjustRightInd/>
        <w:spacing w:line="360" w:lineRule="auto"/>
        <w:ind w:left="360" w:firstLine="0"/>
        <w:rPr>
          <w:rFonts w:asciiTheme="majorBidi" w:hAnsiTheme="majorBidi" w:cstheme="majorBidi"/>
          <w:bCs/>
          <w:sz w:val="28"/>
          <w:szCs w:val="28"/>
        </w:rPr>
      </w:pPr>
      <w:r w:rsidRPr="002E5779">
        <w:rPr>
          <w:rFonts w:asciiTheme="majorBidi" w:hAnsiTheme="majorBidi" w:cstheme="majorBidi"/>
          <w:bCs/>
          <w:sz w:val="28"/>
          <w:szCs w:val="28"/>
        </w:rPr>
        <w:t>определение рода микроба</w:t>
      </w:r>
      <w:r w:rsidRPr="002E5779">
        <w:rPr>
          <w:rFonts w:asciiTheme="majorBidi" w:hAnsiTheme="majorBidi" w:cstheme="majorBidi"/>
          <w:bCs/>
          <w:sz w:val="28"/>
          <w:szCs w:val="28"/>
          <w:lang w:val="en-US"/>
        </w:rPr>
        <w:t>;</w:t>
      </w:r>
      <w:r w:rsidRPr="002E5779">
        <w:rPr>
          <w:rFonts w:asciiTheme="majorBidi" w:hAnsiTheme="majorBidi" w:cstheme="majorBidi"/>
          <w:bCs/>
          <w:sz w:val="28"/>
          <w:szCs w:val="28"/>
        </w:rPr>
        <w:t xml:space="preserve"> </w:t>
      </w:r>
    </w:p>
    <w:p w:rsidR="00844E22" w:rsidRPr="002E5779" w:rsidRDefault="00844E22" w:rsidP="00311B20">
      <w:pPr>
        <w:pStyle w:val="15"/>
        <w:widowControl/>
        <w:numPr>
          <w:ilvl w:val="0"/>
          <w:numId w:val="31"/>
        </w:numPr>
        <w:autoSpaceDE/>
        <w:autoSpaceDN/>
        <w:adjustRightInd/>
        <w:spacing w:line="360" w:lineRule="auto"/>
        <w:ind w:left="360" w:firstLine="0"/>
        <w:rPr>
          <w:rFonts w:asciiTheme="majorBidi" w:hAnsiTheme="majorBidi" w:cstheme="majorBidi"/>
          <w:bCs/>
          <w:sz w:val="28"/>
          <w:szCs w:val="28"/>
        </w:rPr>
      </w:pPr>
      <w:r w:rsidRPr="002E5779">
        <w:rPr>
          <w:rFonts w:asciiTheme="majorBidi" w:hAnsiTheme="majorBidi" w:cstheme="majorBidi"/>
          <w:bCs/>
          <w:sz w:val="28"/>
          <w:szCs w:val="28"/>
        </w:rPr>
        <w:t>выделение чистой культуры</w:t>
      </w:r>
      <w:r w:rsidRPr="002E5779">
        <w:rPr>
          <w:rFonts w:asciiTheme="majorBidi" w:hAnsiTheme="majorBidi" w:cstheme="majorBidi"/>
          <w:bCs/>
          <w:sz w:val="28"/>
          <w:szCs w:val="28"/>
          <w:lang w:val="en-US"/>
        </w:rPr>
        <w:t>;</w:t>
      </w:r>
      <w:r w:rsidRPr="002E5779">
        <w:rPr>
          <w:rFonts w:asciiTheme="majorBidi" w:hAnsiTheme="majorBidi" w:cstheme="majorBidi"/>
          <w:bCs/>
          <w:sz w:val="28"/>
          <w:szCs w:val="28"/>
        </w:rPr>
        <w:t xml:space="preserve"> </w:t>
      </w:r>
    </w:p>
    <w:p w:rsidR="00844E22" w:rsidRPr="002E5779" w:rsidRDefault="00844E22" w:rsidP="00311B20">
      <w:pPr>
        <w:pStyle w:val="15"/>
        <w:widowControl/>
        <w:numPr>
          <w:ilvl w:val="0"/>
          <w:numId w:val="31"/>
        </w:numPr>
        <w:autoSpaceDE/>
        <w:autoSpaceDN/>
        <w:adjustRightInd/>
        <w:spacing w:line="360" w:lineRule="auto"/>
        <w:ind w:left="360" w:firstLine="0"/>
        <w:rPr>
          <w:rFonts w:asciiTheme="majorBidi" w:hAnsiTheme="majorBidi" w:cstheme="majorBidi"/>
          <w:bCs/>
          <w:sz w:val="28"/>
          <w:szCs w:val="28"/>
        </w:rPr>
      </w:pPr>
      <w:r w:rsidRPr="002E5779">
        <w:rPr>
          <w:rFonts w:asciiTheme="majorBidi" w:hAnsiTheme="majorBidi" w:cstheme="majorBidi"/>
          <w:bCs/>
          <w:sz w:val="28"/>
          <w:szCs w:val="28"/>
        </w:rPr>
        <w:t>определение биохимической активности микробов</w:t>
      </w:r>
      <w:r w:rsidRPr="002E5779">
        <w:rPr>
          <w:rFonts w:asciiTheme="majorBidi" w:hAnsiTheme="majorBidi" w:cstheme="majorBidi"/>
          <w:bCs/>
          <w:sz w:val="28"/>
          <w:szCs w:val="28"/>
          <w:lang w:val="en-US"/>
        </w:rPr>
        <w:t>;</w:t>
      </w:r>
      <w:r w:rsidRPr="002E5779">
        <w:rPr>
          <w:rFonts w:asciiTheme="majorBidi" w:hAnsiTheme="majorBidi" w:cstheme="majorBidi"/>
          <w:bCs/>
          <w:sz w:val="28"/>
          <w:szCs w:val="28"/>
        </w:rPr>
        <w:t xml:space="preserve"> </w:t>
      </w:r>
    </w:p>
    <w:p w:rsidR="00844E22" w:rsidRPr="002E5779" w:rsidRDefault="00844E22" w:rsidP="00311B20">
      <w:pPr>
        <w:pStyle w:val="15"/>
        <w:widowControl/>
        <w:numPr>
          <w:ilvl w:val="0"/>
          <w:numId w:val="31"/>
        </w:numPr>
        <w:autoSpaceDE/>
        <w:autoSpaceDN/>
        <w:adjustRightInd/>
        <w:spacing w:line="360" w:lineRule="auto"/>
        <w:ind w:left="360" w:firstLine="0"/>
        <w:rPr>
          <w:rFonts w:asciiTheme="majorBidi" w:hAnsiTheme="majorBidi" w:cstheme="majorBidi"/>
          <w:bCs/>
          <w:sz w:val="28"/>
          <w:szCs w:val="28"/>
        </w:rPr>
      </w:pPr>
      <w:r w:rsidRPr="002E5779">
        <w:rPr>
          <w:rFonts w:asciiTheme="majorBidi" w:hAnsiTheme="majorBidi" w:cstheme="majorBidi"/>
          <w:bCs/>
          <w:sz w:val="28"/>
          <w:szCs w:val="28"/>
        </w:rPr>
        <w:t>определение морфологии микроорганизмов</w:t>
      </w:r>
      <w:r w:rsidRPr="002E5779">
        <w:rPr>
          <w:rFonts w:asciiTheme="majorBidi" w:hAnsiTheme="majorBidi" w:cstheme="majorBidi"/>
          <w:bCs/>
          <w:sz w:val="28"/>
          <w:szCs w:val="28"/>
          <w:lang w:val="en-US"/>
        </w:rPr>
        <w:t>;</w:t>
      </w:r>
    </w:p>
    <w:p w:rsidR="00844E22" w:rsidRPr="002E5779" w:rsidRDefault="00844E22" w:rsidP="00311B20">
      <w:pPr>
        <w:pStyle w:val="15"/>
        <w:widowControl/>
        <w:numPr>
          <w:ilvl w:val="0"/>
          <w:numId w:val="31"/>
        </w:numPr>
        <w:autoSpaceDE/>
        <w:autoSpaceDN/>
        <w:adjustRightInd/>
        <w:spacing w:line="360" w:lineRule="auto"/>
        <w:ind w:left="360" w:firstLine="0"/>
        <w:rPr>
          <w:rFonts w:asciiTheme="majorBidi" w:hAnsiTheme="majorBidi" w:cstheme="majorBidi"/>
          <w:bCs/>
          <w:sz w:val="28"/>
          <w:szCs w:val="28"/>
        </w:rPr>
      </w:pPr>
      <w:r w:rsidRPr="002E5779">
        <w:rPr>
          <w:rFonts w:asciiTheme="majorBidi" w:hAnsiTheme="majorBidi" w:cstheme="majorBidi"/>
          <w:bCs/>
          <w:sz w:val="28"/>
          <w:szCs w:val="28"/>
        </w:rPr>
        <w:t xml:space="preserve"> определение вида возбудителя.</w:t>
      </w:r>
    </w:p>
    <w:p w:rsidR="00844E22" w:rsidRPr="002E5779" w:rsidRDefault="00844E22"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КРИТЕРИИ ИДЕНТИФИКАЦИИ ЧИСТОЙ КУЛЬТУРЫ</w:t>
      </w:r>
    </w:p>
    <w:p w:rsidR="00844E22" w:rsidRPr="002E5779" w:rsidRDefault="00844E22" w:rsidP="00311B20">
      <w:pPr>
        <w:pStyle w:val="15"/>
        <w:widowControl/>
        <w:numPr>
          <w:ilvl w:val="0"/>
          <w:numId w:val="32"/>
        </w:numPr>
        <w:tabs>
          <w:tab w:val="left" w:pos="720"/>
        </w:tabs>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морфология</w:t>
      </w:r>
      <w:r w:rsidRPr="002E5779">
        <w:rPr>
          <w:rFonts w:asciiTheme="majorBidi" w:hAnsiTheme="majorBidi" w:cstheme="majorBidi"/>
          <w:bCs/>
          <w:sz w:val="28"/>
          <w:szCs w:val="28"/>
          <w:lang w:val="en-US"/>
        </w:rPr>
        <w:t>;</w:t>
      </w:r>
    </w:p>
    <w:p w:rsidR="00844E22" w:rsidRPr="002E5779" w:rsidRDefault="00844E22" w:rsidP="00311B20">
      <w:pPr>
        <w:pStyle w:val="15"/>
        <w:widowControl/>
        <w:numPr>
          <w:ilvl w:val="0"/>
          <w:numId w:val="32"/>
        </w:numPr>
        <w:tabs>
          <w:tab w:val="left" w:pos="720"/>
        </w:tabs>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морфология, биохимические свойства</w:t>
      </w:r>
      <w:r w:rsidRPr="002E5779">
        <w:rPr>
          <w:rFonts w:asciiTheme="majorBidi" w:hAnsiTheme="majorBidi" w:cstheme="majorBidi"/>
          <w:bCs/>
          <w:sz w:val="28"/>
          <w:szCs w:val="28"/>
          <w:lang w:val="en-US"/>
        </w:rPr>
        <w:t>;</w:t>
      </w:r>
    </w:p>
    <w:p w:rsidR="00844E22" w:rsidRPr="002E5779" w:rsidRDefault="00844E22" w:rsidP="00311B20">
      <w:pPr>
        <w:pStyle w:val="15"/>
        <w:widowControl/>
        <w:numPr>
          <w:ilvl w:val="0"/>
          <w:numId w:val="32"/>
        </w:numPr>
        <w:tabs>
          <w:tab w:val="left" w:pos="720"/>
        </w:tabs>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морфология, биохимические свойства, АГ структура;</w:t>
      </w:r>
    </w:p>
    <w:p w:rsidR="00844E22" w:rsidRPr="002E5779" w:rsidRDefault="00844E22" w:rsidP="00311B20">
      <w:pPr>
        <w:pStyle w:val="15"/>
        <w:widowControl/>
        <w:numPr>
          <w:ilvl w:val="0"/>
          <w:numId w:val="32"/>
        </w:numPr>
        <w:tabs>
          <w:tab w:val="left" w:pos="720"/>
          <w:tab w:val="num" w:pos="1050"/>
        </w:tabs>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морфология, биохимические свойства, АГструктура, антибиотикограмма;</w:t>
      </w:r>
    </w:p>
    <w:p w:rsidR="00844E22" w:rsidRPr="002E5779" w:rsidRDefault="00844E22" w:rsidP="00311B20">
      <w:pPr>
        <w:pStyle w:val="15"/>
        <w:widowControl/>
        <w:numPr>
          <w:ilvl w:val="0"/>
          <w:numId w:val="32"/>
        </w:numPr>
        <w:tabs>
          <w:tab w:val="left" w:pos="720"/>
          <w:tab w:val="num" w:pos="1050"/>
        </w:tabs>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морфология, биохимические свойства, АГ структура, антибиотикограмма, фаготипирование.</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lastRenderedPageBreak/>
        <w:t xml:space="preserve">МИКРООРГАНИЗМЫ ОДНОГО ВИДА, ОТЛИЧАЮЩИЕСЯ ПО БИОЛОГИЧЕСКИМ СВОЙСТВАМ НАЗЫВАЮТСЯ  </w:t>
      </w:r>
    </w:p>
    <w:p w:rsidR="00844E22" w:rsidRPr="002E5779" w:rsidRDefault="00844E22" w:rsidP="00311B20">
      <w:pPr>
        <w:pStyle w:val="15"/>
        <w:widowControl/>
        <w:numPr>
          <w:ilvl w:val="0"/>
          <w:numId w:val="33"/>
        </w:numPr>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штамм;</w:t>
      </w:r>
    </w:p>
    <w:p w:rsidR="00844E22" w:rsidRPr="002E5779" w:rsidRDefault="00844E22" w:rsidP="00311B20">
      <w:pPr>
        <w:pStyle w:val="15"/>
        <w:widowControl/>
        <w:numPr>
          <w:ilvl w:val="0"/>
          <w:numId w:val="33"/>
        </w:numPr>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серовар;</w:t>
      </w:r>
    </w:p>
    <w:p w:rsidR="00844E22" w:rsidRPr="002E5779" w:rsidRDefault="00844E22" w:rsidP="00311B20">
      <w:pPr>
        <w:pStyle w:val="15"/>
        <w:widowControl/>
        <w:numPr>
          <w:ilvl w:val="0"/>
          <w:numId w:val="33"/>
        </w:numPr>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биовар;</w:t>
      </w:r>
    </w:p>
    <w:p w:rsidR="00844E22" w:rsidRPr="002E5779" w:rsidRDefault="00844E22" w:rsidP="00311B20">
      <w:pPr>
        <w:pStyle w:val="15"/>
        <w:widowControl/>
        <w:numPr>
          <w:ilvl w:val="0"/>
          <w:numId w:val="33"/>
        </w:numPr>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эковар;</w:t>
      </w:r>
    </w:p>
    <w:p w:rsidR="00844E22" w:rsidRPr="002E5779" w:rsidRDefault="00844E22" w:rsidP="00311B20">
      <w:pPr>
        <w:pStyle w:val="15"/>
        <w:widowControl/>
        <w:numPr>
          <w:ilvl w:val="0"/>
          <w:numId w:val="33"/>
        </w:numPr>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фаготип.</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МИКРООРГАНИЗМЫ ОДНОГО ВИДА, ОТЛИЧАЮЩИЕСЯ ПО АНТИГЕННЫМ СВОЙСТВАМ </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1.</w:t>
      </w:r>
      <w:r w:rsidRPr="002E5779">
        <w:rPr>
          <w:rFonts w:asciiTheme="majorBidi" w:hAnsiTheme="majorBidi" w:cstheme="majorBidi"/>
          <w:bCs/>
          <w:sz w:val="28"/>
          <w:szCs w:val="28"/>
        </w:rPr>
        <w:tab/>
        <w:t>штамм;</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2.</w:t>
      </w:r>
      <w:r w:rsidRPr="002E5779">
        <w:rPr>
          <w:rFonts w:asciiTheme="majorBidi" w:hAnsiTheme="majorBidi" w:cstheme="majorBidi"/>
          <w:bCs/>
          <w:sz w:val="28"/>
          <w:szCs w:val="28"/>
        </w:rPr>
        <w:tab/>
        <w:t>серовар;</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3.</w:t>
      </w:r>
      <w:r w:rsidRPr="002E5779">
        <w:rPr>
          <w:rFonts w:asciiTheme="majorBidi" w:hAnsiTheme="majorBidi" w:cstheme="majorBidi"/>
          <w:bCs/>
          <w:sz w:val="28"/>
          <w:szCs w:val="28"/>
        </w:rPr>
        <w:tab/>
        <w:t>биовар;</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4.</w:t>
      </w:r>
      <w:r w:rsidRPr="002E5779">
        <w:rPr>
          <w:rFonts w:asciiTheme="majorBidi" w:hAnsiTheme="majorBidi" w:cstheme="majorBidi"/>
          <w:bCs/>
          <w:sz w:val="28"/>
          <w:szCs w:val="28"/>
        </w:rPr>
        <w:tab/>
        <w:t>эковар;</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5.</w:t>
      </w:r>
      <w:r w:rsidRPr="002E5779">
        <w:rPr>
          <w:rFonts w:asciiTheme="majorBidi" w:hAnsiTheme="majorBidi" w:cstheme="majorBidi"/>
          <w:bCs/>
          <w:sz w:val="28"/>
          <w:szCs w:val="28"/>
        </w:rPr>
        <w:tab/>
        <w:t>фаготип.</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МИКРООРГАНИЗМЫ ОДНОГО ВИДА, ОТЛИЧАЮЩИЕСЯ ПО    ЧУВСТВИТЕЛЬНОСТИ К  АНТИБИОТИКАМ </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1.</w:t>
      </w:r>
      <w:r w:rsidRPr="002E5779">
        <w:rPr>
          <w:rFonts w:asciiTheme="majorBidi" w:hAnsiTheme="majorBidi" w:cstheme="majorBidi"/>
          <w:bCs/>
          <w:sz w:val="28"/>
          <w:szCs w:val="28"/>
        </w:rPr>
        <w:tab/>
        <w:t>резистовар;</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2.</w:t>
      </w:r>
      <w:r w:rsidRPr="002E5779">
        <w:rPr>
          <w:rFonts w:asciiTheme="majorBidi" w:hAnsiTheme="majorBidi" w:cstheme="majorBidi"/>
          <w:bCs/>
          <w:sz w:val="28"/>
          <w:szCs w:val="28"/>
        </w:rPr>
        <w:tab/>
        <w:t>серовар;</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3.</w:t>
      </w:r>
      <w:r w:rsidRPr="002E5779">
        <w:rPr>
          <w:rFonts w:asciiTheme="majorBidi" w:hAnsiTheme="majorBidi" w:cstheme="majorBidi"/>
          <w:bCs/>
          <w:sz w:val="28"/>
          <w:szCs w:val="28"/>
        </w:rPr>
        <w:tab/>
        <w:t>биовар;</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4.</w:t>
      </w:r>
      <w:r w:rsidRPr="002E5779">
        <w:rPr>
          <w:rFonts w:asciiTheme="majorBidi" w:hAnsiTheme="majorBidi" w:cstheme="majorBidi"/>
          <w:bCs/>
          <w:sz w:val="28"/>
          <w:szCs w:val="28"/>
        </w:rPr>
        <w:tab/>
        <w:t>эковар;</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5.</w:t>
      </w:r>
      <w:r w:rsidRPr="002E5779">
        <w:rPr>
          <w:rFonts w:asciiTheme="majorBidi" w:hAnsiTheme="majorBidi" w:cstheme="majorBidi"/>
          <w:bCs/>
          <w:sz w:val="28"/>
          <w:szCs w:val="28"/>
        </w:rPr>
        <w:tab/>
        <w:t>фаговар.</w:t>
      </w:r>
    </w:p>
    <w:p w:rsidR="00844E22" w:rsidRPr="002E5779" w:rsidRDefault="00844E22" w:rsidP="004C7862">
      <w:pPr>
        <w:spacing w:line="360" w:lineRule="auto"/>
        <w:rPr>
          <w:rFonts w:asciiTheme="majorBidi" w:hAnsiTheme="majorBidi" w:cstheme="majorBidi"/>
          <w:bCs/>
          <w:iCs/>
          <w:sz w:val="28"/>
          <w:szCs w:val="28"/>
        </w:rPr>
      </w:pPr>
      <w:r w:rsidRPr="002E5779">
        <w:rPr>
          <w:rFonts w:asciiTheme="majorBidi" w:hAnsiTheme="majorBidi" w:cstheme="majorBidi"/>
          <w:bCs/>
          <w:iCs/>
          <w:sz w:val="28"/>
          <w:szCs w:val="28"/>
        </w:rPr>
        <w:t>ЧИСТУЮ КУЛЬТУРУ СПОРООБРАЗУЮЩИХ БАКТЕРИЙ МОЖНО ВЫДЕЛИТЬ ПРИ ОБРАБОТКЕ ИССЛЕДУЕМОГО МАТЕРИАЛА</w:t>
      </w:r>
    </w:p>
    <w:p w:rsidR="00844E22" w:rsidRPr="002E5779" w:rsidRDefault="00844E22" w:rsidP="004C7862">
      <w:pPr>
        <w:spacing w:line="360" w:lineRule="auto"/>
        <w:ind w:left="360"/>
        <w:rPr>
          <w:rFonts w:asciiTheme="majorBidi" w:hAnsiTheme="majorBidi" w:cstheme="majorBidi"/>
          <w:bCs/>
          <w:iCs/>
          <w:sz w:val="28"/>
          <w:szCs w:val="28"/>
        </w:rPr>
      </w:pPr>
      <w:r w:rsidRPr="002E5779">
        <w:rPr>
          <w:rFonts w:asciiTheme="majorBidi" w:hAnsiTheme="majorBidi" w:cstheme="majorBidi"/>
          <w:bCs/>
          <w:iCs/>
          <w:sz w:val="28"/>
          <w:szCs w:val="28"/>
        </w:rPr>
        <w:t>1. УФЛ;</w:t>
      </w:r>
    </w:p>
    <w:p w:rsidR="00844E22" w:rsidRPr="002E5779" w:rsidRDefault="00844E22" w:rsidP="004C7862">
      <w:pPr>
        <w:spacing w:line="360" w:lineRule="auto"/>
        <w:ind w:left="360"/>
        <w:rPr>
          <w:rFonts w:asciiTheme="majorBidi" w:hAnsiTheme="majorBidi" w:cstheme="majorBidi"/>
          <w:bCs/>
          <w:iCs/>
          <w:sz w:val="28"/>
          <w:szCs w:val="28"/>
        </w:rPr>
      </w:pPr>
      <w:r w:rsidRPr="002E5779">
        <w:rPr>
          <w:rFonts w:asciiTheme="majorBidi" w:hAnsiTheme="majorBidi" w:cstheme="majorBidi"/>
          <w:bCs/>
          <w:iCs/>
          <w:sz w:val="28"/>
          <w:szCs w:val="28"/>
        </w:rPr>
        <w:t>2. кислотой;</w:t>
      </w:r>
    </w:p>
    <w:p w:rsidR="00844E22" w:rsidRPr="002E5779" w:rsidRDefault="00844E22" w:rsidP="004C7862">
      <w:pPr>
        <w:spacing w:line="360" w:lineRule="auto"/>
        <w:ind w:left="360"/>
        <w:rPr>
          <w:rFonts w:asciiTheme="majorBidi" w:hAnsiTheme="majorBidi" w:cstheme="majorBidi"/>
          <w:bCs/>
          <w:iCs/>
          <w:sz w:val="28"/>
          <w:szCs w:val="28"/>
        </w:rPr>
      </w:pPr>
      <w:r w:rsidRPr="002E5779">
        <w:rPr>
          <w:rFonts w:asciiTheme="majorBidi" w:hAnsiTheme="majorBidi" w:cstheme="majorBidi"/>
          <w:bCs/>
          <w:iCs/>
          <w:sz w:val="28"/>
          <w:szCs w:val="28"/>
        </w:rPr>
        <w:t>3. высокой температурой;</w:t>
      </w:r>
    </w:p>
    <w:p w:rsidR="00844E22" w:rsidRPr="002E5779" w:rsidRDefault="00844E22" w:rsidP="004C7862">
      <w:pPr>
        <w:spacing w:line="360" w:lineRule="auto"/>
        <w:ind w:left="360"/>
        <w:rPr>
          <w:rFonts w:asciiTheme="majorBidi" w:hAnsiTheme="majorBidi" w:cstheme="majorBidi"/>
          <w:bCs/>
          <w:iCs/>
          <w:sz w:val="28"/>
          <w:szCs w:val="28"/>
        </w:rPr>
      </w:pPr>
      <w:r w:rsidRPr="002E5779">
        <w:rPr>
          <w:rFonts w:asciiTheme="majorBidi" w:hAnsiTheme="majorBidi" w:cstheme="majorBidi"/>
          <w:bCs/>
          <w:iCs/>
          <w:sz w:val="28"/>
          <w:szCs w:val="28"/>
        </w:rPr>
        <w:t>4. замораживанием;</w:t>
      </w:r>
    </w:p>
    <w:p w:rsidR="00844E22" w:rsidRPr="002E5779" w:rsidRDefault="00844E22" w:rsidP="004C7862">
      <w:pPr>
        <w:spacing w:line="360" w:lineRule="auto"/>
        <w:ind w:left="360"/>
        <w:rPr>
          <w:rFonts w:asciiTheme="majorBidi" w:hAnsiTheme="majorBidi" w:cstheme="majorBidi"/>
          <w:bCs/>
          <w:iCs/>
          <w:sz w:val="28"/>
          <w:szCs w:val="28"/>
        </w:rPr>
      </w:pPr>
      <w:r w:rsidRPr="002E5779">
        <w:rPr>
          <w:rFonts w:asciiTheme="majorBidi" w:hAnsiTheme="majorBidi" w:cstheme="majorBidi"/>
          <w:bCs/>
          <w:iCs/>
          <w:sz w:val="28"/>
          <w:szCs w:val="28"/>
        </w:rPr>
        <w:t>5. высоким давлением.</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ХИМИЧЕСКИЕ ВЕЩЕСТВА ДЛЯ ДЕЗИНФЕКЦИИ</w:t>
      </w:r>
    </w:p>
    <w:p w:rsidR="00844E22" w:rsidRPr="002E5779" w:rsidRDefault="00844E22" w:rsidP="00311B20">
      <w:pPr>
        <w:numPr>
          <w:ilvl w:val="0"/>
          <w:numId w:val="37"/>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фенолы;</w:t>
      </w:r>
    </w:p>
    <w:p w:rsidR="00844E22" w:rsidRPr="002E5779" w:rsidRDefault="00844E22" w:rsidP="00311B20">
      <w:pPr>
        <w:numPr>
          <w:ilvl w:val="0"/>
          <w:numId w:val="37"/>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фенолы и кислоты</w:t>
      </w:r>
      <w:r w:rsidRPr="002E5779">
        <w:rPr>
          <w:rFonts w:asciiTheme="majorBidi" w:hAnsiTheme="majorBidi" w:cstheme="majorBidi"/>
          <w:sz w:val="28"/>
          <w:szCs w:val="28"/>
          <w:lang w:val="en-US"/>
        </w:rPr>
        <w:t>;</w:t>
      </w:r>
    </w:p>
    <w:p w:rsidR="00844E22" w:rsidRPr="002E5779" w:rsidRDefault="00844E22" w:rsidP="00311B20">
      <w:pPr>
        <w:numPr>
          <w:ilvl w:val="0"/>
          <w:numId w:val="37"/>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фенолы, кислоты и щелочи</w:t>
      </w:r>
      <w:r w:rsidRPr="002E5779">
        <w:rPr>
          <w:rFonts w:asciiTheme="majorBidi" w:hAnsiTheme="majorBidi" w:cstheme="majorBidi"/>
          <w:sz w:val="28"/>
          <w:szCs w:val="28"/>
          <w:lang w:val="en-US"/>
        </w:rPr>
        <w:t>;</w:t>
      </w:r>
    </w:p>
    <w:p w:rsidR="00844E22" w:rsidRPr="002E5779" w:rsidRDefault="00844E22" w:rsidP="00311B20">
      <w:pPr>
        <w:numPr>
          <w:ilvl w:val="0"/>
          <w:numId w:val="37"/>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фенолы, кислоты, щелочи и соли тяжелых металлов;</w:t>
      </w:r>
    </w:p>
    <w:p w:rsidR="00844E22" w:rsidRPr="002E5779" w:rsidRDefault="00844E22" w:rsidP="00311B20">
      <w:pPr>
        <w:numPr>
          <w:ilvl w:val="0"/>
          <w:numId w:val="37"/>
        </w:numPr>
        <w:spacing w:line="360" w:lineRule="auto"/>
        <w:rPr>
          <w:rFonts w:asciiTheme="majorBidi" w:hAnsiTheme="majorBidi" w:cstheme="majorBidi"/>
          <w:sz w:val="28"/>
          <w:szCs w:val="28"/>
        </w:rPr>
      </w:pPr>
      <w:r w:rsidRPr="002E5779">
        <w:rPr>
          <w:rFonts w:asciiTheme="majorBidi" w:hAnsiTheme="majorBidi" w:cstheme="majorBidi"/>
          <w:sz w:val="28"/>
          <w:szCs w:val="28"/>
        </w:rPr>
        <w:t>фенолы, кислоты, щелочи, соли тяжелых металлов, сульфаниламиды и антибиотики.</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МЕТОДЫ СТЕРИЛИЗАЦИИ</w:t>
      </w:r>
    </w:p>
    <w:p w:rsidR="00844E22" w:rsidRPr="002E5779" w:rsidRDefault="00844E22" w:rsidP="00311B20">
      <w:pPr>
        <w:numPr>
          <w:ilvl w:val="0"/>
          <w:numId w:val="34"/>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фильтрация, автоклавирование</w:t>
      </w:r>
      <w:r w:rsidRPr="002E5779">
        <w:rPr>
          <w:rFonts w:asciiTheme="majorBidi" w:hAnsiTheme="majorBidi" w:cstheme="majorBidi"/>
          <w:bCs/>
          <w:sz w:val="28"/>
          <w:szCs w:val="28"/>
          <w:lang w:val="en-US"/>
        </w:rPr>
        <w:t>;</w:t>
      </w:r>
    </w:p>
    <w:p w:rsidR="00844E22" w:rsidRPr="002E5779" w:rsidRDefault="00844E22" w:rsidP="00311B20">
      <w:pPr>
        <w:numPr>
          <w:ilvl w:val="0"/>
          <w:numId w:val="34"/>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фильтрация, автоклавирование, сухожаровой шкаф</w:t>
      </w:r>
      <w:r w:rsidRPr="002E5779">
        <w:rPr>
          <w:rFonts w:asciiTheme="majorBidi" w:hAnsiTheme="majorBidi" w:cstheme="majorBidi"/>
          <w:bCs/>
          <w:sz w:val="28"/>
          <w:szCs w:val="28"/>
          <w:lang w:val="en-US"/>
        </w:rPr>
        <w:t>;</w:t>
      </w:r>
    </w:p>
    <w:p w:rsidR="00844E22" w:rsidRPr="002E5779" w:rsidRDefault="00844E22" w:rsidP="00311B20">
      <w:pPr>
        <w:numPr>
          <w:ilvl w:val="0"/>
          <w:numId w:val="34"/>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фильтрация, автоклавирование, сухожаровой шкаф, пастеризация;</w:t>
      </w:r>
    </w:p>
    <w:p w:rsidR="00844E22" w:rsidRPr="002E5779" w:rsidRDefault="00844E22" w:rsidP="00311B20">
      <w:pPr>
        <w:numPr>
          <w:ilvl w:val="0"/>
          <w:numId w:val="34"/>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фильтрация, автоклавирование, сухожаровой шкаф, γ-излучение;</w:t>
      </w:r>
    </w:p>
    <w:p w:rsidR="00844E22" w:rsidRPr="002E5779" w:rsidRDefault="00844E22" w:rsidP="00311B20">
      <w:pPr>
        <w:numPr>
          <w:ilvl w:val="0"/>
          <w:numId w:val="34"/>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фильтрация, автоклавирование, сухожаровой шкаф, УФЛ, γ-излучение, пастеризация.</w:t>
      </w:r>
    </w:p>
    <w:p w:rsidR="00844E22" w:rsidRPr="002E5779" w:rsidRDefault="00844E22"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caps/>
          <w:sz w:val="28"/>
          <w:szCs w:val="28"/>
        </w:rPr>
        <w:t>Основные методы стерилизации металлического инструментария</w:t>
      </w:r>
    </w:p>
    <w:p w:rsidR="00844E22" w:rsidRPr="002E5779" w:rsidRDefault="00844E22" w:rsidP="00311B20">
      <w:pPr>
        <w:numPr>
          <w:ilvl w:val="0"/>
          <w:numId w:val="3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кипячение</w:t>
      </w:r>
      <w:r w:rsidRPr="002E5779">
        <w:rPr>
          <w:rFonts w:asciiTheme="majorBidi" w:hAnsiTheme="majorBidi" w:cstheme="majorBidi"/>
          <w:sz w:val="28"/>
          <w:szCs w:val="28"/>
          <w:lang w:val="en-US"/>
        </w:rPr>
        <w:t>;</w:t>
      </w:r>
    </w:p>
    <w:p w:rsidR="00844E22" w:rsidRPr="002E5779" w:rsidRDefault="00844E22" w:rsidP="00311B20">
      <w:pPr>
        <w:numPr>
          <w:ilvl w:val="0"/>
          <w:numId w:val="3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паровая стерилизация</w:t>
      </w:r>
      <w:r w:rsidRPr="002E5779">
        <w:rPr>
          <w:rFonts w:asciiTheme="majorBidi" w:hAnsiTheme="majorBidi" w:cstheme="majorBidi"/>
          <w:sz w:val="28"/>
          <w:szCs w:val="28"/>
          <w:lang w:val="en-US"/>
        </w:rPr>
        <w:t>;</w:t>
      </w:r>
    </w:p>
    <w:p w:rsidR="00844E22" w:rsidRPr="002E5779" w:rsidRDefault="00844E22" w:rsidP="00311B20">
      <w:pPr>
        <w:numPr>
          <w:ilvl w:val="0"/>
          <w:numId w:val="3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ультразвуковая стерилизация</w:t>
      </w:r>
      <w:r w:rsidRPr="002E5779">
        <w:rPr>
          <w:rFonts w:asciiTheme="majorBidi" w:hAnsiTheme="majorBidi" w:cstheme="majorBidi"/>
          <w:sz w:val="28"/>
          <w:szCs w:val="28"/>
          <w:lang w:val="en-US"/>
        </w:rPr>
        <w:t>;</w:t>
      </w:r>
    </w:p>
    <w:p w:rsidR="00844E22" w:rsidRPr="002E5779" w:rsidRDefault="00844E22" w:rsidP="00311B20">
      <w:pPr>
        <w:numPr>
          <w:ilvl w:val="0"/>
          <w:numId w:val="3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сухожаровая стерилизация</w:t>
      </w:r>
      <w:r w:rsidRPr="002E5779">
        <w:rPr>
          <w:rFonts w:asciiTheme="majorBidi" w:hAnsiTheme="majorBidi" w:cstheme="majorBidi"/>
          <w:sz w:val="28"/>
          <w:szCs w:val="28"/>
          <w:lang w:val="en-US"/>
        </w:rPr>
        <w:t>;</w:t>
      </w:r>
    </w:p>
    <w:p w:rsidR="00844E22" w:rsidRPr="002E5779" w:rsidRDefault="00844E22" w:rsidP="00311B20">
      <w:pPr>
        <w:numPr>
          <w:ilvl w:val="0"/>
          <w:numId w:val="3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фильтрация</w:t>
      </w:r>
      <w:r w:rsidRPr="002E5779">
        <w:rPr>
          <w:rFonts w:asciiTheme="majorBidi" w:hAnsiTheme="majorBidi" w:cstheme="majorBidi"/>
          <w:sz w:val="28"/>
          <w:szCs w:val="28"/>
          <w:lang w:val="en-US"/>
        </w:rPr>
        <w:t>.</w:t>
      </w:r>
    </w:p>
    <w:p w:rsidR="00844E22" w:rsidRPr="002E5779" w:rsidRDefault="00844E22"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caps/>
          <w:sz w:val="28"/>
          <w:szCs w:val="28"/>
        </w:rPr>
        <w:t>В автоклаве можно стерилизовать</w:t>
      </w:r>
    </w:p>
    <w:p w:rsidR="00844E22" w:rsidRPr="002E5779" w:rsidRDefault="00844E22" w:rsidP="00311B20">
      <w:pPr>
        <w:numPr>
          <w:ilvl w:val="0"/>
          <w:numId w:val="35"/>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перевязочный материал</w:t>
      </w:r>
      <w:r w:rsidRPr="002E5779">
        <w:rPr>
          <w:rFonts w:asciiTheme="majorBidi" w:hAnsiTheme="majorBidi" w:cstheme="majorBidi"/>
          <w:sz w:val="28"/>
          <w:szCs w:val="28"/>
          <w:lang w:val="en-US"/>
        </w:rPr>
        <w:t>;</w:t>
      </w:r>
    </w:p>
    <w:p w:rsidR="00844E22" w:rsidRPr="002E5779" w:rsidRDefault="00844E22" w:rsidP="00311B20">
      <w:pPr>
        <w:numPr>
          <w:ilvl w:val="0"/>
          <w:numId w:val="35"/>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питательные среды</w:t>
      </w:r>
      <w:r w:rsidRPr="002E5779">
        <w:rPr>
          <w:rFonts w:asciiTheme="majorBidi" w:hAnsiTheme="majorBidi" w:cstheme="majorBidi"/>
          <w:sz w:val="28"/>
          <w:szCs w:val="28"/>
          <w:lang w:val="en-US"/>
        </w:rPr>
        <w:t>;</w:t>
      </w:r>
    </w:p>
    <w:p w:rsidR="00844E22" w:rsidRPr="002E5779" w:rsidRDefault="00844E22" w:rsidP="00311B20">
      <w:pPr>
        <w:numPr>
          <w:ilvl w:val="0"/>
          <w:numId w:val="35"/>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пластиковые шприцы</w:t>
      </w:r>
      <w:r w:rsidRPr="002E5779">
        <w:rPr>
          <w:rFonts w:asciiTheme="majorBidi" w:hAnsiTheme="majorBidi" w:cstheme="majorBidi"/>
          <w:sz w:val="28"/>
          <w:szCs w:val="28"/>
          <w:lang w:val="en-US"/>
        </w:rPr>
        <w:t>;</w:t>
      </w:r>
    </w:p>
    <w:p w:rsidR="00844E22" w:rsidRPr="002E5779" w:rsidRDefault="00844E22" w:rsidP="00311B20">
      <w:pPr>
        <w:numPr>
          <w:ilvl w:val="0"/>
          <w:numId w:val="35"/>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растворы</w:t>
      </w:r>
      <w:r w:rsidRPr="002E5779">
        <w:rPr>
          <w:rFonts w:asciiTheme="majorBidi" w:hAnsiTheme="majorBidi" w:cstheme="majorBidi"/>
          <w:sz w:val="28"/>
          <w:szCs w:val="28"/>
          <w:lang w:val="en-US"/>
        </w:rPr>
        <w:t>;</w:t>
      </w:r>
    </w:p>
    <w:p w:rsidR="00844E22" w:rsidRPr="002E5779" w:rsidRDefault="00844E22" w:rsidP="00311B20">
      <w:pPr>
        <w:numPr>
          <w:ilvl w:val="0"/>
          <w:numId w:val="35"/>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верно «1», «2» и «4»</w:t>
      </w:r>
      <w:r w:rsidRPr="002E5779">
        <w:rPr>
          <w:rFonts w:asciiTheme="majorBidi" w:hAnsiTheme="majorBidi" w:cstheme="majorBidi"/>
          <w:sz w:val="28"/>
          <w:szCs w:val="28"/>
          <w:lang w:val="en-US"/>
        </w:rPr>
        <w:t>.</w:t>
      </w:r>
    </w:p>
    <w:p w:rsidR="00844E22" w:rsidRPr="002E5779" w:rsidRDefault="00844E22"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caps/>
          <w:sz w:val="28"/>
          <w:szCs w:val="28"/>
        </w:rPr>
        <w:t>Метод стерилизации материалов, не выдерживающих высоких температур (80-100°С)</w:t>
      </w:r>
    </w:p>
    <w:p w:rsidR="00844E22" w:rsidRPr="002E5779" w:rsidRDefault="00844E22" w:rsidP="00311B20">
      <w:pPr>
        <w:numPr>
          <w:ilvl w:val="0"/>
          <w:numId w:val="3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тиндализация</w:t>
      </w:r>
      <w:r w:rsidRPr="002E5779">
        <w:rPr>
          <w:rFonts w:asciiTheme="majorBidi" w:hAnsiTheme="majorBidi" w:cstheme="majorBidi"/>
          <w:sz w:val="28"/>
          <w:szCs w:val="28"/>
          <w:lang w:val="en-US"/>
        </w:rPr>
        <w:t>;</w:t>
      </w:r>
    </w:p>
    <w:p w:rsidR="00844E22" w:rsidRPr="002E5779" w:rsidRDefault="00844E22" w:rsidP="00311B20">
      <w:pPr>
        <w:numPr>
          <w:ilvl w:val="0"/>
          <w:numId w:val="3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сухим жаром</w:t>
      </w:r>
      <w:r w:rsidRPr="002E5779">
        <w:rPr>
          <w:rFonts w:asciiTheme="majorBidi" w:hAnsiTheme="majorBidi" w:cstheme="majorBidi"/>
          <w:sz w:val="28"/>
          <w:szCs w:val="28"/>
          <w:lang w:val="en-US"/>
        </w:rPr>
        <w:t>;</w:t>
      </w:r>
    </w:p>
    <w:p w:rsidR="00844E22" w:rsidRPr="002E5779" w:rsidRDefault="00844E22" w:rsidP="00311B20">
      <w:pPr>
        <w:numPr>
          <w:ilvl w:val="0"/>
          <w:numId w:val="3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дробная стерилизация</w:t>
      </w:r>
      <w:r w:rsidRPr="002E5779">
        <w:rPr>
          <w:rFonts w:asciiTheme="majorBidi" w:hAnsiTheme="majorBidi" w:cstheme="majorBidi"/>
          <w:sz w:val="28"/>
          <w:szCs w:val="28"/>
          <w:lang w:val="en-US"/>
        </w:rPr>
        <w:t>;</w:t>
      </w:r>
    </w:p>
    <w:p w:rsidR="00844E22" w:rsidRPr="002E5779" w:rsidRDefault="00844E22" w:rsidP="00311B20">
      <w:pPr>
        <w:numPr>
          <w:ilvl w:val="0"/>
          <w:numId w:val="3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автоклавирование</w:t>
      </w:r>
      <w:r w:rsidRPr="002E5779">
        <w:rPr>
          <w:rFonts w:asciiTheme="majorBidi" w:hAnsiTheme="majorBidi" w:cstheme="majorBidi"/>
          <w:sz w:val="28"/>
          <w:szCs w:val="28"/>
          <w:lang w:val="en-US"/>
        </w:rPr>
        <w:t>;</w:t>
      </w:r>
    </w:p>
    <w:p w:rsidR="00844E22" w:rsidRPr="002E5779" w:rsidRDefault="00844E22" w:rsidP="00311B20">
      <w:pPr>
        <w:numPr>
          <w:ilvl w:val="0"/>
          <w:numId w:val="3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верно «1» и «3»</w:t>
      </w:r>
      <w:r w:rsidRPr="002E5779">
        <w:rPr>
          <w:rFonts w:asciiTheme="majorBidi" w:hAnsiTheme="majorBidi" w:cstheme="majorBidi"/>
          <w:sz w:val="28"/>
          <w:szCs w:val="28"/>
          <w:lang w:val="en-US"/>
        </w:rPr>
        <w:t>.</w:t>
      </w:r>
    </w:p>
    <w:p w:rsidR="00844E22" w:rsidRPr="002E5779" w:rsidRDefault="00844E22" w:rsidP="004C7862">
      <w:pPr>
        <w:tabs>
          <w:tab w:val="center" w:pos="4152"/>
          <w:tab w:val="right" w:pos="8305"/>
        </w:tabs>
        <w:overflowPunct w:val="0"/>
        <w:autoSpaceDE w:val="0"/>
        <w:autoSpaceDN w:val="0"/>
        <w:adjustRightInd w:val="0"/>
        <w:spacing w:line="360" w:lineRule="auto"/>
        <w:jc w:val="both"/>
        <w:rPr>
          <w:rFonts w:asciiTheme="majorBidi" w:hAnsiTheme="majorBidi" w:cstheme="majorBidi"/>
          <w:bCs/>
          <w:caps/>
          <w:color w:val="000000"/>
          <w:kern w:val="28"/>
          <w:sz w:val="28"/>
          <w:szCs w:val="28"/>
        </w:rPr>
      </w:pPr>
      <w:r w:rsidRPr="002E5779">
        <w:rPr>
          <w:rFonts w:asciiTheme="majorBidi" w:hAnsiTheme="majorBidi" w:cstheme="majorBidi"/>
          <w:bCs/>
          <w:caps/>
          <w:color w:val="000000"/>
          <w:kern w:val="28"/>
          <w:sz w:val="28"/>
          <w:szCs w:val="28"/>
        </w:rPr>
        <w:t>Цель создания повышенного давления в автоклаве</w:t>
      </w:r>
    </w:p>
    <w:p w:rsidR="00844E22" w:rsidRPr="002E5779" w:rsidRDefault="00844E22" w:rsidP="00311B20">
      <w:pPr>
        <w:numPr>
          <w:ilvl w:val="0"/>
          <w:numId w:val="39"/>
        </w:numPr>
        <w:tabs>
          <w:tab w:val="center" w:pos="4152"/>
          <w:tab w:val="right" w:pos="8305"/>
        </w:tabs>
        <w:overflowPunct w:val="0"/>
        <w:autoSpaceDE w:val="0"/>
        <w:autoSpaceDN w:val="0"/>
        <w:adjustRightInd w:val="0"/>
        <w:spacing w:line="360" w:lineRule="auto"/>
        <w:jc w:val="both"/>
        <w:rPr>
          <w:rFonts w:asciiTheme="majorBidi" w:hAnsiTheme="majorBidi" w:cstheme="majorBidi"/>
          <w:color w:val="000000"/>
          <w:kern w:val="28"/>
          <w:sz w:val="28"/>
          <w:szCs w:val="28"/>
        </w:rPr>
      </w:pPr>
      <w:r w:rsidRPr="002E5779">
        <w:rPr>
          <w:rFonts w:asciiTheme="majorBidi" w:hAnsiTheme="majorBidi" w:cstheme="majorBidi"/>
          <w:color w:val="000000"/>
          <w:kern w:val="28"/>
          <w:sz w:val="28"/>
          <w:szCs w:val="28"/>
        </w:rPr>
        <w:t>повышение температуры кипения воды</w:t>
      </w:r>
      <w:r w:rsidRPr="002E5779">
        <w:rPr>
          <w:rFonts w:asciiTheme="majorBidi" w:hAnsiTheme="majorBidi" w:cstheme="majorBidi"/>
          <w:color w:val="000000"/>
          <w:kern w:val="28"/>
          <w:sz w:val="28"/>
          <w:szCs w:val="28"/>
          <w:lang w:val="en-US"/>
        </w:rPr>
        <w:t>;</w:t>
      </w:r>
    </w:p>
    <w:p w:rsidR="00844E22" w:rsidRPr="002E5779" w:rsidRDefault="00844E22" w:rsidP="00311B20">
      <w:pPr>
        <w:numPr>
          <w:ilvl w:val="0"/>
          <w:numId w:val="39"/>
        </w:numPr>
        <w:tabs>
          <w:tab w:val="center" w:pos="4152"/>
          <w:tab w:val="right" w:pos="8305"/>
        </w:tabs>
        <w:overflowPunct w:val="0"/>
        <w:autoSpaceDE w:val="0"/>
        <w:autoSpaceDN w:val="0"/>
        <w:adjustRightInd w:val="0"/>
        <w:spacing w:line="360" w:lineRule="auto"/>
        <w:jc w:val="both"/>
        <w:rPr>
          <w:rFonts w:asciiTheme="majorBidi" w:hAnsiTheme="majorBidi" w:cstheme="majorBidi"/>
          <w:color w:val="000000"/>
          <w:kern w:val="28"/>
          <w:sz w:val="28"/>
          <w:szCs w:val="28"/>
        </w:rPr>
      </w:pPr>
      <w:r w:rsidRPr="002E5779">
        <w:rPr>
          <w:rFonts w:asciiTheme="majorBidi" w:hAnsiTheme="majorBidi" w:cstheme="majorBidi"/>
          <w:color w:val="000000"/>
          <w:kern w:val="28"/>
          <w:sz w:val="28"/>
          <w:szCs w:val="28"/>
        </w:rPr>
        <w:t>губительное действие на споры</w:t>
      </w:r>
      <w:r w:rsidRPr="002E5779">
        <w:rPr>
          <w:rFonts w:asciiTheme="majorBidi" w:hAnsiTheme="majorBidi" w:cstheme="majorBidi"/>
          <w:color w:val="000000"/>
          <w:kern w:val="28"/>
          <w:sz w:val="28"/>
          <w:szCs w:val="28"/>
          <w:lang w:val="en-US"/>
        </w:rPr>
        <w:t>;</w:t>
      </w:r>
    </w:p>
    <w:p w:rsidR="00844E22" w:rsidRPr="002E5779" w:rsidRDefault="00844E22" w:rsidP="00311B20">
      <w:pPr>
        <w:numPr>
          <w:ilvl w:val="0"/>
          <w:numId w:val="39"/>
        </w:numPr>
        <w:tabs>
          <w:tab w:val="center" w:pos="4152"/>
          <w:tab w:val="right" w:pos="8305"/>
        </w:tabs>
        <w:overflowPunct w:val="0"/>
        <w:autoSpaceDE w:val="0"/>
        <w:autoSpaceDN w:val="0"/>
        <w:adjustRightInd w:val="0"/>
        <w:spacing w:line="360" w:lineRule="auto"/>
        <w:jc w:val="both"/>
        <w:rPr>
          <w:rFonts w:asciiTheme="majorBidi" w:hAnsiTheme="majorBidi" w:cstheme="majorBidi"/>
          <w:color w:val="000000"/>
          <w:kern w:val="28"/>
          <w:sz w:val="28"/>
          <w:szCs w:val="28"/>
        </w:rPr>
      </w:pPr>
      <w:r w:rsidRPr="002E5779">
        <w:rPr>
          <w:rFonts w:asciiTheme="majorBidi" w:hAnsiTheme="majorBidi" w:cstheme="majorBidi"/>
          <w:color w:val="000000"/>
          <w:kern w:val="28"/>
          <w:sz w:val="28"/>
          <w:szCs w:val="28"/>
        </w:rPr>
        <w:t>понижение температуры кипения воды</w:t>
      </w:r>
      <w:r w:rsidRPr="002E5779">
        <w:rPr>
          <w:rFonts w:asciiTheme="majorBidi" w:hAnsiTheme="majorBidi" w:cstheme="majorBidi"/>
          <w:color w:val="000000"/>
          <w:kern w:val="28"/>
          <w:sz w:val="28"/>
          <w:szCs w:val="28"/>
          <w:lang w:val="en-US"/>
        </w:rPr>
        <w:t>;</w:t>
      </w:r>
    </w:p>
    <w:p w:rsidR="00844E22" w:rsidRPr="002E5779" w:rsidRDefault="00844E22" w:rsidP="00311B20">
      <w:pPr>
        <w:numPr>
          <w:ilvl w:val="0"/>
          <w:numId w:val="39"/>
        </w:numPr>
        <w:tabs>
          <w:tab w:val="center" w:pos="4152"/>
          <w:tab w:val="right" w:pos="8305"/>
        </w:tabs>
        <w:overflowPunct w:val="0"/>
        <w:autoSpaceDE w:val="0"/>
        <w:autoSpaceDN w:val="0"/>
        <w:adjustRightInd w:val="0"/>
        <w:spacing w:line="360" w:lineRule="auto"/>
        <w:jc w:val="both"/>
        <w:rPr>
          <w:rFonts w:asciiTheme="majorBidi" w:hAnsiTheme="majorBidi" w:cstheme="majorBidi"/>
          <w:color w:val="000000"/>
          <w:kern w:val="28"/>
          <w:sz w:val="28"/>
          <w:szCs w:val="28"/>
        </w:rPr>
      </w:pPr>
      <w:r w:rsidRPr="002E5779">
        <w:rPr>
          <w:rFonts w:asciiTheme="majorBidi" w:hAnsiTheme="majorBidi" w:cstheme="majorBidi"/>
          <w:color w:val="000000"/>
          <w:kern w:val="28"/>
          <w:sz w:val="28"/>
          <w:szCs w:val="28"/>
        </w:rPr>
        <w:t>губительное действие только на вегетативные формы микроорганизмов;</w:t>
      </w:r>
    </w:p>
    <w:p w:rsidR="00844E22" w:rsidRPr="002E5779" w:rsidRDefault="00844E22" w:rsidP="00311B20">
      <w:pPr>
        <w:numPr>
          <w:ilvl w:val="0"/>
          <w:numId w:val="39"/>
        </w:numPr>
        <w:tabs>
          <w:tab w:val="center" w:pos="4152"/>
          <w:tab w:val="right" w:pos="8305"/>
        </w:tabs>
        <w:overflowPunct w:val="0"/>
        <w:autoSpaceDE w:val="0"/>
        <w:autoSpaceDN w:val="0"/>
        <w:adjustRightInd w:val="0"/>
        <w:spacing w:line="360" w:lineRule="auto"/>
        <w:jc w:val="both"/>
        <w:rPr>
          <w:rFonts w:asciiTheme="majorBidi" w:hAnsiTheme="majorBidi" w:cstheme="majorBidi"/>
          <w:color w:val="000000"/>
          <w:kern w:val="28"/>
          <w:sz w:val="28"/>
          <w:szCs w:val="28"/>
        </w:rPr>
      </w:pPr>
      <w:r w:rsidRPr="002E5779">
        <w:rPr>
          <w:rFonts w:asciiTheme="majorBidi" w:hAnsiTheme="majorBidi" w:cstheme="majorBidi"/>
          <w:color w:val="000000"/>
          <w:kern w:val="28"/>
          <w:sz w:val="28"/>
          <w:szCs w:val="28"/>
        </w:rPr>
        <w:t>верно «1» и «2»</w:t>
      </w:r>
      <w:r w:rsidRPr="002E5779">
        <w:rPr>
          <w:rFonts w:asciiTheme="majorBidi" w:hAnsiTheme="majorBidi" w:cstheme="majorBidi"/>
          <w:color w:val="000000"/>
          <w:kern w:val="28"/>
          <w:sz w:val="28"/>
          <w:szCs w:val="28"/>
          <w:lang w:val="en-US"/>
        </w:rPr>
        <w:t>.</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РЕЗУЛЬТАТЫ НЕБЛАГОПРИЯТНОГО ДЕЙСТВИЯ ФАКТОРОВ  ВНЕШНЕЙ СРЕДЫ НА МИКРООРГАНИЗМЫ</w:t>
      </w:r>
    </w:p>
    <w:p w:rsidR="00844E22" w:rsidRPr="002E5779" w:rsidRDefault="00844E22" w:rsidP="00311B20">
      <w:pPr>
        <w:numPr>
          <w:ilvl w:val="0"/>
          <w:numId w:val="40"/>
        </w:numPr>
        <w:spacing w:line="360" w:lineRule="auto"/>
        <w:rPr>
          <w:rFonts w:asciiTheme="majorBidi" w:hAnsiTheme="majorBidi" w:cstheme="majorBidi"/>
          <w:sz w:val="28"/>
          <w:szCs w:val="28"/>
        </w:rPr>
      </w:pPr>
      <w:r w:rsidRPr="002E5779">
        <w:rPr>
          <w:rFonts w:asciiTheme="majorBidi" w:hAnsiTheme="majorBidi" w:cstheme="majorBidi"/>
          <w:sz w:val="28"/>
          <w:szCs w:val="28"/>
        </w:rPr>
        <w:t>бактериостатическое</w:t>
      </w:r>
      <w:r w:rsidRPr="002E5779">
        <w:rPr>
          <w:rFonts w:asciiTheme="majorBidi" w:hAnsiTheme="majorBidi" w:cstheme="majorBidi"/>
          <w:sz w:val="28"/>
          <w:szCs w:val="28"/>
          <w:lang w:val="en-US"/>
        </w:rPr>
        <w:t>;</w:t>
      </w:r>
    </w:p>
    <w:p w:rsidR="00844E22" w:rsidRPr="002E5779" w:rsidRDefault="00844E22" w:rsidP="00311B20">
      <w:pPr>
        <w:numPr>
          <w:ilvl w:val="0"/>
          <w:numId w:val="40"/>
        </w:numPr>
        <w:spacing w:line="360" w:lineRule="auto"/>
        <w:rPr>
          <w:rFonts w:asciiTheme="majorBidi" w:hAnsiTheme="majorBidi" w:cstheme="majorBidi"/>
          <w:sz w:val="28"/>
          <w:szCs w:val="28"/>
        </w:rPr>
      </w:pPr>
      <w:r w:rsidRPr="002E5779">
        <w:rPr>
          <w:rFonts w:asciiTheme="majorBidi" w:hAnsiTheme="majorBidi" w:cstheme="majorBidi"/>
          <w:sz w:val="28"/>
          <w:szCs w:val="28"/>
        </w:rPr>
        <w:t>бактериостатическое и бактерицидное</w:t>
      </w:r>
      <w:r w:rsidRPr="002E5779">
        <w:rPr>
          <w:rFonts w:asciiTheme="majorBidi" w:hAnsiTheme="majorBidi" w:cstheme="majorBidi"/>
          <w:sz w:val="28"/>
          <w:szCs w:val="28"/>
          <w:lang w:val="en-US"/>
        </w:rPr>
        <w:t>;</w:t>
      </w:r>
    </w:p>
    <w:p w:rsidR="00844E22" w:rsidRPr="002E5779" w:rsidRDefault="00844E22" w:rsidP="00311B20">
      <w:pPr>
        <w:numPr>
          <w:ilvl w:val="0"/>
          <w:numId w:val="40"/>
        </w:numPr>
        <w:spacing w:line="360" w:lineRule="auto"/>
        <w:rPr>
          <w:rFonts w:asciiTheme="majorBidi" w:hAnsiTheme="majorBidi" w:cstheme="majorBidi"/>
          <w:sz w:val="28"/>
          <w:szCs w:val="28"/>
        </w:rPr>
      </w:pPr>
      <w:r w:rsidRPr="002E5779">
        <w:rPr>
          <w:rFonts w:asciiTheme="majorBidi" w:hAnsiTheme="majorBidi" w:cstheme="majorBidi"/>
          <w:sz w:val="28"/>
          <w:szCs w:val="28"/>
        </w:rPr>
        <w:t>бактериостатическое, бактерицидное и бактериолитическое</w:t>
      </w:r>
      <w:r w:rsidRPr="002E5779">
        <w:rPr>
          <w:rFonts w:asciiTheme="majorBidi" w:hAnsiTheme="majorBidi" w:cstheme="majorBidi"/>
          <w:sz w:val="28"/>
          <w:szCs w:val="28"/>
          <w:lang w:val="en-US"/>
        </w:rPr>
        <w:t>;</w:t>
      </w:r>
    </w:p>
    <w:p w:rsidR="00844E22" w:rsidRPr="002E5779" w:rsidRDefault="00844E22" w:rsidP="00311B20">
      <w:pPr>
        <w:numPr>
          <w:ilvl w:val="0"/>
          <w:numId w:val="40"/>
        </w:numPr>
        <w:spacing w:line="360" w:lineRule="auto"/>
        <w:rPr>
          <w:rFonts w:asciiTheme="majorBidi" w:hAnsiTheme="majorBidi" w:cstheme="majorBidi"/>
          <w:sz w:val="28"/>
          <w:szCs w:val="28"/>
        </w:rPr>
      </w:pPr>
      <w:r w:rsidRPr="002E5779">
        <w:rPr>
          <w:rFonts w:asciiTheme="majorBidi" w:hAnsiTheme="majorBidi" w:cstheme="majorBidi"/>
          <w:sz w:val="28"/>
          <w:szCs w:val="28"/>
        </w:rPr>
        <w:t>бактериостатическое, бактерицидное, бактериолитическое и изменение свойств;</w:t>
      </w:r>
    </w:p>
    <w:p w:rsidR="00844E22" w:rsidRPr="002E5779" w:rsidRDefault="00844E22" w:rsidP="00311B20">
      <w:pPr>
        <w:numPr>
          <w:ilvl w:val="0"/>
          <w:numId w:val="40"/>
        </w:numPr>
        <w:spacing w:line="360" w:lineRule="auto"/>
        <w:rPr>
          <w:rFonts w:asciiTheme="majorBidi" w:hAnsiTheme="majorBidi" w:cstheme="majorBidi"/>
          <w:sz w:val="28"/>
          <w:szCs w:val="28"/>
        </w:rPr>
      </w:pPr>
      <w:r w:rsidRPr="002E5779">
        <w:rPr>
          <w:rFonts w:asciiTheme="majorBidi" w:hAnsiTheme="majorBidi" w:cstheme="majorBidi"/>
          <w:sz w:val="28"/>
          <w:szCs w:val="28"/>
        </w:rPr>
        <w:t>бактериостатическое, бактерицидное, бактериолитическое, изменение свойств  и индифферентное.</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ДЛЯ СТЕРИЛИЗАЦИИ РАСТВОРОВ БЕЛКОВ, АНТИБИОТИКОВ ИСПОЛЬЗУЮТ</w:t>
      </w:r>
    </w:p>
    <w:p w:rsidR="00844E22" w:rsidRPr="002E5779" w:rsidRDefault="00844E22" w:rsidP="00311B20">
      <w:pPr>
        <w:numPr>
          <w:ilvl w:val="0"/>
          <w:numId w:val="41"/>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тиндализацию и сухожаровую стерилизацию</w:t>
      </w:r>
      <w:r w:rsidRPr="002E5779">
        <w:rPr>
          <w:rFonts w:asciiTheme="majorBidi" w:hAnsiTheme="majorBidi" w:cstheme="majorBidi"/>
          <w:bCs/>
          <w:sz w:val="28"/>
          <w:szCs w:val="28"/>
          <w:lang w:val="en-US"/>
        </w:rPr>
        <w:t>;</w:t>
      </w:r>
    </w:p>
    <w:p w:rsidR="00844E22" w:rsidRPr="002E5779" w:rsidRDefault="00844E22" w:rsidP="00311B20">
      <w:pPr>
        <w:numPr>
          <w:ilvl w:val="0"/>
          <w:numId w:val="41"/>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сухожаровую стерилизацию и УФЛ</w:t>
      </w:r>
      <w:r w:rsidRPr="002E5779">
        <w:rPr>
          <w:rFonts w:asciiTheme="majorBidi" w:hAnsiTheme="majorBidi" w:cstheme="majorBidi"/>
          <w:bCs/>
          <w:sz w:val="28"/>
          <w:szCs w:val="28"/>
          <w:lang w:val="en-US"/>
        </w:rPr>
        <w:t>;</w:t>
      </w:r>
    </w:p>
    <w:p w:rsidR="00844E22" w:rsidRPr="002E5779" w:rsidRDefault="00844E22" w:rsidP="00311B20">
      <w:pPr>
        <w:numPr>
          <w:ilvl w:val="0"/>
          <w:numId w:val="41"/>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УФЛ и фильтрование</w:t>
      </w:r>
      <w:r w:rsidRPr="002E5779">
        <w:rPr>
          <w:rFonts w:asciiTheme="majorBidi" w:hAnsiTheme="majorBidi" w:cstheme="majorBidi"/>
          <w:bCs/>
          <w:sz w:val="28"/>
          <w:szCs w:val="28"/>
          <w:lang w:val="en-US"/>
        </w:rPr>
        <w:t>;</w:t>
      </w:r>
      <w:r w:rsidRPr="002E5779">
        <w:rPr>
          <w:rFonts w:asciiTheme="majorBidi" w:hAnsiTheme="majorBidi" w:cstheme="majorBidi"/>
          <w:bCs/>
          <w:sz w:val="28"/>
          <w:szCs w:val="28"/>
        </w:rPr>
        <w:t xml:space="preserve"> </w:t>
      </w:r>
    </w:p>
    <w:p w:rsidR="00844E22" w:rsidRPr="002E5779" w:rsidRDefault="00844E22" w:rsidP="00311B20">
      <w:pPr>
        <w:numPr>
          <w:ilvl w:val="0"/>
          <w:numId w:val="41"/>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фильтрование и тиндализацию</w:t>
      </w:r>
      <w:r w:rsidRPr="002E5779">
        <w:rPr>
          <w:rFonts w:asciiTheme="majorBidi" w:hAnsiTheme="majorBidi" w:cstheme="majorBidi"/>
          <w:bCs/>
          <w:sz w:val="28"/>
          <w:szCs w:val="28"/>
          <w:lang w:val="en-US"/>
        </w:rPr>
        <w:t>;</w:t>
      </w:r>
    </w:p>
    <w:p w:rsidR="00844E22" w:rsidRPr="002E5779" w:rsidRDefault="00844E22" w:rsidP="00311B20">
      <w:pPr>
        <w:numPr>
          <w:ilvl w:val="0"/>
          <w:numId w:val="41"/>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верно «2» и «4»</w:t>
      </w:r>
      <w:r w:rsidRPr="002E5779">
        <w:rPr>
          <w:rFonts w:asciiTheme="majorBidi" w:hAnsiTheme="majorBidi" w:cstheme="majorBidi"/>
          <w:bCs/>
          <w:sz w:val="28"/>
          <w:szCs w:val="28"/>
          <w:lang w:val="en-US"/>
        </w:rPr>
        <w:t>.</w:t>
      </w:r>
    </w:p>
    <w:p w:rsidR="00844E22" w:rsidRPr="002E5779" w:rsidRDefault="00844E22"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caps/>
          <w:sz w:val="28"/>
          <w:szCs w:val="28"/>
        </w:rPr>
        <w:t>Стерилизовать объект позволяют следующие методы</w:t>
      </w:r>
    </w:p>
    <w:p w:rsidR="00844E22" w:rsidRPr="002E5779" w:rsidRDefault="00844E22" w:rsidP="00311B20">
      <w:pPr>
        <w:numPr>
          <w:ilvl w:val="0"/>
          <w:numId w:val="42"/>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sym w:font="Symbol" w:char="F067"/>
      </w:r>
      <w:r w:rsidRPr="002E5779">
        <w:rPr>
          <w:rFonts w:asciiTheme="majorBidi" w:hAnsiTheme="majorBidi" w:cstheme="majorBidi"/>
          <w:sz w:val="28"/>
          <w:szCs w:val="28"/>
        </w:rPr>
        <w:t>-облучение</w:t>
      </w:r>
      <w:r w:rsidRPr="002E5779">
        <w:rPr>
          <w:rFonts w:asciiTheme="majorBidi" w:hAnsiTheme="majorBidi" w:cstheme="majorBidi"/>
          <w:sz w:val="28"/>
          <w:szCs w:val="28"/>
          <w:lang w:val="en-US"/>
        </w:rPr>
        <w:t>;</w:t>
      </w:r>
    </w:p>
    <w:p w:rsidR="00844E22" w:rsidRPr="002E5779" w:rsidRDefault="00844E22" w:rsidP="00311B20">
      <w:pPr>
        <w:numPr>
          <w:ilvl w:val="0"/>
          <w:numId w:val="42"/>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автоклавирование (120°С)</w:t>
      </w:r>
      <w:r w:rsidRPr="002E5779">
        <w:rPr>
          <w:rFonts w:asciiTheme="majorBidi" w:hAnsiTheme="majorBidi" w:cstheme="majorBidi"/>
          <w:sz w:val="28"/>
          <w:szCs w:val="28"/>
          <w:lang w:val="en-US"/>
        </w:rPr>
        <w:t>;</w:t>
      </w:r>
    </w:p>
    <w:p w:rsidR="00844E22" w:rsidRPr="002E5779" w:rsidRDefault="00844E22" w:rsidP="00311B20">
      <w:pPr>
        <w:numPr>
          <w:ilvl w:val="0"/>
          <w:numId w:val="42"/>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сухой жар</w:t>
      </w:r>
      <w:r w:rsidRPr="002E5779">
        <w:rPr>
          <w:rFonts w:asciiTheme="majorBidi" w:hAnsiTheme="majorBidi" w:cstheme="majorBidi"/>
          <w:sz w:val="28"/>
          <w:szCs w:val="28"/>
          <w:lang w:val="en-US"/>
        </w:rPr>
        <w:t>;</w:t>
      </w:r>
    </w:p>
    <w:p w:rsidR="00844E22" w:rsidRPr="002E5779" w:rsidRDefault="00844E22" w:rsidP="00311B20">
      <w:pPr>
        <w:numPr>
          <w:ilvl w:val="0"/>
          <w:numId w:val="42"/>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пастеризация</w:t>
      </w:r>
      <w:r w:rsidRPr="002E5779">
        <w:rPr>
          <w:rFonts w:asciiTheme="majorBidi" w:hAnsiTheme="majorBidi" w:cstheme="majorBidi"/>
          <w:sz w:val="28"/>
          <w:szCs w:val="28"/>
          <w:lang w:val="en-US"/>
        </w:rPr>
        <w:t>;</w:t>
      </w:r>
    </w:p>
    <w:p w:rsidR="00844E22" w:rsidRPr="002E5779" w:rsidRDefault="00844E22" w:rsidP="00311B20">
      <w:pPr>
        <w:numPr>
          <w:ilvl w:val="0"/>
          <w:numId w:val="42"/>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верно «1», «2» и «3»</w:t>
      </w:r>
      <w:r w:rsidRPr="002E5779">
        <w:rPr>
          <w:rFonts w:asciiTheme="majorBidi" w:hAnsiTheme="majorBidi" w:cstheme="majorBidi"/>
          <w:sz w:val="28"/>
          <w:szCs w:val="28"/>
          <w:lang w:val="en-US"/>
        </w:rPr>
        <w:t>.</w:t>
      </w:r>
    </w:p>
    <w:p w:rsidR="00844E22" w:rsidRPr="002E5779" w:rsidRDefault="00844E22"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caps/>
          <w:sz w:val="28"/>
          <w:szCs w:val="28"/>
        </w:rPr>
        <w:t>методы Контроля качества стерилизации</w:t>
      </w:r>
    </w:p>
    <w:p w:rsidR="00844E22" w:rsidRPr="002E5779" w:rsidRDefault="00844E22" w:rsidP="00311B20">
      <w:pPr>
        <w:numPr>
          <w:ilvl w:val="0"/>
          <w:numId w:val="4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молекулярно-биологический</w:t>
      </w:r>
      <w:r w:rsidRPr="002E5779">
        <w:rPr>
          <w:rFonts w:asciiTheme="majorBidi" w:hAnsiTheme="majorBidi" w:cstheme="majorBidi"/>
          <w:sz w:val="28"/>
          <w:szCs w:val="28"/>
          <w:lang w:val="en-US"/>
        </w:rPr>
        <w:t>;</w:t>
      </w:r>
    </w:p>
    <w:p w:rsidR="00844E22" w:rsidRPr="002E5779" w:rsidRDefault="00844E22" w:rsidP="00311B20">
      <w:pPr>
        <w:numPr>
          <w:ilvl w:val="0"/>
          <w:numId w:val="4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биологический</w:t>
      </w:r>
      <w:r w:rsidRPr="002E5779">
        <w:rPr>
          <w:rFonts w:asciiTheme="majorBidi" w:hAnsiTheme="majorBidi" w:cstheme="majorBidi"/>
          <w:sz w:val="28"/>
          <w:szCs w:val="28"/>
          <w:lang w:val="en-US"/>
        </w:rPr>
        <w:t>;</w:t>
      </w:r>
    </w:p>
    <w:p w:rsidR="00844E22" w:rsidRPr="002E5779" w:rsidRDefault="00844E22" w:rsidP="00311B20">
      <w:pPr>
        <w:numPr>
          <w:ilvl w:val="0"/>
          <w:numId w:val="4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физический</w:t>
      </w:r>
      <w:r w:rsidRPr="002E5779">
        <w:rPr>
          <w:rFonts w:asciiTheme="majorBidi" w:hAnsiTheme="majorBidi" w:cstheme="majorBidi"/>
          <w:sz w:val="28"/>
          <w:szCs w:val="28"/>
          <w:lang w:val="en-US"/>
        </w:rPr>
        <w:t>;</w:t>
      </w:r>
    </w:p>
    <w:p w:rsidR="00844E22" w:rsidRPr="002E5779" w:rsidRDefault="00844E22" w:rsidP="00311B20">
      <w:pPr>
        <w:numPr>
          <w:ilvl w:val="0"/>
          <w:numId w:val="4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химический</w:t>
      </w:r>
      <w:r w:rsidRPr="002E5779">
        <w:rPr>
          <w:rFonts w:asciiTheme="majorBidi" w:hAnsiTheme="majorBidi" w:cstheme="majorBidi"/>
          <w:sz w:val="28"/>
          <w:szCs w:val="28"/>
          <w:lang w:val="en-US"/>
        </w:rPr>
        <w:t>;</w:t>
      </w:r>
    </w:p>
    <w:p w:rsidR="00844E22" w:rsidRPr="002E5779" w:rsidRDefault="00844E22" w:rsidP="00311B20">
      <w:pPr>
        <w:numPr>
          <w:ilvl w:val="0"/>
          <w:numId w:val="4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верно «2», «3» и «4». </w:t>
      </w:r>
    </w:p>
    <w:p w:rsidR="00844E22" w:rsidRPr="002E5779" w:rsidRDefault="00844E22"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caps/>
          <w:sz w:val="28"/>
          <w:szCs w:val="28"/>
        </w:rPr>
        <w:t>Основные группы дезинфектантов</w:t>
      </w:r>
    </w:p>
    <w:p w:rsidR="00844E22" w:rsidRPr="002E5779" w:rsidRDefault="00844E22" w:rsidP="00311B20">
      <w:pPr>
        <w:numPr>
          <w:ilvl w:val="0"/>
          <w:numId w:val="44"/>
        </w:numPr>
        <w:tabs>
          <w:tab w:val="clear" w:pos="1080"/>
          <w:tab w:val="num" w:pos="720"/>
        </w:tabs>
        <w:spacing w:line="360" w:lineRule="auto"/>
        <w:ind w:left="567" w:hanging="283"/>
        <w:jc w:val="both"/>
        <w:rPr>
          <w:rFonts w:asciiTheme="majorBidi" w:hAnsiTheme="majorBidi" w:cstheme="majorBidi"/>
          <w:sz w:val="28"/>
          <w:szCs w:val="28"/>
        </w:rPr>
      </w:pPr>
      <w:r w:rsidRPr="002E5779">
        <w:rPr>
          <w:rFonts w:asciiTheme="majorBidi" w:hAnsiTheme="majorBidi" w:cstheme="majorBidi"/>
          <w:sz w:val="28"/>
          <w:szCs w:val="28"/>
        </w:rPr>
        <w:t>альдегиды, спирты</w:t>
      </w:r>
      <w:r w:rsidRPr="002E5779">
        <w:rPr>
          <w:rFonts w:asciiTheme="majorBidi" w:hAnsiTheme="majorBidi" w:cstheme="majorBidi"/>
          <w:sz w:val="28"/>
          <w:szCs w:val="28"/>
          <w:lang w:val="en-US"/>
        </w:rPr>
        <w:t>;</w:t>
      </w:r>
    </w:p>
    <w:p w:rsidR="00844E22" w:rsidRPr="002E5779" w:rsidRDefault="00844E22" w:rsidP="00311B20">
      <w:pPr>
        <w:numPr>
          <w:ilvl w:val="0"/>
          <w:numId w:val="44"/>
        </w:numPr>
        <w:tabs>
          <w:tab w:val="clear" w:pos="1080"/>
          <w:tab w:val="num" w:pos="720"/>
        </w:tabs>
        <w:spacing w:line="360" w:lineRule="auto"/>
        <w:ind w:left="567" w:hanging="283"/>
        <w:jc w:val="both"/>
        <w:rPr>
          <w:rFonts w:asciiTheme="majorBidi" w:hAnsiTheme="majorBidi" w:cstheme="majorBidi"/>
          <w:sz w:val="28"/>
          <w:szCs w:val="28"/>
        </w:rPr>
      </w:pPr>
      <w:r w:rsidRPr="002E5779">
        <w:rPr>
          <w:rFonts w:asciiTheme="majorBidi" w:hAnsiTheme="majorBidi" w:cstheme="majorBidi"/>
          <w:sz w:val="28"/>
          <w:szCs w:val="28"/>
        </w:rPr>
        <w:t>белки, амины</w:t>
      </w:r>
      <w:r w:rsidRPr="002E5779">
        <w:rPr>
          <w:rFonts w:asciiTheme="majorBidi" w:hAnsiTheme="majorBidi" w:cstheme="majorBidi"/>
          <w:sz w:val="28"/>
          <w:szCs w:val="28"/>
          <w:lang w:val="en-US"/>
        </w:rPr>
        <w:t>;</w:t>
      </w:r>
    </w:p>
    <w:p w:rsidR="00844E22" w:rsidRPr="002E5779" w:rsidRDefault="00844E22" w:rsidP="00311B20">
      <w:pPr>
        <w:numPr>
          <w:ilvl w:val="0"/>
          <w:numId w:val="44"/>
        </w:numPr>
        <w:tabs>
          <w:tab w:val="clear" w:pos="1080"/>
          <w:tab w:val="num" w:pos="720"/>
        </w:tabs>
        <w:spacing w:line="360" w:lineRule="auto"/>
        <w:ind w:left="567" w:hanging="283"/>
        <w:jc w:val="both"/>
        <w:rPr>
          <w:rFonts w:asciiTheme="majorBidi" w:hAnsiTheme="majorBidi" w:cstheme="majorBidi"/>
          <w:sz w:val="28"/>
          <w:szCs w:val="28"/>
        </w:rPr>
      </w:pPr>
      <w:r w:rsidRPr="002E5779">
        <w:rPr>
          <w:rFonts w:asciiTheme="majorBidi" w:hAnsiTheme="majorBidi" w:cstheme="majorBidi"/>
          <w:sz w:val="28"/>
          <w:szCs w:val="28"/>
        </w:rPr>
        <w:t>галоидсодержащие вещества</w:t>
      </w:r>
      <w:r w:rsidRPr="002E5779">
        <w:rPr>
          <w:rFonts w:asciiTheme="majorBidi" w:hAnsiTheme="majorBidi" w:cstheme="majorBidi"/>
          <w:sz w:val="28"/>
          <w:szCs w:val="28"/>
          <w:lang w:val="en-US"/>
        </w:rPr>
        <w:t>;</w:t>
      </w:r>
    </w:p>
    <w:p w:rsidR="00844E22" w:rsidRPr="002E5779" w:rsidRDefault="00844E22" w:rsidP="00311B20">
      <w:pPr>
        <w:numPr>
          <w:ilvl w:val="0"/>
          <w:numId w:val="44"/>
        </w:numPr>
        <w:tabs>
          <w:tab w:val="clear" w:pos="1080"/>
          <w:tab w:val="num" w:pos="720"/>
        </w:tabs>
        <w:spacing w:line="360" w:lineRule="auto"/>
        <w:ind w:left="567" w:hanging="283"/>
        <w:jc w:val="both"/>
        <w:rPr>
          <w:rFonts w:asciiTheme="majorBidi" w:hAnsiTheme="majorBidi" w:cstheme="majorBidi"/>
          <w:sz w:val="28"/>
          <w:szCs w:val="28"/>
        </w:rPr>
      </w:pPr>
      <w:r w:rsidRPr="002E5779">
        <w:rPr>
          <w:rFonts w:asciiTheme="majorBidi" w:hAnsiTheme="majorBidi" w:cstheme="majorBidi"/>
          <w:sz w:val="28"/>
          <w:szCs w:val="28"/>
        </w:rPr>
        <w:t>поверхностно-активные вещества</w:t>
      </w:r>
      <w:r w:rsidRPr="002E5779">
        <w:rPr>
          <w:rFonts w:asciiTheme="majorBidi" w:hAnsiTheme="majorBidi" w:cstheme="majorBidi"/>
          <w:sz w:val="28"/>
          <w:szCs w:val="28"/>
          <w:lang w:val="en-US"/>
        </w:rPr>
        <w:t>;</w:t>
      </w:r>
    </w:p>
    <w:p w:rsidR="00844E22" w:rsidRPr="002E5779" w:rsidRDefault="00844E22" w:rsidP="00311B20">
      <w:pPr>
        <w:numPr>
          <w:ilvl w:val="0"/>
          <w:numId w:val="44"/>
        </w:numPr>
        <w:tabs>
          <w:tab w:val="clear" w:pos="1080"/>
          <w:tab w:val="num" w:pos="720"/>
        </w:tabs>
        <w:spacing w:line="360" w:lineRule="auto"/>
        <w:ind w:left="567" w:hanging="283"/>
        <w:jc w:val="both"/>
        <w:rPr>
          <w:rFonts w:asciiTheme="majorBidi" w:hAnsiTheme="majorBidi" w:cstheme="majorBidi"/>
          <w:sz w:val="28"/>
          <w:szCs w:val="28"/>
        </w:rPr>
      </w:pPr>
      <w:r w:rsidRPr="002E5779">
        <w:rPr>
          <w:rFonts w:asciiTheme="majorBidi" w:hAnsiTheme="majorBidi" w:cstheme="majorBidi"/>
          <w:sz w:val="28"/>
          <w:szCs w:val="28"/>
        </w:rPr>
        <w:t>верно «1», «3» и «4»</w:t>
      </w:r>
      <w:r w:rsidRPr="002E5779">
        <w:rPr>
          <w:rFonts w:asciiTheme="majorBidi" w:hAnsiTheme="majorBidi" w:cstheme="majorBidi"/>
          <w:sz w:val="28"/>
          <w:szCs w:val="28"/>
          <w:lang w:val="en-US"/>
        </w:rPr>
        <w:t>.</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УНИЧТОЖЕНИЕ ПАТОГЕННЫХ МИКРОБОВ ХИМИЧЕСКИМИ ВЕЩЕСТВАМИ ВО ВНЕШНЕЙ СРЕДЕ</w:t>
      </w:r>
    </w:p>
    <w:p w:rsidR="00844E22" w:rsidRPr="002E5779" w:rsidRDefault="00844E22" w:rsidP="00311B20">
      <w:pPr>
        <w:pStyle w:val="15"/>
        <w:widowControl/>
        <w:numPr>
          <w:ilvl w:val="0"/>
          <w:numId w:val="108"/>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дезинфекция;</w:t>
      </w:r>
    </w:p>
    <w:p w:rsidR="00844E22" w:rsidRPr="002E5779" w:rsidRDefault="00844E22" w:rsidP="00311B20">
      <w:pPr>
        <w:pStyle w:val="15"/>
        <w:widowControl/>
        <w:numPr>
          <w:ilvl w:val="0"/>
          <w:numId w:val="108"/>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антисептика;</w:t>
      </w:r>
    </w:p>
    <w:p w:rsidR="00844E22" w:rsidRPr="002E5779" w:rsidRDefault="00844E22" w:rsidP="00311B20">
      <w:pPr>
        <w:pStyle w:val="15"/>
        <w:widowControl/>
        <w:numPr>
          <w:ilvl w:val="0"/>
          <w:numId w:val="108"/>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химиотерапия;</w:t>
      </w:r>
    </w:p>
    <w:p w:rsidR="00844E22" w:rsidRPr="002E5779" w:rsidRDefault="00844E22" w:rsidP="00311B20">
      <w:pPr>
        <w:pStyle w:val="15"/>
        <w:widowControl/>
        <w:numPr>
          <w:ilvl w:val="0"/>
          <w:numId w:val="108"/>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иммунотерапия;</w:t>
      </w:r>
    </w:p>
    <w:p w:rsidR="00844E22" w:rsidRPr="002E5779" w:rsidRDefault="00844E22" w:rsidP="00311B20">
      <w:pPr>
        <w:pStyle w:val="15"/>
        <w:widowControl/>
        <w:numPr>
          <w:ilvl w:val="0"/>
          <w:numId w:val="108"/>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верно «1» и «2».</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КОМПЛЕКС МЕРОПРИЯТИЙ, ПРЕПЯТСТВУЮЩИХ ПОПАДАНИЮ МИКРООРГАНИЗМОВ В РАНУ ИЛИ СТЕРИЛЬНЫЙ ОБЪЕКТ</w:t>
      </w:r>
    </w:p>
    <w:p w:rsidR="00844E22" w:rsidRPr="002E5779" w:rsidRDefault="00844E22" w:rsidP="00311B20">
      <w:pPr>
        <w:pStyle w:val="15"/>
        <w:widowControl/>
        <w:numPr>
          <w:ilvl w:val="0"/>
          <w:numId w:val="109"/>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дезинфекция;</w:t>
      </w:r>
    </w:p>
    <w:p w:rsidR="00844E22" w:rsidRPr="002E5779" w:rsidRDefault="00844E22" w:rsidP="00311B20">
      <w:pPr>
        <w:pStyle w:val="15"/>
        <w:widowControl/>
        <w:numPr>
          <w:ilvl w:val="0"/>
          <w:numId w:val="109"/>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асептика;</w:t>
      </w:r>
    </w:p>
    <w:p w:rsidR="00844E22" w:rsidRPr="002E5779" w:rsidRDefault="00844E22" w:rsidP="00311B20">
      <w:pPr>
        <w:pStyle w:val="15"/>
        <w:widowControl/>
        <w:numPr>
          <w:ilvl w:val="0"/>
          <w:numId w:val="109"/>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антисептика;</w:t>
      </w:r>
    </w:p>
    <w:p w:rsidR="00844E22" w:rsidRPr="002E5779" w:rsidRDefault="00844E22" w:rsidP="00311B20">
      <w:pPr>
        <w:pStyle w:val="15"/>
        <w:widowControl/>
        <w:numPr>
          <w:ilvl w:val="0"/>
          <w:numId w:val="109"/>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химиотерапия;</w:t>
      </w:r>
    </w:p>
    <w:p w:rsidR="00844E22" w:rsidRPr="002E5779" w:rsidRDefault="00844E22" w:rsidP="00311B20">
      <w:pPr>
        <w:pStyle w:val="15"/>
        <w:widowControl/>
        <w:numPr>
          <w:ilvl w:val="0"/>
          <w:numId w:val="109"/>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иммунотерапия.</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УНИЧТОЖЕНИЕ ПАТОГЕННЫХ МИКРООРГАНИЗМОВ ХИМИЧЕСКИМИ ВЕЩЕСТВАМИ НА ПОВЕРХНОСТИ ТЕЛА И В РАНЕ</w:t>
      </w:r>
    </w:p>
    <w:p w:rsidR="00844E22" w:rsidRPr="002E5779" w:rsidRDefault="00844E22" w:rsidP="00311B20">
      <w:pPr>
        <w:pStyle w:val="15"/>
        <w:widowControl/>
        <w:numPr>
          <w:ilvl w:val="0"/>
          <w:numId w:val="110"/>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дезинфекция;</w:t>
      </w:r>
    </w:p>
    <w:p w:rsidR="00844E22" w:rsidRPr="002E5779" w:rsidRDefault="00844E22" w:rsidP="00311B20">
      <w:pPr>
        <w:pStyle w:val="15"/>
        <w:widowControl/>
        <w:numPr>
          <w:ilvl w:val="0"/>
          <w:numId w:val="110"/>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lastRenderedPageBreak/>
        <w:t>асептика;</w:t>
      </w:r>
    </w:p>
    <w:p w:rsidR="00844E22" w:rsidRPr="002E5779" w:rsidRDefault="00844E22" w:rsidP="00311B20">
      <w:pPr>
        <w:pStyle w:val="15"/>
        <w:widowControl/>
        <w:numPr>
          <w:ilvl w:val="0"/>
          <w:numId w:val="110"/>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антисептика;</w:t>
      </w:r>
    </w:p>
    <w:p w:rsidR="00844E22" w:rsidRPr="002E5779" w:rsidRDefault="00844E22" w:rsidP="00311B20">
      <w:pPr>
        <w:pStyle w:val="15"/>
        <w:widowControl/>
        <w:numPr>
          <w:ilvl w:val="0"/>
          <w:numId w:val="110"/>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химиотерапия;</w:t>
      </w:r>
    </w:p>
    <w:p w:rsidR="00844E22" w:rsidRPr="002E5779" w:rsidRDefault="00844E22" w:rsidP="00311B20">
      <w:pPr>
        <w:pStyle w:val="15"/>
        <w:widowControl/>
        <w:numPr>
          <w:ilvl w:val="0"/>
          <w:numId w:val="110"/>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иммунотерапия.</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ПРИЧИНА КОСВЕННОГО ТОКСИЧЕСКОГО ДЕЙСТВИЯ АНТИБИОТИКОВ</w:t>
      </w:r>
    </w:p>
    <w:p w:rsidR="00844E22" w:rsidRPr="002E5779" w:rsidRDefault="00844E22" w:rsidP="00311B20">
      <w:pPr>
        <w:numPr>
          <w:ilvl w:val="0"/>
          <w:numId w:val="45"/>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аллергические реакции;</w:t>
      </w:r>
    </w:p>
    <w:p w:rsidR="00844E22" w:rsidRPr="002E5779" w:rsidRDefault="00844E22" w:rsidP="00311B20">
      <w:pPr>
        <w:numPr>
          <w:ilvl w:val="0"/>
          <w:numId w:val="45"/>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бактериолиз под влиянием больших доз антибиотиков;</w:t>
      </w:r>
    </w:p>
    <w:p w:rsidR="00844E22" w:rsidRPr="002E5779" w:rsidRDefault="00844E22" w:rsidP="00311B20">
      <w:pPr>
        <w:numPr>
          <w:ilvl w:val="0"/>
          <w:numId w:val="45"/>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иммунодепрессивное действие; </w:t>
      </w:r>
    </w:p>
    <w:p w:rsidR="00844E22" w:rsidRPr="002E5779" w:rsidRDefault="00844E22" w:rsidP="00311B20">
      <w:pPr>
        <w:numPr>
          <w:ilvl w:val="0"/>
          <w:numId w:val="45"/>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особенности химического строения, метаболизма, элиминации АБ; </w:t>
      </w:r>
    </w:p>
    <w:p w:rsidR="00844E22" w:rsidRPr="002E5779" w:rsidRDefault="00844E22" w:rsidP="00311B20">
      <w:pPr>
        <w:numPr>
          <w:ilvl w:val="0"/>
          <w:numId w:val="45"/>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дисбактериоз. </w:t>
      </w:r>
    </w:p>
    <w:p w:rsidR="00844E22" w:rsidRPr="002E5779" w:rsidRDefault="00844E22" w:rsidP="004C7862">
      <w:pPr>
        <w:spacing w:line="360" w:lineRule="auto"/>
        <w:jc w:val="both"/>
        <w:rPr>
          <w:rFonts w:asciiTheme="majorBidi" w:hAnsiTheme="majorBidi" w:cstheme="majorBidi"/>
          <w:caps/>
          <w:sz w:val="28"/>
          <w:szCs w:val="28"/>
        </w:rPr>
      </w:pPr>
      <w:r w:rsidRPr="002E5779">
        <w:rPr>
          <w:rFonts w:asciiTheme="majorBidi" w:hAnsiTheme="majorBidi" w:cstheme="majorBidi"/>
          <w:caps/>
          <w:sz w:val="28"/>
          <w:szCs w:val="28"/>
        </w:rPr>
        <w:t xml:space="preserve">При оценке чувствительности к антибиотику </w:t>
      </w:r>
      <w:r w:rsidRPr="002E5779">
        <w:rPr>
          <w:rFonts w:asciiTheme="majorBidi" w:hAnsiTheme="majorBidi" w:cstheme="majorBidi"/>
          <w:i/>
          <w:iCs/>
          <w:caps/>
          <w:sz w:val="28"/>
          <w:szCs w:val="28"/>
          <w:lang w:val="en-US"/>
        </w:rPr>
        <w:t>in</w:t>
      </w:r>
      <w:r w:rsidRPr="002E5779">
        <w:rPr>
          <w:rFonts w:asciiTheme="majorBidi" w:hAnsiTheme="majorBidi" w:cstheme="majorBidi"/>
          <w:i/>
          <w:iCs/>
          <w:caps/>
          <w:sz w:val="28"/>
          <w:szCs w:val="28"/>
        </w:rPr>
        <w:t xml:space="preserve"> </w:t>
      </w:r>
      <w:r w:rsidRPr="002E5779">
        <w:rPr>
          <w:rFonts w:asciiTheme="majorBidi" w:hAnsiTheme="majorBidi" w:cstheme="majorBidi"/>
          <w:i/>
          <w:iCs/>
          <w:caps/>
          <w:sz w:val="28"/>
          <w:szCs w:val="28"/>
          <w:lang w:val="en-US"/>
        </w:rPr>
        <w:t>vitro</w:t>
      </w:r>
      <w:r w:rsidRPr="002E5779">
        <w:rPr>
          <w:rFonts w:asciiTheme="majorBidi" w:hAnsiTheme="majorBidi" w:cstheme="majorBidi"/>
          <w:caps/>
          <w:sz w:val="28"/>
          <w:szCs w:val="28"/>
        </w:rPr>
        <w:t xml:space="preserve"> диско-диффузионным способом определяют</w:t>
      </w:r>
    </w:p>
    <w:p w:rsidR="00844E22" w:rsidRPr="002E5779" w:rsidRDefault="00844E22" w:rsidP="00311B20">
      <w:pPr>
        <w:numPr>
          <w:ilvl w:val="0"/>
          <w:numId w:val="46"/>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интенсивность роста культуры;</w:t>
      </w:r>
    </w:p>
    <w:p w:rsidR="00844E22" w:rsidRPr="002E5779" w:rsidRDefault="00844E22" w:rsidP="00311B20">
      <w:pPr>
        <w:numPr>
          <w:ilvl w:val="0"/>
          <w:numId w:val="46"/>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продукцию пигмента;</w:t>
      </w:r>
    </w:p>
    <w:p w:rsidR="00844E22" w:rsidRPr="002E5779" w:rsidRDefault="00844E22" w:rsidP="00311B20">
      <w:pPr>
        <w:numPr>
          <w:ilvl w:val="0"/>
          <w:numId w:val="46"/>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диаметр зоны подавления роста;</w:t>
      </w:r>
    </w:p>
    <w:p w:rsidR="00844E22" w:rsidRPr="002E5779" w:rsidRDefault="00844E22" w:rsidP="00311B20">
      <w:pPr>
        <w:numPr>
          <w:ilvl w:val="0"/>
          <w:numId w:val="46"/>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генетические маркеры резистентности;</w:t>
      </w:r>
    </w:p>
    <w:p w:rsidR="00844E22" w:rsidRPr="002E5779" w:rsidRDefault="00844E22" w:rsidP="00311B20">
      <w:pPr>
        <w:numPr>
          <w:ilvl w:val="0"/>
          <w:numId w:val="46"/>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верно «в» и «г».</w:t>
      </w:r>
    </w:p>
    <w:p w:rsidR="00844E22" w:rsidRPr="002E5779" w:rsidRDefault="00844E22"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caps/>
          <w:sz w:val="28"/>
          <w:szCs w:val="28"/>
        </w:rPr>
        <w:t>Природная устойчивость микробов к антибиотикам и химиопрепаратам может быть обусловлена</w:t>
      </w:r>
    </w:p>
    <w:p w:rsidR="00844E22" w:rsidRPr="002E5779" w:rsidRDefault="00844E22" w:rsidP="00311B20">
      <w:pPr>
        <w:numPr>
          <w:ilvl w:val="0"/>
          <w:numId w:val="4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отсутствием «мишени» для действия препарата;</w:t>
      </w:r>
    </w:p>
    <w:p w:rsidR="00844E22" w:rsidRPr="002E5779" w:rsidRDefault="00844E22" w:rsidP="00311B20">
      <w:pPr>
        <w:numPr>
          <w:ilvl w:val="0"/>
          <w:numId w:val="4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переносом </w:t>
      </w:r>
      <w:r w:rsidRPr="002E5779">
        <w:rPr>
          <w:rFonts w:asciiTheme="majorBidi" w:hAnsiTheme="majorBidi" w:cstheme="majorBidi"/>
          <w:sz w:val="28"/>
          <w:szCs w:val="28"/>
          <w:lang w:val="en-US"/>
        </w:rPr>
        <w:t>r</w:t>
      </w:r>
      <w:r w:rsidRPr="002E5779">
        <w:rPr>
          <w:rFonts w:asciiTheme="majorBidi" w:hAnsiTheme="majorBidi" w:cstheme="majorBidi"/>
          <w:sz w:val="28"/>
          <w:szCs w:val="28"/>
        </w:rPr>
        <w:t>-генов хромосомы;</w:t>
      </w:r>
    </w:p>
    <w:p w:rsidR="00844E22" w:rsidRPr="002E5779" w:rsidRDefault="00844E22" w:rsidP="00311B20">
      <w:pPr>
        <w:numPr>
          <w:ilvl w:val="0"/>
          <w:numId w:val="4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наличием инактивирующих ферментов;</w:t>
      </w:r>
    </w:p>
    <w:p w:rsidR="00844E22" w:rsidRPr="002E5779" w:rsidRDefault="00844E22" w:rsidP="00311B20">
      <w:pPr>
        <w:numPr>
          <w:ilvl w:val="0"/>
          <w:numId w:val="4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мутациями в генах хромосомы;</w:t>
      </w:r>
    </w:p>
    <w:p w:rsidR="00844E22" w:rsidRPr="002E5779" w:rsidRDefault="00844E22" w:rsidP="00311B20">
      <w:pPr>
        <w:numPr>
          <w:ilvl w:val="0"/>
          <w:numId w:val="4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верно «б» и «в».</w:t>
      </w:r>
    </w:p>
    <w:p w:rsidR="00844E22" w:rsidRPr="002E5779" w:rsidRDefault="00844E22"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caps/>
          <w:sz w:val="28"/>
          <w:szCs w:val="28"/>
        </w:rPr>
        <w:t>Приобретенная устойчивость микробов к действию антибиотиков может быть обусловлена</w:t>
      </w:r>
    </w:p>
    <w:p w:rsidR="00844E22" w:rsidRPr="002E5779" w:rsidRDefault="00844E22" w:rsidP="00311B20">
      <w:pPr>
        <w:numPr>
          <w:ilvl w:val="0"/>
          <w:numId w:val="49"/>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отсутствием «мишени» для действия препарата;</w:t>
      </w:r>
    </w:p>
    <w:p w:rsidR="00844E22" w:rsidRPr="002E5779" w:rsidRDefault="00844E22" w:rsidP="00311B20">
      <w:pPr>
        <w:numPr>
          <w:ilvl w:val="0"/>
          <w:numId w:val="49"/>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мутациями, изменяющими «мишень» действия антибиотика;</w:t>
      </w:r>
    </w:p>
    <w:p w:rsidR="00844E22" w:rsidRPr="002E5779" w:rsidRDefault="00844E22" w:rsidP="00311B20">
      <w:pPr>
        <w:numPr>
          <w:ilvl w:val="0"/>
          <w:numId w:val="49"/>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переносом </w:t>
      </w:r>
      <w:r w:rsidRPr="002E5779">
        <w:rPr>
          <w:rFonts w:asciiTheme="majorBidi" w:hAnsiTheme="majorBidi" w:cstheme="majorBidi"/>
          <w:sz w:val="28"/>
          <w:szCs w:val="28"/>
          <w:lang w:val="en-US"/>
        </w:rPr>
        <w:t>r</w:t>
      </w:r>
      <w:r w:rsidRPr="002E5779">
        <w:rPr>
          <w:rFonts w:asciiTheme="majorBidi" w:hAnsiTheme="majorBidi" w:cstheme="majorBidi"/>
          <w:sz w:val="28"/>
          <w:szCs w:val="28"/>
        </w:rPr>
        <w:t>- генов хромосомы;</w:t>
      </w:r>
    </w:p>
    <w:p w:rsidR="00844E22" w:rsidRPr="002E5779" w:rsidRDefault="00844E22" w:rsidP="00311B20">
      <w:pPr>
        <w:numPr>
          <w:ilvl w:val="0"/>
          <w:numId w:val="49"/>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передачей R-плазмиды;</w:t>
      </w:r>
    </w:p>
    <w:p w:rsidR="00844E22" w:rsidRPr="002E5779" w:rsidRDefault="00844E22" w:rsidP="00311B20">
      <w:pPr>
        <w:numPr>
          <w:ilvl w:val="0"/>
          <w:numId w:val="49"/>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верно «б», «в» и «г».</w:t>
      </w:r>
    </w:p>
    <w:p w:rsidR="00844E22" w:rsidRPr="002E5779" w:rsidRDefault="00844E22"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caps/>
          <w:sz w:val="28"/>
          <w:szCs w:val="28"/>
        </w:rPr>
        <w:t>Бактерицидные антибиотики</w:t>
      </w:r>
    </w:p>
    <w:p w:rsidR="00844E22" w:rsidRPr="002E5779" w:rsidRDefault="00844E22" w:rsidP="00311B20">
      <w:pPr>
        <w:numPr>
          <w:ilvl w:val="0"/>
          <w:numId w:val="47"/>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тетрациклины;</w:t>
      </w:r>
    </w:p>
    <w:p w:rsidR="00844E22" w:rsidRPr="002E5779" w:rsidRDefault="00844E22" w:rsidP="00311B20">
      <w:pPr>
        <w:numPr>
          <w:ilvl w:val="0"/>
          <w:numId w:val="47"/>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пенициллины;</w:t>
      </w:r>
    </w:p>
    <w:p w:rsidR="00844E22" w:rsidRPr="002E5779" w:rsidRDefault="00844E22" w:rsidP="00311B20">
      <w:pPr>
        <w:numPr>
          <w:ilvl w:val="0"/>
          <w:numId w:val="47"/>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полипептиды;</w:t>
      </w:r>
    </w:p>
    <w:p w:rsidR="00844E22" w:rsidRPr="002E5779" w:rsidRDefault="00844E22" w:rsidP="00311B20">
      <w:pPr>
        <w:numPr>
          <w:ilvl w:val="0"/>
          <w:numId w:val="47"/>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цефалоспорины;</w:t>
      </w:r>
    </w:p>
    <w:p w:rsidR="00844E22" w:rsidRPr="002E5779" w:rsidRDefault="00844E22" w:rsidP="00311B20">
      <w:pPr>
        <w:numPr>
          <w:ilvl w:val="0"/>
          <w:numId w:val="47"/>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верно «б», «в» и «г».</w:t>
      </w:r>
    </w:p>
    <w:p w:rsidR="00844E22" w:rsidRPr="002E5779" w:rsidRDefault="00844E22" w:rsidP="004C7862">
      <w:p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МИШЕНЬ ДЕЙСТВИЯ ЦЕФАЛОСПОРИНА</w:t>
      </w:r>
    </w:p>
    <w:p w:rsidR="00844E22" w:rsidRPr="002E5779" w:rsidRDefault="00844E22" w:rsidP="00311B20">
      <w:pPr>
        <w:numPr>
          <w:ilvl w:val="0"/>
          <w:numId w:val="55"/>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нарушение синтеза белка;</w:t>
      </w:r>
    </w:p>
    <w:p w:rsidR="00844E22" w:rsidRPr="002E5779" w:rsidRDefault="00844E22" w:rsidP="00311B20">
      <w:pPr>
        <w:numPr>
          <w:ilvl w:val="0"/>
          <w:numId w:val="55"/>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ингибиторы синтеза клеточной стенки;</w:t>
      </w:r>
    </w:p>
    <w:p w:rsidR="00844E22" w:rsidRPr="002E5779" w:rsidRDefault="00844E22" w:rsidP="00311B20">
      <w:pPr>
        <w:numPr>
          <w:ilvl w:val="0"/>
          <w:numId w:val="55"/>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дезорганизация ЦПМ;</w:t>
      </w:r>
    </w:p>
    <w:p w:rsidR="00844E22" w:rsidRPr="002E5779" w:rsidRDefault="00844E22" w:rsidP="00311B20">
      <w:pPr>
        <w:numPr>
          <w:ilvl w:val="0"/>
          <w:numId w:val="55"/>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нарушение синтеза нуклеиновых кислот;</w:t>
      </w:r>
    </w:p>
    <w:p w:rsidR="00844E22" w:rsidRPr="002E5779" w:rsidRDefault="00844E22" w:rsidP="00311B20">
      <w:pPr>
        <w:numPr>
          <w:ilvl w:val="0"/>
          <w:numId w:val="55"/>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верно «б» и «в».</w:t>
      </w:r>
    </w:p>
    <w:p w:rsidR="00844E22" w:rsidRPr="002E5779" w:rsidRDefault="00844E22" w:rsidP="004C7862">
      <w:p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МИШЕНЬ ДЕЙСТВИЯ ТЕТРАЦИКЛИНА</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1. нарушение синтеза белка;</w:t>
      </w:r>
    </w:p>
    <w:p w:rsidR="00844E22" w:rsidRPr="002E5779" w:rsidRDefault="00844E22" w:rsidP="00311B20">
      <w:pPr>
        <w:numPr>
          <w:ilvl w:val="0"/>
          <w:numId w:val="56"/>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ингибиторы синтеза клеточной стенки;</w:t>
      </w:r>
    </w:p>
    <w:p w:rsidR="00844E22" w:rsidRPr="002E5779" w:rsidRDefault="00844E22" w:rsidP="00311B20">
      <w:pPr>
        <w:numPr>
          <w:ilvl w:val="0"/>
          <w:numId w:val="56"/>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дезорганизация ЦПМ;</w:t>
      </w:r>
    </w:p>
    <w:p w:rsidR="00844E22" w:rsidRPr="002E5779" w:rsidRDefault="00844E22" w:rsidP="00311B20">
      <w:pPr>
        <w:numPr>
          <w:ilvl w:val="0"/>
          <w:numId w:val="56"/>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нарушение синтеза нуклеиновых кислот;</w:t>
      </w:r>
    </w:p>
    <w:p w:rsidR="00844E22" w:rsidRPr="002E5779" w:rsidRDefault="00844E22" w:rsidP="00311B20">
      <w:pPr>
        <w:numPr>
          <w:ilvl w:val="0"/>
          <w:numId w:val="56"/>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верно «в» и «г».</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ОСЛОЖНЕНИЯ ПРИ ЛЕЧЕНИИ АНТИБИОТИКАМИ:</w:t>
      </w:r>
    </w:p>
    <w:p w:rsidR="00844E22" w:rsidRPr="002E5779" w:rsidRDefault="00844E22" w:rsidP="00311B20">
      <w:pPr>
        <w:numPr>
          <w:ilvl w:val="0"/>
          <w:numId w:val="50"/>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токсическое действие; </w:t>
      </w:r>
    </w:p>
    <w:p w:rsidR="00844E22" w:rsidRPr="002E5779" w:rsidRDefault="00844E22" w:rsidP="00311B20">
      <w:pPr>
        <w:numPr>
          <w:ilvl w:val="0"/>
          <w:numId w:val="50"/>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токсическое действие и аллергические реакции;</w:t>
      </w:r>
    </w:p>
    <w:p w:rsidR="00844E22" w:rsidRPr="002E5779" w:rsidRDefault="00844E22" w:rsidP="00311B20">
      <w:pPr>
        <w:numPr>
          <w:ilvl w:val="0"/>
          <w:numId w:val="50"/>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токсическое действие, аллергические реакции и дисбиоз; </w:t>
      </w:r>
    </w:p>
    <w:p w:rsidR="00844E22" w:rsidRPr="002E5779" w:rsidRDefault="00844E22" w:rsidP="00311B20">
      <w:pPr>
        <w:numPr>
          <w:ilvl w:val="0"/>
          <w:numId w:val="50"/>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токсическое действие, аллергические реакции, дисбиоз и иммунодепрессивное действие;</w:t>
      </w:r>
    </w:p>
    <w:p w:rsidR="00844E22" w:rsidRPr="002E5779" w:rsidRDefault="00844E22" w:rsidP="00311B20">
      <w:pPr>
        <w:numPr>
          <w:ilvl w:val="0"/>
          <w:numId w:val="50"/>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токсическое действие, аллергические реакции и иммунодепрессивное действие;</w:t>
      </w:r>
    </w:p>
    <w:p w:rsidR="00844E22" w:rsidRPr="002E5779" w:rsidRDefault="00844E22" w:rsidP="004C7862">
      <w:pPr>
        <w:spacing w:line="360" w:lineRule="auto"/>
        <w:jc w:val="both"/>
        <w:rPr>
          <w:rFonts w:asciiTheme="majorBidi" w:hAnsiTheme="majorBidi" w:cstheme="majorBidi"/>
          <w:caps/>
          <w:sz w:val="28"/>
          <w:szCs w:val="28"/>
        </w:rPr>
      </w:pPr>
      <w:r w:rsidRPr="002E5779">
        <w:rPr>
          <w:rFonts w:asciiTheme="majorBidi" w:hAnsiTheme="majorBidi" w:cstheme="majorBidi"/>
          <w:caps/>
          <w:sz w:val="28"/>
          <w:szCs w:val="28"/>
        </w:rPr>
        <w:lastRenderedPageBreak/>
        <w:t xml:space="preserve">При оценке чувствительности к антибиотику </w:t>
      </w:r>
      <w:r w:rsidRPr="002E5779">
        <w:rPr>
          <w:rFonts w:asciiTheme="majorBidi" w:hAnsiTheme="majorBidi" w:cstheme="majorBidi"/>
          <w:i/>
          <w:iCs/>
          <w:caps/>
          <w:sz w:val="28"/>
          <w:szCs w:val="28"/>
          <w:lang w:val="en-US"/>
        </w:rPr>
        <w:t>in</w:t>
      </w:r>
      <w:r w:rsidRPr="002E5779">
        <w:rPr>
          <w:rFonts w:asciiTheme="majorBidi" w:hAnsiTheme="majorBidi" w:cstheme="majorBidi"/>
          <w:i/>
          <w:iCs/>
          <w:caps/>
          <w:sz w:val="28"/>
          <w:szCs w:val="28"/>
        </w:rPr>
        <w:t xml:space="preserve"> </w:t>
      </w:r>
      <w:r w:rsidRPr="002E5779">
        <w:rPr>
          <w:rFonts w:asciiTheme="majorBidi" w:hAnsiTheme="majorBidi" w:cstheme="majorBidi"/>
          <w:i/>
          <w:iCs/>
          <w:caps/>
          <w:sz w:val="28"/>
          <w:szCs w:val="28"/>
          <w:lang w:val="en-US"/>
        </w:rPr>
        <w:t>vitro</w:t>
      </w:r>
      <w:r w:rsidRPr="002E5779">
        <w:rPr>
          <w:rFonts w:asciiTheme="majorBidi" w:hAnsiTheme="majorBidi" w:cstheme="majorBidi"/>
          <w:caps/>
          <w:sz w:val="28"/>
          <w:szCs w:val="28"/>
        </w:rPr>
        <w:t xml:space="preserve"> способом серийных разведений в жидкой среде определяют</w:t>
      </w:r>
    </w:p>
    <w:p w:rsidR="00844E22" w:rsidRPr="002E5779" w:rsidRDefault="00844E22" w:rsidP="00311B20">
      <w:pPr>
        <w:numPr>
          <w:ilvl w:val="0"/>
          <w:numId w:val="52"/>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интенсивность роста культуры;</w:t>
      </w:r>
    </w:p>
    <w:p w:rsidR="00844E22" w:rsidRPr="002E5779" w:rsidRDefault="00844E22" w:rsidP="00311B20">
      <w:pPr>
        <w:numPr>
          <w:ilvl w:val="0"/>
          <w:numId w:val="52"/>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продукцию пигмента;</w:t>
      </w:r>
    </w:p>
    <w:p w:rsidR="00844E22" w:rsidRPr="002E5779" w:rsidRDefault="00844E22" w:rsidP="00311B20">
      <w:pPr>
        <w:numPr>
          <w:ilvl w:val="0"/>
          <w:numId w:val="52"/>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диаметр зоны подавления роста;</w:t>
      </w:r>
    </w:p>
    <w:p w:rsidR="00844E22" w:rsidRPr="002E5779" w:rsidRDefault="00844E22" w:rsidP="00311B20">
      <w:pPr>
        <w:numPr>
          <w:ilvl w:val="0"/>
          <w:numId w:val="52"/>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генетические маркеры резистентности;</w:t>
      </w:r>
    </w:p>
    <w:p w:rsidR="00844E22" w:rsidRPr="002E5779" w:rsidRDefault="00844E22" w:rsidP="00311B20">
      <w:pPr>
        <w:numPr>
          <w:ilvl w:val="0"/>
          <w:numId w:val="52"/>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верно «в» и «г».</w:t>
      </w:r>
    </w:p>
    <w:p w:rsidR="00844E22" w:rsidRPr="002E5779" w:rsidRDefault="00844E22"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caps/>
          <w:sz w:val="28"/>
          <w:szCs w:val="28"/>
        </w:rPr>
        <w:t xml:space="preserve">Природная устойчивость микробов к антибиотикам и химиопрепаратам </w:t>
      </w:r>
    </w:p>
    <w:p w:rsidR="00844E22" w:rsidRPr="002E5779" w:rsidRDefault="00844E22" w:rsidP="00311B20">
      <w:pPr>
        <w:numPr>
          <w:ilvl w:val="0"/>
          <w:numId w:val="5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наследуемый признак;</w:t>
      </w:r>
    </w:p>
    <w:p w:rsidR="00844E22" w:rsidRPr="002E5779" w:rsidRDefault="00844E22" w:rsidP="00311B20">
      <w:pPr>
        <w:numPr>
          <w:ilvl w:val="0"/>
          <w:numId w:val="5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признак, формирующийся под влиянием антибиотика;</w:t>
      </w:r>
    </w:p>
    <w:p w:rsidR="00844E22" w:rsidRPr="002E5779" w:rsidRDefault="00844E22" w:rsidP="00311B20">
      <w:pPr>
        <w:numPr>
          <w:ilvl w:val="0"/>
          <w:numId w:val="5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признак, обусловленный модификационной изменчивостью;</w:t>
      </w:r>
    </w:p>
    <w:p w:rsidR="00844E22" w:rsidRPr="002E5779" w:rsidRDefault="00844E22" w:rsidP="00311B20">
      <w:pPr>
        <w:numPr>
          <w:ilvl w:val="0"/>
          <w:numId w:val="5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признак, возникающий вследствие передачи плазмиды;</w:t>
      </w:r>
    </w:p>
    <w:p w:rsidR="00844E22" w:rsidRPr="002E5779" w:rsidRDefault="00844E22" w:rsidP="00311B20">
      <w:pPr>
        <w:numPr>
          <w:ilvl w:val="0"/>
          <w:numId w:val="5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верно «б» и «г».</w:t>
      </w:r>
    </w:p>
    <w:p w:rsidR="00844E22" w:rsidRPr="002E5779" w:rsidRDefault="00844E22"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caps/>
          <w:sz w:val="28"/>
          <w:szCs w:val="28"/>
        </w:rPr>
        <w:t>Назовите генетические механизмы приобретенной резистентности микробов к антибиотикам</w:t>
      </w:r>
    </w:p>
    <w:p w:rsidR="00844E22" w:rsidRPr="002E5779" w:rsidRDefault="00844E22" w:rsidP="00311B20">
      <w:pPr>
        <w:numPr>
          <w:ilvl w:val="0"/>
          <w:numId w:val="5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мутации в генах;</w:t>
      </w:r>
    </w:p>
    <w:p w:rsidR="00844E22" w:rsidRPr="002E5779" w:rsidRDefault="00844E22" w:rsidP="00311B20">
      <w:pPr>
        <w:numPr>
          <w:ilvl w:val="0"/>
          <w:numId w:val="5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наличие R-плазмид;</w:t>
      </w:r>
    </w:p>
    <w:p w:rsidR="00844E22" w:rsidRPr="002E5779" w:rsidRDefault="00844E22" w:rsidP="00311B20">
      <w:pPr>
        <w:numPr>
          <w:ilvl w:val="0"/>
          <w:numId w:val="5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перенос </w:t>
      </w:r>
      <w:r w:rsidRPr="002E5779">
        <w:rPr>
          <w:rFonts w:asciiTheme="majorBidi" w:hAnsiTheme="majorBidi" w:cstheme="majorBidi"/>
          <w:sz w:val="28"/>
          <w:szCs w:val="28"/>
          <w:lang w:val="en-US"/>
        </w:rPr>
        <w:t>r</w:t>
      </w:r>
      <w:r w:rsidRPr="002E5779">
        <w:rPr>
          <w:rFonts w:asciiTheme="majorBidi" w:hAnsiTheme="majorBidi" w:cstheme="majorBidi"/>
          <w:sz w:val="28"/>
          <w:szCs w:val="28"/>
        </w:rPr>
        <w:t>-генов хромосомы и плазмиды;</w:t>
      </w:r>
    </w:p>
    <w:p w:rsidR="00844E22" w:rsidRPr="002E5779" w:rsidRDefault="00844E22" w:rsidP="00311B20">
      <w:pPr>
        <w:numPr>
          <w:ilvl w:val="0"/>
          <w:numId w:val="5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природное отсутствие точки приложения действия антибиотика; </w:t>
      </w:r>
    </w:p>
    <w:p w:rsidR="00844E22" w:rsidRPr="002E5779" w:rsidRDefault="00844E22" w:rsidP="00311B20">
      <w:pPr>
        <w:numPr>
          <w:ilvl w:val="0"/>
          <w:numId w:val="5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верно «а», «б» и «в».</w:t>
      </w:r>
    </w:p>
    <w:p w:rsidR="00844E22" w:rsidRPr="002E5779" w:rsidRDefault="00844E22" w:rsidP="004C7862">
      <w:pPr>
        <w:overflowPunct w:val="0"/>
        <w:autoSpaceDE w:val="0"/>
        <w:autoSpaceDN w:val="0"/>
        <w:adjustRightInd w:val="0"/>
        <w:spacing w:line="360" w:lineRule="auto"/>
        <w:jc w:val="both"/>
        <w:rPr>
          <w:rFonts w:asciiTheme="majorBidi" w:hAnsiTheme="majorBidi" w:cstheme="majorBidi"/>
          <w:bCs/>
          <w:caps/>
          <w:color w:val="000000"/>
          <w:kern w:val="28"/>
          <w:sz w:val="28"/>
          <w:szCs w:val="28"/>
        </w:rPr>
      </w:pPr>
      <w:r w:rsidRPr="002E5779">
        <w:rPr>
          <w:rFonts w:asciiTheme="majorBidi" w:hAnsiTheme="majorBidi" w:cstheme="majorBidi"/>
          <w:bCs/>
          <w:caps/>
          <w:color w:val="000000"/>
          <w:kern w:val="28"/>
          <w:sz w:val="28"/>
          <w:szCs w:val="28"/>
        </w:rPr>
        <w:t>Бактериостатические антибиотики</w:t>
      </w:r>
    </w:p>
    <w:p w:rsidR="00844E22" w:rsidRPr="002E5779" w:rsidRDefault="00844E22" w:rsidP="00311B20">
      <w:pPr>
        <w:numPr>
          <w:ilvl w:val="0"/>
          <w:numId w:val="51"/>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хлорамфениколы;</w:t>
      </w:r>
    </w:p>
    <w:p w:rsidR="00844E22" w:rsidRPr="002E5779" w:rsidRDefault="00844E22" w:rsidP="00311B20">
      <w:pPr>
        <w:numPr>
          <w:ilvl w:val="0"/>
          <w:numId w:val="51"/>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тетрациклины;</w:t>
      </w:r>
    </w:p>
    <w:p w:rsidR="00844E22" w:rsidRPr="002E5779" w:rsidRDefault="00844E22" w:rsidP="00311B20">
      <w:pPr>
        <w:numPr>
          <w:ilvl w:val="0"/>
          <w:numId w:val="51"/>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аминогликозиды;</w:t>
      </w:r>
    </w:p>
    <w:p w:rsidR="00844E22" w:rsidRPr="002E5779" w:rsidRDefault="00844E22" w:rsidP="00311B20">
      <w:pPr>
        <w:numPr>
          <w:ilvl w:val="0"/>
          <w:numId w:val="51"/>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монобактамы;</w:t>
      </w:r>
    </w:p>
    <w:p w:rsidR="00844E22" w:rsidRPr="002E5779" w:rsidRDefault="00844E22" w:rsidP="00311B20">
      <w:pPr>
        <w:numPr>
          <w:ilvl w:val="0"/>
          <w:numId w:val="51"/>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верно «а» и «б».</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МИШЕНЬ ДЕЙСТВИЯ ПОЛИЕНОВЫХ АНТИБИОТИКОВ</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1. нарушение синтеза белка;</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lastRenderedPageBreak/>
        <w:t>2.ингибиторы синтеза клеточной стенки;</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3.дезорганизация ЦПМ;</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4.нарушение синтеза нуклеиновых кислот;</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5.верно «в» и «г».</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МИШЕНЬ ДЕЙСТВИЯ ПЕНИЦИЛЛИНА</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1. нарушение синтеза белка;</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2.ингибиторы синтеза клеточной стенки;</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3.дезорганизация ЦПМ;</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4.нарушение синтеза нуклеиновых кислот;</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 xml:space="preserve">5.верно «а» и «б». </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МИШЕНЬ ДЕЙСТВИЯ ПОЛИМИКСИНОВ</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1. нарушение синтеза белка;</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2.ингибиторы синтеза клеточной стенки;</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3.дезорганизация ЦПМ;</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4.нарушение синтеза нуклеиновых кислот;</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5.верно «а» и «г».</w:t>
      </w:r>
    </w:p>
    <w:p w:rsidR="00844E22" w:rsidRPr="002E5779" w:rsidRDefault="00844E22" w:rsidP="004C7862">
      <w:pPr>
        <w:tabs>
          <w:tab w:val="left" w:pos="360"/>
        </w:tabs>
        <w:spacing w:line="360" w:lineRule="auto"/>
        <w:rPr>
          <w:rFonts w:asciiTheme="majorBidi" w:hAnsiTheme="majorBidi" w:cstheme="majorBidi"/>
          <w:color w:val="000000"/>
          <w:sz w:val="28"/>
          <w:szCs w:val="28"/>
          <w:shd w:val="clear" w:color="auto" w:fill="FAFDFF"/>
        </w:rPr>
      </w:pPr>
      <w:r w:rsidRPr="002E5779">
        <w:rPr>
          <w:rFonts w:asciiTheme="majorBidi" w:hAnsiTheme="majorBidi" w:cstheme="majorBidi"/>
          <w:color w:val="000000"/>
          <w:sz w:val="28"/>
          <w:szCs w:val="28"/>
          <w:shd w:val="clear" w:color="auto" w:fill="FAFDFF"/>
        </w:rPr>
        <w:t>ИНФЕКЦИОННЫЙ ПРОЦЕСС – ЭТО:</w:t>
      </w:r>
    </w:p>
    <w:p w:rsidR="00844E22" w:rsidRPr="002E5779" w:rsidRDefault="00844E22" w:rsidP="004C7862">
      <w:pPr>
        <w:spacing w:line="360" w:lineRule="auto"/>
        <w:ind w:left="360"/>
        <w:rPr>
          <w:rFonts w:asciiTheme="majorBidi" w:hAnsiTheme="majorBidi" w:cstheme="majorBidi"/>
          <w:color w:val="000000"/>
          <w:sz w:val="28"/>
          <w:szCs w:val="28"/>
          <w:shd w:val="clear" w:color="auto" w:fill="FAFDFF"/>
        </w:rPr>
      </w:pPr>
      <w:r w:rsidRPr="002E5779">
        <w:rPr>
          <w:rFonts w:asciiTheme="majorBidi" w:hAnsiTheme="majorBidi" w:cstheme="majorBidi"/>
          <w:color w:val="000000"/>
          <w:sz w:val="28"/>
          <w:szCs w:val="28"/>
          <w:shd w:val="clear" w:color="auto" w:fill="FAFDFF"/>
        </w:rPr>
        <w:t>1. распространение инфекционных болезней среди животных;</w:t>
      </w:r>
      <w:r w:rsidRPr="002E5779">
        <w:rPr>
          <w:rFonts w:asciiTheme="majorBidi" w:hAnsiTheme="majorBidi" w:cstheme="majorBidi"/>
          <w:color w:val="000000"/>
          <w:sz w:val="28"/>
          <w:szCs w:val="28"/>
        </w:rPr>
        <w:br/>
      </w:r>
      <w:r w:rsidRPr="002E5779">
        <w:rPr>
          <w:rFonts w:asciiTheme="majorBidi" w:hAnsiTheme="majorBidi" w:cstheme="majorBidi"/>
          <w:color w:val="000000"/>
          <w:sz w:val="28"/>
          <w:szCs w:val="28"/>
          <w:shd w:val="clear" w:color="auto" w:fill="FAFDFF"/>
        </w:rPr>
        <w:t>2. наличие возбудителей в окружающей среде;</w:t>
      </w:r>
      <w:r w:rsidRPr="002E5779">
        <w:rPr>
          <w:rFonts w:asciiTheme="majorBidi" w:hAnsiTheme="majorBidi" w:cstheme="majorBidi"/>
          <w:color w:val="000000"/>
          <w:sz w:val="28"/>
          <w:szCs w:val="28"/>
        </w:rPr>
        <w:br/>
      </w:r>
      <w:r w:rsidRPr="002E5779">
        <w:rPr>
          <w:rFonts w:asciiTheme="majorBidi" w:hAnsiTheme="majorBidi" w:cstheme="majorBidi"/>
          <w:color w:val="000000"/>
          <w:sz w:val="28"/>
          <w:szCs w:val="28"/>
          <w:shd w:val="clear" w:color="auto" w:fill="FAFDFF"/>
        </w:rPr>
        <w:t>3. взаимодействие микро- и макроорганизма;</w:t>
      </w:r>
      <w:r w:rsidRPr="002E5779">
        <w:rPr>
          <w:rFonts w:asciiTheme="majorBidi" w:hAnsiTheme="majorBidi" w:cstheme="majorBidi"/>
          <w:color w:val="000000"/>
          <w:sz w:val="28"/>
          <w:szCs w:val="28"/>
        </w:rPr>
        <w:br/>
      </w:r>
      <w:r w:rsidRPr="002E5779">
        <w:rPr>
          <w:rFonts w:asciiTheme="majorBidi" w:hAnsiTheme="majorBidi" w:cstheme="majorBidi"/>
          <w:color w:val="000000"/>
          <w:sz w:val="28"/>
          <w:szCs w:val="28"/>
          <w:shd w:val="clear" w:color="auto" w:fill="FAFDFF"/>
        </w:rPr>
        <w:t>4. зараженность инфекционными агентами переносчиков;</w:t>
      </w:r>
      <w:r w:rsidRPr="002E5779">
        <w:rPr>
          <w:rFonts w:asciiTheme="majorBidi" w:hAnsiTheme="majorBidi" w:cstheme="majorBidi"/>
          <w:color w:val="000000"/>
          <w:sz w:val="28"/>
          <w:szCs w:val="28"/>
        </w:rPr>
        <w:br/>
      </w:r>
      <w:r w:rsidRPr="002E5779">
        <w:rPr>
          <w:rFonts w:asciiTheme="majorBidi" w:hAnsiTheme="majorBidi" w:cstheme="majorBidi"/>
          <w:color w:val="000000"/>
          <w:sz w:val="28"/>
          <w:szCs w:val="28"/>
          <w:shd w:val="clear" w:color="auto" w:fill="FAFDFF"/>
        </w:rPr>
        <w:t>5. распространение болезней среди людей.</w:t>
      </w:r>
    </w:p>
    <w:p w:rsidR="00844E22" w:rsidRPr="002E5779" w:rsidRDefault="00844E22" w:rsidP="004C7862">
      <w:pPr>
        <w:pStyle w:val="afb"/>
        <w:spacing w:line="360" w:lineRule="auto"/>
        <w:ind w:left="0" w:right="-1"/>
        <w:rPr>
          <w:rFonts w:asciiTheme="majorBidi" w:hAnsiTheme="majorBidi" w:cstheme="majorBidi"/>
        </w:rPr>
      </w:pPr>
      <w:r w:rsidRPr="002E5779">
        <w:rPr>
          <w:rFonts w:asciiTheme="majorBidi" w:hAnsiTheme="majorBidi" w:cstheme="majorBidi"/>
        </w:rPr>
        <w:t xml:space="preserve">ИНФЕКЦИИ РАЗДЕЛЯЮТ НА АНТРОПОНОЗЫ, ЗООНОЗЫ И САПРОНОЗЫ ПО: </w:t>
      </w:r>
    </w:p>
    <w:p w:rsidR="00844E22" w:rsidRPr="002E5779" w:rsidRDefault="00844E22" w:rsidP="004C7862">
      <w:pPr>
        <w:pStyle w:val="afb"/>
        <w:spacing w:line="360" w:lineRule="auto"/>
        <w:ind w:left="360" w:right="-1"/>
        <w:rPr>
          <w:rFonts w:asciiTheme="majorBidi" w:hAnsiTheme="majorBidi" w:cstheme="majorBidi"/>
        </w:rPr>
      </w:pPr>
      <w:r w:rsidRPr="002E5779">
        <w:rPr>
          <w:rFonts w:asciiTheme="majorBidi" w:hAnsiTheme="majorBidi" w:cstheme="majorBidi"/>
        </w:rPr>
        <w:t>1. механизму передачи;</w:t>
      </w:r>
    </w:p>
    <w:p w:rsidR="00844E22" w:rsidRPr="002E5779" w:rsidRDefault="00844E22" w:rsidP="004C7862">
      <w:pPr>
        <w:pStyle w:val="afb"/>
        <w:spacing w:line="360" w:lineRule="auto"/>
        <w:ind w:left="360" w:right="-1"/>
        <w:rPr>
          <w:rFonts w:asciiTheme="majorBidi" w:hAnsiTheme="majorBidi" w:cstheme="majorBidi"/>
        </w:rPr>
      </w:pPr>
      <w:r w:rsidRPr="002E5779">
        <w:rPr>
          <w:rFonts w:asciiTheme="majorBidi" w:hAnsiTheme="majorBidi" w:cstheme="majorBidi"/>
        </w:rPr>
        <w:t>2. источнику инфекции;</w:t>
      </w:r>
    </w:p>
    <w:p w:rsidR="00844E22" w:rsidRPr="002E5779" w:rsidRDefault="00844E22" w:rsidP="004C7862">
      <w:pPr>
        <w:spacing w:line="360" w:lineRule="auto"/>
        <w:ind w:left="360"/>
        <w:rPr>
          <w:rFonts w:asciiTheme="majorBidi" w:hAnsiTheme="majorBidi" w:cstheme="majorBidi"/>
          <w:sz w:val="28"/>
          <w:szCs w:val="28"/>
        </w:rPr>
      </w:pPr>
      <w:r w:rsidRPr="002E5779">
        <w:rPr>
          <w:rFonts w:asciiTheme="majorBidi" w:hAnsiTheme="majorBidi" w:cstheme="majorBidi"/>
          <w:sz w:val="28"/>
          <w:szCs w:val="28"/>
        </w:rPr>
        <w:t>3. резервуару инфекции;</w:t>
      </w:r>
    </w:p>
    <w:p w:rsidR="00844E22" w:rsidRPr="002E5779" w:rsidRDefault="00844E22" w:rsidP="004C7862">
      <w:pPr>
        <w:spacing w:line="360" w:lineRule="auto"/>
        <w:ind w:left="360"/>
        <w:rPr>
          <w:rFonts w:asciiTheme="majorBidi" w:hAnsiTheme="majorBidi" w:cstheme="majorBidi"/>
          <w:sz w:val="28"/>
          <w:szCs w:val="28"/>
        </w:rPr>
      </w:pPr>
      <w:r w:rsidRPr="002E5779">
        <w:rPr>
          <w:rFonts w:asciiTheme="majorBidi" w:hAnsiTheme="majorBidi" w:cstheme="majorBidi"/>
          <w:sz w:val="28"/>
          <w:szCs w:val="28"/>
        </w:rPr>
        <w:t>4. месту входных ворот;</w:t>
      </w:r>
    </w:p>
    <w:p w:rsidR="00844E22" w:rsidRPr="002E5779" w:rsidRDefault="00844E22" w:rsidP="004C7862">
      <w:pPr>
        <w:spacing w:line="360" w:lineRule="auto"/>
        <w:ind w:left="360"/>
        <w:rPr>
          <w:rFonts w:asciiTheme="majorBidi" w:hAnsiTheme="majorBidi" w:cstheme="majorBidi"/>
          <w:sz w:val="28"/>
          <w:szCs w:val="28"/>
        </w:rPr>
      </w:pPr>
      <w:r w:rsidRPr="002E5779">
        <w:rPr>
          <w:rFonts w:asciiTheme="majorBidi" w:hAnsiTheme="majorBidi" w:cstheme="majorBidi"/>
          <w:sz w:val="28"/>
          <w:szCs w:val="28"/>
        </w:rPr>
        <w:t>5. верно всё.</w:t>
      </w:r>
    </w:p>
    <w:p w:rsidR="00844E22" w:rsidRPr="002E5779" w:rsidRDefault="00844E22" w:rsidP="004C7862">
      <w:pPr>
        <w:pStyle w:val="afb"/>
        <w:spacing w:line="360" w:lineRule="auto"/>
        <w:ind w:left="0" w:right="-1"/>
        <w:rPr>
          <w:rFonts w:asciiTheme="majorBidi" w:hAnsiTheme="majorBidi" w:cstheme="majorBidi"/>
        </w:rPr>
      </w:pPr>
      <w:r w:rsidRPr="002E5779">
        <w:rPr>
          <w:rFonts w:asciiTheme="majorBidi" w:hAnsiTheme="majorBidi" w:cstheme="majorBidi"/>
        </w:rPr>
        <w:t xml:space="preserve">МЕХАНИЗМ ПЕРЕДАЧИ ВОЗБУДИТЕЛЯ ЗАВИСИТ ОТ: </w:t>
      </w:r>
    </w:p>
    <w:p w:rsidR="00844E22" w:rsidRPr="002E5779" w:rsidRDefault="00844E22" w:rsidP="004C7862">
      <w:pPr>
        <w:pStyle w:val="afb"/>
        <w:tabs>
          <w:tab w:val="left" w:pos="360"/>
        </w:tabs>
        <w:spacing w:line="360" w:lineRule="auto"/>
        <w:ind w:left="360" w:right="-1"/>
        <w:rPr>
          <w:rFonts w:asciiTheme="majorBidi" w:hAnsiTheme="majorBidi" w:cstheme="majorBidi"/>
        </w:rPr>
      </w:pPr>
      <w:r w:rsidRPr="002E5779">
        <w:rPr>
          <w:rFonts w:asciiTheme="majorBidi" w:hAnsiTheme="majorBidi" w:cstheme="majorBidi"/>
        </w:rPr>
        <w:lastRenderedPageBreak/>
        <w:t>1. устойчивости возбудителя во внешней среде;</w:t>
      </w:r>
    </w:p>
    <w:p w:rsidR="00844E22" w:rsidRPr="002E5779" w:rsidRDefault="00844E22" w:rsidP="004C7862">
      <w:pPr>
        <w:pStyle w:val="afb"/>
        <w:tabs>
          <w:tab w:val="left" w:pos="360"/>
        </w:tabs>
        <w:spacing w:line="360" w:lineRule="auto"/>
        <w:ind w:left="360" w:right="-1"/>
        <w:rPr>
          <w:rFonts w:asciiTheme="majorBidi" w:hAnsiTheme="majorBidi" w:cstheme="majorBidi"/>
        </w:rPr>
      </w:pPr>
      <w:r w:rsidRPr="002E5779">
        <w:rPr>
          <w:rFonts w:asciiTheme="majorBidi" w:hAnsiTheme="majorBidi" w:cstheme="majorBidi"/>
        </w:rPr>
        <w:t>2. локализации возбудителя в организме источника инфекции;</w:t>
      </w:r>
    </w:p>
    <w:p w:rsidR="00844E22" w:rsidRPr="002E5779" w:rsidRDefault="00844E22" w:rsidP="004C7862">
      <w:pPr>
        <w:pStyle w:val="afb"/>
        <w:tabs>
          <w:tab w:val="left" w:pos="360"/>
        </w:tabs>
        <w:spacing w:line="360" w:lineRule="auto"/>
        <w:ind w:left="360" w:right="-1"/>
        <w:rPr>
          <w:rFonts w:asciiTheme="majorBidi" w:hAnsiTheme="majorBidi" w:cstheme="majorBidi"/>
        </w:rPr>
      </w:pPr>
      <w:r w:rsidRPr="002E5779">
        <w:rPr>
          <w:rFonts w:asciiTheme="majorBidi" w:hAnsiTheme="majorBidi" w:cstheme="majorBidi"/>
        </w:rPr>
        <w:t>3. патогенности возбудителя;</w:t>
      </w:r>
    </w:p>
    <w:p w:rsidR="00844E22" w:rsidRPr="002E5779" w:rsidRDefault="00844E22" w:rsidP="004C7862">
      <w:pPr>
        <w:tabs>
          <w:tab w:val="left" w:pos="360"/>
        </w:tabs>
        <w:spacing w:line="360" w:lineRule="auto"/>
        <w:ind w:left="360"/>
        <w:rPr>
          <w:rFonts w:asciiTheme="majorBidi" w:hAnsiTheme="majorBidi" w:cstheme="majorBidi"/>
          <w:sz w:val="28"/>
          <w:szCs w:val="28"/>
        </w:rPr>
      </w:pPr>
      <w:r w:rsidRPr="002E5779">
        <w:rPr>
          <w:rFonts w:asciiTheme="majorBidi" w:hAnsiTheme="majorBidi" w:cstheme="majorBidi"/>
          <w:sz w:val="28"/>
          <w:szCs w:val="28"/>
        </w:rPr>
        <w:t>4. вирулентности возбудителя;</w:t>
      </w:r>
    </w:p>
    <w:p w:rsidR="00844E22" w:rsidRPr="002E5779" w:rsidRDefault="00844E22" w:rsidP="004C7862">
      <w:pPr>
        <w:tabs>
          <w:tab w:val="left" w:pos="360"/>
        </w:tabs>
        <w:spacing w:line="360" w:lineRule="auto"/>
        <w:ind w:left="360"/>
        <w:rPr>
          <w:rFonts w:asciiTheme="majorBidi" w:hAnsiTheme="majorBidi" w:cstheme="majorBidi"/>
          <w:sz w:val="28"/>
          <w:szCs w:val="28"/>
        </w:rPr>
      </w:pPr>
      <w:r w:rsidRPr="002E5779">
        <w:rPr>
          <w:rFonts w:asciiTheme="majorBidi" w:hAnsiTheme="majorBidi" w:cstheme="majorBidi"/>
          <w:sz w:val="28"/>
          <w:szCs w:val="28"/>
        </w:rPr>
        <w:t>5. верно всё.</w:t>
      </w:r>
    </w:p>
    <w:p w:rsidR="00844E22" w:rsidRPr="002E5779" w:rsidRDefault="00844E22" w:rsidP="004C7862">
      <w:pPr>
        <w:pStyle w:val="af0"/>
        <w:spacing w:after="0" w:line="360" w:lineRule="auto"/>
        <w:rPr>
          <w:rFonts w:asciiTheme="majorBidi" w:hAnsiTheme="majorBidi" w:cstheme="majorBidi"/>
          <w:bCs/>
          <w:sz w:val="28"/>
          <w:szCs w:val="28"/>
        </w:rPr>
      </w:pPr>
      <w:r w:rsidRPr="002E5779">
        <w:rPr>
          <w:rFonts w:asciiTheme="majorBidi" w:hAnsiTheme="majorBidi" w:cstheme="majorBidi"/>
          <w:sz w:val="28"/>
          <w:szCs w:val="28"/>
        </w:rPr>
        <w:t xml:space="preserve">ФАКТОРЫ  ИММУНОДЕПРЕССИИ  У  МИКРОБОВ </w:t>
      </w:r>
      <w:r w:rsidRPr="002E5779">
        <w:rPr>
          <w:rFonts w:asciiTheme="majorBidi" w:hAnsiTheme="majorBidi" w:cstheme="majorBidi"/>
          <w:bCs/>
          <w:sz w:val="28"/>
          <w:szCs w:val="28"/>
        </w:rPr>
        <w:t xml:space="preserve">  </w:t>
      </w:r>
    </w:p>
    <w:p w:rsidR="00844E22" w:rsidRPr="002E5779" w:rsidRDefault="00844E22" w:rsidP="00311B20">
      <w:pPr>
        <w:pStyle w:val="af0"/>
        <w:numPr>
          <w:ilvl w:val="0"/>
          <w:numId w:val="70"/>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lang w:val="en-US"/>
        </w:rPr>
        <w:t>R</w:t>
      </w:r>
      <w:r w:rsidRPr="002E5779">
        <w:rPr>
          <w:rFonts w:asciiTheme="majorBidi" w:hAnsiTheme="majorBidi" w:cstheme="majorBidi"/>
          <w:bCs/>
          <w:sz w:val="28"/>
          <w:szCs w:val="28"/>
        </w:rPr>
        <w:t xml:space="preserve">-плазмида и антилизоцимная активность; </w:t>
      </w:r>
    </w:p>
    <w:p w:rsidR="00844E22" w:rsidRPr="002E5779" w:rsidRDefault="00844E22" w:rsidP="00311B20">
      <w:pPr>
        <w:pStyle w:val="af0"/>
        <w:numPr>
          <w:ilvl w:val="0"/>
          <w:numId w:val="70"/>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антилизоцимная активность и антиинтерфероновая активность; </w:t>
      </w:r>
    </w:p>
    <w:p w:rsidR="00844E22" w:rsidRPr="002E5779" w:rsidRDefault="00844E22" w:rsidP="00311B20">
      <w:pPr>
        <w:pStyle w:val="af0"/>
        <w:numPr>
          <w:ilvl w:val="0"/>
          <w:numId w:val="70"/>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антиинтерфероновая активность и </w:t>
      </w:r>
      <w:r w:rsidRPr="002E5779">
        <w:rPr>
          <w:rFonts w:asciiTheme="majorBidi" w:hAnsiTheme="majorBidi" w:cstheme="majorBidi"/>
          <w:bCs/>
          <w:sz w:val="28"/>
          <w:szCs w:val="28"/>
          <w:lang w:val="en-US"/>
        </w:rPr>
        <w:t>Col</w:t>
      </w:r>
      <w:r w:rsidRPr="002E5779">
        <w:rPr>
          <w:rFonts w:asciiTheme="majorBidi" w:hAnsiTheme="majorBidi" w:cstheme="majorBidi"/>
          <w:bCs/>
          <w:sz w:val="28"/>
          <w:szCs w:val="28"/>
        </w:rPr>
        <w:t xml:space="preserve">-плазмида; </w:t>
      </w:r>
    </w:p>
    <w:p w:rsidR="00844E22" w:rsidRPr="002E5779" w:rsidRDefault="00844E22" w:rsidP="00311B20">
      <w:pPr>
        <w:pStyle w:val="af0"/>
        <w:numPr>
          <w:ilvl w:val="0"/>
          <w:numId w:val="70"/>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lang w:val="en-US"/>
        </w:rPr>
        <w:t>R</w:t>
      </w:r>
      <w:r w:rsidRPr="002E5779">
        <w:rPr>
          <w:rFonts w:asciiTheme="majorBidi" w:hAnsiTheme="majorBidi" w:cstheme="majorBidi"/>
          <w:bCs/>
          <w:sz w:val="28"/>
          <w:szCs w:val="28"/>
        </w:rPr>
        <w:t xml:space="preserve">-плазмида и </w:t>
      </w:r>
      <w:r w:rsidRPr="002E5779">
        <w:rPr>
          <w:rFonts w:asciiTheme="majorBidi" w:hAnsiTheme="majorBidi" w:cstheme="majorBidi"/>
          <w:bCs/>
          <w:sz w:val="28"/>
          <w:szCs w:val="28"/>
          <w:lang w:val="en-US"/>
        </w:rPr>
        <w:t>Col</w:t>
      </w:r>
      <w:r w:rsidRPr="002E5779">
        <w:rPr>
          <w:rFonts w:asciiTheme="majorBidi" w:hAnsiTheme="majorBidi" w:cstheme="majorBidi"/>
          <w:bCs/>
          <w:sz w:val="28"/>
          <w:szCs w:val="28"/>
        </w:rPr>
        <w:t>-плазмида;</w:t>
      </w:r>
    </w:p>
    <w:p w:rsidR="00844E22" w:rsidRPr="002E5779" w:rsidRDefault="00844E22" w:rsidP="00311B20">
      <w:pPr>
        <w:pStyle w:val="af0"/>
        <w:numPr>
          <w:ilvl w:val="0"/>
          <w:numId w:val="70"/>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верно всё.  </w:t>
      </w:r>
    </w:p>
    <w:p w:rsidR="00844E22" w:rsidRPr="002E5779" w:rsidRDefault="00844E22" w:rsidP="004C7862">
      <w:pPr>
        <w:pStyle w:val="af0"/>
        <w:spacing w:after="0" w:line="360" w:lineRule="auto"/>
        <w:rPr>
          <w:rFonts w:asciiTheme="majorBidi" w:hAnsiTheme="majorBidi" w:cstheme="majorBidi"/>
          <w:caps/>
          <w:sz w:val="28"/>
          <w:szCs w:val="28"/>
        </w:rPr>
      </w:pPr>
      <w:r w:rsidRPr="002E5779">
        <w:rPr>
          <w:rFonts w:asciiTheme="majorBidi" w:hAnsiTheme="majorBidi" w:cstheme="majorBidi"/>
          <w:caps/>
          <w:sz w:val="28"/>
          <w:szCs w:val="28"/>
        </w:rPr>
        <w:t xml:space="preserve">ВИРУЛЕНТНОСТЬ  -  МЕРА </w:t>
      </w:r>
    </w:p>
    <w:p w:rsidR="00844E22" w:rsidRPr="002E5779" w:rsidRDefault="00844E22" w:rsidP="00311B20">
      <w:pPr>
        <w:pStyle w:val="af0"/>
        <w:numPr>
          <w:ilvl w:val="0"/>
          <w:numId w:val="69"/>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иммуногенности </w:t>
      </w:r>
    </w:p>
    <w:p w:rsidR="00844E22" w:rsidRPr="002E5779" w:rsidRDefault="00844E22" w:rsidP="00311B20">
      <w:pPr>
        <w:pStyle w:val="af0"/>
        <w:numPr>
          <w:ilvl w:val="0"/>
          <w:numId w:val="69"/>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патогенности</w:t>
      </w:r>
    </w:p>
    <w:p w:rsidR="00844E22" w:rsidRPr="002E5779" w:rsidRDefault="00844E22" w:rsidP="00311B20">
      <w:pPr>
        <w:pStyle w:val="af0"/>
        <w:numPr>
          <w:ilvl w:val="0"/>
          <w:numId w:val="69"/>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персистентности</w:t>
      </w:r>
    </w:p>
    <w:p w:rsidR="00844E22" w:rsidRPr="002E5779" w:rsidRDefault="00844E22" w:rsidP="00311B20">
      <w:pPr>
        <w:pStyle w:val="af0"/>
        <w:numPr>
          <w:ilvl w:val="0"/>
          <w:numId w:val="69"/>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специфичности</w:t>
      </w:r>
    </w:p>
    <w:p w:rsidR="00844E22" w:rsidRPr="002E5779" w:rsidRDefault="00844E22" w:rsidP="00311B20">
      <w:pPr>
        <w:pStyle w:val="af0"/>
        <w:numPr>
          <w:ilvl w:val="0"/>
          <w:numId w:val="69"/>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верно всё.</w:t>
      </w:r>
    </w:p>
    <w:p w:rsidR="00844E22" w:rsidRPr="002E5779" w:rsidRDefault="00844E22"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ИЗБИРАТЕЛЬНЫМ  ДЕЙСТВИЕМ  НА  МАКРООРГАНИЗМ  ОБЛАДАЕТ </w:t>
      </w:r>
    </w:p>
    <w:p w:rsidR="00844E22" w:rsidRPr="002E5779" w:rsidRDefault="00844E22" w:rsidP="004C7862">
      <w:pPr>
        <w:spacing w:line="360" w:lineRule="auto"/>
        <w:ind w:left="360"/>
        <w:rPr>
          <w:rFonts w:asciiTheme="majorBidi" w:hAnsiTheme="majorBidi" w:cstheme="majorBidi"/>
          <w:sz w:val="28"/>
          <w:szCs w:val="28"/>
        </w:rPr>
      </w:pPr>
      <w:r w:rsidRPr="002E5779">
        <w:rPr>
          <w:rFonts w:asciiTheme="majorBidi" w:hAnsiTheme="majorBidi" w:cstheme="majorBidi"/>
          <w:sz w:val="28"/>
          <w:szCs w:val="28"/>
        </w:rPr>
        <w:t xml:space="preserve">1. экзотоксин; </w:t>
      </w:r>
    </w:p>
    <w:p w:rsidR="00844E22" w:rsidRPr="002E5779" w:rsidRDefault="00844E22" w:rsidP="00311B20">
      <w:pPr>
        <w:numPr>
          <w:ilvl w:val="0"/>
          <w:numId w:val="61"/>
        </w:numPr>
        <w:spacing w:line="360" w:lineRule="auto"/>
        <w:rPr>
          <w:rFonts w:asciiTheme="majorBidi" w:hAnsiTheme="majorBidi" w:cstheme="majorBidi"/>
          <w:sz w:val="28"/>
          <w:szCs w:val="28"/>
        </w:rPr>
      </w:pPr>
      <w:r w:rsidRPr="002E5779">
        <w:rPr>
          <w:rFonts w:asciiTheme="majorBidi" w:hAnsiTheme="majorBidi" w:cstheme="majorBidi"/>
          <w:sz w:val="28"/>
          <w:szCs w:val="28"/>
        </w:rPr>
        <w:t>эндотоксин;</w:t>
      </w:r>
    </w:p>
    <w:p w:rsidR="00844E22" w:rsidRPr="002E5779" w:rsidRDefault="00844E22" w:rsidP="00311B20">
      <w:pPr>
        <w:numPr>
          <w:ilvl w:val="0"/>
          <w:numId w:val="61"/>
        </w:numPr>
        <w:spacing w:line="360" w:lineRule="auto"/>
        <w:rPr>
          <w:rFonts w:asciiTheme="majorBidi" w:hAnsiTheme="majorBidi" w:cstheme="majorBidi"/>
          <w:sz w:val="28"/>
          <w:szCs w:val="28"/>
        </w:rPr>
      </w:pPr>
      <w:r w:rsidRPr="002E5779">
        <w:rPr>
          <w:rFonts w:asciiTheme="majorBidi" w:hAnsiTheme="majorBidi" w:cstheme="majorBidi"/>
          <w:sz w:val="28"/>
          <w:szCs w:val="28"/>
        </w:rPr>
        <w:t>ЛЖК;</w:t>
      </w:r>
    </w:p>
    <w:p w:rsidR="00844E22" w:rsidRPr="002E5779" w:rsidRDefault="00844E22" w:rsidP="00311B20">
      <w:pPr>
        <w:numPr>
          <w:ilvl w:val="0"/>
          <w:numId w:val="61"/>
        </w:numPr>
        <w:spacing w:line="360" w:lineRule="auto"/>
        <w:rPr>
          <w:rFonts w:asciiTheme="majorBidi" w:hAnsiTheme="majorBidi" w:cstheme="majorBidi"/>
          <w:sz w:val="28"/>
          <w:szCs w:val="28"/>
        </w:rPr>
      </w:pPr>
      <w:r w:rsidRPr="002E5779">
        <w:rPr>
          <w:rFonts w:asciiTheme="majorBidi" w:hAnsiTheme="majorBidi" w:cstheme="majorBidi"/>
          <w:sz w:val="28"/>
          <w:szCs w:val="28"/>
        </w:rPr>
        <w:t>бактериоцины;</w:t>
      </w:r>
    </w:p>
    <w:p w:rsidR="00844E22" w:rsidRPr="002E5779" w:rsidRDefault="00844E22" w:rsidP="00311B20">
      <w:pPr>
        <w:numPr>
          <w:ilvl w:val="0"/>
          <w:numId w:val="61"/>
        </w:numPr>
        <w:spacing w:line="360" w:lineRule="auto"/>
        <w:rPr>
          <w:rFonts w:asciiTheme="majorBidi" w:hAnsiTheme="majorBidi" w:cstheme="majorBidi"/>
          <w:sz w:val="28"/>
          <w:szCs w:val="28"/>
        </w:rPr>
      </w:pPr>
      <w:r w:rsidRPr="002E5779">
        <w:rPr>
          <w:rFonts w:asciiTheme="majorBidi" w:hAnsiTheme="majorBidi" w:cstheme="majorBidi"/>
          <w:sz w:val="28"/>
          <w:szCs w:val="28"/>
        </w:rPr>
        <w:t>верно всё.</w:t>
      </w:r>
    </w:p>
    <w:p w:rsidR="00844E22" w:rsidRPr="002E5779" w:rsidRDefault="00844E22"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ГЕМОЛИЗИН  - </w:t>
      </w:r>
    </w:p>
    <w:p w:rsidR="00844E22" w:rsidRPr="002E5779" w:rsidRDefault="00844E22" w:rsidP="00311B20">
      <w:pPr>
        <w:numPr>
          <w:ilvl w:val="0"/>
          <w:numId w:val="62"/>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эндотоксин; </w:t>
      </w:r>
    </w:p>
    <w:p w:rsidR="00844E22" w:rsidRPr="002E5779" w:rsidRDefault="00844E22" w:rsidP="00311B20">
      <w:pPr>
        <w:numPr>
          <w:ilvl w:val="0"/>
          <w:numId w:val="62"/>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фермент агрессии; </w:t>
      </w:r>
    </w:p>
    <w:p w:rsidR="00844E22" w:rsidRPr="002E5779" w:rsidRDefault="00844E22" w:rsidP="00311B20">
      <w:pPr>
        <w:numPr>
          <w:ilvl w:val="0"/>
          <w:numId w:val="62"/>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экзотоксин; </w:t>
      </w:r>
    </w:p>
    <w:p w:rsidR="00844E22" w:rsidRPr="002E5779" w:rsidRDefault="00844E22" w:rsidP="00311B20">
      <w:pPr>
        <w:numPr>
          <w:ilvl w:val="0"/>
          <w:numId w:val="62"/>
        </w:numPr>
        <w:spacing w:line="360" w:lineRule="auto"/>
        <w:rPr>
          <w:rFonts w:asciiTheme="majorBidi" w:hAnsiTheme="majorBidi" w:cstheme="majorBidi"/>
          <w:sz w:val="28"/>
          <w:szCs w:val="28"/>
        </w:rPr>
      </w:pPr>
      <w:r w:rsidRPr="002E5779">
        <w:rPr>
          <w:rFonts w:asciiTheme="majorBidi" w:hAnsiTheme="majorBidi" w:cstheme="majorBidi"/>
          <w:sz w:val="28"/>
          <w:szCs w:val="28"/>
        </w:rPr>
        <w:t>фермент  защиты;</w:t>
      </w:r>
    </w:p>
    <w:p w:rsidR="00844E22" w:rsidRPr="002E5779" w:rsidRDefault="00844E22" w:rsidP="00311B20">
      <w:pPr>
        <w:numPr>
          <w:ilvl w:val="0"/>
          <w:numId w:val="62"/>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верно всё. </w:t>
      </w:r>
    </w:p>
    <w:p w:rsidR="00844E22" w:rsidRPr="002E5779" w:rsidRDefault="00844E22"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ФЕРМЕНТ  ЗАЩИТЫ  - </w:t>
      </w:r>
    </w:p>
    <w:p w:rsidR="00844E22" w:rsidRPr="002E5779" w:rsidRDefault="00844E22" w:rsidP="00311B20">
      <w:pPr>
        <w:numPr>
          <w:ilvl w:val="0"/>
          <w:numId w:val="67"/>
        </w:numPr>
        <w:spacing w:line="360" w:lineRule="auto"/>
        <w:rPr>
          <w:rFonts w:asciiTheme="majorBidi" w:hAnsiTheme="majorBidi" w:cstheme="majorBidi"/>
          <w:sz w:val="28"/>
          <w:szCs w:val="28"/>
        </w:rPr>
      </w:pPr>
      <w:r w:rsidRPr="002E5779">
        <w:rPr>
          <w:rFonts w:asciiTheme="majorBidi" w:hAnsiTheme="majorBidi" w:cstheme="majorBidi"/>
          <w:sz w:val="28"/>
          <w:szCs w:val="28"/>
        </w:rPr>
        <w:lastRenderedPageBreak/>
        <w:t xml:space="preserve">коллагеназа; </w:t>
      </w:r>
    </w:p>
    <w:p w:rsidR="00844E22" w:rsidRPr="002E5779" w:rsidRDefault="00844E22" w:rsidP="00311B20">
      <w:pPr>
        <w:numPr>
          <w:ilvl w:val="0"/>
          <w:numId w:val="67"/>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фибринолизин; </w:t>
      </w:r>
    </w:p>
    <w:p w:rsidR="00844E22" w:rsidRPr="002E5779" w:rsidRDefault="00844E22" w:rsidP="00311B20">
      <w:pPr>
        <w:numPr>
          <w:ilvl w:val="0"/>
          <w:numId w:val="67"/>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плазмокоагулаза; </w:t>
      </w:r>
    </w:p>
    <w:p w:rsidR="00844E22" w:rsidRPr="002E5779" w:rsidRDefault="00844E22" w:rsidP="00311B20">
      <w:pPr>
        <w:numPr>
          <w:ilvl w:val="0"/>
          <w:numId w:val="67"/>
        </w:numPr>
        <w:spacing w:line="360" w:lineRule="auto"/>
        <w:rPr>
          <w:rFonts w:asciiTheme="majorBidi" w:hAnsiTheme="majorBidi" w:cstheme="majorBidi"/>
          <w:sz w:val="28"/>
          <w:szCs w:val="28"/>
        </w:rPr>
      </w:pPr>
      <w:r w:rsidRPr="002E5779">
        <w:rPr>
          <w:rFonts w:asciiTheme="majorBidi" w:hAnsiTheme="majorBidi" w:cstheme="majorBidi"/>
          <w:sz w:val="28"/>
          <w:szCs w:val="28"/>
        </w:rPr>
        <w:t>лецитовителлаза;</w:t>
      </w:r>
    </w:p>
    <w:p w:rsidR="00844E22" w:rsidRPr="002E5779" w:rsidRDefault="00844E22" w:rsidP="00311B20">
      <w:pPr>
        <w:numPr>
          <w:ilvl w:val="0"/>
          <w:numId w:val="67"/>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верно всё. </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ЭНДОТОКСИН -</w:t>
      </w:r>
    </w:p>
    <w:p w:rsidR="00844E22" w:rsidRPr="002E5779" w:rsidRDefault="00844E22" w:rsidP="00311B20">
      <w:pPr>
        <w:pStyle w:val="af0"/>
        <w:numPr>
          <w:ilvl w:val="0"/>
          <w:numId w:val="63"/>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неспецифичен; </w:t>
      </w:r>
    </w:p>
    <w:p w:rsidR="00844E22" w:rsidRPr="002E5779" w:rsidRDefault="00844E22" w:rsidP="00311B20">
      <w:pPr>
        <w:pStyle w:val="af0"/>
        <w:numPr>
          <w:ilvl w:val="0"/>
          <w:numId w:val="63"/>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неспецифичен и термостабилен; </w:t>
      </w:r>
    </w:p>
    <w:p w:rsidR="00844E22" w:rsidRPr="002E5779" w:rsidRDefault="00844E22" w:rsidP="00311B20">
      <w:pPr>
        <w:pStyle w:val="af0"/>
        <w:numPr>
          <w:ilvl w:val="0"/>
          <w:numId w:val="63"/>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неспецифичен, термостабилен, компонент клеточной стенки; </w:t>
      </w:r>
    </w:p>
    <w:p w:rsidR="00844E22" w:rsidRPr="002E5779" w:rsidRDefault="00844E22" w:rsidP="00311B20">
      <w:pPr>
        <w:pStyle w:val="af0"/>
        <w:numPr>
          <w:ilvl w:val="0"/>
          <w:numId w:val="63"/>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неспецифичен, термостабилен, компонент клеточной стенки, освобождается при разрушении клетки;</w:t>
      </w:r>
    </w:p>
    <w:p w:rsidR="00844E22" w:rsidRPr="002E5779" w:rsidRDefault="00844E22" w:rsidP="00311B20">
      <w:pPr>
        <w:pStyle w:val="af0"/>
        <w:numPr>
          <w:ilvl w:val="0"/>
          <w:numId w:val="63"/>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неспецифичен, термостабилен, компонент клеточной стенки, освобождается при разрушении клеток преимущественно спорообразующих микроорганизмов.</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lang w:val="en-US"/>
        </w:rPr>
        <w:t>DLM</w:t>
      </w:r>
      <w:r w:rsidRPr="002E5779">
        <w:rPr>
          <w:rFonts w:asciiTheme="majorBidi" w:hAnsiTheme="majorBidi" w:cstheme="majorBidi"/>
          <w:sz w:val="28"/>
          <w:szCs w:val="28"/>
        </w:rPr>
        <w:t xml:space="preserve">  -  ЕДИНИЦА  ИЗМЕРЕНИЯ </w:t>
      </w:r>
    </w:p>
    <w:p w:rsidR="00844E22" w:rsidRPr="002E5779" w:rsidRDefault="00844E22" w:rsidP="00311B20">
      <w:pPr>
        <w:pStyle w:val="af0"/>
        <w:numPr>
          <w:ilvl w:val="0"/>
          <w:numId w:val="64"/>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лизогении </w:t>
      </w:r>
    </w:p>
    <w:p w:rsidR="00844E22" w:rsidRPr="002E5779" w:rsidRDefault="00844E22" w:rsidP="00311B20">
      <w:pPr>
        <w:pStyle w:val="af0"/>
        <w:numPr>
          <w:ilvl w:val="0"/>
          <w:numId w:val="64"/>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вирулентности </w:t>
      </w:r>
    </w:p>
    <w:p w:rsidR="00844E22" w:rsidRPr="002E5779" w:rsidRDefault="00844E22" w:rsidP="00311B20">
      <w:pPr>
        <w:pStyle w:val="af0"/>
        <w:numPr>
          <w:ilvl w:val="0"/>
          <w:numId w:val="64"/>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антибиотикочувствительности </w:t>
      </w:r>
    </w:p>
    <w:p w:rsidR="00844E22" w:rsidRPr="002E5779" w:rsidRDefault="00844E22" w:rsidP="00311B20">
      <w:pPr>
        <w:pStyle w:val="af0"/>
        <w:numPr>
          <w:ilvl w:val="0"/>
          <w:numId w:val="64"/>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персистенции </w:t>
      </w:r>
    </w:p>
    <w:p w:rsidR="00844E22" w:rsidRPr="002E5779" w:rsidRDefault="00844E22" w:rsidP="00311B20">
      <w:pPr>
        <w:pStyle w:val="af0"/>
        <w:numPr>
          <w:ilvl w:val="0"/>
          <w:numId w:val="64"/>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бактериоциногении </w:t>
      </w:r>
    </w:p>
    <w:p w:rsidR="00844E22" w:rsidRPr="002E5779" w:rsidRDefault="00844E22" w:rsidP="004C7862">
      <w:pPr>
        <w:pStyle w:val="af0"/>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ФАКТОР МИКРОБНОГО АНТАГОНИЗМА:</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1. гиалуронидаза;</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2. плазмокоагулаза;</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3. лизоцим;</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4. гемолизин;</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5. эндотоксин.</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НА  ЭТАПЕ  КОЛОНИЗАЦИИ  МИКРООРГАНИЗМОВ  УЧАСТВУЮТ  </w:t>
      </w:r>
    </w:p>
    <w:p w:rsidR="00844E22" w:rsidRPr="002E5779" w:rsidRDefault="00844E22" w:rsidP="00311B20">
      <w:pPr>
        <w:pStyle w:val="af0"/>
        <w:numPr>
          <w:ilvl w:val="0"/>
          <w:numId w:val="65"/>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адгезины; </w:t>
      </w:r>
    </w:p>
    <w:p w:rsidR="00844E22" w:rsidRPr="002E5779" w:rsidRDefault="00844E22" w:rsidP="00311B20">
      <w:pPr>
        <w:pStyle w:val="af0"/>
        <w:numPr>
          <w:ilvl w:val="0"/>
          <w:numId w:val="65"/>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адгезины и бактериоцины; </w:t>
      </w:r>
    </w:p>
    <w:p w:rsidR="00844E22" w:rsidRPr="002E5779" w:rsidRDefault="00844E22" w:rsidP="00311B20">
      <w:pPr>
        <w:pStyle w:val="af0"/>
        <w:numPr>
          <w:ilvl w:val="0"/>
          <w:numId w:val="65"/>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адгезины, бактериоцины и нейраминидаза; </w:t>
      </w:r>
    </w:p>
    <w:p w:rsidR="00844E22" w:rsidRPr="002E5779" w:rsidRDefault="00844E22" w:rsidP="00311B20">
      <w:pPr>
        <w:pStyle w:val="af0"/>
        <w:numPr>
          <w:ilvl w:val="0"/>
          <w:numId w:val="65"/>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lastRenderedPageBreak/>
        <w:t xml:space="preserve">адгезины, бактериоцины, нейраминидаза и экзопротеазы; </w:t>
      </w:r>
    </w:p>
    <w:p w:rsidR="00844E22" w:rsidRPr="002E5779" w:rsidRDefault="00844E22" w:rsidP="00311B20">
      <w:pPr>
        <w:pStyle w:val="af0"/>
        <w:numPr>
          <w:ilvl w:val="0"/>
          <w:numId w:val="65"/>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адгезины, бактериоцины, нейраминидаза, экзопротеазы и нуклеиновые кислоты.</w:t>
      </w:r>
    </w:p>
    <w:p w:rsidR="00844E22" w:rsidRPr="002E5779" w:rsidRDefault="00844E22" w:rsidP="004C7862">
      <w:pPr>
        <w:pStyle w:val="af0"/>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ПЕРСИСТЕНЦИЯ:</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1. длительное выживание микроба в организме человека;</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2. длительное выживание микроба в окружающей среде;</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3. длительное выживание микроба в элективной среде;</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4. длительное выживание микроба в крио-среде;</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5. верно всё.</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ЛИПОПОЛИСАХАРИД  БАКТЕРИЙ  ИГРАЕТ  РОЛЬ </w:t>
      </w:r>
    </w:p>
    <w:p w:rsidR="00844E22" w:rsidRPr="002E5779" w:rsidRDefault="00844E22" w:rsidP="00311B20">
      <w:pPr>
        <w:pStyle w:val="af0"/>
        <w:numPr>
          <w:ilvl w:val="0"/>
          <w:numId w:val="66"/>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информационной макромолекулы </w:t>
      </w:r>
    </w:p>
    <w:p w:rsidR="00844E22" w:rsidRPr="002E5779" w:rsidRDefault="00844E22" w:rsidP="00311B20">
      <w:pPr>
        <w:pStyle w:val="af0"/>
        <w:numPr>
          <w:ilvl w:val="0"/>
          <w:numId w:val="66"/>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эндотоксина и О-антигена </w:t>
      </w:r>
    </w:p>
    <w:p w:rsidR="00844E22" w:rsidRPr="002E5779" w:rsidRDefault="00844E22" w:rsidP="00311B20">
      <w:pPr>
        <w:pStyle w:val="af0"/>
        <w:numPr>
          <w:ilvl w:val="0"/>
          <w:numId w:val="66"/>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регулятора синтеза пептидогликана </w:t>
      </w:r>
    </w:p>
    <w:p w:rsidR="00844E22" w:rsidRPr="002E5779" w:rsidRDefault="00844E22" w:rsidP="00311B20">
      <w:pPr>
        <w:pStyle w:val="af0"/>
        <w:numPr>
          <w:ilvl w:val="0"/>
          <w:numId w:val="66"/>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в патогенезе токсинемических инфекций </w:t>
      </w:r>
    </w:p>
    <w:p w:rsidR="00844E22" w:rsidRPr="002E5779" w:rsidRDefault="00844E22" w:rsidP="00311B20">
      <w:pPr>
        <w:pStyle w:val="af0"/>
        <w:numPr>
          <w:ilvl w:val="0"/>
          <w:numId w:val="66"/>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биоэнергетического источника  </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ФАКТОРЫ ПЕРСИСТЕНЦИИ – АНТИЛИЗОЦИМНАЯ АКТИВНОСТЬ, АНТИИНТЕРФЕРОНОВАЯ АКТИВНОСТЬ, АНТИКОМПЛЕМЕНТАРНАЯ АКТИВНОСТЬ </w:t>
      </w:r>
    </w:p>
    <w:p w:rsidR="00844E22" w:rsidRPr="002E5779" w:rsidRDefault="00844E22" w:rsidP="00311B20">
      <w:pPr>
        <w:pStyle w:val="af0"/>
        <w:numPr>
          <w:ilvl w:val="0"/>
          <w:numId w:val="68"/>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секретируемые;</w:t>
      </w:r>
    </w:p>
    <w:p w:rsidR="00844E22" w:rsidRPr="002E5779" w:rsidRDefault="00844E22" w:rsidP="00311B20">
      <w:pPr>
        <w:pStyle w:val="af0"/>
        <w:numPr>
          <w:ilvl w:val="0"/>
          <w:numId w:val="68"/>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экранирующие; </w:t>
      </w:r>
    </w:p>
    <w:p w:rsidR="00844E22" w:rsidRPr="002E5779" w:rsidRDefault="00844E22" w:rsidP="00311B20">
      <w:pPr>
        <w:pStyle w:val="af0"/>
        <w:numPr>
          <w:ilvl w:val="0"/>
          <w:numId w:val="68"/>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связаны с дефектом клеточной стенки микробов;</w:t>
      </w:r>
    </w:p>
    <w:p w:rsidR="00844E22" w:rsidRPr="002E5779" w:rsidRDefault="00844E22" w:rsidP="00311B20">
      <w:pPr>
        <w:pStyle w:val="af0"/>
        <w:numPr>
          <w:ilvl w:val="0"/>
          <w:numId w:val="68"/>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генетически детерминированы в плазмиде;</w:t>
      </w:r>
    </w:p>
    <w:p w:rsidR="00844E22" w:rsidRPr="002E5779" w:rsidRDefault="00844E22" w:rsidP="00311B20">
      <w:pPr>
        <w:pStyle w:val="af0"/>
        <w:numPr>
          <w:ilvl w:val="0"/>
          <w:numId w:val="68"/>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верно 1,4.</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АНТРОПОНОЗЫ </w:t>
      </w:r>
    </w:p>
    <w:p w:rsidR="00844E22" w:rsidRPr="002E5779" w:rsidRDefault="00844E22" w:rsidP="00311B20">
      <w:pPr>
        <w:pStyle w:val="af0"/>
        <w:numPr>
          <w:ilvl w:val="0"/>
          <w:numId w:val="77"/>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восприимчив человек, восприимчивы животные; </w:t>
      </w:r>
    </w:p>
    <w:p w:rsidR="00844E22" w:rsidRPr="002E5779" w:rsidRDefault="00844E22" w:rsidP="00311B20">
      <w:pPr>
        <w:pStyle w:val="af0"/>
        <w:numPr>
          <w:ilvl w:val="0"/>
          <w:numId w:val="77"/>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восприимчив человек, не восприимчивы животные; </w:t>
      </w:r>
    </w:p>
    <w:p w:rsidR="00844E22" w:rsidRPr="002E5779" w:rsidRDefault="00844E22" w:rsidP="00311B20">
      <w:pPr>
        <w:pStyle w:val="af0"/>
        <w:numPr>
          <w:ilvl w:val="0"/>
          <w:numId w:val="77"/>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не восприимчив человек, восприимчивы животные; </w:t>
      </w:r>
    </w:p>
    <w:p w:rsidR="00844E22" w:rsidRPr="002E5779" w:rsidRDefault="00844E22" w:rsidP="00311B20">
      <w:pPr>
        <w:pStyle w:val="af0"/>
        <w:numPr>
          <w:ilvl w:val="0"/>
          <w:numId w:val="77"/>
        </w:numPr>
        <w:spacing w:after="0" w:line="360" w:lineRule="auto"/>
        <w:ind w:left="714" w:hanging="357"/>
        <w:jc w:val="both"/>
        <w:rPr>
          <w:rFonts w:asciiTheme="majorBidi" w:hAnsiTheme="majorBidi" w:cstheme="majorBidi"/>
          <w:bCs/>
          <w:sz w:val="28"/>
          <w:szCs w:val="28"/>
        </w:rPr>
      </w:pPr>
      <w:r w:rsidRPr="002E5779">
        <w:rPr>
          <w:rFonts w:asciiTheme="majorBidi" w:hAnsiTheme="majorBidi" w:cstheme="majorBidi"/>
          <w:bCs/>
          <w:sz w:val="28"/>
          <w:szCs w:val="28"/>
        </w:rPr>
        <w:t>не восприимчив человек, не восприимчивы животные;</w:t>
      </w:r>
    </w:p>
    <w:p w:rsidR="00844E22" w:rsidRPr="002E5779" w:rsidRDefault="00844E22" w:rsidP="00311B20">
      <w:pPr>
        <w:pStyle w:val="af0"/>
        <w:numPr>
          <w:ilvl w:val="0"/>
          <w:numId w:val="77"/>
        </w:numPr>
        <w:spacing w:after="0" w:line="360" w:lineRule="auto"/>
        <w:ind w:left="714" w:hanging="357"/>
        <w:jc w:val="both"/>
        <w:rPr>
          <w:rFonts w:asciiTheme="majorBidi" w:hAnsiTheme="majorBidi" w:cstheme="majorBidi"/>
          <w:bCs/>
          <w:sz w:val="28"/>
          <w:szCs w:val="28"/>
        </w:rPr>
      </w:pPr>
      <w:r w:rsidRPr="002E5779">
        <w:rPr>
          <w:rFonts w:asciiTheme="majorBidi" w:hAnsiTheme="majorBidi" w:cstheme="majorBidi"/>
          <w:bCs/>
          <w:sz w:val="28"/>
          <w:szCs w:val="28"/>
        </w:rPr>
        <w:t>всё неверно.</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СЕПТИКОПИЕМИЯ </w:t>
      </w:r>
    </w:p>
    <w:p w:rsidR="00844E22" w:rsidRPr="002E5779" w:rsidRDefault="00844E22" w:rsidP="00311B20">
      <w:pPr>
        <w:pStyle w:val="af0"/>
        <w:numPr>
          <w:ilvl w:val="0"/>
          <w:numId w:val="78"/>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lastRenderedPageBreak/>
        <w:t xml:space="preserve">размножение микробов в крови, гнойные очаги в органах; </w:t>
      </w:r>
    </w:p>
    <w:p w:rsidR="00844E22" w:rsidRPr="002E5779" w:rsidRDefault="00844E22" w:rsidP="00311B20">
      <w:pPr>
        <w:pStyle w:val="af0"/>
        <w:numPr>
          <w:ilvl w:val="0"/>
          <w:numId w:val="78"/>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размножение микробов в крови, без гнойных очагов в органах; </w:t>
      </w:r>
    </w:p>
    <w:p w:rsidR="00844E22" w:rsidRPr="002E5779" w:rsidRDefault="00844E22" w:rsidP="00311B20">
      <w:pPr>
        <w:pStyle w:val="af0"/>
        <w:numPr>
          <w:ilvl w:val="0"/>
          <w:numId w:val="78"/>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отсутствие размножения микробов в крови, гнойные очаги в органах; </w:t>
      </w:r>
    </w:p>
    <w:p w:rsidR="00844E22" w:rsidRPr="002E5779" w:rsidRDefault="00844E22" w:rsidP="00311B20">
      <w:pPr>
        <w:pStyle w:val="af0"/>
        <w:numPr>
          <w:ilvl w:val="0"/>
          <w:numId w:val="78"/>
        </w:numPr>
        <w:spacing w:after="0" w:line="360" w:lineRule="auto"/>
        <w:ind w:left="714" w:hanging="357"/>
        <w:jc w:val="both"/>
        <w:rPr>
          <w:rFonts w:asciiTheme="majorBidi" w:hAnsiTheme="majorBidi" w:cstheme="majorBidi"/>
          <w:bCs/>
          <w:sz w:val="28"/>
          <w:szCs w:val="28"/>
        </w:rPr>
      </w:pPr>
      <w:r w:rsidRPr="002E5779">
        <w:rPr>
          <w:rFonts w:asciiTheme="majorBidi" w:hAnsiTheme="majorBidi" w:cstheme="majorBidi"/>
          <w:bCs/>
          <w:sz w:val="28"/>
          <w:szCs w:val="28"/>
        </w:rPr>
        <w:t>отсутствие размножения микробов в крови, отсутствие гнойных очагов в органах;</w:t>
      </w:r>
    </w:p>
    <w:p w:rsidR="00844E22" w:rsidRPr="002E5779" w:rsidRDefault="00844E22" w:rsidP="00311B20">
      <w:pPr>
        <w:pStyle w:val="af0"/>
        <w:numPr>
          <w:ilvl w:val="0"/>
          <w:numId w:val="78"/>
        </w:numPr>
        <w:spacing w:after="0" w:line="360" w:lineRule="auto"/>
        <w:ind w:left="714" w:hanging="357"/>
        <w:jc w:val="both"/>
        <w:rPr>
          <w:rFonts w:asciiTheme="majorBidi" w:hAnsiTheme="majorBidi" w:cstheme="majorBidi"/>
          <w:bCs/>
          <w:sz w:val="28"/>
          <w:szCs w:val="28"/>
        </w:rPr>
      </w:pPr>
      <w:r w:rsidRPr="002E5779">
        <w:rPr>
          <w:rFonts w:asciiTheme="majorBidi" w:hAnsiTheme="majorBidi" w:cstheme="majorBidi"/>
          <w:bCs/>
          <w:sz w:val="28"/>
          <w:szCs w:val="28"/>
        </w:rPr>
        <w:t xml:space="preserve">всё неверно. </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БАКТЕРИЕМИЯ  </w:t>
      </w:r>
    </w:p>
    <w:p w:rsidR="00844E22" w:rsidRPr="002E5779" w:rsidRDefault="00844E22" w:rsidP="00311B20">
      <w:pPr>
        <w:pStyle w:val="af0"/>
        <w:numPr>
          <w:ilvl w:val="0"/>
          <w:numId w:val="81"/>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размножение микробов в тканях; </w:t>
      </w:r>
    </w:p>
    <w:p w:rsidR="00844E22" w:rsidRPr="002E5779" w:rsidRDefault="00844E22" w:rsidP="00311B20">
      <w:pPr>
        <w:pStyle w:val="af0"/>
        <w:numPr>
          <w:ilvl w:val="0"/>
          <w:numId w:val="81"/>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размножение микробов в тканях и проникновение в кровь; </w:t>
      </w:r>
    </w:p>
    <w:p w:rsidR="00844E22" w:rsidRPr="002E5779" w:rsidRDefault="00844E22" w:rsidP="00311B20">
      <w:pPr>
        <w:pStyle w:val="af0"/>
        <w:numPr>
          <w:ilvl w:val="0"/>
          <w:numId w:val="81"/>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размножение микробов в тканях, проникновение их в кровь и размножение микробов в крови;  </w:t>
      </w:r>
    </w:p>
    <w:p w:rsidR="00844E22" w:rsidRPr="002E5779" w:rsidRDefault="00844E22" w:rsidP="00311B20">
      <w:pPr>
        <w:pStyle w:val="af0"/>
        <w:numPr>
          <w:ilvl w:val="0"/>
          <w:numId w:val="81"/>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размножение микробов в тканях, проникновение их в кровь и размножение микробов в крови и формирование гнойных очагов;</w:t>
      </w:r>
    </w:p>
    <w:p w:rsidR="00844E22" w:rsidRPr="002E5779" w:rsidRDefault="00844E22" w:rsidP="00311B20">
      <w:pPr>
        <w:pStyle w:val="af0"/>
        <w:numPr>
          <w:ilvl w:val="0"/>
          <w:numId w:val="81"/>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всё неверно.</w:t>
      </w:r>
    </w:p>
    <w:p w:rsidR="00844E22" w:rsidRPr="002E5779" w:rsidRDefault="00844E22" w:rsidP="004C7862">
      <w:pPr>
        <w:pStyle w:val="af0"/>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ВЫХОД ТОКСИНОВ В КРОВЬ</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1. бактериемия;</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2. септицемия;</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3. септикопиемия;</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4. токсинемия;</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5. всё неверно.</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СУПЕРИНФЕКЦИЯ </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 xml:space="preserve">1. повторное заражение тем же видом микробов после выздоровления;  </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 xml:space="preserve">2. повторное заражение тем же видом микробов до окончания  основного заболевания; </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3. заражение другим видом микробов после выздоровления;</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4. заражение другим видом микробов  до окончания основного заболевания;</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 xml:space="preserve">5.  всё неверно. </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ПРИ ЛАТЕНТНОЙ  ИНФЕКЦИИ  ВНЕ  ОБОСТРЕНИЯ </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lastRenderedPageBreak/>
        <w:t xml:space="preserve">1. есть внутриклеточный паразитизм, есть выделение возбудителя во внешнюю среду; </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 xml:space="preserve">2. нет внутриклеточного паразитизма, есть выделение возбудителя во внешнюю среду; </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 xml:space="preserve">3. есть внутриклеточный паразитизм, нет выделения возбудителя во внешнюю среду; </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4. нет внутриклеточного паразитизма, нет выделения возбудителя во внешнюю среду;</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 xml:space="preserve">5. всё неверно. </w:t>
      </w:r>
    </w:p>
    <w:p w:rsidR="00844E22" w:rsidRPr="002E5779" w:rsidRDefault="00844E22" w:rsidP="004C7862">
      <w:pPr>
        <w:pStyle w:val="af0"/>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ВОСПРИИМЧИВОСТЬ</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1. видовой признак, передаётся по наследству;</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2. индивидуальный признак, не передаётся по наследству;</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3. видовой признак, не передаётся по наследству;</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4. индивидуальный признак, передаётся по наследству;</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5. всё неверно.</w:t>
      </w:r>
    </w:p>
    <w:p w:rsidR="00844E22" w:rsidRPr="002E5779" w:rsidRDefault="00844E22" w:rsidP="004C7862">
      <w:pPr>
        <w:pStyle w:val="af0"/>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ФАКТОРЫ, ОПРЕДЕЛЯЮЩИЕ ЕСТЕСТВЕННУЮ РЕЗИСТЕНТНОСТЬ</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1. эндокринный статус;</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2. иммуногенетический статус;</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3. возраст;</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4. физическая нагрузка;</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 xml:space="preserve">5. всё верно. </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К  ФАКТОРАМ  ЕСТЕСТВЕННОЙ  РЕЗИСТЕНТНОСТИ  ОТНОСЯТСЯ: </w:t>
      </w:r>
    </w:p>
    <w:p w:rsidR="00844E22" w:rsidRPr="002E5779" w:rsidRDefault="00844E22" w:rsidP="004C7862">
      <w:pPr>
        <w:pStyle w:val="af0"/>
        <w:spacing w:after="0" w:line="360" w:lineRule="auto"/>
        <w:ind w:left="360"/>
        <w:rPr>
          <w:rFonts w:asciiTheme="majorBidi" w:hAnsiTheme="majorBidi" w:cstheme="majorBidi"/>
          <w:sz w:val="28"/>
          <w:szCs w:val="28"/>
        </w:rPr>
      </w:pPr>
      <w:r w:rsidRPr="002E5779">
        <w:rPr>
          <w:rFonts w:asciiTheme="majorBidi" w:hAnsiTheme="majorBidi" w:cstheme="majorBidi"/>
          <w:sz w:val="28"/>
          <w:szCs w:val="28"/>
        </w:rPr>
        <w:t>1. интерфероны;</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     2. естественные киллеры (</w:t>
      </w:r>
      <w:r w:rsidRPr="002E5779">
        <w:rPr>
          <w:rFonts w:asciiTheme="majorBidi" w:hAnsiTheme="majorBidi" w:cstheme="majorBidi"/>
          <w:sz w:val="28"/>
          <w:szCs w:val="28"/>
          <w:lang w:val="en-US"/>
        </w:rPr>
        <w:t>NK</w:t>
      </w:r>
      <w:r w:rsidRPr="002E5779">
        <w:rPr>
          <w:rFonts w:asciiTheme="majorBidi" w:hAnsiTheme="majorBidi" w:cstheme="majorBidi"/>
          <w:sz w:val="28"/>
          <w:szCs w:val="28"/>
        </w:rPr>
        <w:t>-клетки);</w:t>
      </w:r>
    </w:p>
    <w:p w:rsidR="00844E22" w:rsidRPr="002E5779" w:rsidRDefault="00844E22" w:rsidP="004C7862">
      <w:pPr>
        <w:pStyle w:val="af0"/>
        <w:spacing w:after="0" w:line="360" w:lineRule="auto"/>
        <w:ind w:left="360"/>
        <w:rPr>
          <w:rFonts w:asciiTheme="majorBidi" w:hAnsiTheme="majorBidi" w:cstheme="majorBidi"/>
          <w:sz w:val="28"/>
          <w:szCs w:val="28"/>
        </w:rPr>
      </w:pPr>
      <w:r w:rsidRPr="002E5779">
        <w:rPr>
          <w:rFonts w:asciiTheme="majorBidi" w:hAnsiTheme="majorBidi" w:cstheme="majorBidi"/>
          <w:sz w:val="28"/>
          <w:szCs w:val="28"/>
        </w:rPr>
        <w:t>3. макрофаги;</w:t>
      </w:r>
    </w:p>
    <w:p w:rsidR="00844E22" w:rsidRPr="002E5779" w:rsidRDefault="00844E22" w:rsidP="004C7862">
      <w:pPr>
        <w:pStyle w:val="af0"/>
        <w:spacing w:after="0" w:line="360" w:lineRule="auto"/>
        <w:ind w:left="360"/>
        <w:rPr>
          <w:rFonts w:asciiTheme="majorBidi" w:hAnsiTheme="majorBidi" w:cstheme="majorBidi"/>
          <w:sz w:val="28"/>
          <w:szCs w:val="28"/>
        </w:rPr>
      </w:pPr>
      <w:r w:rsidRPr="002E5779">
        <w:rPr>
          <w:rFonts w:asciiTheme="majorBidi" w:hAnsiTheme="majorBidi" w:cstheme="majorBidi"/>
          <w:sz w:val="28"/>
          <w:szCs w:val="28"/>
        </w:rPr>
        <w:t>4. система-комплемента;</w:t>
      </w:r>
    </w:p>
    <w:p w:rsidR="00844E22" w:rsidRPr="002E5779" w:rsidRDefault="00844E22" w:rsidP="004C7862">
      <w:pPr>
        <w:pStyle w:val="af0"/>
        <w:spacing w:after="0" w:line="360" w:lineRule="auto"/>
        <w:ind w:left="360"/>
        <w:rPr>
          <w:rFonts w:asciiTheme="majorBidi" w:hAnsiTheme="majorBidi" w:cstheme="majorBidi"/>
          <w:sz w:val="28"/>
          <w:szCs w:val="28"/>
        </w:rPr>
      </w:pPr>
      <w:r w:rsidRPr="002E5779">
        <w:rPr>
          <w:rFonts w:asciiTheme="majorBidi" w:hAnsiTheme="majorBidi" w:cstheme="majorBidi"/>
          <w:sz w:val="28"/>
          <w:szCs w:val="28"/>
        </w:rPr>
        <w:t>5. всё верно.</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ГУМОРАЛЬНЫЕ  И  КЛЕТОЧНЫЕ  ФАКТОРЫ  ЕСТЕСТВЕННОЙ  РЕЗИСТЕНТНОСТИ </w:t>
      </w:r>
    </w:p>
    <w:p w:rsidR="00844E22" w:rsidRPr="002E5779" w:rsidRDefault="00844E22" w:rsidP="00311B20">
      <w:pPr>
        <w:pStyle w:val="af0"/>
        <w:numPr>
          <w:ilvl w:val="0"/>
          <w:numId w:val="79"/>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лизоцим; </w:t>
      </w:r>
    </w:p>
    <w:p w:rsidR="00844E22" w:rsidRPr="002E5779" w:rsidRDefault="00844E22" w:rsidP="00311B20">
      <w:pPr>
        <w:pStyle w:val="af0"/>
        <w:numPr>
          <w:ilvl w:val="0"/>
          <w:numId w:val="79"/>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lastRenderedPageBreak/>
        <w:t xml:space="preserve">лизоцим и комплемент; </w:t>
      </w:r>
    </w:p>
    <w:p w:rsidR="00844E22" w:rsidRPr="002E5779" w:rsidRDefault="00844E22" w:rsidP="00311B20">
      <w:pPr>
        <w:pStyle w:val="af0"/>
        <w:numPr>
          <w:ilvl w:val="0"/>
          <w:numId w:val="79"/>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лизоцим, комплемент и бета-лизины; </w:t>
      </w:r>
    </w:p>
    <w:p w:rsidR="00844E22" w:rsidRPr="002E5779" w:rsidRDefault="00844E22" w:rsidP="00311B20">
      <w:pPr>
        <w:pStyle w:val="af0"/>
        <w:numPr>
          <w:ilvl w:val="0"/>
          <w:numId w:val="79"/>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лизоцим, комплемент, бета-лизины и нейтрофилы; </w:t>
      </w:r>
    </w:p>
    <w:p w:rsidR="00844E22" w:rsidRPr="002E5779" w:rsidRDefault="00844E22" w:rsidP="00311B20">
      <w:pPr>
        <w:pStyle w:val="af0"/>
        <w:numPr>
          <w:ilvl w:val="0"/>
          <w:numId w:val="79"/>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лизоцим, комплемент, бета-лизины, нейтрофилы и макрофаги. </w:t>
      </w:r>
    </w:p>
    <w:p w:rsidR="00844E22" w:rsidRPr="002E5779" w:rsidRDefault="00844E22"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КИСЛОРОДОЗАВИСИМЫЕ  МЕХАНИЗМЫ  ФАГОЦИТОЗА </w:t>
      </w:r>
    </w:p>
    <w:p w:rsidR="00844E22" w:rsidRPr="002E5779" w:rsidRDefault="00844E22" w:rsidP="00311B20">
      <w:pPr>
        <w:pStyle w:val="af0"/>
        <w:numPr>
          <w:ilvl w:val="0"/>
          <w:numId w:val="80"/>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лактоферрин, лизоцим, протеазы, фосфолипазы; </w:t>
      </w:r>
    </w:p>
    <w:p w:rsidR="00844E22" w:rsidRPr="002E5779" w:rsidRDefault="00844E22" w:rsidP="00311B20">
      <w:pPr>
        <w:pStyle w:val="af0"/>
        <w:numPr>
          <w:ilvl w:val="0"/>
          <w:numId w:val="80"/>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лактоферрин, лизоцим,  Н</w:t>
      </w:r>
      <w:r w:rsidRPr="002E5779">
        <w:rPr>
          <w:rFonts w:asciiTheme="majorBidi" w:hAnsiTheme="majorBidi" w:cstheme="majorBidi"/>
          <w:bCs/>
          <w:sz w:val="28"/>
          <w:szCs w:val="28"/>
          <w:vertAlign w:val="subscript"/>
        </w:rPr>
        <w:t>2</w:t>
      </w:r>
      <w:r w:rsidRPr="002E5779">
        <w:rPr>
          <w:rFonts w:asciiTheme="majorBidi" w:hAnsiTheme="majorBidi" w:cstheme="majorBidi"/>
          <w:bCs/>
          <w:sz w:val="28"/>
          <w:szCs w:val="28"/>
        </w:rPr>
        <w:t>О</w:t>
      </w:r>
      <w:r w:rsidRPr="002E5779">
        <w:rPr>
          <w:rFonts w:asciiTheme="majorBidi" w:hAnsiTheme="majorBidi" w:cstheme="majorBidi"/>
          <w:bCs/>
          <w:sz w:val="28"/>
          <w:szCs w:val="28"/>
          <w:vertAlign w:val="subscript"/>
        </w:rPr>
        <w:t>2</w:t>
      </w:r>
      <w:r w:rsidRPr="002E5779">
        <w:rPr>
          <w:rFonts w:asciiTheme="majorBidi" w:hAnsiTheme="majorBidi" w:cstheme="majorBidi"/>
          <w:bCs/>
          <w:sz w:val="28"/>
          <w:szCs w:val="28"/>
        </w:rPr>
        <w:t xml:space="preserve">, </w:t>
      </w:r>
      <w:r w:rsidRPr="002E5779">
        <w:rPr>
          <w:rFonts w:asciiTheme="majorBidi" w:hAnsiTheme="majorBidi" w:cstheme="majorBidi"/>
          <w:bCs/>
          <w:sz w:val="28"/>
          <w:szCs w:val="28"/>
          <w:lang w:val="en-US"/>
        </w:rPr>
        <w:t>NO</w:t>
      </w:r>
      <w:r w:rsidRPr="002E5779">
        <w:rPr>
          <w:rFonts w:asciiTheme="majorBidi" w:hAnsiTheme="majorBidi" w:cstheme="majorBidi"/>
          <w:bCs/>
          <w:sz w:val="28"/>
          <w:szCs w:val="28"/>
        </w:rPr>
        <w:t xml:space="preserve">, синглетный кислород; </w:t>
      </w:r>
    </w:p>
    <w:p w:rsidR="00844E22" w:rsidRPr="002E5779" w:rsidRDefault="00844E22" w:rsidP="00311B20">
      <w:pPr>
        <w:pStyle w:val="af0"/>
        <w:numPr>
          <w:ilvl w:val="0"/>
          <w:numId w:val="80"/>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лизоцим, Н</w:t>
      </w:r>
      <w:r w:rsidRPr="002E5779">
        <w:rPr>
          <w:rFonts w:asciiTheme="majorBidi" w:hAnsiTheme="majorBidi" w:cstheme="majorBidi"/>
          <w:bCs/>
          <w:sz w:val="28"/>
          <w:szCs w:val="28"/>
          <w:vertAlign w:val="subscript"/>
        </w:rPr>
        <w:t>2</w:t>
      </w:r>
      <w:r w:rsidRPr="002E5779">
        <w:rPr>
          <w:rFonts w:asciiTheme="majorBidi" w:hAnsiTheme="majorBidi" w:cstheme="majorBidi"/>
          <w:bCs/>
          <w:sz w:val="28"/>
          <w:szCs w:val="28"/>
        </w:rPr>
        <w:t>О</w:t>
      </w:r>
      <w:r w:rsidRPr="002E5779">
        <w:rPr>
          <w:rFonts w:asciiTheme="majorBidi" w:hAnsiTheme="majorBidi" w:cstheme="majorBidi"/>
          <w:bCs/>
          <w:sz w:val="28"/>
          <w:szCs w:val="28"/>
          <w:vertAlign w:val="subscript"/>
        </w:rPr>
        <w:t xml:space="preserve">2,  </w:t>
      </w:r>
      <w:r w:rsidRPr="002E5779">
        <w:rPr>
          <w:rFonts w:asciiTheme="majorBidi" w:hAnsiTheme="majorBidi" w:cstheme="majorBidi"/>
          <w:bCs/>
          <w:sz w:val="28"/>
          <w:szCs w:val="28"/>
          <w:lang w:val="en-US"/>
        </w:rPr>
        <w:t>NO</w:t>
      </w:r>
      <w:r w:rsidRPr="002E5779">
        <w:rPr>
          <w:rFonts w:asciiTheme="majorBidi" w:hAnsiTheme="majorBidi" w:cstheme="majorBidi"/>
          <w:bCs/>
          <w:sz w:val="28"/>
          <w:szCs w:val="28"/>
        </w:rPr>
        <w:t xml:space="preserve">, синглетный кислород, </w:t>
      </w:r>
      <w:r w:rsidRPr="002E5779">
        <w:rPr>
          <w:rFonts w:asciiTheme="majorBidi" w:hAnsiTheme="majorBidi" w:cstheme="majorBidi"/>
          <w:bCs/>
          <w:sz w:val="28"/>
          <w:szCs w:val="28"/>
          <w:lang w:val="en-US"/>
        </w:rPr>
        <w:t>HOCl</w:t>
      </w:r>
      <w:r w:rsidRPr="002E5779">
        <w:rPr>
          <w:rFonts w:asciiTheme="majorBidi" w:hAnsiTheme="majorBidi" w:cstheme="majorBidi"/>
          <w:bCs/>
          <w:sz w:val="28"/>
          <w:szCs w:val="28"/>
        </w:rPr>
        <w:t>;</w:t>
      </w:r>
    </w:p>
    <w:p w:rsidR="00844E22" w:rsidRPr="002E5779" w:rsidRDefault="00844E22" w:rsidP="00311B20">
      <w:pPr>
        <w:pStyle w:val="af0"/>
        <w:numPr>
          <w:ilvl w:val="0"/>
          <w:numId w:val="80"/>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Н</w:t>
      </w:r>
      <w:r w:rsidRPr="002E5779">
        <w:rPr>
          <w:rFonts w:asciiTheme="majorBidi" w:hAnsiTheme="majorBidi" w:cstheme="majorBidi"/>
          <w:bCs/>
          <w:sz w:val="28"/>
          <w:szCs w:val="28"/>
          <w:vertAlign w:val="subscript"/>
        </w:rPr>
        <w:t>2</w:t>
      </w:r>
      <w:r w:rsidRPr="002E5779">
        <w:rPr>
          <w:rFonts w:asciiTheme="majorBidi" w:hAnsiTheme="majorBidi" w:cstheme="majorBidi"/>
          <w:bCs/>
          <w:sz w:val="28"/>
          <w:szCs w:val="28"/>
        </w:rPr>
        <w:t>О</w:t>
      </w:r>
      <w:r w:rsidRPr="002E5779">
        <w:rPr>
          <w:rFonts w:asciiTheme="majorBidi" w:hAnsiTheme="majorBidi" w:cstheme="majorBidi"/>
          <w:bCs/>
          <w:sz w:val="28"/>
          <w:szCs w:val="28"/>
          <w:vertAlign w:val="subscript"/>
        </w:rPr>
        <w:t>2</w:t>
      </w:r>
      <w:r w:rsidRPr="002E5779">
        <w:rPr>
          <w:rFonts w:asciiTheme="majorBidi" w:hAnsiTheme="majorBidi" w:cstheme="majorBidi"/>
          <w:bCs/>
          <w:sz w:val="28"/>
          <w:szCs w:val="28"/>
        </w:rPr>
        <w:t xml:space="preserve">, оксид азота, кислородные радикалы, </w:t>
      </w:r>
      <w:r w:rsidRPr="002E5779">
        <w:rPr>
          <w:rFonts w:asciiTheme="majorBidi" w:hAnsiTheme="majorBidi" w:cstheme="majorBidi"/>
          <w:bCs/>
          <w:sz w:val="28"/>
          <w:szCs w:val="28"/>
          <w:lang w:val="en-US"/>
        </w:rPr>
        <w:t>HOCl</w:t>
      </w:r>
      <w:r w:rsidRPr="002E5779">
        <w:rPr>
          <w:rFonts w:asciiTheme="majorBidi" w:hAnsiTheme="majorBidi" w:cstheme="majorBidi"/>
          <w:bCs/>
          <w:sz w:val="28"/>
          <w:szCs w:val="28"/>
        </w:rPr>
        <w:t>;</w:t>
      </w:r>
    </w:p>
    <w:p w:rsidR="00844E22" w:rsidRPr="002E5779" w:rsidRDefault="00844E22" w:rsidP="00311B20">
      <w:pPr>
        <w:pStyle w:val="af0"/>
        <w:numPr>
          <w:ilvl w:val="0"/>
          <w:numId w:val="80"/>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всё неверно.</w:t>
      </w:r>
    </w:p>
    <w:p w:rsidR="00844E22" w:rsidRPr="002E5779" w:rsidRDefault="00844E22" w:rsidP="004C7862">
      <w:pPr>
        <w:pStyle w:val="af0"/>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УНИВЕРСАЛЬНЫЕ АНТИМИКРОБНЫЕ ФАКТОРЫ</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1. лизоцим, дефенсины;</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2. дефенсины, ТКБ;</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3. ТКБ, система комплимента;</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4. система комплимента, БОФ;</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5.  всё неверно.</w:t>
      </w:r>
    </w:p>
    <w:p w:rsidR="00844E22" w:rsidRPr="002E5779" w:rsidRDefault="00844E22" w:rsidP="004C7862">
      <w:pPr>
        <w:pStyle w:val="af0"/>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ФАГОЦИТОЗ РЕАЛИЗУЕТСЯ КЛЕТКАМИ</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1. макрофаги, нейтрофилы;</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2. нейтрофилы, Т-лимфоциты;</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3. Т-лимфоциты, В-лимфоциты;</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4. В-лимфоциты, макрофаги;</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5. всё неверно.</w:t>
      </w:r>
    </w:p>
    <w:p w:rsidR="00844E22" w:rsidRPr="002E5779" w:rsidRDefault="00844E22"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НАИБОЛЕЕ  ВЫГОДНЫЙ  ДЛЯ  МИКРОБА  ИСХОД  ЗАБОЛЕВАНИЯ </w:t>
      </w:r>
    </w:p>
    <w:p w:rsidR="00844E22" w:rsidRPr="002E5779" w:rsidRDefault="00844E22" w:rsidP="00311B20">
      <w:pPr>
        <w:numPr>
          <w:ilvl w:val="0"/>
          <w:numId w:val="82"/>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выздоровление;  </w:t>
      </w:r>
    </w:p>
    <w:p w:rsidR="00844E22" w:rsidRPr="002E5779" w:rsidRDefault="00844E22" w:rsidP="00311B20">
      <w:pPr>
        <w:numPr>
          <w:ilvl w:val="0"/>
          <w:numId w:val="82"/>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смерть; </w:t>
      </w:r>
    </w:p>
    <w:p w:rsidR="00844E22" w:rsidRPr="002E5779" w:rsidRDefault="00844E22" w:rsidP="00311B20">
      <w:pPr>
        <w:numPr>
          <w:ilvl w:val="0"/>
          <w:numId w:val="82"/>
        </w:numPr>
        <w:spacing w:line="360" w:lineRule="auto"/>
        <w:rPr>
          <w:rFonts w:asciiTheme="majorBidi" w:hAnsiTheme="majorBidi" w:cstheme="majorBidi"/>
          <w:sz w:val="28"/>
          <w:szCs w:val="28"/>
        </w:rPr>
      </w:pPr>
      <w:r w:rsidRPr="002E5779">
        <w:rPr>
          <w:rFonts w:asciiTheme="majorBidi" w:hAnsiTheme="majorBidi" w:cstheme="majorBidi"/>
          <w:sz w:val="28"/>
          <w:szCs w:val="28"/>
        </w:rPr>
        <w:t>бактерионосительство;</w:t>
      </w:r>
    </w:p>
    <w:p w:rsidR="00844E22" w:rsidRPr="002E5779" w:rsidRDefault="00844E22" w:rsidP="00311B20">
      <w:pPr>
        <w:numPr>
          <w:ilvl w:val="0"/>
          <w:numId w:val="82"/>
        </w:numPr>
        <w:spacing w:line="360" w:lineRule="auto"/>
        <w:rPr>
          <w:rFonts w:asciiTheme="majorBidi" w:hAnsiTheme="majorBidi" w:cstheme="majorBidi"/>
          <w:sz w:val="28"/>
          <w:szCs w:val="28"/>
        </w:rPr>
      </w:pPr>
      <w:r w:rsidRPr="002E5779">
        <w:rPr>
          <w:rFonts w:asciiTheme="majorBidi" w:hAnsiTheme="majorBidi" w:cstheme="majorBidi"/>
          <w:sz w:val="28"/>
          <w:szCs w:val="28"/>
        </w:rPr>
        <w:t>верно 2,3;</w:t>
      </w:r>
    </w:p>
    <w:p w:rsidR="00844E22" w:rsidRPr="002E5779" w:rsidRDefault="00844E22" w:rsidP="00311B20">
      <w:pPr>
        <w:numPr>
          <w:ilvl w:val="0"/>
          <w:numId w:val="82"/>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всё неверно. </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НОРМАЛЬНАЯ  МИКРОФЛОРА  КИШЕЧНИКА  УЧАСТВУЕТ  В   </w:t>
      </w:r>
    </w:p>
    <w:p w:rsidR="00844E22" w:rsidRPr="002E5779" w:rsidRDefault="00844E22" w:rsidP="00311B20">
      <w:pPr>
        <w:pStyle w:val="af0"/>
        <w:numPr>
          <w:ilvl w:val="0"/>
          <w:numId w:val="83"/>
        </w:numPr>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переваривании пищи; </w:t>
      </w:r>
    </w:p>
    <w:p w:rsidR="00844E22" w:rsidRPr="002E5779" w:rsidRDefault="00844E22" w:rsidP="00311B20">
      <w:pPr>
        <w:pStyle w:val="af0"/>
        <w:numPr>
          <w:ilvl w:val="0"/>
          <w:numId w:val="83"/>
        </w:numPr>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lastRenderedPageBreak/>
        <w:t xml:space="preserve">переваривании пищи и стимуляции иммуногенеза; </w:t>
      </w:r>
    </w:p>
    <w:p w:rsidR="00844E22" w:rsidRPr="002E5779" w:rsidRDefault="00844E22" w:rsidP="00311B20">
      <w:pPr>
        <w:pStyle w:val="af0"/>
        <w:numPr>
          <w:ilvl w:val="0"/>
          <w:numId w:val="83"/>
        </w:numPr>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переваривании пищи, стимуляции иммуногенеза и синтезе витаминов; </w:t>
      </w:r>
    </w:p>
    <w:p w:rsidR="00844E22" w:rsidRPr="002E5779" w:rsidRDefault="00844E22" w:rsidP="00311B20">
      <w:pPr>
        <w:pStyle w:val="af0"/>
        <w:numPr>
          <w:ilvl w:val="0"/>
          <w:numId w:val="83"/>
        </w:numPr>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переваривании пищи, стимуляции иммуногенеза, синтезе витаминов и  секреторных иммуноглобулинов;</w:t>
      </w:r>
    </w:p>
    <w:p w:rsidR="00844E22" w:rsidRPr="002E5779" w:rsidRDefault="00844E22" w:rsidP="00311B20">
      <w:pPr>
        <w:pStyle w:val="af0"/>
        <w:numPr>
          <w:ilvl w:val="0"/>
          <w:numId w:val="83"/>
        </w:numPr>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 переваривании пищи, стимуляции иммуногенеза, синтезе витаминов и  секреторных иммуноглобулинов, развитии эндогенной инфекции.</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СООТНОШЕНИЕ АНАЭРОБЫ/АЭРОБЫ  В МИКРОФЛОРЕ ТОЛСТОЙ  КИШКИ  СОСТАВЛЯЕТ </w:t>
      </w:r>
    </w:p>
    <w:p w:rsidR="00844E22" w:rsidRPr="002E5779" w:rsidRDefault="00844E22" w:rsidP="00311B20">
      <w:pPr>
        <w:pStyle w:val="15"/>
        <w:widowControl/>
        <w:numPr>
          <w:ilvl w:val="0"/>
          <w:numId w:val="90"/>
        </w:numPr>
        <w:autoSpaceDE/>
        <w:autoSpaceDN/>
        <w:adjustRightInd/>
        <w:spacing w:line="360" w:lineRule="auto"/>
        <w:jc w:val="left"/>
        <w:rPr>
          <w:rFonts w:asciiTheme="majorBidi" w:hAnsiTheme="majorBidi" w:cstheme="majorBidi"/>
          <w:sz w:val="28"/>
          <w:szCs w:val="28"/>
          <w:lang w:val="en-US"/>
        </w:rPr>
      </w:pPr>
      <w:r w:rsidRPr="002E5779">
        <w:rPr>
          <w:rFonts w:asciiTheme="majorBidi" w:hAnsiTheme="majorBidi" w:cstheme="majorBidi"/>
          <w:sz w:val="28"/>
          <w:szCs w:val="28"/>
        </w:rPr>
        <w:t>1/1</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0"/>
        </w:numPr>
        <w:autoSpaceDE/>
        <w:autoSpaceDN/>
        <w:adjustRightInd/>
        <w:spacing w:line="360" w:lineRule="auto"/>
        <w:jc w:val="left"/>
        <w:rPr>
          <w:rFonts w:asciiTheme="majorBidi" w:hAnsiTheme="majorBidi" w:cstheme="majorBidi"/>
          <w:sz w:val="28"/>
          <w:szCs w:val="28"/>
          <w:lang w:val="en-US"/>
        </w:rPr>
      </w:pPr>
      <w:r w:rsidRPr="002E5779">
        <w:rPr>
          <w:rFonts w:asciiTheme="majorBidi" w:hAnsiTheme="majorBidi" w:cstheme="majorBidi"/>
          <w:sz w:val="28"/>
          <w:szCs w:val="28"/>
        </w:rPr>
        <w:t>10/1</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0"/>
        </w:numPr>
        <w:autoSpaceDE/>
        <w:autoSpaceDN/>
        <w:adjustRightInd/>
        <w:spacing w:line="360" w:lineRule="auto"/>
        <w:jc w:val="left"/>
        <w:rPr>
          <w:rFonts w:asciiTheme="majorBidi" w:hAnsiTheme="majorBidi" w:cstheme="majorBidi"/>
          <w:sz w:val="28"/>
          <w:szCs w:val="28"/>
          <w:lang w:val="en-US"/>
        </w:rPr>
      </w:pPr>
      <w:r w:rsidRPr="002E5779">
        <w:rPr>
          <w:rFonts w:asciiTheme="majorBidi" w:hAnsiTheme="majorBidi" w:cstheme="majorBidi"/>
          <w:sz w:val="28"/>
          <w:szCs w:val="28"/>
        </w:rPr>
        <w:t>1000/1</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0"/>
        </w:numPr>
        <w:autoSpaceDE/>
        <w:autoSpaceDN/>
        <w:adjustRightInd/>
        <w:spacing w:line="360" w:lineRule="auto"/>
        <w:jc w:val="left"/>
        <w:rPr>
          <w:rFonts w:asciiTheme="majorBidi" w:hAnsiTheme="majorBidi" w:cstheme="majorBidi"/>
          <w:sz w:val="28"/>
          <w:szCs w:val="28"/>
          <w:lang w:val="en-US"/>
        </w:rPr>
      </w:pPr>
      <w:r w:rsidRPr="002E5779">
        <w:rPr>
          <w:rFonts w:asciiTheme="majorBidi" w:hAnsiTheme="majorBidi" w:cstheme="majorBidi"/>
          <w:sz w:val="28"/>
          <w:szCs w:val="28"/>
        </w:rPr>
        <w:t>1/100</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0"/>
        </w:numPr>
        <w:autoSpaceDE/>
        <w:autoSpaceDN/>
        <w:adjustRightInd/>
        <w:spacing w:line="360" w:lineRule="auto"/>
        <w:jc w:val="left"/>
        <w:rPr>
          <w:rFonts w:asciiTheme="majorBidi" w:hAnsiTheme="majorBidi" w:cstheme="majorBidi"/>
          <w:sz w:val="28"/>
          <w:szCs w:val="28"/>
          <w:lang w:val="en-US"/>
        </w:rPr>
      </w:pPr>
      <w:r w:rsidRPr="002E5779">
        <w:rPr>
          <w:rFonts w:asciiTheme="majorBidi" w:hAnsiTheme="majorBidi" w:cstheme="majorBidi"/>
          <w:sz w:val="28"/>
          <w:szCs w:val="28"/>
        </w:rPr>
        <w:t>100/1</w:t>
      </w:r>
      <w:r w:rsidRPr="002E5779">
        <w:rPr>
          <w:rFonts w:asciiTheme="majorBidi" w:hAnsiTheme="majorBidi" w:cstheme="majorBidi"/>
          <w:sz w:val="28"/>
          <w:szCs w:val="28"/>
          <w:lang w:val="en-US"/>
        </w:rPr>
        <w:t>.</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ЧИСЛЕННО ПРЕОБЛАДАЮЩИЕ БАКТЕРИИ МИКРОБИОЦЕНОЗА ТОЛСТОЙ КИШКИ ЧЕЛОВЕКА</w:t>
      </w:r>
    </w:p>
    <w:p w:rsidR="00844E22" w:rsidRPr="002E5779" w:rsidRDefault="00844E22" w:rsidP="00311B20">
      <w:pPr>
        <w:pStyle w:val="15"/>
        <w:widowControl/>
        <w:numPr>
          <w:ilvl w:val="0"/>
          <w:numId w:val="91"/>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лактобациллы</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1"/>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энтерококки</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1"/>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бациллы</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1"/>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бактероиды,бифидобактерии</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1"/>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кишечная палочка</w:t>
      </w:r>
      <w:r w:rsidRPr="002E5779">
        <w:rPr>
          <w:rFonts w:asciiTheme="majorBidi" w:hAnsiTheme="majorBidi" w:cstheme="majorBidi"/>
          <w:sz w:val="28"/>
          <w:szCs w:val="28"/>
          <w:lang w:val="en-US"/>
        </w:rPr>
        <w:t>.</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МЕХАНИЗМЫ КОЛОНИЗАЦИОННОЙ РЕЗИСТЕНТНОСТИ</w:t>
      </w:r>
    </w:p>
    <w:p w:rsidR="00844E22" w:rsidRPr="002E5779" w:rsidRDefault="00844E22" w:rsidP="00311B20">
      <w:pPr>
        <w:pStyle w:val="15"/>
        <w:widowControl/>
        <w:numPr>
          <w:ilvl w:val="0"/>
          <w:numId w:val="92"/>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секреторный иммуноглобулин</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pStyle w:val="15"/>
        <w:widowControl/>
        <w:numPr>
          <w:ilvl w:val="0"/>
          <w:numId w:val="92"/>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 xml:space="preserve">лизоцим и другие катионные белки; </w:t>
      </w:r>
    </w:p>
    <w:p w:rsidR="00844E22" w:rsidRPr="002E5779" w:rsidRDefault="00844E22" w:rsidP="00311B20">
      <w:pPr>
        <w:pStyle w:val="15"/>
        <w:widowControl/>
        <w:numPr>
          <w:ilvl w:val="0"/>
          <w:numId w:val="92"/>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 xml:space="preserve">дефенсины и другие катионные пептиды; </w:t>
      </w:r>
    </w:p>
    <w:p w:rsidR="00844E22" w:rsidRPr="002E5779" w:rsidRDefault="00844E22" w:rsidP="00311B20">
      <w:pPr>
        <w:pStyle w:val="15"/>
        <w:widowControl/>
        <w:numPr>
          <w:ilvl w:val="0"/>
          <w:numId w:val="92"/>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лактоферрин</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2"/>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верно «1», «2», «3» и «4».</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ФАКТОРЫ МИКРОФЛОРЫ В ОБЕСПЕЧЕНИИ КОЛОНИЗАЦИОННОЙ РЕЗИСТЕНТНОСТИ</w:t>
      </w:r>
    </w:p>
    <w:p w:rsidR="00844E22" w:rsidRPr="002E5779" w:rsidRDefault="00844E22" w:rsidP="00311B20">
      <w:pPr>
        <w:pStyle w:val="15"/>
        <w:widowControl/>
        <w:numPr>
          <w:ilvl w:val="0"/>
          <w:numId w:val="93"/>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органические кислоты</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pStyle w:val="15"/>
        <w:widowControl/>
        <w:numPr>
          <w:ilvl w:val="0"/>
          <w:numId w:val="93"/>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летучие жирные кислоты</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pStyle w:val="15"/>
        <w:widowControl/>
        <w:numPr>
          <w:ilvl w:val="0"/>
          <w:numId w:val="93"/>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lastRenderedPageBreak/>
        <w:t>бактериоцины и микроцины</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pStyle w:val="15"/>
        <w:widowControl/>
        <w:numPr>
          <w:ilvl w:val="0"/>
          <w:numId w:val="93"/>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перекись водорода</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3"/>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верно «1», «2», «3» и «4».</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ОСНОВНОЙ МЕТОД ДИАГНОСТИКИ ДИСБИОЗОВ</w:t>
      </w:r>
    </w:p>
    <w:p w:rsidR="00844E22" w:rsidRPr="002E5779" w:rsidRDefault="00844E22" w:rsidP="00311B20">
      <w:pPr>
        <w:pStyle w:val="15"/>
        <w:widowControl/>
        <w:numPr>
          <w:ilvl w:val="0"/>
          <w:numId w:val="94"/>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микроскопический;</w:t>
      </w:r>
    </w:p>
    <w:p w:rsidR="00844E22" w:rsidRPr="002E5779" w:rsidRDefault="00844E22" w:rsidP="00311B20">
      <w:pPr>
        <w:pStyle w:val="15"/>
        <w:widowControl/>
        <w:numPr>
          <w:ilvl w:val="0"/>
          <w:numId w:val="94"/>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бактериологический;</w:t>
      </w:r>
    </w:p>
    <w:p w:rsidR="00844E22" w:rsidRPr="002E5779" w:rsidRDefault="00844E22" w:rsidP="00311B20">
      <w:pPr>
        <w:pStyle w:val="15"/>
        <w:widowControl/>
        <w:numPr>
          <w:ilvl w:val="0"/>
          <w:numId w:val="94"/>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биологический;</w:t>
      </w:r>
    </w:p>
    <w:p w:rsidR="00844E22" w:rsidRPr="002E5779" w:rsidRDefault="00844E22" w:rsidP="00311B20">
      <w:pPr>
        <w:pStyle w:val="15"/>
        <w:widowControl/>
        <w:numPr>
          <w:ilvl w:val="0"/>
          <w:numId w:val="94"/>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серологический;</w:t>
      </w:r>
    </w:p>
    <w:p w:rsidR="00844E22" w:rsidRPr="002E5779" w:rsidRDefault="00844E22" w:rsidP="00311B20">
      <w:pPr>
        <w:pStyle w:val="15"/>
        <w:widowControl/>
        <w:numPr>
          <w:ilvl w:val="0"/>
          <w:numId w:val="94"/>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аллергический.</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ОСНОВНОЙ МИКРОБИОЛОГИЧЕСКИЙ КРИТЕРИЙ ПРИ  ОПРЕДЕЛЕНИИ  СТЕПЕНИ  ДИСБИОЗА  КИШЕЧНИКА </w:t>
      </w:r>
    </w:p>
    <w:p w:rsidR="00844E22" w:rsidRPr="002E5779" w:rsidRDefault="00844E22" w:rsidP="00311B20">
      <w:pPr>
        <w:pStyle w:val="15"/>
        <w:widowControl/>
        <w:numPr>
          <w:ilvl w:val="0"/>
          <w:numId w:val="95"/>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количество бактероидов</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5"/>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культуральные свойства кишечной палочки</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pStyle w:val="15"/>
        <w:widowControl/>
        <w:numPr>
          <w:ilvl w:val="0"/>
          <w:numId w:val="95"/>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наличие условно-патогенных бактерий</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pStyle w:val="15"/>
        <w:widowControl/>
        <w:numPr>
          <w:ilvl w:val="0"/>
          <w:numId w:val="95"/>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количество бифидобактерий</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5"/>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количество лактобацилл</w:t>
      </w:r>
      <w:r w:rsidRPr="002E5779">
        <w:rPr>
          <w:rFonts w:asciiTheme="majorBidi" w:hAnsiTheme="majorBidi" w:cstheme="majorBidi"/>
          <w:sz w:val="28"/>
          <w:szCs w:val="28"/>
          <w:lang w:val="en-US"/>
        </w:rPr>
        <w:t>.</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ПРЕПАРАТЫ ДЛЯ ЛЕЧЕНИЯ ДИСБИОЗОВ</w:t>
      </w:r>
    </w:p>
    <w:p w:rsidR="00844E22" w:rsidRPr="002E5779" w:rsidRDefault="00844E22" w:rsidP="00311B20">
      <w:pPr>
        <w:pStyle w:val="15"/>
        <w:widowControl/>
        <w:numPr>
          <w:ilvl w:val="0"/>
          <w:numId w:val="96"/>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пробиотики</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6"/>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синбиотики</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6"/>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фитопрепараты</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6"/>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иммуномодуляторы</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6"/>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верно «1», «2», «3» и «4».</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К  ГРУППЕ ПРОБИОТИКОВ ОТНОСИТСЯ </w:t>
      </w:r>
    </w:p>
    <w:p w:rsidR="00844E22" w:rsidRPr="002E5779" w:rsidRDefault="00844E22" w:rsidP="00311B20">
      <w:pPr>
        <w:pStyle w:val="15"/>
        <w:widowControl/>
        <w:numPr>
          <w:ilvl w:val="0"/>
          <w:numId w:val="97"/>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протейный бактериофаг</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7"/>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инулин</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pStyle w:val="15"/>
        <w:widowControl/>
        <w:numPr>
          <w:ilvl w:val="0"/>
          <w:numId w:val="97"/>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колибактерин</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7"/>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антистафилококковая гипериммунная плазма</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7"/>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клебсиеллезный бактериофаг</w:t>
      </w:r>
      <w:r w:rsidRPr="002E5779">
        <w:rPr>
          <w:rFonts w:asciiTheme="majorBidi" w:hAnsiTheme="majorBidi" w:cstheme="majorBidi"/>
          <w:sz w:val="28"/>
          <w:szCs w:val="28"/>
          <w:lang w:val="en-US"/>
        </w:rPr>
        <w:t>.</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ОСНОВУ ПРОБИОТИКОВ СОСТАВЛЯЮТ МИКРООРГАНИЗМЫ РОДОВ</w:t>
      </w:r>
    </w:p>
    <w:p w:rsidR="00844E22" w:rsidRPr="002E5779" w:rsidRDefault="00844E22" w:rsidP="00311B20">
      <w:pPr>
        <w:pStyle w:val="15"/>
        <w:widowControl/>
        <w:numPr>
          <w:ilvl w:val="0"/>
          <w:numId w:val="98"/>
        </w:numPr>
        <w:autoSpaceDE/>
        <w:autoSpaceDN/>
        <w:adjustRightInd/>
        <w:spacing w:line="360" w:lineRule="auto"/>
        <w:jc w:val="left"/>
        <w:rPr>
          <w:rFonts w:asciiTheme="majorBidi" w:hAnsiTheme="majorBidi" w:cstheme="majorBidi"/>
          <w:sz w:val="28"/>
          <w:szCs w:val="28"/>
          <w:lang w:val="en-US"/>
        </w:rPr>
      </w:pPr>
      <w:r w:rsidRPr="002E5779">
        <w:rPr>
          <w:rFonts w:asciiTheme="majorBidi" w:hAnsiTheme="majorBidi" w:cstheme="majorBidi"/>
          <w:sz w:val="28"/>
          <w:szCs w:val="28"/>
          <w:lang w:val="en-US"/>
        </w:rPr>
        <w:t>Bifidobacterium;</w:t>
      </w:r>
    </w:p>
    <w:p w:rsidR="00844E22" w:rsidRPr="002E5779" w:rsidRDefault="00844E22" w:rsidP="00311B20">
      <w:pPr>
        <w:pStyle w:val="15"/>
        <w:widowControl/>
        <w:numPr>
          <w:ilvl w:val="0"/>
          <w:numId w:val="98"/>
        </w:numPr>
        <w:autoSpaceDE/>
        <w:autoSpaceDN/>
        <w:adjustRightInd/>
        <w:spacing w:line="360" w:lineRule="auto"/>
        <w:jc w:val="left"/>
        <w:rPr>
          <w:rFonts w:asciiTheme="majorBidi" w:hAnsiTheme="majorBidi" w:cstheme="majorBidi"/>
          <w:sz w:val="28"/>
          <w:szCs w:val="28"/>
          <w:lang w:val="en-US"/>
        </w:rPr>
      </w:pPr>
      <w:r w:rsidRPr="002E5779">
        <w:rPr>
          <w:rFonts w:asciiTheme="majorBidi" w:hAnsiTheme="majorBidi" w:cstheme="majorBidi"/>
          <w:sz w:val="28"/>
          <w:szCs w:val="28"/>
          <w:lang w:val="en-US"/>
        </w:rPr>
        <w:lastRenderedPageBreak/>
        <w:t>Lactobacillus;</w:t>
      </w:r>
    </w:p>
    <w:p w:rsidR="00844E22" w:rsidRPr="002E5779" w:rsidRDefault="00844E22" w:rsidP="00311B20">
      <w:pPr>
        <w:pStyle w:val="15"/>
        <w:widowControl/>
        <w:numPr>
          <w:ilvl w:val="0"/>
          <w:numId w:val="98"/>
        </w:numPr>
        <w:autoSpaceDE/>
        <w:autoSpaceDN/>
        <w:adjustRightInd/>
        <w:spacing w:line="360" w:lineRule="auto"/>
        <w:jc w:val="left"/>
        <w:rPr>
          <w:rFonts w:asciiTheme="majorBidi" w:hAnsiTheme="majorBidi" w:cstheme="majorBidi"/>
          <w:sz w:val="28"/>
          <w:szCs w:val="28"/>
          <w:lang w:val="en-US"/>
        </w:rPr>
      </w:pPr>
      <w:r w:rsidRPr="002E5779">
        <w:rPr>
          <w:rFonts w:asciiTheme="majorBidi" w:hAnsiTheme="majorBidi" w:cstheme="majorBidi"/>
          <w:sz w:val="28"/>
          <w:szCs w:val="28"/>
          <w:lang w:val="en-US"/>
        </w:rPr>
        <w:t>Enterococcus;</w:t>
      </w:r>
    </w:p>
    <w:p w:rsidR="00844E22" w:rsidRPr="002E5779" w:rsidRDefault="00844E22" w:rsidP="00311B20">
      <w:pPr>
        <w:pStyle w:val="15"/>
        <w:widowControl/>
        <w:numPr>
          <w:ilvl w:val="0"/>
          <w:numId w:val="98"/>
        </w:numPr>
        <w:autoSpaceDE/>
        <w:autoSpaceDN/>
        <w:adjustRightInd/>
        <w:spacing w:line="360" w:lineRule="auto"/>
        <w:jc w:val="left"/>
        <w:rPr>
          <w:rFonts w:asciiTheme="majorBidi" w:hAnsiTheme="majorBidi" w:cstheme="majorBidi"/>
          <w:sz w:val="28"/>
          <w:szCs w:val="28"/>
          <w:lang w:val="en-US"/>
        </w:rPr>
      </w:pPr>
      <w:r w:rsidRPr="002E5779">
        <w:rPr>
          <w:rFonts w:asciiTheme="majorBidi" w:hAnsiTheme="majorBidi" w:cstheme="majorBidi"/>
          <w:sz w:val="28"/>
          <w:szCs w:val="28"/>
          <w:lang w:val="en-US"/>
        </w:rPr>
        <w:t xml:space="preserve">Bacillus; </w:t>
      </w:r>
    </w:p>
    <w:p w:rsidR="00844E22" w:rsidRPr="002E5779" w:rsidRDefault="00844E22" w:rsidP="00311B20">
      <w:pPr>
        <w:pStyle w:val="15"/>
        <w:widowControl/>
        <w:numPr>
          <w:ilvl w:val="0"/>
          <w:numId w:val="98"/>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верно «1», «2», «3» и «4».</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К  ГРУППЕ ПРЕБИОТИКОВ ОТНОСИТСЯ </w:t>
      </w:r>
    </w:p>
    <w:p w:rsidR="00844E22" w:rsidRPr="002E5779" w:rsidRDefault="00844E22" w:rsidP="00311B20">
      <w:pPr>
        <w:pStyle w:val="15"/>
        <w:widowControl/>
        <w:numPr>
          <w:ilvl w:val="0"/>
          <w:numId w:val="99"/>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лактобактерин</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9"/>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бифидумбактерин</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pStyle w:val="15"/>
        <w:widowControl/>
        <w:numPr>
          <w:ilvl w:val="0"/>
          <w:numId w:val="99"/>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олигофруктоза</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pStyle w:val="15"/>
        <w:widowControl/>
        <w:numPr>
          <w:ilvl w:val="0"/>
          <w:numId w:val="99"/>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споробактерин</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9"/>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синегнойный бактериофаг</w:t>
      </w:r>
      <w:r w:rsidRPr="002E5779">
        <w:rPr>
          <w:rFonts w:asciiTheme="majorBidi" w:hAnsiTheme="majorBidi" w:cstheme="majorBidi"/>
          <w:sz w:val="28"/>
          <w:szCs w:val="28"/>
          <w:lang w:val="en-US"/>
        </w:rPr>
        <w:t>.</w:t>
      </w:r>
    </w:p>
    <w:p w:rsidR="00844E22" w:rsidRPr="002E5779" w:rsidRDefault="00844E22" w:rsidP="004C7862">
      <w:pPr>
        <w:spacing w:line="360" w:lineRule="auto"/>
        <w:rPr>
          <w:rFonts w:asciiTheme="majorBidi" w:hAnsiTheme="majorBidi" w:cstheme="majorBidi"/>
          <w:sz w:val="28"/>
          <w:szCs w:val="28"/>
        </w:rPr>
      </w:pPr>
    </w:p>
    <w:p w:rsidR="00A37E64" w:rsidRPr="002E5779" w:rsidRDefault="00A37E64" w:rsidP="004C7862">
      <w:pPr>
        <w:pStyle w:val="a5"/>
        <w:spacing w:line="360" w:lineRule="auto"/>
        <w:ind w:left="0" w:firstLine="709"/>
        <w:rPr>
          <w:rFonts w:asciiTheme="majorBidi" w:hAnsiTheme="majorBidi" w:cstheme="majorBidi"/>
          <w:i/>
          <w:color w:val="000000"/>
          <w:sz w:val="28"/>
          <w:szCs w:val="28"/>
        </w:rPr>
      </w:pPr>
    </w:p>
    <w:p w:rsidR="0069364D" w:rsidRPr="002E5779" w:rsidRDefault="0069364D" w:rsidP="004C7862">
      <w:pPr>
        <w:pStyle w:val="a5"/>
        <w:spacing w:line="360" w:lineRule="auto"/>
        <w:ind w:left="0" w:firstLine="708"/>
        <w:rPr>
          <w:rFonts w:asciiTheme="majorBidi" w:hAnsiTheme="majorBidi" w:cstheme="majorBidi"/>
          <w:i/>
          <w:color w:val="000000"/>
          <w:sz w:val="28"/>
          <w:szCs w:val="28"/>
        </w:rPr>
      </w:pPr>
      <w:r w:rsidRPr="002E5779">
        <w:rPr>
          <w:rFonts w:asciiTheme="majorBidi" w:hAnsiTheme="majorBidi" w:cstheme="majorBidi"/>
          <w:i/>
          <w:color w:val="000000"/>
          <w:sz w:val="28"/>
          <w:szCs w:val="28"/>
        </w:rPr>
        <w:t>Форма контроля – устный опрос</w:t>
      </w:r>
    </w:p>
    <w:p w:rsidR="0069364D" w:rsidRPr="002E5779" w:rsidRDefault="0069364D" w:rsidP="004C7862">
      <w:pPr>
        <w:pStyle w:val="a5"/>
        <w:spacing w:line="360" w:lineRule="auto"/>
        <w:ind w:left="0" w:firstLine="708"/>
        <w:rPr>
          <w:rFonts w:asciiTheme="majorBidi" w:hAnsiTheme="majorBidi" w:cstheme="majorBidi"/>
          <w:i/>
          <w:color w:val="000000"/>
          <w:sz w:val="28"/>
          <w:szCs w:val="28"/>
        </w:rPr>
      </w:pPr>
      <w:r w:rsidRPr="002E5779">
        <w:rPr>
          <w:rFonts w:asciiTheme="majorBidi" w:hAnsiTheme="majorBidi" w:cstheme="majorBidi"/>
          <w:i/>
          <w:color w:val="000000"/>
          <w:sz w:val="28"/>
          <w:szCs w:val="28"/>
        </w:rPr>
        <w:t>Список вопросов:</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 xml:space="preserve">Основные типы биологического окисления субстрата бактериями. </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 xml:space="preserve">Элективные питательные среды. Цель применения. Примеры. </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Классификация микроорганизмов по типам питания.</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Фазы размножения бактериальной популяции.</w:t>
      </w:r>
    </w:p>
    <w:p w:rsidR="0069364D" w:rsidRPr="002E5779" w:rsidRDefault="0069364D" w:rsidP="00311B20">
      <w:pPr>
        <w:numPr>
          <w:ilvl w:val="0"/>
          <w:numId w:val="111"/>
        </w:numPr>
        <w:spacing w:line="360" w:lineRule="auto"/>
        <w:contextualSpacing/>
        <w:jc w:val="both"/>
        <w:rPr>
          <w:rFonts w:asciiTheme="majorBidi" w:hAnsiTheme="majorBidi" w:cstheme="majorBidi"/>
          <w:bCs/>
          <w:sz w:val="28"/>
          <w:szCs w:val="28"/>
        </w:rPr>
      </w:pPr>
      <w:r w:rsidRPr="002E5779">
        <w:rPr>
          <w:rFonts w:asciiTheme="majorBidi" w:hAnsiTheme="majorBidi" w:cstheme="majorBidi"/>
          <w:bCs/>
          <w:sz w:val="28"/>
          <w:szCs w:val="28"/>
        </w:rPr>
        <w:t>Генотипическая изменчивость у бактерий: рекомбинации и мутации. Роль в эволюции микроорганизмов.</w:t>
      </w:r>
    </w:p>
    <w:p w:rsidR="0069364D" w:rsidRPr="002E5779" w:rsidRDefault="0069364D" w:rsidP="00311B20">
      <w:pPr>
        <w:numPr>
          <w:ilvl w:val="0"/>
          <w:numId w:val="111"/>
        </w:numPr>
        <w:spacing w:line="360" w:lineRule="auto"/>
        <w:contextualSpacing/>
        <w:jc w:val="both"/>
        <w:rPr>
          <w:rFonts w:asciiTheme="majorBidi" w:hAnsiTheme="majorBidi" w:cstheme="majorBidi"/>
          <w:bCs/>
          <w:sz w:val="28"/>
          <w:szCs w:val="28"/>
        </w:rPr>
      </w:pPr>
      <w:r w:rsidRPr="002E5779">
        <w:rPr>
          <w:rFonts w:asciiTheme="majorBidi" w:hAnsiTheme="majorBidi" w:cstheme="majorBidi"/>
          <w:sz w:val="28"/>
          <w:szCs w:val="28"/>
        </w:rPr>
        <w:t xml:space="preserve">Правила заполнения бланка направления на бактериологическое исследование.  </w:t>
      </w:r>
    </w:p>
    <w:p w:rsidR="0069364D" w:rsidRPr="002E5779" w:rsidRDefault="0069364D" w:rsidP="00311B20">
      <w:pPr>
        <w:numPr>
          <w:ilvl w:val="0"/>
          <w:numId w:val="111"/>
        </w:numPr>
        <w:spacing w:line="360" w:lineRule="auto"/>
        <w:contextualSpacing/>
        <w:jc w:val="both"/>
        <w:rPr>
          <w:rFonts w:asciiTheme="majorBidi" w:hAnsiTheme="majorBidi" w:cstheme="majorBidi"/>
          <w:bCs/>
          <w:sz w:val="28"/>
          <w:szCs w:val="28"/>
        </w:rPr>
      </w:pPr>
      <w:r w:rsidRPr="002E5779">
        <w:rPr>
          <w:rFonts w:asciiTheme="majorBidi" w:hAnsiTheme="majorBidi" w:cstheme="majorBidi"/>
          <w:bCs/>
          <w:sz w:val="28"/>
          <w:szCs w:val="28"/>
        </w:rPr>
        <w:t>Ферменты микроорганизмов. Практическое использование биохимической активности микроорганизмов.</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Популяционный анализ, практическое применение.</w:t>
      </w:r>
    </w:p>
    <w:p w:rsidR="0069364D" w:rsidRPr="002E5779" w:rsidRDefault="0069364D" w:rsidP="00311B20">
      <w:pPr>
        <w:numPr>
          <w:ilvl w:val="0"/>
          <w:numId w:val="111"/>
        </w:numPr>
        <w:spacing w:line="360" w:lineRule="auto"/>
        <w:contextualSpacing/>
        <w:jc w:val="both"/>
        <w:rPr>
          <w:rFonts w:asciiTheme="majorBidi" w:hAnsiTheme="majorBidi" w:cstheme="majorBidi"/>
          <w:bCs/>
          <w:sz w:val="28"/>
          <w:szCs w:val="28"/>
        </w:rPr>
      </w:pPr>
      <w:r w:rsidRPr="002E5779">
        <w:rPr>
          <w:rFonts w:asciiTheme="majorBidi" w:hAnsiTheme="majorBidi" w:cstheme="majorBidi"/>
          <w:bCs/>
          <w:sz w:val="28"/>
          <w:szCs w:val="28"/>
        </w:rPr>
        <w:t>Организация генетического аппарата у бактерий. Гено- и фенотип.</w:t>
      </w:r>
    </w:p>
    <w:p w:rsidR="0069364D" w:rsidRPr="002E5779" w:rsidRDefault="0069364D" w:rsidP="00311B20">
      <w:pPr>
        <w:numPr>
          <w:ilvl w:val="0"/>
          <w:numId w:val="111"/>
        </w:numPr>
        <w:spacing w:line="360" w:lineRule="auto"/>
        <w:contextualSpacing/>
        <w:jc w:val="both"/>
        <w:rPr>
          <w:rFonts w:asciiTheme="majorBidi" w:hAnsiTheme="majorBidi" w:cstheme="majorBidi"/>
          <w:bCs/>
          <w:sz w:val="28"/>
          <w:szCs w:val="28"/>
        </w:rPr>
      </w:pPr>
      <w:r w:rsidRPr="002E5779">
        <w:rPr>
          <w:rFonts w:asciiTheme="majorBidi" w:hAnsiTheme="majorBidi" w:cstheme="majorBidi"/>
          <w:bCs/>
          <w:sz w:val="28"/>
          <w:szCs w:val="28"/>
        </w:rPr>
        <w:t>Способы размножения патогенных микроорганизмов.</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Плазмиды бактерий, их роль в биологии и медицине.</w:t>
      </w:r>
    </w:p>
    <w:p w:rsidR="0069364D" w:rsidRPr="002E5779" w:rsidRDefault="0069364D" w:rsidP="00311B20">
      <w:pPr>
        <w:numPr>
          <w:ilvl w:val="0"/>
          <w:numId w:val="111"/>
        </w:numPr>
        <w:spacing w:line="360" w:lineRule="auto"/>
        <w:contextualSpacing/>
        <w:jc w:val="both"/>
        <w:rPr>
          <w:rFonts w:asciiTheme="majorBidi" w:hAnsiTheme="majorBidi" w:cstheme="majorBidi"/>
          <w:bCs/>
          <w:sz w:val="28"/>
          <w:szCs w:val="28"/>
        </w:rPr>
      </w:pPr>
      <w:r w:rsidRPr="002E5779">
        <w:rPr>
          <w:rFonts w:asciiTheme="majorBidi" w:hAnsiTheme="majorBidi" w:cstheme="majorBidi"/>
          <w:bCs/>
          <w:sz w:val="28"/>
          <w:szCs w:val="28"/>
        </w:rPr>
        <w:t>Методы выделения чистых культур микроорганизмов.</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lastRenderedPageBreak/>
        <w:t>Отличие облигатных и факультативных паразитов. Примеры питательных сред для разных групп.</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Цели и методы генной инженерии. Практическое использование генной инженерии в медицинской микробиологии, вирусологии, иммунологии и биотехнологии.</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Питательные среды для бактерий. Их классификация. Назначение.</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Методы молекулярной гибридизации (ПЦР).</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Этапы бактериологического метода лабораторной диагностики инфекционных заболеваний, их характеристика.</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Механизм питания бактерий.</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Способы создания условий для культивирования анаэробов.</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Дифференциально-диагностические питательные среды. Цель применения. Примеры.</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Генетика микроорганизмов, ее задачи, значение для медицины.</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Чистая культура бактерий и методы ее выделения.</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 xml:space="preserve">Морфология и структура бактериофагов.  </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Правила забора и доставки исследуемого материала для бактериологического исследования.</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Особенности физиологии вирулентного и умеренного бактериофагов.</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 xml:space="preserve">Питательные среды для культивирования анаэробов. </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 xml:space="preserve">Бактериологический метод диагностики. Цель, задачи. Методика проведения. Диагностическая ценность. </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Применение в медицине вирулентного и умеренного бактериофагов.</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Методы молекулярной гибридизации (ДНК-зонд).</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Фаготипирование. Цель. Методика проведения.</w:t>
      </w:r>
    </w:p>
    <w:p w:rsidR="0069364D" w:rsidRPr="002E5779" w:rsidRDefault="0069364D" w:rsidP="00311B20">
      <w:pPr>
        <w:pStyle w:val="33"/>
        <w:numPr>
          <w:ilvl w:val="0"/>
          <w:numId w:val="111"/>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Определение понятий: «инфекция», «инфекционный процесс», «инфекционное заболевание».</w:t>
      </w:r>
    </w:p>
    <w:p w:rsidR="0069364D" w:rsidRPr="002E5779" w:rsidRDefault="0069364D" w:rsidP="00311B20">
      <w:pPr>
        <w:pStyle w:val="33"/>
        <w:numPr>
          <w:ilvl w:val="0"/>
          <w:numId w:val="111"/>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Движущие силы инфекционного процесса.</w:t>
      </w:r>
    </w:p>
    <w:p w:rsidR="0069364D" w:rsidRPr="002E5779" w:rsidRDefault="0069364D" w:rsidP="00311B20">
      <w:pPr>
        <w:pStyle w:val="33"/>
        <w:numPr>
          <w:ilvl w:val="0"/>
          <w:numId w:val="111"/>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Роль микроба в инфекционном процессе. Патогенность и вирулентность. Факторы колонизации, вирулентности и персистенции.</w:t>
      </w:r>
    </w:p>
    <w:p w:rsidR="0069364D" w:rsidRPr="002E5779" w:rsidRDefault="0069364D" w:rsidP="00311B20">
      <w:pPr>
        <w:pStyle w:val="33"/>
        <w:numPr>
          <w:ilvl w:val="0"/>
          <w:numId w:val="111"/>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 xml:space="preserve">Роль внешней среды как движущей силы инфекционного процесса. </w:t>
      </w:r>
    </w:p>
    <w:p w:rsidR="0069364D" w:rsidRPr="002E5779" w:rsidRDefault="0069364D" w:rsidP="00311B20">
      <w:pPr>
        <w:pStyle w:val="33"/>
        <w:numPr>
          <w:ilvl w:val="0"/>
          <w:numId w:val="111"/>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Формы инфекционного процесса по происхождению, по числу возбудителей.</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Роль макроорганизма в инфекционном процессе (понятие о восприимчивости, инфекционной чувствительности)</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Причины и условия, влияющие на восприимчивость и инфекционную чувствительность макроорганизма.</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Факторы естественной резистентности организма человека.</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Влияние внешней среды на устойчивость макроорганизма к действию патогенных микробов.</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Роль социальных факторов в возникновении и развитии инфекционного процесса.</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Этапы в развитии инфекционного заболевания.</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Пути распространения микробов и токсинов в организме.</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Формы инфекционного процесса по длительности и по выраженности клинических проявлений.  </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Экспериментальная инфекция и ее значение в научных исследованиях и практической медицине. Биологический метод диагностики (биологическая проба).</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Иммунитет. Определение понятия.</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Виды иммунитета по происхождению и условиям формирования.</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Антигены. Определение. Свойства. Химическая природа. Материальная основа специфичности.</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Антигенная структура бактериальной клетки. Виды антигенов по специфичности. Значение для практической медицины.</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Серологическая диагностика инфекционных заболеваний.</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Реакция агглютинации. Механизм, практическое использование.</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Реакция преципитации, ингредиенты. Механизм. Практическое использование. </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Диагностические препараты: виды, определение, получение, применение.</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Антитела. Классы иммуноглобулинов, их определение.</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Современные модификации реакции агглютинации: РНГА, РКоА. Механизм, практическое использование.</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Препараты для специфической профилактики и лечения инфекционных заболеваний.</w:t>
      </w:r>
    </w:p>
    <w:p w:rsidR="0069364D" w:rsidRPr="002E5779" w:rsidRDefault="0069364D" w:rsidP="004C7862">
      <w:pPr>
        <w:spacing w:line="360" w:lineRule="auto"/>
        <w:jc w:val="both"/>
        <w:rPr>
          <w:rFonts w:asciiTheme="majorBidi" w:hAnsiTheme="majorBidi" w:cstheme="majorBidi"/>
          <w:sz w:val="28"/>
          <w:szCs w:val="28"/>
        </w:rPr>
      </w:pPr>
    </w:p>
    <w:p w:rsidR="0069364D" w:rsidRPr="002E5779" w:rsidRDefault="0069364D" w:rsidP="004C7862">
      <w:pPr>
        <w:pStyle w:val="a5"/>
        <w:spacing w:line="360" w:lineRule="auto"/>
        <w:ind w:left="0" w:firstLine="708"/>
        <w:rPr>
          <w:rFonts w:asciiTheme="majorBidi" w:hAnsiTheme="majorBidi" w:cstheme="majorBidi"/>
          <w:i/>
          <w:color w:val="000000"/>
          <w:sz w:val="28"/>
          <w:szCs w:val="28"/>
        </w:rPr>
      </w:pPr>
      <w:r w:rsidRPr="002E5779">
        <w:rPr>
          <w:rFonts w:asciiTheme="majorBidi" w:hAnsiTheme="majorBidi" w:cstheme="majorBidi"/>
          <w:i/>
          <w:color w:val="000000"/>
          <w:sz w:val="28"/>
          <w:szCs w:val="28"/>
        </w:rPr>
        <w:t>Форма контроля – проверка практических навыков</w:t>
      </w:r>
    </w:p>
    <w:p w:rsidR="0069364D" w:rsidRPr="002E5779" w:rsidRDefault="0069364D" w:rsidP="004C7862">
      <w:pPr>
        <w:pStyle w:val="a5"/>
        <w:spacing w:line="360" w:lineRule="auto"/>
        <w:ind w:left="0" w:firstLine="709"/>
        <w:rPr>
          <w:rFonts w:asciiTheme="majorBidi" w:hAnsiTheme="majorBidi" w:cstheme="majorBidi"/>
          <w:i/>
          <w:color w:val="000000"/>
          <w:sz w:val="28"/>
          <w:szCs w:val="28"/>
        </w:rPr>
      </w:pPr>
      <w:r w:rsidRPr="002E5779">
        <w:rPr>
          <w:rFonts w:asciiTheme="majorBidi" w:hAnsiTheme="majorBidi" w:cstheme="majorBidi"/>
          <w:i/>
          <w:color w:val="000000"/>
          <w:sz w:val="28"/>
          <w:szCs w:val="28"/>
        </w:rPr>
        <w:t>Список практических навыков:</w:t>
      </w:r>
    </w:p>
    <w:p w:rsidR="00E6087A" w:rsidRPr="002E5779" w:rsidRDefault="00E6087A"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Стафилококк (окраска по Граму). </w:t>
      </w:r>
    </w:p>
    <w:p w:rsidR="00E6087A" w:rsidRPr="002E5779" w:rsidRDefault="00E6087A"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Кишечная палочка (окраска по Граму). </w:t>
      </w:r>
    </w:p>
    <w:p w:rsidR="00E6087A" w:rsidRPr="002E5779" w:rsidRDefault="00E6087A"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Стрептобацилла (окраска по Граму). </w:t>
      </w:r>
    </w:p>
    <w:p w:rsidR="00E6087A" w:rsidRPr="002E5779" w:rsidRDefault="00E6087A"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Гонококк в гное (окраска метиленовым синим). </w:t>
      </w:r>
    </w:p>
    <w:p w:rsidR="00E6087A" w:rsidRPr="002E5779" w:rsidRDefault="00E6087A"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Туберкулезные палочки в мокроте (окраска по Циль-Нильсену). </w:t>
      </w:r>
    </w:p>
    <w:p w:rsidR="00E6087A" w:rsidRPr="002E5779" w:rsidRDefault="00E6087A"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Палочка со спорой (окраска по Граму). </w:t>
      </w:r>
    </w:p>
    <w:p w:rsidR="00E6087A" w:rsidRPr="002E5779" w:rsidRDefault="00E6087A"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Дифтерийные палочки с зернами волютина (окраска метиленовым синим) </w:t>
      </w:r>
    </w:p>
    <w:p w:rsidR="00E6087A" w:rsidRPr="002E5779" w:rsidRDefault="00E6087A"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Палочка с капсулой (окраска фуксином). </w:t>
      </w:r>
    </w:p>
    <w:p w:rsidR="00E6087A" w:rsidRPr="002E5779" w:rsidRDefault="00E6087A"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Вирус натуральной оспы</w:t>
      </w:r>
      <w:r w:rsidR="00570343" w:rsidRPr="002E5779">
        <w:rPr>
          <w:rFonts w:asciiTheme="majorBidi" w:hAnsiTheme="majorBidi" w:cstheme="majorBidi"/>
          <w:sz w:val="28"/>
          <w:szCs w:val="28"/>
        </w:rPr>
        <w:t xml:space="preserve"> </w:t>
      </w:r>
      <w:r w:rsidR="005722E4" w:rsidRPr="002E5779">
        <w:rPr>
          <w:rFonts w:asciiTheme="majorBidi" w:hAnsiTheme="majorBidi" w:cstheme="majorBidi"/>
          <w:sz w:val="28"/>
          <w:szCs w:val="28"/>
        </w:rPr>
        <w:t>(импрегнация серебром)</w:t>
      </w:r>
      <w:r w:rsidRPr="002E5779">
        <w:rPr>
          <w:rFonts w:asciiTheme="majorBidi" w:hAnsiTheme="majorBidi" w:cstheme="majorBidi"/>
          <w:sz w:val="28"/>
          <w:szCs w:val="28"/>
        </w:rPr>
        <w:t>.</w:t>
      </w:r>
    </w:p>
    <w:p w:rsidR="00E6087A" w:rsidRPr="002E5779" w:rsidRDefault="00E6087A"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Палочка со жгутиками</w:t>
      </w:r>
      <w:r w:rsidR="005722E4" w:rsidRPr="002E5779">
        <w:rPr>
          <w:rFonts w:asciiTheme="majorBidi" w:hAnsiTheme="majorBidi" w:cstheme="majorBidi"/>
          <w:sz w:val="28"/>
          <w:szCs w:val="28"/>
        </w:rPr>
        <w:t xml:space="preserve"> (импрегнация серебром)</w:t>
      </w:r>
      <w:r w:rsidRPr="002E5779">
        <w:rPr>
          <w:rFonts w:asciiTheme="majorBidi" w:hAnsiTheme="majorBidi" w:cstheme="majorBidi"/>
          <w:sz w:val="28"/>
          <w:szCs w:val="28"/>
        </w:rPr>
        <w:t>.</w:t>
      </w:r>
    </w:p>
    <w:p w:rsidR="00E6087A" w:rsidRPr="002E5779" w:rsidRDefault="00E6087A"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Плазмолиз дрожжей (окраска по Бурри-Гинсу).</w:t>
      </w:r>
    </w:p>
    <w:p w:rsidR="00E6087A" w:rsidRPr="002E5779" w:rsidRDefault="00570343"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Смесь</w:t>
      </w:r>
      <w:r w:rsidR="005722E4" w:rsidRPr="002E5779">
        <w:rPr>
          <w:rFonts w:asciiTheme="majorBidi" w:hAnsiTheme="majorBidi" w:cstheme="majorBidi"/>
          <w:sz w:val="28"/>
          <w:szCs w:val="28"/>
        </w:rPr>
        <w:t xml:space="preserve"> грамположительных и грамотрицательных бактерий (окраска по Граму).</w:t>
      </w:r>
    </w:p>
    <w:p w:rsidR="009E10A9" w:rsidRPr="002E5779" w:rsidRDefault="009E10A9" w:rsidP="00311B20">
      <w:pPr>
        <w:pStyle w:val="a5"/>
        <w:numPr>
          <w:ilvl w:val="0"/>
          <w:numId w:val="112"/>
        </w:numPr>
        <w:spacing w:line="360" w:lineRule="auto"/>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Среда Эндо с ростом ЛАК+ и ЛАК –</w:t>
      </w:r>
    </w:p>
    <w:p w:rsidR="009E10A9" w:rsidRPr="002E5779" w:rsidRDefault="009E10A9" w:rsidP="00311B20">
      <w:pPr>
        <w:pStyle w:val="a5"/>
        <w:numPr>
          <w:ilvl w:val="0"/>
          <w:numId w:val="112"/>
        </w:numPr>
        <w:spacing w:line="360" w:lineRule="auto"/>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ЖСА с ростом ЛВ+ и ЛВ-</w:t>
      </w:r>
    </w:p>
    <w:p w:rsidR="009E10A9" w:rsidRPr="002E5779" w:rsidRDefault="009E10A9" w:rsidP="00311B20">
      <w:pPr>
        <w:pStyle w:val="a5"/>
        <w:numPr>
          <w:ilvl w:val="0"/>
          <w:numId w:val="112"/>
        </w:numPr>
        <w:spacing w:line="360" w:lineRule="auto"/>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Сокультивирование</w:t>
      </w:r>
    </w:p>
    <w:p w:rsidR="009E10A9" w:rsidRPr="002E5779" w:rsidRDefault="009E10A9" w:rsidP="00311B20">
      <w:pPr>
        <w:pStyle w:val="a5"/>
        <w:numPr>
          <w:ilvl w:val="0"/>
          <w:numId w:val="112"/>
        </w:numPr>
        <w:spacing w:line="360" w:lineRule="auto"/>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Среда Китта-Тароцци</w:t>
      </w:r>
    </w:p>
    <w:p w:rsidR="009E10A9" w:rsidRPr="002E5779" w:rsidRDefault="009E10A9" w:rsidP="00311B20">
      <w:pPr>
        <w:pStyle w:val="a5"/>
        <w:numPr>
          <w:ilvl w:val="0"/>
          <w:numId w:val="112"/>
        </w:numPr>
        <w:spacing w:line="360" w:lineRule="auto"/>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Среда Вильсона-Блер</w:t>
      </w:r>
    </w:p>
    <w:p w:rsidR="009E10A9" w:rsidRPr="002E5779" w:rsidRDefault="009E10A9" w:rsidP="00311B20">
      <w:pPr>
        <w:pStyle w:val="a5"/>
        <w:numPr>
          <w:ilvl w:val="0"/>
          <w:numId w:val="112"/>
        </w:numPr>
        <w:spacing w:line="360" w:lineRule="auto"/>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Среда СКС</w:t>
      </w:r>
    </w:p>
    <w:p w:rsidR="009E10A9" w:rsidRPr="002E5779" w:rsidRDefault="009E10A9" w:rsidP="00311B20">
      <w:pPr>
        <w:pStyle w:val="a5"/>
        <w:numPr>
          <w:ilvl w:val="0"/>
          <w:numId w:val="112"/>
        </w:numPr>
        <w:spacing w:line="360" w:lineRule="auto"/>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lastRenderedPageBreak/>
        <w:t>Чашка с рассевом колоний</w:t>
      </w:r>
    </w:p>
    <w:p w:rsidR="009E10A9" w:rsidRPr="002E5779" w:rsidRDefault="009E10A9" w:rsidP="00311B20">
      <w:pPr>
        <w:pStyle w:val="a5"/>
        <w:numPr>
          <w:ilvl w:val="0"/>
          <w:numId w:val="112"/>
        </w:numPr>
        <w:spacing w:line="360" w:lineRule="auto"/>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Стафитест, энтеротест</w:t>
      </w:r>
    </w:p>
    <w:p w:rsidR="009E10A9" w:rsidRPr="002E5779" w:rsidRDefault="009E10A9" w:rsidP="00311B20">
      <w:pPr>
        <w:pStyle w:val="a5"/>
        <w:numPr>
          <w:ilvl w:val="0"/>
          <w:numId w:val="112"/>
        </w:numPr>
        <w:spacing w:line="360" w:lineRule="auto"/>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Чашка с фаготипированием</w:t>
      </w:r>
    </w:p>
    <w:p w:rsidR="009E10A9" w:rsidRPr="002E5779" w:rsidRDefault="009E10A9" w:rsidP="00311B20">
      <w:pPr>
        <w:pStyle w:val="a5"/>
        <w:numPr>
          <w:ilvl w:val="0"/>
          <w:numId w:val="112"/>
        </w:numPr>
        <w:spacing w:line="360" w:lineRule="auto"/>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Бактериофаги в ампулах и флаконах</w:t>
      </w:r>
    </w:p>
    <w:p w:rsidR="0069364D" w:rsidRPr="002E5779" w:rsidRDefault="0069364D" w:rsidP="00311B20">
      <w:pPr>
        <w:numPr>
          <w:ilvl w:val="0"/>
          <w:numId w:val="112"/>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Реакция преципитации в агаре для определения токсигенности дифтерийных палочек.</w:t>
      </w:r>
    </w:p>
    <w:p w:rsidR="0069364D" w:rsidRPr="002E5779" w:rsidRDefault="0069364D" w:rsidP="00311B20">
      <w:pPr>
        <w:numPr>
          <w:ilvl w:val="0"/>
          <w:numId w:val="112"/>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Реакция связывания комплемента.</w:t>
      </w:r>
    </w:p>
    <w:p w:rsidR="0069364D" w:rsidRPr="002E5779" w:rsidRDefault="0069364D" w:rsidP="00311B20">
      <w:pPr>
        <w:numPr>
          <w:ilvl w:val="0"/>
          <w:numId w:val="112"/>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Реакция Видаля.</w:t>
      </w:r>
    </w:p>
    <w:p w:rsidR="0069364D" w:rsidRPr="002E5779" w:rsidRDefault="0069364D" w:rsidP="00311B20">
      <w:pPr>
        <w:numPr>
          <w:ilvl w:val="0"/>
          <w:numId w:val="112"/>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Набор диагностических препаратов (диагностикумы, иммунные сыворотки, аллергены, бактериофаги).</w:t>
      </w:r>
    </w:p>
    <w:p w:rsidR="0069364D" w:rsidRPr="002E5779" w:rsidRDefault="0069364D" w:rsidP="00311B20">
      <w:pPr>
        <w:numPr>
          <w:ilvl w:val="0"/>
          <w:numId w:val="112"/>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Набор специфических, профилактических и лечебных препаратов (вакцины, сыворотки, бактериофаги, эубиотики).</w:t>
      </w:r>
    </w:p>
    <w:p w:rsidR="0069364D" w:rsidRPr="002E5779" w:rsidRDefault="0069364D" w:rsidP="00311B20">
      <w:pPr>
        <w:numPr>
          <w:ilvl w:val="0"/>
          <w:numId w:val="112"/>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Реакция непрямой (пассивной) гемагглютинации (РНГА).</w:t>
      </w:r>
    </w:p>
    <w:p w:rsidR="0069364D" w:rsidRPr="002E5779" w:rsidRDefault="0069364D" w:rsidP="004C7862">
      <w:pPr>
        <w:pStyle w:val="a5"/>
        <w:spacing w:line="360" w:lineRule="auto"/>
        <w:ind w:left="0" w:firstLine="709"/>
        <w:rPr>
          <w:rFonts w:asciiTheme="majorBidi" w:hAnsiTheme="majorBidi" w:cstheme="majorBidi"/>
          <w:i/>
          <w:color w:val="000000"/>
          <w:sz w:val="28"/>
          <w:szCs w:val="28"/>
        </w:rPr>
      </w:pPr>
    </w:p>
    <w:p w:rsidR="009E10A9" w:rsidRPr="002E5779" w:rsidRDefault="009E10A9"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М</w:t>
      </w:r>
      <w:r w:rsidR="00A50860" w:rsidRPr="002E5779">
        <w:rPr>
          <w:rFonts w:asciiTheme="majorBidi" w:hAnsiTheme="majorBidi" w:cstheme="majorBidi"/>
          <w:b/>
          <w:color w:val="000000"/>
          <w:sz w:val="28"/>
          <w:szCs w:val="28"/>
        </w:rPr>
        <w:t>одуль 2 Клиническая микробиология</w:t>
      </w:r>
    </w:p>
    <w:p w:rsidR="009E10A9" w:rsidRPr="002E5779" w:rsidRDefault="009E10A9" w:rsidP="004C7862">
      <w:pPr>
        <w:pStyle w:val="a5"/>
        <w:spacing w:line="360" w:lineRule="auto"/>
        <w:ind w:left="0" w:firstLine="708"/>
        <w:jc w:val="left"/>
        <w:rPr>
          <w:rFonts w:asciiTheme="majorBidi" w:hAnsiTheme="majorBidi" w:cstheme="majorBidi"/>
          <w:i/>
          <w:color w:val="000000"/>
          <w:sz w:val="28"/>
          <w:szCs w:val="28"/>
        </w:rPr>
      </w:pPr>
      <w:r w:rsidRPr="002E5779">
        <w:rPr>
          <w:rFonts w:asciiTheme="majorBidi" w:hAnsiTheme="majorBidi" w:cstheme="majorBidi"/>
          <w:i/>
          <w:color w:val="000000"/>
          <w:sz w:val="28"/>
          <w:szCs w:val="28"/>
        </w:rPr>
        <w:t xml:space="preserve">Форма контроля </w:t>
      </w:r>
      <w:r w:rsidR="00A50860" w:rsidRPr="002E5779">
        <w:rPr>
          <w:rFonts w:asciiTheme="majorBidi" w:hAnsiTheme="majorBidi" w:cstheme="majorBidi"/>
          <w:i/>
          <w:color w:val="000000"/>
          <w:sz w:val="28"/>
          <w:szCs w:val="28"/>
        </w:rPr>
        <w:t>–</w:t>
      </w:r>
      <w:r w:rsidRPr="002E5779">
        <w:rPr>
          <w:rFonts w:asciiTheme="majorBidi" w:hAnsiTheme="majorBidi" w:cstheme="majorBidi"/>
          <w:i/>
          <w:color w:val="000000"/>
          <w:sz w:val="28"/>
          <w:szCs w:val="28"/>
        </w:rPr>
        <w:t xml:space="preserve"> тестирование</w:t>
      </w:r>
    </w:p>
    <w:p w:rsidR="00A50860" w:rsidRPr="002E5779" w:rsidRDefault="00A50860" w:rsidP="004C7862">
      <w:pPr>
        <w:pStyle w:val="a5"/>
        <w:spacing w:line="360" w:lineRule="auto"/>
        <w:ind w:left="0" w:firstLine="708"/>
        <w:jc w:val="left"/>
        <w:rPr>
          <w:rFonts w:asciiTheme="majorBidi" w:hAnsiTheme="majorBidi" w:cstheme="majorBidi"/>
          <w:i/>
          <w:color w:val="000000"/>
          <w:sz w:val="28"/>
          <w:szCs w:val="28"/>
        </w:rPr>
      </w:pPr>
    </w:p>
    <w:p w:rsidR="007118FE" w:rsidRPr="002E5779" w:rsidRDefault="007118FE"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ОСОБЕННОСТЬ МЕТОДА ВЫДЕЛЕНИЯ ЧИСТОЙ КУЛЬТУРЫ АНАЭРОБНЫХ МИКРООРГАНИЗМОВ ЗАКЛЮЧАЕТСЯ В</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посеве исследуемого материала в конденсат;</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2. обработки исследуемого материала кислотой;</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3. предварительном прогревании исследуемого материала до 90-100</w:t>
      </w:r>
      <w:r w:rsidRPr="002E5779">
        <w:rPr>
          <w:rFonts w:asciiTheme="majorBidi" w:hAnsiTheme="majorBidi" w:cstheme="majorBidi"/>
          <w:sz w:val="28"/>
          <w:szCs w:val="28"/>
          <w:vertAlign w:val="superscript"/>
        </w:rPr>
        <w:t>0</w:t>
      </w:r>
      <w:r w:rsidRPr="002E5779">
        <w:rPr>
          <w:rFonts w:asciiTheme="majorBidi" w:hAnsiTheme="majorBidi" w:cstheme="majorBidi"/>
          <w:sz w:val="28"/>
          <w:szCs w:val="28"/>
        </w:rPr>
        <w:t>С;</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 заражении экспериментального животного;</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 создании анаэробных условий.</w:t>
      </w:r>
    </w:p>
    <w:p w:rsidR="007118FE" w:rsidRPr="002E5779" w:rsidRDefault="007118FE"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ФИЗИЧЕСКИЙ МЕТОД СОЗДАНИЯ АНАЭРОБНЫХ УСЛОВИЙ</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с помощью анаэростата;</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2. с помощью эксикатора и адсорбентов кислорода;</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3. сокультивирование аэробов с анаэробами;</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 специальные среды для анаэробов;</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 все перечисленные методы.</w:t>
      </w:r>
    </w:p>
    <w:p w:rsidR="007118FE" w:rsidRPr="002E5779" w:rsidRDefault="007118FE"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ХИМИЧЕСКИЙ МЕТОД СОЗДАНИЯ АНАЭРОБНЫХ УСЛОВИЙ</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с помощью анаэростата;</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2. с помощью эксикатора и адсорбентов кислорода;</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3. сокультивирование аэробов с анаэробами;</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 специальные среды для анаэробов;</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 все перечисленные методы.</w:t>
      </w:r>
    </w:p>
    <w:p w:rsidR="007118FE" w:rsidRPr="002E5779" w:rsidRDefault="007118FE"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БИОЛОГИЧЕСКИЙ МЕТОД СОЗДАНИЯ АНАЭРОБНЫХ УСЛОВИЙ</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с помощью анаэростата;</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2. с помощью эксикатора и адсорбентов кислорода;</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3. сокультивирование аэробов с анаэробами;</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 специальные среды для анаэробов;</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 все перечисленные методы.</w:t>
      </w:r>
    </w:p>
    <w:p w:rsidR="007118FE" w:rsidRPr="002E5779" w:rsidRDefault="007118FE" w:rsidP="004C7862">
      <w:pPr>
        <w:spacing w:line="360" w:lineRule="auto"/>
        <w:jc w:val="both"/>
        <w:rPr>
          <w:rFonts w:asciiTheme="majorBidi" w:hAnsiTheme="majorBidi" w:cstheme="majorBidi"/>
          <w:sz w:val="28"/>
          <w:szCs w:val="28"/>
        </w:rPr>
      </w:pPr>
      <w:r w:rsidRPr="002E5779">
        <w:rPr>
          <w:rFonts w:asciiTheme="majorBidi" w:hAnsiTheme="majorBidi" w:cstheme="majorBidi"/>
          <w:bCs/>
          <w:sz w:val="28"/>
          <w:szCs w:val="28"/>
        </w:rPr>
        <w:t xml:space="preserve">ВОЗБУДИТЕЛЕМ </w:t>
      </w:r>
      <w:r w:rsidRPr="002E5779">
        <w:rPr>
          <w:rFonts w:asciiTheme="majorBidi" w:hAnsiTheme="majorBidi" w:cstheme="majorBidi"/>
          <w:sz w:val="28"/>
          <w:szCs w:val="28"/>
        </w:rPr>
        <w:t>СТОЛБНЯКА ЯВЛЯЕТСЯ</w:t>
      </w:r>
    </w:p>
    <w:p w:rsidR="007118FE" w:rsidRPr="002E5779" w:rsidRDefault="007118FE" w:rsidP="004C7862">
      <w:pPr>
        <w:spacing w:line="360" w:lineRule="auto"/>
        <w:ind w:left="360"/>
        <w:jc w:val="both"/>
        <w:rPr>
          <w:rFonts w:asciiTheme="majorBidi" w:hAnsiTheme="majorBidi" w:cstheme="majorBidi"/>
          <w:i/>
          <w:sz w:val="28"/>
          <w:szCs w:val="28"/>
          <w:lang w:val="en-US"/>
        </w:rPr>
      </w:pPr>
      <w:r w:rsidRPr="002E5779">
        <w:rPr>
          <w:rFonts w:asciiTheme="majorBidi" w:hAnsiTheme="majorBidi" w:cstheme="majorBidi"/>
          <w:sz w:val="28"/>
          <w:szCs w:val="28"/>
          <w:lang w:val="en-US"/>
        </w:rPr>
        <w:t xml:space="preserve">1. </w:t>
      </w:r>
      <w:r w:rsidRPr="002E5779">
        <w:rPr>
          <w:rFonts w:asciiTheme="majorBidi" w:hAnsiTheme="majorBidi" w:cstheme="majorBidi"/>
          <w:i/>
          <w:sz w:val="28"/>
          <w:szCs w:val="28"/>
          <w:lang w:val="en-US"/>
        </w:rPr>
        <w:t xml:space="preserve">Francisella tularensis; </w:t>
      </w:r>
    </w:p>
    <w:p w:rsidR="007118FE" w:rsidRPr="002E5779" w:rsidRDefault="007118FE" w:rsidP="004C7862">
      <w:pPr>
        <w:spacing w:line="360" w:lineRule="auto"/>
        <w:ind w:left="360"/>
        <w:jc w:val="both"/>
        <w:rPr>
          <w:rFonts w:asciiTheme="majorBidi" w:hAnsiTheme="majorBidi" w:cstheme="majorBidi"/>
          <w:i/>
          <w:sz w:val="28"/>
          <w:szCs w:val="28"/>
          <w:lang w:val="en-US"/>
        </w:rPr>
      </w:pPr>
      <w:r w:rsidRPr="002E5779">
        <w:rPr>
          <w:rFonts w:asciiTheme="majorBidi" w:hAnsiTheme="majorBidi" w:cstheme="majorBidi"/>
          <w:i/>
          <w:sz w:val="28"/>
          <w:szCs w:val="28"/>
          <w:lang w:val="en-US"/>
        </w:rPr>
        <w:t xml:space="preserve">2. </w:t>
      </w:r>
      <w:r w:rsidRPr="002E5779">
        <w:rPr>
          <w:rFonts w:asciiTheme="majorBidi" w:hAnsiTheme="majorBidi" w:cstheme="majorBidi"/>
          <w:i/>
          <w:sz w:val="28"/>
          <w:szCs w:val="28"/>
          <w:lang w:val="de-DE"/>
        </w:rPr>
        <w:t xml:space="preserve">Clostridium </w:t>
      </w:r>
      <w:r w:rsidRPr="002E5779">
        <w:rPr>
          <w:rFonts w:asciiTheme="majorBidi" w:hAnsiTheme="majorBidi" w:cstheme="majorBidi"/>
          <w:i/>
          <w:sz w:val="28"/>
          <w:szCs w:val="28"/>
          <w:lang w:val="fr-FR"/>
        </w:rPr>
        <w:t>perf</w:t>
      </w:r>
      <w:r w:rsidRPr="002E5779">
        <w:rPr>
          <w:rFonts w:asciiTheme="majorBidi" w:hAnsiTheme="majorBidi" w:cstheme="majorBidi"/>
          <w:i/>
          <w:sz w:val="28"/>
          <w:szCs w:val="28"/>
        </w:rPr>
        <w:t>г</w:t>
      </w:r>
      <w:r w:rsidRPr="002E5779">
        <w:rPr>
          <w:rFonts w:asciiTheme="majorBidi" w:hAnsiTheme="majorBidi" w:cstheme="majorBidi"/>
          <w:i/>
          <w:sz w:val="28"/>
          <w:szCs w:val="28"/>
          <w:lang w:val="fr-FR"/>
        </w:rPr>
        <w:t>ingens</w:t>
      </w:r>
      <w:r w:rsidRPr="002E5779">
        <w:rPr>
          <w:rFonts w:asciiTheme="majorBidi" w:hAnsiTheme="majorBidi" w:cstheme="majorBidi"/>
          <w:i/>
          <w:sz w:val="28"/>
          <w:szCs w:val="28"/>
          <w:lang w:val="en-US"/>
        </w:rPr>
        <w:t xml:space="preserve">; </w:t>
      </w:r>
    </w:p>
    <w:p w:rsidR="007118FE" w:rsidRPr="002E5779" w:rsidRDefault="007118FE" w:rsidP="004C7862">
      <w:pPr>
        <w:spacing w:line="360" w:lineRule="auto"/>
        <w:ind w:left="360"/>
        <w:jc w:val="both"/>
        <w:rPr>
          <w:rFonts w:asciiTheme="majorBidi" w:hAnsiTheme="majorBidi" w:cstheme="majorBidi"/>
          <w:i/>
          <w:sz w:val="28"/>
          <w:szCs w:val="28"/>
          <w:lang w:val="en-US"/>
        </w:rPr>
      </w:pPr>
      <w:r w:rsidRPr="002E5779">
        <w:rPr>
          <w:rFonts w:asciiTheme="majorBidi" w:hAnsiTheme="majorBidi" w:cstheme="majorBidi"/>
          <w:i/>
          <w:sz w:val="28"/>
          <w:szCs w:val="28"/>
          <w:lang w:val="en-US"/>
        </w:rPr>
        <w:t xml:space="preserve">3. </w:t>
      </w:r>
      <w:r w:rsidRPr="002E5779">
        <w:rPr>
          <w:rFonts w:asciiTheme="majorBidi" w:hAnsiTheme="majorBidi" w:cstheme="majorBidi"/>
          <w:i/>
          <w:sz w:val="28"/>
          <w:szCs w:val="28"/>
          <w:lang w:val="de-DE"/>
        </w:rPr>
        <w:t xml:space="preserve">Clostridium </w:t>
      </w:r>
      <w:r w:rsidRPr="002E5779">
        <w:rPr>
          <w:rFonts w:asciiTheme="majorBidi" w:hAnsiTheme="majorBidi" w:cstheme="majorBidi"/>
          <w:i/>
          <w:sz w:val="28"/>
          <w:szCs w:val="28"/>
          <w:lang w:val="fr-FR"/>
        </w:rPr>
        <w:t>botulinum</w:t>
      </w:r>
      <w:r w:rsidRPr="002E5779">
        <w:rPr>
          <w:rFonts w:asciiTheme="majorBidi" w:hAnsiTheme="majorBidi" w:cstheme="majorBidi"/>
          <w:i/>
          <w:sz w:val="28"/>
          <w:szCs w:val="28"/>
          <w:lang w:val="en-US"/>
        </w:rPr>
        <w:t xml:space="preserve">; </w:t>
      </w:r>
    </w:p>
    <w:p w:rsidR="007118FE" w:rsidRPr="002E5779" w:rsidRDefault="007118FE" w:rsidP="004C7862">
      <w:pPr>
        <w:spacing w:line="360" w:lineRule="auto"/>
        <w:ind w:left="360"/>
        <w:jc w:val="both"/>
        <w:rPr>
          <w:rFonts w:asciiTheme="majorBidi" w:hAnsiTheme="majorBidi" w:cstheme="majorBidi"/>
          <w:i/>
          <w:sz w:val="28"/>
          <w:szCs w:val="28"/>
          <w:lang w:val="en-US"/>
        </w:rPr>
      </w:pPr>
      <w:r w:rsidRPr="002E5779">
        <w:rPr>
          <w:rFonts w:asciiTheme="majorBidi" w:hAnsiTheme="majorBidi" w:cstheme="majorBidi"/>
          <w:i/>
          <w:sz w:val="28"/>
          <w:szCs w:val="28"/>
          <w:lang w:val="en-US"/>
        </w:rPr>
        <w:t xml:space="preserve">4. </w:t>
      </w:r>
      <w:r w:rsidRPr="002E5779">
        <w:rPr>
          <w:rFonts w:asciiTheme="majorBidi" w:hAnsiTheme="majorBidi" w:cstheme="majorBidi"/>
          <w:i/>
          <w:sz w:val="28"/>
          <w:szCs w:val="28"/>
          <w:lang w:val="fr-FR"/>
        </w:rPr>
        <w:t>Yensinia</w:t>
      </w:r>
      <w:r w:rsidRPr="002E5779">
        <w:rPr>
          <w:rFonts w:asciiTheme="majorBidi" w:hAnsiTheme="majorBidi" w:cstheme="majorBidi"/>
          <w:i/>
          <w:sz w:val="28"/>
          <w:szCs w:val="28"/>
          <w:lang w:val="en-US"/>
        </w:rPr>
        <w:t xml:space="preserve"> </w:t>
      </w:r>
      <w:r w:rsidRPr="002E5779">
        <w:rPr>
          <w:rFonts w:asciiTheme="majorBidi" w:hAnsiTheme="majorBidi" w:cstheme="majorBidi"/>
          <w:i/>
          <w:sz w:val="28"/>
          <w:szCs w:val="28"/>
          <w:lang w:val="fr-FR"/>
        </w:rPr>
        <w:t>pestis</w:t>
      </w:r>
      <w:r w:rsidRPr="002E5779">
        <w:rPr>
          <w:rFonts w:asciiTheme="majorBidi" w:hAnsiTheme="majorBidi" w:cstheme="majorBidi"/>
          <w:i/>
          <w:sz w:val="28"/>
          <w:szCs w:val="28"/>
          <w:lang w:val="en-US"/>
        </w:rPr>
        <w:t xml:space="preserve">; </w:t>
      </w:r>
    </w:p>
    <w:p w:rsidR="007118FE" w:rsidRPr="002E5779" w:rsidRDefault="007118FE" w:rsidP="004C7862">
      <w:pPr>
        <w:spacing w:line="360" w:lineRule="auto"/>
        <w:ind w:left="360"/>
        <w:jc w:val="both"/>
        <w:rPr>
          <w:rFonts w:asciiTheme="majorBidi" w:hAnsiTheme="majorBidi" w:cstheme="majorBidi"/>
          <w:i/>
          <w:sz w:val="28"/>
          <w:szCs w:val="28"/>
          <w:lang w:val="en-US"/>
        </w:rPr>
      </w:pPr>
      <w:r w:rsidRPr="002E5779">
        <w:rPr>
          <w:rFonts w:asciiTheme="majorBidi" w:hAnsiTheme="majorBidi" w:cstheme="majorBidi"/>
          <w:i/>
          <w:sz w:val="28"/>
          <w:szCs w:val="28"/>
          <w:lang w:val="en-US"/>
        </w:rPr>
        <w:t xml:space="preserve">5. </w:t>
      </w:r>
      <w:r w:rsidRPr="002E5779">
        <w:rPr>
          <w:rFonts w:asciiTheme="majorBidi" w:hAnsiTheme="majorBidi" w:cstheme="majorBidi"/>
          <w:i/>
          <w:sz w:val="28"/>
          <w:szCs w:val="28"/>
          <w:lang w:val="de-DE"/>
        </w:rPr>
        <w:t xml:space="preserve">Clostridium </w:t>
      </w:r>
      <w:r w:rsidRPr="002E5779">
        <w:rPr>
          <w:rFonts w:asciiTheme="majorBidi" w:hAnsiTheme="majorBidi" w:cstheme="majorBidi"/>
          <w:i/>
          <w:sz w:val="28"/>
          <w:szCs w:val="28"/>
          <w:lang w:val="fr-FR"/>
        </w:rPr>
        <w:t>tetani</w:t>
      </w:r>
      <w:r w:rsidRPr="002E5779">
        <w:rPr>
          <w:rFonts w:asciiTheme="majorBidi" w:hAnsiTheme="majorBidi" w:cstheme="majorBidi"/>
          <w:i/>
          <w:sz w:val="28"/>
          <w:szCs w:val="28"/>
          <w:lang w:val="en-US"/>
        </w:rPr>
        <w:t xml:space="preserve">.  </w:t>
      </w:r>
    </w:p>
    <w:p w:rsidR="007118FE" w:rsidRPr="002E5779" w:rsidRDefault="007118FE" w:rsidP="004C7862">
      <w:pPr>
        <w:spacing w:line="360" w:lineRule="auto"/>
        <w:jc w:val="both"/>
        <w:rPr>
          <w:rFonts w:asciiTheme="majorBidi" w:hAnsiTheme="majorBidi" w:cstheme="majorBidi"/>
          <w:bCs/>
          <w:sz w:val="28"/>
          <w:szCs w:val="28"/>
          <w:lang w:val="en-US"/>
        </w:rPr>
      </w:pPr>
      <w:r w:rsidRPr="002E5779">
        <w:rPr>
          <w:rFonts w:asciiTheme="majorBidi" w:hAnsiTheme="majorBidi" w:cstheme="majorBidi"/>
          <w:bCs/>
          <w:sz w:val="28"/>
          <w:szCs w:val="28"/>
        </w:rPr>
        <w:t>ВОЗБУДИТЕЛЬ</w:t>
      </w:r>
      <w:r w:rsidRPr="002E5779">
        <w:rPr>
          <w:rFonts w:asciiTheme="majorBidi" w:hAnsiTheme="majorBidi" w:cstheme="majorBidi"/>
          <w:bCs/>
          <w:sz w:val="28"/>
          <w:szCs w:val="28"/>
          <w:lang w:val="en-US"/>
        </w:rPr>
        <w:t xml:space="preserve"> </w:t>
      </w:r>
      <w:r w:rsidRPr="002E5779">
        <w:rPr>
          <w:rFonts w:asciiTheme="majorBidi" w:hAnsiTheme="majorBidi" w:cstheme="majorBidi"/>
          <w:sz w:val="28"/>
          <w:szCs w:val="28"/>
        </w:rPr>
        <w:t>ГАЗОВОЙ</w:t>
      </w:r>
      <w:r w:rsidRPr="002E5779">
        <w:rPr>
          <w:rFonts w:asciiTheme="majorBidi" w:hAnsiTheme="majorBidi" w:cstheme="majorBidi"/>
          <w:sz w:val="28"/>
          <w:szCs w:val="28"/>
          <w:lang w:val="en-US"/>
        </w:rPr>
        <w:t xml:space="preserve"> </w:t>
      </w:r>
      <w:r w:rsidRPr="002E5779">
        <w:rPr>
          <w:rFonts w:asciiTheme="majorBidi" w:hAnsiTheme="majorBidi" w:cstheme="majorBidi"/>
          <w:sz w:val="28"/>
          <w:szCs w:val="28"/>
        </w:rPr>
        <w:t>ГАНГРЕНЫ</w:t>
      </w:r>
      <w:r w:rsidRPr="002E5779">
        <w:rPr>
          <w:rFonts w:asciiTheme="majorBidi" w:hAnsiTheme="majorBidi" w:cstheme="majorBidi"/>
          <w:sz w:val="28"/>
          <w:szCs w:val="28"/>
          <w:lang w:val="en-US"/>
        </w:rPr>
        <w:t xml:space="preserve"> </w:t>
      </w:r>
      <w:r w:rsidRPr="002E5779">
        <w:rPr>
          <w:rFonts w:asciiTheme="majorBidi" w:hAnsiTheme="majorBidi" w:cstheme="majorBidi"/>
          <w:sz w:val="28"/>
          <w:szCs w:val="28"/>
        </w:rPr>
        <w:t>ПО</w:t>
      </w:r>
      <w:r w:rsidRPr="002E5779">
        <w:rPr>
          <w:rFonts w:asciiTheme="majorBidi" w:hAnsiTheme="majorBidi" w:cstheme="majorBidi"/>
          <w:sz w:val="28"/>
          <w:szCs w:val="28"/>
          <w:lang w:val="en-US"/>
        </w:rPr>
        <w:t xml:space="preserve"> </w:t>
      </w:r>
      <w:r w:rsidRPr="002E5779">
        <w:rPr>
          <w:rFonts w:asciiTheme="majorBidi" w:hAnsiTheme="majorBidi" w:cstheme="majorBidi"/>
          <w:sz w:val="28"/>
          <w:szCs w:val="28"/>
        </w:rPr>
        <w:t>МОРФОЛОГИИ</w:t>
      </w:r>
      <w:r w:rsidRPr="002E5779">
        <w:rPr>
          <w:rFonts w:asciiTheme="majorBidi" w:hAnsiTheme="majorBidi" w:cstheme="majorBidi"/>
          <w:sz w:val="28"/>
          <w:szCs w:val="28"/>
          <w:lang w:val="en-US"/>
        </w:rPr>
        <w:t xml:space="preserve"> </w:t>
      </w:r>
      <w:r w:rsidRPr="002E5779">
        <w:rPr>
          <w:rFonts w:asciiTheme="majorBidi" w:hAnsiTheme="majorBidi" w:cstheme="majorBidi"/>
          <w:sz w:val="28"/>
          <w:szCs w:val="28"/>
        </w:rPr>
        <w:t>ЯВЛЯЕТСЯ</w:t>
      </w:r>
      <w:r w:rsidRPr="002E5779">
        <w:rPr>
          <w:rFonts w:asciiTheme="majorBidi" w:hAnsiTheme="majorBidi" w:cstheme="majorBidi"/>
          <w:sz w:val="28"/>
          <w:szCs w:val="28"/>
          <w:lang w:val="en-US"/>
        </w:rPr>
        <w:t xml:space="preserve"> </w:t>
      </w:r>
    </w:p>
    <w:p w:rsidR="007118FE" w:rsidRPr="00C74522"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Гр+</w:t>
      </w:r>
      <w:r w:rsidRPr="00C74522">
        <w:rPr>
          <w:rFonts w:asciiTheme="majorBidi" w:hAnsiTheme="majorBidi" w:cstheme="majorBidi"/>
          <w:sz w:val="28"/>
          <w:szCs w:val="28"/>
        </w:rPr>
        <w:t>палочки;</w:t>
      </w:r>
    </w:p>
    <w:p w:rsidR="007118FE" w:rsidRPr="00C74522" w:rsidRDefault="007118FE" w:rsidP="004C7862">
      <w:pPr>
        <w:spacing w:line="360" w:lineRule="auto"/>
        <w:ind w:left="360"/>
        <w:jc w:val="both"/>
        <w:rPr>
          <w:rFonts w:asciiTheme="majorBidi" w:hAnsiTheme="majorBidi" w:cstheme="majorBidi"/>
          <w:sz w:val="28"/>
          <w:szCs w:val="28"/>
        </w:rPr>
      </w:pPr>
      <w:r w:rsidRPr="00C74522">
        <w:rPr>
          <w:rFonts w:asciiTheme="majorBidi" w:hAnsiTheme="majorBidi" w:cstheme="majorBidi"/>
          <w:sz w:val="28"/>
          <w:szCs w:val="28"/>
        </w:rPr>
        <w:t xml:space="preserve">2. Гр+стрептобацилла; </w:t>
      </w:r>
    </w:p>
    <w:p w:rsidR="007118FE" w:rsidRPr="00C74522" w:rsidRDefault="007118FE" w:rsidP="004C7862">
      <w:pPr>
        <w:pStyle w:val="10"/>
        <w:spacing w:before="0" w:line="360" w:lineRule="auto"/>
        <w:ind w:left="360"/>
        <w:rPr>
          <w:rFonts w:asciiTheme="majorBidi" w:eastAsia="Times New Roman" w:hAnsiTheme="majorBidi"/>
          <w:color w:val="auto"/>
          <w:sz w:val="28"/>
          <w:szCs w:val="28"/>
        </w:rPr>
      </w:pPr>
      <w:r w:rsidRPr="00C74522">
        <w:rPr>
          <w:rFonts w:asciiTheme="majorBidi" w:eastAsia="Times New Roman" w:hAnsiTheme="majorBidi"/>
          <w:color w:val="auto"/>
          <w:sz w:val="28"/>
          <w:szCs w:val="28"/>
        </w:rPr>
        <w:t xml:space="preserve">3. Гр+спорообразующая палочка; </w:t>
      </w:r>
    </w:p>
    <w:p w:rsidR="007118FE" w:rsidRPr="00C74522" w:rsidRDefault="007118FE" w:rsidP="004C7862">
      <w:pPr>
        <w:spacing w:line="360" w:lineRule="auto"/>
        <w:ind w:left="360"/>
        <w:jc w:val="both"/>
        <w:rPr>
          <w:rFonts w:asciiTheme="majorBidi" w:hAnsiTheme="majorBidi" w:cstheme="majorBidi"/>
          <w:sz w:val="28"/>
          <w:szCs w:val="28"/>
        </w:rPr>
      </w:pPr>
      <w:r w:rsidRPr="00C74522">
        <w:rPr>
          <w:rFonts w:asciiTheme="majorBidi" w:hAnsiTheme="majorBidi" w:cstheme="majorBidi"/>
          <w:sz w:val="28"/>
          <w:szCs w:val="28"/>
        </w:rPr>
        <w:t xml:space="preserve">4. Гр-кокки; </w:t>
      </w:r>
    </w:p>
    <w:p w:rsidR="007118FE" w:rsidRPr="00C74522" w:rsidRDefault="007118FE" w:rsidP="004C7862">
      <w:pPr>
        <w:spacing w:line="360" w:lineRule="auto"/>
        <w:ind w:left="360"/>
        <w:jc w:val="both"/>
        <w:rPr>
          <w:rFonts w:asciiTheme="majorBidi" w:hAnsiTheme="majorBidi" w:cstheme="majorBidi"/>
          <w:sz w:val="28"/>
          <w:szCs w:val="28"/>
        </w:rPr>
      </w:pPr>
      <w:r w:rsidRPr="00C74522">
        <w:rPr>
          <w:rFonts w:asciiTheme="majorBidi" w:hAnsiTheme="majorBidi" w:cstheme="majorBidi"/>
          <w:sz w:val="28"/>
          <w:szCs w:val="28"/>
        </w:rPr>
        <w:t xml:space="preserve">5. Гр-палочки. </w:t>
      </w:r>
    </w:p>
    <w:p w:rsidR="007118FE" w:rsidRPr="002E5779" w:rsidRDefault="007118FE"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УСЛОВИЯ РАЗВИТИЯ ГАЗОВОЙ ИНФЕКЦИИ </w:t>
      </w:r>
    </w:p>
    <w:p w:rsidR="007118FE" w:rsidRPr="002E5779" w:rsidRDefault="007118FE" w:rsidP="00311B20">
      <w:pPr>
        <w:numPr>
          <w:ilvl w:val="0"/>
          <w:numId w:val="11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мертвая ткань; </w:t>
      </w:r>
    </w:p>
    <w:p w:rsidR="007118FE" w:rsidRPr="002E5779" w:rsidRDefault="007118FE" w:rsidP="00311B20">
      <w:pPr>
        <w:numPr>
          <w:ilvl w:val="0"/>
          <w:numId w:val="11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мертвая ткань и анаэробные условия; </w:t>
      </w:r>
    </w:p>
    <w:p w:rsidR="007118FE" w:rsidRPr="002E5779" w:rsidRDefault="007118FE" w:rsidP="00311B20">
      <w:pPr>
        <w:numPr>
          <w:ilvl w:val="0"/>
          <w:numId w:val="11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мертвая ткань, анаэробные условия и ассоциация между возбудителями газовой инфекции;  </w:t>
      </w:r>
    </w:p>
    <w:p w:rsidR="007118FE" w:rsidRPr="002E5779" w:rsidRDefault="007118FE" w:rsidP="00311B20">
      <w:pPr>
        <w:numPr>
          <w:ilvl w:val="0"/>
          <w:numId w:val="11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 xml:space="preserve">мертвая ткань, анаэробные условия, ассоциация между возбудителями газовой инфекции и с аэробами;  </w:t>
      </w:r>
    </w:p>
    <w:p w:rsidR="007118FE" w:rsidRPr="002E5779" w:rsidRDefault="007118FE" w:rsidP="00311B20">
      <w:pPr>
        <w:numPr>
          <w:ilvl w:val="0"/>
          <w:numId w:val="11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мертвая ткань, анаэробные условия, ассоциация между возбудителями газовой инфекции, с аэробами и состояние макроорганизма (сдавление тканей, кровопотеря, шок и т.д.).  </w:t>
      </w:r>
    </w:p>
    <w:p w:rsidR="007118FE" w:rsidRPr="002E5779" w:rsidRDefault="007118FE"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ЛОКАЛИЗАЦИЯ ВОЗБУДИТЕЛЕЙ ГАЗОВОЙ ИНФЕКЦИИ ПРИ ГЕНЕРАЛИЗОВАННОЙ ФОРМЕ </w:t>
      </w:r>
    </w:p>
    <w:p w:rsidR="007118FE" w:rsidRPr="002E5779" w:rsidRDefault="007118FE" w:rsidP="00311B20">
      <w:pPr>
        <w:numPr>
          <w:ilvl w:val="0"/>
          <w:numId w:val="11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входные ворота инфекции; </w:t>
      </w:r>
    </w:p>
    <w:p w:rsidR="007118FE" w:rsidRPr="002E5779" w:rsidRDefault="007118FE" w:rsidP="00311B20">
      <w:pPr>
        <w:numPr>
          <w:ilvl w:val="0"/>
          <w:numId w:val="11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входные ворота инфекции и близлежащие ткани; </w:t>
      </w:r>
    </w:p>
    <w:p w:rsidR="007118FE" w:rsidRPr="002E5779" w:rsidRDefault="007118FE" w:rsidP="00311B20">
      <w:pPr>
        <w:numPr>
          <w:ilvl w:val="0"/>
          <w:numId w:val="11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входные ворота инфекции, близлежащие ткани и кровь; </w:t>
      </w:r>
    </w:p>
    <w:p w:rsidR="007118FE" w:rsidRPr="002E5779" w:rsidRDefault="007118FE" w:rsidP="00311B20">
      <w:pPr>
        <w:numPr>
          <w:ilvl w:val="0"/>
          <w:numId w:val="11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кровь, спинномозговая жидкость;</w:t>
      </w:r>
    </w:p>
    <w:p w:rsidR="007118FE" w:rsidRPr="002E5779" w:rsidRDefault="007118FE" w:rsidP="00311B20">
      <w:pPr>
        <w:numPr>
          <w:ilvl w:val="0"/>
          <w:numId w:val="11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входные ворота инфекции, паренхиматозные органы. </w:t>
      </w:r>
    </w:p>
    <w:p w:rsidR="007118FE" w:rsidRPr="002E5779" w:rsidRDefault="007118FE"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ЦЕЛЬ ДИАГНОСТИКИ ПРИ АНАЭРОБНЫХ ИНФЕКЦИЯХ –ОБНАРУЖЕНИЕ  </w:t>
      </w:r>
    </w:p>
    <w:p w:rsidR="007118FE" w:rsidRPr="002E5779" w:rsidRDefault="007118FE" w:rsidP="00311B20">
      <w:pPr>
        <w:numPr>
          <w:ilvl w:val="0"/>
          <w:numId w:val="115"/>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возбудителя и специфических изменений в организме;</w:t>
      </w:r>
    </w:p>
    <w:p w:rsidR="007118FE" w:rsidRPr="002E5779" w:rsidRDefault="007118FE" w:rsidP="00311B20">
      <w:pPr>
        <w:numPr>
          <w:ilvl w:val="0"/>
          <w:numId w:val="115"/>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специфических изменений и эндотоксина; </w:t>
      </w:r>
    </w:p>
    <w:p w:rsidR="007118FE" w:rsidRPr="002E5779" w:rsidRDefault="007118FE" w:rsidP="00311B20">
      <w:pPr>
        <w:numPr>
          <w:ilvl w:val="0"/>
          <w:numId w:val="115"/>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эндотоксина и экзотоксина; </w:t>
      </w:r>
    </w:p>
    <w:p w:rsidR="007118FE" w:rsidRPr="002E5779" w:rsidRDefault="007118FE" w:rsidP="00311B20">
      <w:pPr>
        <w:numPr>
          <w:ilvl w:val="0"/>
          <w:numId w:val="115"/>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экзотоксина и возбудителя; </w:t>
      </w:r>
    </w:p>
    <w:p w:rsidR="007118FE" w:rsidRPr="002E5779" w:rsidRDefault="007118FE" w:rsidP="00311B20">
      <w:pPr>
        <w:numPr>
          <w:ilvl w:val="0"/>
          <w:numId w:val="115"/>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возбудителя.</w:t>
      </w:r>
    </w:p>
    <w:p w:rsidR="007118FE" w:rsidRPr="002E5779" w:rsidRDefault="007118FE"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ЦЕЛЬ ИСПОЛЬЗОВАНИЯ БИОЛОГИЧЕСКОЙ ПРОБЫ КАК МЕТОДА ДИАГНОСТИКИ ПРИ АНАЭРОБНЫХ ИНФЕКЦИЯХ </w:t>
      </w:r>
    </w:p>
    <w:p w:rsidR="007118FE" w:rsidRPr="002E5779" w:rsidRDefault="007118FE" w:rsidP="00311B20">
      <w:pPr>
        <w:numPr>
          <w:ilvl w:val="0"/>
          <w:numId w:val="11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обнаружение возбудителя и экзотоксина; </w:t>
      </w:r>
    </w:p>
    <w:p w:rsidR="007118FE" w:rsidRPr="002E5779" w:rsidRDefault="007118FE" w:rsidP="00311B20">
      <w:pPr>
        <w:numPr>
          <w:ilvl w:val="0"/>
          <w:numId w:val="11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обнаружение экзотоксина и определение типа экзотоксина; </w:t>
      </w:r>
    </w:p>
    <w:p w:rsidR="007118FE" w:rsidRPr="002E5779" w:rsidRDefault="007118FE" w:rsidP="00311B20">
      <w:pPr>
        <w:numPr>
          <w:ilvl w:val="0"/>
          <w:numId w:val="11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определение типа экзотоксина и фаготипа выделенной чистой культуры; </w:t>
      </w:r>
    </w:p>
    <w:p w:rsidR="007118FE" w:rsidRPr="002E5779" w:rsidRDefault="007118FE" w:rsidP="00311B20">
      <w:pPr>
        <w:numPr>
          <w:ilvl w:val="0"/>
          <w:numId w:val="11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определение фаготипа выделенной чистой культуры и обнаружение возбудителя; </w:t>
      </w:r>
    </w:p>
    <w:p w:rsidR="007118FE" w:rsidRPr="002E5779" w:rsidRDefault="007118FE" w:rsidP="00311B20">
      <w:pPr>
        <w:numPr>
          <w:ilvl w:val="0"/>
          <w:numId w:val="11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выделение чистой культуры микроорганизмов.</w:t>
      </w:r>
    </w:p>
    <w:p w:rsidR="007118FE" w:rsidRPr="002E5779" w:rsidRDefault="007118FE"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АКТИВНАЯ СПЕЦИФИЧЕСКАЯ ПРОФИЛАКТИКА СТОЛБНЯКА ПРОВОДИТСЯ </w:t>
      </w:r>
    </w:p>
    <w:p w:rsidR="007118FE" w:rsidRPr="002E5779" w:rsidRDefault="007118FE" w:rsidP="00311B20">
      <w:pPr>
        <w:numPr>
          <w:ilvl w:val="0"/>
          <w:numId w:val="10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 xml:space="preserve">анатоксином; </w:t>
      </w:r>
    </w:p>
    <w:p w:rsidR="007118FE" w:rsidRPr="002E5779" w:rsidRDefault="007118FE" w:rsidP="00311B20">
      <w:pPr>
        <w:numPr>
          <w:ilvl w:val="0"/>
          <w:numId w:val="10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антитоксической сывороткой; </w:t>
      </w:r>
    </w:p>
    <w:p w:rsidR="007118FE" w:rsidRPr="002E5779" w:rsidRDefault="007118FE" w:rsidP="004C7862">
      <w:pPr>
        <w:spacing w:line="360" w:lineRule="auto"/>
        <w:ind w:firstLine="360"/>
        <w:jc w:val="both"/>
        <w:rPr>
          <w:rFonts w:asciiTheme="majorBidi" w:hAnsiTheme="majorBidi" w:cstheme="majorBidi"/>
          <w:sz w:val="28"/>
          <w:szCs w:val="28"/>
        </w:rPr>
      </w:pPr>
      <w:r w:rsidRPr="002E5779">
        <w:rPr>
          <w:rFonts w:asciiTheme="majorBidi" w:hAnsiTheme="majorBidi" w:cstheme="majorBidi"/>
          <w:sz w:val="28"/>
          <w:szCs w:val="28"/>
        </w:rPr>
        <w:t>3. антраксином;</w:t>
      </w:r>
    </w:p>
    <w:p w:rsidR="007118FE" w:rsidRPr="002E5779" w:rsidRDefault="007118FE" w:rsidP="004C7862">
      <w:pPr>
        <w:spacing w:line="360" w:lineRule="auto"/>
        <w:ind w:firstLine="360"/>
        <w:jc w:val="both"/>
        <w:rPr>
          <w:rFonts w:asciiTheme="majorBidi" w:hAnsiTheme="majorBidi" w:cstheme="majorBidi"/>
          <w:sz w:val="28"/>
          <w:szCs w:val="28"/>
        </w:rPr>
      </w:pPr>
      <w:r w:rsidRPr="002E5779">
        <w:rPr>
          <w:rFonts w:asciiTheme="majorBidi" w:hAnsiTheme="majorBidi" w:cstheme="majorBidi"/>
          <w:sz w:val="28"/>
          <w:szCs w:val="28"/>
        </w:rPr>
        <w:t>4. антифагином;</w:t>
      </w:r>
    </w:p>
    <w:p w:rsidR="007118FE" w:rsidRPr="002E5779" w:rsidRDefault="007118FE" w:rsidP="004C7862">
      <w:pPr>
        <w:spacing w:line="360" w:lineRule="auto"/>
        <w:ind w:firstLine="360"/>
        <w:jc w:val="both"/>
        <w:rPr>
          <w:rFonts w:asciiTheme="majorBidi" w:hAnsiTheme="majorBidi" w:cstheme="majorBidi"/>
          <w:sz w:val="28"/>
          <w:szCs w:val="28"/>
        </w:rPr>
      </w:pPr>
      <w:r w:rsidRPr="002E5779">
        <w:rPr>
          <w:rFonts w:asciiTheme="majorBidi" w:hAnsiTheme="majorBidi" w:cstheme="majorBidi"/>
          <w:sz w:val="28"/>
          <w:szCs w:val="28"/>
        </w:rPr>
        <w:t>5. бактериофагом.</w:t>
      </w:r>
    </w:p>
    <w:p w:rsidR="007118FE" w:rsidRPr="002E5779" w:rsidRDefault="007118FE" w:rsidP="004C7862">
      <w:pPr>
        <w:pStyle w:val="13"/>
        <w:keepNext w:val="0"/>
        <w:widowControl w:val="0"/>
        <w:tabs>
          <w:tab w:val="clear" w:pos="360"/>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ДЛЯ СПЕЦИФИЧЕСКОЙ ТЕРАПИИ ИНФЕКЦИЙ, ВЫЗВАННЫХ ПАТОГЕННЫМИ КЛОСТРИДИЯМИ, ИСПОЛЬЗУЮТ</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1. анатоксин;</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2. антитоксические сыворотки и иммуноглобулины;</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3. антимикробные сыворотки и иммуноглобулины;</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4. антибиотики;</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 xml:space="preserve">5. не разработана. </w:t>
      </w:r>
    </w:p>
    <w:p w:rsidR="007118FE" w:rsidRPr="002E5779" w:rsidRDefault="007118FE" w:rsidP="004C7862">
      <w:pPr>
        <w:pStyle w:val="13"/>
        <w:keepNext w:val="0"/>
        <w:widowControl w:val="0"/>
        <w:tabs>
          <w:tab w:val="clear" w:pos="360"/>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ОСНОВОЙ ЦЕЛЬЮ МИКРОБИОЛОГИЧЕСКОЙ ДИАГНОСТИКИ БОТУЛИЗМА ЯВЛЯЕТСЯ</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1. определение специфических антител;</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2. выделение чистой культуры;</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3. выявление сенсибилизации организма;</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4. определение ботулотоксинов в исследуемом материале;</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5. обнаружение характерных палочек в исследуемом материале.</w:t>
      </w:r>
    </w:p>
    <w:p w:rsidR="007118FE" w:rsidRPr="002E5779" w:rsidRDefault="007118FE" w:rsidP="004C7862">
      <w:pPr>
        <w:pStyle w:val="13"/>
        <w:keepNext w:val="0"/>
        <w:widowControl w:val="0"/>
        <w:tabs>
          <w:tab w:val="clear" w:pos="360"/>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 xml:space="preserve">ОСНОВОЙ </w:t>
      </w:r>
      <w:r w:rsidRPr="002E5779">
        <w:rPr>
          <w:rFonts w:asciiTheme="majorBidi" w:hAnsiTheme="majorBidi" w:cstheme="majorBidi"/>
          <w:b w:val="0"/>
          <w:caps/>
          <w:szCs w:val="28"/>
        </w:rPr>
        <w:t xml:space="preserve">фактор патогенности возбудителя ботулизма </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1. жгутики;</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2. эндотоксин;</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3. экзотоксин;</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4. капсула;</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5. протеолитические ферменты.</w:t>
      </w:r>
    </w:p>
    <w:p w:rsidR="007118FE" w:rsidRPr="002E5779" w:rsidRDefault="007118FE" w:rsidP="004C7862">
      <w:p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 xml:space="preserve">ОДИН ВИД БАКТЕРИЙ УГНЕТАЕТ РАЗВИТИЕ ДРУГОГО </w:t>
      </w:r>
    </w:p>
    <w:p w:rsidR="007118FE" w:rsidRPr="002E5779" w:rsidRDefault="007118FE" w:rsidP="004C7862">
      <w:pPr>
        <w:spacing w:line="360" w:lineRule="auto"/>
        <w:ind w:left="360"/>
        <w:contextualSpacing/>
        <w:jc w:val="both"/>
        <w:rPr>
          <w:rFonts w:asciiTheme="majorBidi" w:hAnsiTheme="majorBidi" w:cstheme="majorBidi"/>
          <w:sz w:val="28"/>
          <w:szCs w:val="28"/>
        </w:rPr>
      </w:pPr>
      <w:r w:rsidRPr="002E5779">
        <w:rPr>
          <w:rFonts w:asciiTheme="majorBidi" w:hAnsiTheme="majorBidi" w:cstheme="majorBidi"/>
          <w:sz w:val="28"/>
          <w:szCs w:val="28"/>
        </w:rPr>
        <w:t xml:space="preserve">1. антагонизм;                            </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 xml:space="preserve">2. синергизм;                              </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3. индифферентное сосуществование;</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 паразитизм;</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lastRenderedPageBreak/>
        <w:t>5. верно «1» и «4».</w:t>
      </w:r>
    </w:p>
    <w:p w:rsidR="007118FE" w:rsidRPr="002E5779" w:rsidRDefault="007118FE" w:rsidP="004C7862">
      <w:pPr>
        <w:suppressAutoHyphens/>
        <w:autoSpaceDE w:val="0"/>
        <w:autoSpaceDN w:val="0"/>
        <w:adjustRightInd w:val="0"/>
        <w:spacing w:line="360" w:lineRule="auto"/>
        <w:ind w:right="88"/>
        <w:jc w:val="both"/>
        <w:rPr>
          <w:rFonts w:asciiTheme="majorBidi" w:hAnsiTheme="majorBidi" w:cstheme="majorBidi"/>
          <w:sz w:val="28"/>
          <w:szCs w:val="28"/>
        </w:rPr>
      </w:pPr>
      <w:r w:rsidRPr="002E5779">
        <w:rPr>
          <w:rFonts w:asciiTheme="majorBidi" w:hAnsiTheme="majorBidi" w:cstheme="majorBidi"/>
          <w:sz w:val="28"/>
          <w:szCs w:val="28"/>
        </w:rPr>
        <w:t>КРИТЕРИИ, ХАРАКТЕРИЗУЮЩИЕ УСЛОВНО-ПАТОГЕННОГО МИКРООРГАНИЗМА КАК ВОЗБУДИТЕЛЯ ИНФЕКЦИОННОГО ПРОЦЕССА</w:t>
      </w:r>
    </w:p>
    <w:p w:rsidR="007118FE" w:rsidRPr="002E5779" w:rsidRDefault="007118FE" w:rsidP="00311B20">
      <w:pPr>
        <w:pStyle w:val="15"/>
        <w:widowControl/>
        <w:numPr>
          <w:ilvl w:val="0"/>
          <w:numId w:val="118"/>
        </w:numPr>
        <w:suppressAutoHyphens/>
        <w:spacing w:line="360" w:lineRule="auto"/>
        <w:ind w:right="88"/>
        <w:jc w:val="left"/>
        <w:rPr>
          <w:rFonts w:asciiTheme="majorBidi" w:hAnsiTheme="majorBidi" w:cstheme="majorBidi"/>
          <w:sz w:val="28"/>
          <w:szCs w:val="28"/>
        </w:rPr>
      </w:pPr>
      <w:r w:rsidRPr="002E5779">
        <w:rPr>
          <w:rFonts w:asciiTheme="majorBidi" w:hAnsiTheme="majorBidi" w:cstheme="majorBidi"/>
          <w:sz w:val="28"/>
          <w:szCs w:val="28"/>
        </w:rPr>
        <w:t>ПМО=10</w:t>
      </w:r>
      <w:r w:rsidRPr="002E5779">
        <w:rPr>
          <w:rFonts w:asciiTheme="majorBidi" w:hAnsiTheme="majorBidi" w:cstheme="majorBidi"/>
          <w:sz w:val="28"/>
          <w:szCs w:val="28"/>
          <w:vertAlign w:val="superscript"/>
        </w:rPr>
        <w:t>3</w:t>
      </w:r>
      <w:r w:rsidRPr="002E5779">
        <w:rPr>
          <w:rFonts w:asciiTheme="majorBidi" w:hAnsiTheme="majorBidi" w:cstheme="majorBidi"/>
          <w:sz w:val="28"/>
          <w:szCs w:val="28"/>
        </w:rPr>
        <w:t xml:space="preserve"> КОЕ/мл, нарастание титра антител к аутоштамму;</w:t>
      </w:r>
    </w:p>
    <w:p w:rsidR="007118FE" w:rsidRPr="002E5779" w:rsidRDefault="007118FE" w:rsidP="00311B20">
      <w:pPr>
        <w:pStyle w:val="15"/>
        <w:widowControl/>
        <w:numPr>
          <w:ilvl w:val="0"/>
          <w:numId w:val="118"/>
        </w:numPr>
        <w:suppressAutoHyphens/>
        <w:spacing w:line="360" w:lineRule="auto"/>
        <w:ind w:right="88"/>
        <w:jc w:val="left"/>
        <w:rPr>
          <w:rFonts w:asciiTheme="majorBidi" w:hAnsiTheme="majorBidi" w:cstheme="majorBidi"/>
          <w:sz w:val="28"/>
          <w:szCs w:val="28"/>
        </w:rPr>
      </w:pPr>
      <w:r w:rsidRPr="002E5779">
        <w:rPr>
          <w:rFonts w:asciiTheme="majorBidi" w:hAnsiTheme="majorBidi" w:cstheme="majorBidi"/>
          <w:sz w:val="28"/>
          <w:szCs w:val="28"/>
        </w:rPr>
        <w:t>ПМО=10</w:t>
      </w:r>
      <w:r w:rsidRPr="002E5779">
        <w:rPr>
          <w:rFonts w:asciiTheme="majorBidi" w:hAnsiTheme="majorBidi" w:cstheme="majorBidi"/>
          <w:sz w:val="28"/>
          <w:szCs w:val="28"/>
          <w:vertAlign w:val="superscript"/>
        </w:rPr>
        <w:t>3</w:t>
      </w:r>
      <w:r w:rsidRPr="002E5779">
        <w:rPr>
          <w:rFonts w:asciiTheme="majorBidi" w:hAnsiTheme="majorBidi" w:cstheme="majorBidi"/>
          <w:sz w:val="28"/>
          <w:szCs w:val="28"/>
        </w:rPr>
        <w:t xml:space="preserve"> КОЕ/мл, отсутствие нарастание титра антител к аутоштамму;</w:t>
      </w:r>
    </w:p>
    <w:p w:rsidR="007118FE" w:rsidRPr="002E5779" w:rsidRDefault="007118FE" w:rsidP="00311B20">
      <w:pPr>
        <w:pStyle w:val="15"/>
        <w:widowControl/>
        <w:numPr>
          <w:ilvl w:val="0"/>
          <w:numId w:val="118"/>
        </w:numPr>
        <w:suppressAutoHyphens/>
        <w:spacing w:line="360" w:lineRule="auto"/>
        <w:ind w:right="88"/>
        <w:jc w:val="left"/>
        <w:rPr>
          <w:rFonts w:asciiTheme="majorBidi" w:hAnsiTheme="majorBidi" w:cstheme="majorBidi"/>
          <w:sz w:val="28"/>
          <w:szCs w:val="28"/>
        </w:rPr>
      </w:pPr>
      <w:r w:rsidRPr="002E5779">
        <w:rPr>
          <w:rFonts w:asciiTheme="majorBidi" w:hAnsiTheme="majorBidi" w:cstheme="majorBidi"/>
          <w:sz w:val="28"/>
          <w:szCs w:val="28"/>
        </w:rPr>
        <w:t>ПМО=10</w:t>
      </w:r>
      <w:r w:rsidRPr="002E5779">
        <w:rPr>
          <w:rFonts w:asciiTheme="majorBidi" w:hAnsiTheme="majorBidi" w:cstheme="majorBidi"/>
          <w:sz w:val="28"/>
          <w:szCs w:val="28"/>
          <w:vertAlign w:val="superscript"/>
        </w:rPr>
        <w:t>4</w:t>
      </w:r>
      <w:r w:rsidRPr="002E5779">
        <w:rPr>
          <w:rFonts w:asciiTheme="majorBidi" w:hAnsiTheme="majorBidi" w:cstheme="majorBidi"/>
          <w:sz w:val="28"/>
          <w:szCs w:val="28"/>
        </w:rPr>
        <w:t xml:space="preserve"> КОЕ/мл, отсутствие нарастание титра антител к аутоштамму;</w:t>
      </w:r>
    </w:p>
    <w:p w:rsidR="007118FE" w:rsidRPr="002E5779" w:rsidRDefault="007118FE" w:rsidP="00311B20">
      <w:pPr>
        <w:pStyle w:val="15"/>
        <w:widowControl/>
        <w:numPr>
          <w:ilvl w:val="0"/>
          <w:numId w:val="118"/>
        </w:numPr>
        <w:suppressAutoHyphens/>
        <w:spacing w:line="360" w:lineRule="auto"/>
        <w:ind w:right="88"/>
        <w:jc w:val="left"/>
        <w:rPr>
          <w:rFonts w:asciiTheme="majorBidi" w:hAnsiTheme="majorBidi" w:cstheme="majorBidi"/>
          <w:sz w:val="28"/>
          <w:szCs w:val="28"/>
        </w:rPr>
      </w:pPr>
      <w:r w:rsidRPr="002E5779">
        <w:rPr>
          <w:rFonts w:asciiTheme="majorBidi" w:hAnsiTheme="majorBidi" w:cstheme="majorBidi"/>
          <w:sz w:val="28"/>
          <w:szCs w:val="28"/>
        </w:rPr>
        <w:t>ПМО=10</w:t>
      </w:r>
      <w:r w:rsidRPr="002E5779">
        <w:rPr>
          <w:rFonts w:asciiTheme="majorBidi" w:hAnsiTheme="majorBidi" w:cstheme="majorBidi"/>
          <w:sz w:val="28"/>
          <w:szCs w:val="28"/>
          <w:vertAlign w:val="superscript"/>
        </w:rPr>
        <w:t>5</w:t>
      </w:r>
      <w:r w:rsidRPr="002E5779">
        <w:rPr>
          <w:rFonts w:asciiTheme="majorBidi" w:hAnsiTheme="majorBidi" w:cstheme="majorBidi"/>
          <w:sz w:val="28"/>
          <w:szCs w:val="28"/>
        </w:rPr>
        <w:t xml:space="preserve"> КОЕ/мл, нарастание титра антител к аутоштамму;</w:t>
      </w:r>
    </w:p>
    <w:p w:rsidR="007118FE" w:rsidRPr="002E5779" w:rsidRDefault="007118FE" w:rsidP="00311B20">
      <w:pPr>
        <w:pStyle w:val="15"/>
        <w:widowControl/>
        <w:numPr>
          <w:ilvl w:val="0"/>
          <w:numId w:val="118"/>
        </w:numPr>
        <w:suppressAutoHyphens/>
        <w:spacing w:line="360" w:lineRule="auto"/>
        <w:ind w:right="88"/>
        <w:jc w:val="left"/>
        <w:rPr>
          <w:rFonts w:asciiTheme="majorBidi" w:hAnsiTheme="majorBidi" w:cstheme="majorBidi"/>
          <w:sz w:val="28"/>
          <w:szCs w:val="28"/>
        </w:rPr>
      </w:pPr>
      <w:r w:rsidRPr="002E5779">
        <w:rPr>
          <w:rFonts w:asciiTheme="majorBidi" w:hAnsiTheme="majorBidi" w:cstheme="majorBidi"/>
          <w:sz w:val="28"/>
          <w:szCs w:val="28"/>
        </w:rPr>
        <w:t>ПМО=10</w:t>
      </w:r>
      <w:r w:rsidRPr="002E5779">
        <w:rPr>
          <w:rFonts w:asciiTheme="majorBidi" w:hAnsiTheme="majorBidi" w:cstheme="majorBidi"/>
          <w:sz w:val="28"/>
          <w:szCs w:val="28"/>
          <w:vertAlign w:val="superscript"/>
        </w:rPr>
        <w:t>2</w:t>
      </w:r>
      <w:r w:rsidRPr="002E5779">
        <w:rPr>
          <w:rFonts w:asciiTheme="majorBidi" w:hAnsiTheme="majorBidi" w:cstheme="majorBidi"/>
          <w:sz w:val="28"/>
          <w:szCs w:val="28"/>
        </w:rPr>
        <w:t xml:space="preserve"> КОЕ/мл, нарастание титра антител к аутоштамму.</w:t>
      </w:r>
    </w:p>
    <w:p w:rsidR="007118FE" w:rsidRPr="002E5779" w:rsidRDefault="007118FE"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СМЕШАННЫЕ ИНФЕКЦИИ  </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возникают на фоне существующего заболевания;</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2. характеризуются удлиненным инкубационным периодом;</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3. формируются из первичного очага инфекции, подвергшегося неадекватному лечению антибиотиками;</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 характеризуются одновременным заражением несколькими микроорганизмами.</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 верно «1» и «3»</w:t>
      </w:r>
    </w:p>
    <w:p w:rsidR="007118FE" w:rsidRPr="002E5779" w:rsidRDefault="007118FE"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РОД    ГР+ ФАКУЛЬТАТИВНО-АНАЭРОБНЫХ КОККОВ-                              </w:t>
      </w:r>
    </w:p>
    <w:p w:rsidR="007118FE" w:rsidRPr="002E5779" w:rsidRDefault="007118FE"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 ВОЗБУДИТЕЛЕЙ ГНОЙНО - ВОСПАЛИТЕЛЬНЫХ ЗАБОЛЕВАНИЙ </w:t>
      </w:r>
    </w:p>
    <w:p w:rsidR="007118FE" w:rsidRPr="002E5779" w:rsidRDefault="007118FE" w:rsidP="004C7862">
      <w:pPr>
        <w:spacing w:line="360" w:lineRule="auto"/>
        <w:ind w:left="360" w:hanging="360"/>
        <w:rPr>
          <w:rFonts w:asciiTheme="majorBidi" w:hAnsiTheme="majorBidi" w:cstheme="majorBidi"/>
          <w:i/>
          <w:sz w:val="28"/>
          <w:szCs w:val="28"/>
        </w:rPr>
      </w:pPr>
      <w:r w:rsidRPr="002E5779">
        <w:rPr>
          <w:rFonts w:asciiTheme="majorBidi" w:hAnsiTheme="majorBidi" w:cstheme="majorBidi"/>
          <w:sz w:val="28"/>
          <w:szCs w:val="28"/>
        </w:rPr>
        <w:t xml:space="preserve">     1. </w:t>
      </w:r>
      <w:r w:rsidRPr="002E5779">
        <w:rPr>
          <w:rFonts w:asciiTheme="majorBidi" w:hAnsiTheme="majorBidi" w:cstheme="majorBidi"/>
          <w:i/>
          <w:sz w:val="28"/>
          <w:szCs w:val="28"/>
          <w:lang w:val="en-US"/>
        </w:rPr>
        <w:t>Anaerococcus</w:t>
      </w:r>
      <w:r w:rsidRPr="002E5779">
        <w:rPr>
          <w:rFonts w:asciiTheme="majorBidi" w:hAnsiTheme="majorBidi" w:cstheme="majorBidi"/>
          <w:i/>
          <w:sz w:val="28"/>
          <w:szCs w:val="28"/>
        </w:rPr>
        <w:t>;</w:t>
      </w:r>
    </w:p>
    <w:p w:rsidR="007118FE" w:rsidRPr="002E5779" w:rsidRDefault="007118FE" w:rsidP="004C7862">
      <w:pPr>
        <w:spacing w:line="360" w:lineRule="auto"/>
        <w:ind w:left="360" w:hanging="360"/>
        <w:rPr>
          <w:rFonts w:asciiTheme="majorBidi" w:hAnsiTheme="majorBidi" w:cstheme="majorBidi"/>
          <w:i/>
          <w:sz w:val="28"/>
          <w:szCs w:val="28"/>
          <w:lang w:val="en-US"/>
        </w:rPr>
      </w:pPr>
      <w:r w:rsidRPr="002E5779">
        <w:rPr>
          <w:rFonts w:asciiTheme="majorBidi" w:hAnsiTheme="majorBidi" w:cstheme="majorBidi"/>
          <w:i/>
          <w:sz w:val="28"/>
          <w:szCs w:val="28"/>
        </w:rPr>
        <w:t xml:space="preserve">    </w:t>
      </w:r>
      <w:r w:rsidRPr="002E5779">
        <w:rPr>
          <w:rFonts w:asciiTheme="majorBidi" w:hAnsiTheme="majorBidi" w:cstheme="majorBidi"/>
          <w:sz w:val="28"/>
          <w:szCs w:val="28"/>
        </w:rPr>
        <w:t xml:space="preserve"> </w:t>
      </w:r>
      <w:r w:rsidRPr="002E5779">
        <w:rPr>
          <w:rFonts w:asciiTheme="majorBidi" w:hAnsiTheme="majorBidi" w:cstheme="majorBidi"/>
          <w:sz w:val="28"/>
          <w:szCs w:val="28"/>
          <w:lang w:val="en-US"/>
        </w:rPr>
        <w:t>2</w:t>
      </w:r>
      <w:r w:rsidRPr="002E5779">
        <w:rPr>
          <w:rFonts w:asciiTheme="majorBidi" w:hAnsiTheme="majorBidi" w:cstheme="majorBidi"/>
          <w:i/>
          <w:sz w:val="28"/>
          <w:szCs w:val="28"/>
          <w:lang w:val="en-US"/>
        </w:rPr>
        <w:t>.Neisseria;</w:t>
      </w:r>
    </w:p>
    <w:p w:rsidR="007118FE" w:rsidRPr="002E5779" w:rsidRDefault="007118FE" w:rsidP="004C7862">
      <w:pPr>
        <w:spacing w:line="360" w:lineRule="auto"/>
        <w:ind w:left="360" w:hanging="360"/>
        <w:rPr>
          <w:rFonts w:asciiTheme="majorBidi" w:hAnsiTheme="majorBidi" w:cstheme="majorBidi"/>
          <w:i/>
          <w:sz w:val="28"/>
          <w:szCs w:val="28"/>
          <w:lang w:val="en-US"/>
        </w:rPr>
      </w:pPr>
      <w:r w:rsidRPr="002E5779">
        <w:rPr>
          <w:rFonts w:asciiTheme="majorBidi" w:hAnsiTheme="majorBidi" w:cstheme="majorBidi"/>
          <w:i/>
          <w:sz w:val="28"/>
          <w:szCs w:val="28"/>
          <w:lang w:val="en-US"/>
        </w:rPr>
        <w:t xml:space="preserve">     </w:t>
      </w:r>
      <w:r w:rsidRPr="002E5779">
        <w:rPr>
          <w:rFonts w:asciiTheme="majorBidi" w:hAnsiTheme="majorBidi" w:cstheme="majorBidi"/>
          <w:sz w:val="28"/>
          <w:szCs w:val="28"/>
          <w:lang w:val="en-US"/>
        </w:rPr>
        <w:t>3</w:t>
      </w:r>
      <w:r w:rsidRPr="002E5779">
        <w:rPr>
          <w:rFonts w:asciiTheme="majorBidi" w:hAnsiTheme="majorBidi" w:cstheme="majorBidi"/>
          <w:i/>
          <w:sz w:val="28"/>
          <w:szCs w:val="28"/>
          <w:lang w:val="en-US"/>
        </w:rPr>
        <w:t>.Staphylococcus;</w:t>
      </w:r>
    </w:p>
    <w:p w:rsidR="007118FE" w:rsidRPr="002E5779" w:rsidRDefault="007118FE" w:rsidP="004C7862">
      <w:pPr>
        <w:spacing w:line="360" w:lineRule="auto"/>
        <w:ind w:left="360" w:hanging="360"/>
        <w:rPr>
          <w:rFonts w:asciiTheme="majorBidi" w:hAnsiTheme="majorBidi" w:cstheme="majorBidi"/>
          <w:i/>
          <w:sz w:val="28"/>
          <w:szCs w:val="28"/>
          <w:lang w:val="en-US"/>
        </w:rPr>
      </w:pPr>
      <w:r w:rsidRPr="002E5779">
        <w:rPr>
          <w:rFonts w:asciiTheme="majorBidi" w:hAnsiTheme="majorBidi" w:cstheme="majorBidi"/>
          <w:i/>
          <w:sz w:val="28"/>
          <w:szCs w:val="28"/>
          <w:lang w:val="en-US"/>
        </w:rPr>
        <w:t xml:space="preserve">    </w:t>
      </w:r>
      <w:r w:rsidRPr="002E5779">
        <w:rPr>
          <w:rFonts w:asciiTheme="majorBidi" w:hAnsiTheme="majorBidi" w:cstheme="majorBidi"/>
          <w:sz w:val="28"/>
          <w:szCs w:val="28"/>
          <w:lang w:val="en-US"/>
        </w:rPr>
        <w:t xml:space="preserve"> 4</w:t>
      </w:r>
      <w:r w:rsidRPr="002E5779">
        <w:rPr>
          <w:rFonts w:asciiTheme="majorBidi" w:hAnsiTheme="majorBidi" w:cstheme="majorBidi"/>
          <w:i/>
          <w:sz w:val="28"/>
          <w:szCs w:val="28"/>
          <w:lang w:val="en-US"/>
        </w:rPr>
        <w:t>.Peptococcus;</w:t>
      </w:r>
    </w:p>
    <w:p w:rsidR="007118FE" w:rsidRPr="002E5779" w:rsidRDefault="007118FE" w:rsidP="004C7862">
      <w:pPr>
        <w:spacing w:line="360" w:lineRule="auto"/>
        <w:ind w:left="360" w:hanging="76"/>
        <w:rPr>
          <w:rFonts w:asciiTheme="majorBidi" w:hAnsiTheme="majorBidi" w:cstheme="majorBidi"/>
          <w:sz w:val="28"/>
          <w:szCs w:val="28"/>
          <w:lang w:val="en-US"/>
        </w:rPr>
      </w:pPr>
      <w:r w:rsidRPr="002E5779">
        <w:rPr>
          <w:rFonts w:asciiTheme="majorBidi" w:hAnsiTheme="majorBidi" w:cstheme="majorBidi"/>
          <w:sz w:val="28"/>
          <w:szCs w:val="28"/>
          <w:lang w:val="en-US"/>
        </w:rPr>
        <w:t xml:space="preserve">5. </w:t>
      </w:r>
      <w:r w:rsidRPr="002E5779">
        <w:rPr>
          <w:rFonts w:asciiTheme="majorBidi" w:hAnsiTheme="majorBidi" w:cstheme="majorBidi"/>
          <w:sz w:val="28"/>
          <w:szCs w:val="28"/>
        </w:rPr>
        <w:t>верно</w:t>
      </w:r>
      <w:r w:rsidRPr="002E5779">
        <w:rPr>
          <w:rFonts w:asciiTheme="majorBidi" w:hAnsiTheme="majorBidi" w:cstheme="majorBidi"/>
          <w:sz w:val="28"/>
          <w:szCs w:val="28"/>
          <w:lang w:val="en-US"/>
        </w:rPr>
        <w:t xml:space="preserve"> «</w:t>
      </w:r>
      <w:r w:rsidRPr="002E5779">
        <w:rPr>
          <w:rFonts w:asciiTheme="majorBidi" w:hAnsiTheme="majorBidi" w:cstheme="majorBidi"/>
          <w:sz w:val="28"/>
          <w:szCs w:val="28"/>
        </w:rPr>
        <w:t>а</w:t>
      </w:r>
      <w:r w:rsidRPr="002E5779">
        <w:rPr>
          <w:rFonts w:asciiTheme="majorBidi" w:hAnsiTheme="majorBidi" w:cstheme="majorBidi"/>
          <w:sz w:val="28"/>
          <w:szCs w:val="28"/>
          <w:lang w:val="en-US"/>
        </w:rPr>
        <w:t xml:space="preserve">» </w:t>
      </w:r>
      <w:r w:rsidRPr="002E5779">
        <w:rPr>
          <w:rFonts w:asciiTheme="majorBidi" w:hAnsiTheme="majorBidi" w:cstheme="majorBidi"/>
          <w:sz w:val="28"/>
          <w:szCs w:val="28"/>
        </w:rPr>
        <w:t>и</w:t>
      </w:r>
      <w:r w:rsidRPr="002E5779">
        <w:rPr>
          <w:rFonts w:asciiTheme="majorBidi" w:hAnsiTheme="majorBidi" w:cstheme="majorBidi"/>
          <w:sz w:val="28"/>
          <w:szCs w:val="28"/>
          <w:lang w:val="en-US"/>
        </w:rPr>
        <w:t xml:space="preserve"> «</w:t>
      </w:r>
      <w:r w:rsidRPr="002E5779">
        <w:rPr>
          <w:rFonts w:asciiTheme="majorBidi" w:hAnsiTheme="majorBidi" w:cstheme="majorBidi"/>
          <w:sz w:val="28"/>
          <w:szCs w:val="28"/>
        </w:rPr>
        <w:t>г</w:t>
      </w:r>
      <w:r w:rsidRPr="002E5779">
        <w:rPr>
          <w:rFonts w:asciiTheme="majorBidi" w:hAnsiTheme="majorBidi" w:cstheme="majorBidi"/>
          <w:sz w:val="28"/>
          <w:szCs w:val="28"/>
          <w:lang w:val="en-US"/>
        </w:rPr>
        <w:t>».</w:t>
      </w:r>
    </w:p>
    <w:p w:rsidR="007118FE" w:rsidRPr="002E5779" w:rsidRDefault="007118FE" w:rsidP="004C7862">
      <w:pPr>
        <w:tabs>
          <w:tab w:val="left" w:pos="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МЕТОДЫ, ИСПОЛЬЗУЕМЫЕ ДЛЯ ЛАБОРАТОРНОЙ ДИАГНОСТИКИ ЗАБОЛЕВАНИЙ, ВЫЗВАННЫХ  </w:t>
      </w:r>
      <w:r w:rsidRPr="002E5779">
        <w:rPr>
          <w:rFonts w:asciiTheme="majorBidi" w:hAnsiTheme="majorBidi" w:cstheme="majorBidi"/>
          <w:iCs/>
          <w:sz w:val="28"/>
          <w:szCs w:val="28"/>
        </w:rPr>
        <w:t>УСЛОВНО-ПАТОГЕННЫМИ БАКТЕРИЯМИ</w:t>
      </w:r>
      <w:r w:rsidRPr="002E5779">
        <w:rPr>
          <w:rFonts w:asciiTheme="majorBidi" w:hAnsiTheme="majorBidi" w:cstheme="majorBidi"/>
          <w:sz w:val="28"/>
          <w:szCs w:val="28"/>
        </w:rPr>
        <w:t xml:space="preserve"> </w:t>
      </w:r>
    </w:p>
    <w:p w:rsidR="007118FE" w:rsidRPr="002E5779" w:rsidRDefault="007118FE" w:rsidP="00311B20">
      <w:pPr>
        <w:numPr>
          <w:ilvl w:val="0"/>
          <w:numId w:val="117"/>
        </w:numPr>
        <w:spacing w:line="360" w:lineRule="auto"/>
        <w:jc w:val="both"/>
        <w:rPr>
          <w:rFonts w:asciiTheme="majorBidi" w:hAnsiTheme="majorBidi" w:cstheme="majorBidi"/>
          <w:bCs/>
          <w:sz w:val="28"/>
          <w:szCs w:val="28"/>
        </w:rPr>
      </w:pPr>
      <w:r w:rsidRPr="002E5779">
        <w:rPr>
          <w:rFonts w:asciiTheme="majorBidi" w:hAnsiTheme="majorBidi" w:cstheme="majorBidi"/>
          <w:sz w:val="28"/>
          <w:szCs w:val="28"/>
        </w:rPr>
        <w:t xml:space="preserve">бактериологический и серологический; </w:t>
      </w:r>
    </w:p>
    <w:p w:rsidR="007118FE" w:rsidRPr="002E5779" w:rsidRDefault="007118FE" w:rsidP="00311B20">
      <w:pPr>
        <w:numPr>
          <w:ilvl w:val="0"/>
          <w:numId w:val="117"/>
        </w:numPr>
        <w:spacing w:line="360" w:lineRule="auto"/>
        <w:jc w:val="both"/>
        <w:rPr>
          <w:rFonts w:asciiTheme="majorBidi" w:hAnsiTheme="majorBidi" w:cstheme="majorBidi"/>
          <w:bCs/>
          <w:sz w:val="28"/>
          <w:szCs w:val="28"/>
        </w:rPr>
      </w:pPr>
      <w:r w:rsidRPr="002E5779">
        <w:rPr>
          <w:rFonts w:asciiTheme="majorBidi" w:hAnsiTheme="majorBidi" w:cstheme="majorBidi"/>
          <w:sz w:val="28"/>
          <w:szCs w:val="28"/>
        </w:rPr>
        <w:lastRenderedPageBreak/>
        <w:t>серологический и биопроба;</w:t>
      </w:r>
    </w:p>
    <w:p w:rsidR="007118FE" w:rsidRPr="002E5779" w:rsidRDefault="007118FE" w:rsidP="00311B20">
      <w:pPr>
        <w:numPr>
          <w:ilvl w:val="0"/>
          <w:numId w:val="117"/>
        </w:numPr>
        <w:spacing w:line="360" w:lineRule="auto"/>
        <w:jc w:val="both"/>
        <w:rPr>
          <w:rFonts w:asciiTheme="majorBidi" w:hAnsiTheme="majorBidi" w:cstheme="majorBidi"/>
          <w:bCs/>
          <w:sz w:val="28"/>
          <w:szCs w:val="28"/>
        </w:rPr>
      </w:pPr>
      <w:r w:rsidRPr="002E5779">
        <w:rPr>
          <w:rFonts w:asciiTheme="majorBidi" w:hAnsiTheme="majorBidi" w:cstheme="majorBidi"/>
          <w:sz w:val="28"/>
          <w:szCs w:val="28"/>
        </w:rPr>
        <w:t>микроскопический и биопроба;</w:t>
      </w:r>
    </w:p>
    <w:p w:rsidR="007118FE" w:rsidRPr="002E5779" w:rsidRDefault="007118FE" w:rsidP="00311B20">
      <w:pPr>
        <w:numPr>
          <w:ilvl w:val="0"/>
          <w:numId w:val="117"/>
        </w:numPr>
        <w:spacing w:line="360" w:lineRule="auto"/>
        <w:jc w:val="both"/>
        <w:rPr>
          <w:rFonts w:asciiTheme="majorBidi" w:hAnsiTheme="majorBidi" w:cstheme="majorBidi"/>
          <w:bCs/>
          <w:sz w:val="28"/>
          <w:szCs w:val="28"/>
        </w:rPr>
      </w:pPr>
      <w:r w:rsidRPr="002E5779">
        <w:rPr>
          <w:rFonts w:asciiTheme="majorBidi" w:hAnsiTheme="majorBidi" w:cstheme="majorBidi"/>
          <w:sz w:val="28"/>
          <w:szCs w:val="28"/>
        </w:rPr>
        <w:t xml:space="preserve">аллергический и биопроба; </w:t>
      </w:r>
    </w:p>
    <w:p w:rsidR="007118FE" w:rsidRPr="002E5779" w:rsidRDefault="007118FE" w:rsidP="00311B20">
      <w:pPr>
        <w:numPr>
          <w:ilvl w:val="0"/>
          <w:numId w:val="117"/>
        </w:numPr>
        <w:spacing w:line="360" w:lineRule="auto"/>
        <w:jc w:val="both"/>
        <w:rPr>
          <w:rFonts w:asciiTheme="majorBidi" w:hAnsiTheme="majorBidi" w:cstheme="majorBidi"/>
          <w:bCs/>
          <w:sz w:val="28"/>
          <w:szCs w:val="28"/>
        </w:rPr>
      </w:pPr>
      <w:r w:rsidRPr="002E5779">
        <w:rPr>
          <w:rFonts w:asciiTheme="majorBidi" w:hAnsiTheme="majorBidi" w:cstheme="majorBidi"/>
          <w:sz w:val="28"/>
          <w:szCs w:val="28"/>
        </w:rPr>
        <w:t xml:space="preserve">микроскопический и серологический;  </w:t>
      </w:r>
    </w:p>
    <w:p w:rsidR="007118FE" w:rsidRPr="002E5779" w:rsidRDefault="007118FE" w:rsidP="004C7862">
      <w:pPr>
        <w:spacing w:line="360" w:lineRule="auto"/>
        <w:rPr>
          <w:rFonts w:asciiTheme="majorBidi" w:hAnsiTheme="majorBidi" w:cstheme="majorBidi"/>
          <w:iCs/>
          <w:sz w:val="28"/>
          <w:szCs w:val="28"/>
        </w:rPr>
      </w:pPr>
      <w:r w:rsidRPr="002E5779">
        <w:rPr>
          <w:rFonts w:asciiTheme="majorBidi" w:hAnsiTheme="majorBidi" w:cstheme="majorBidi"/>
          <w:sz w:val="28"/>
          <w:szCs w:val="28"/>
        </w:rPr>
        <w:t xml:space="preserve">ФАКТОРЫ  ВИРУЛЕНТНОСТИ  </w:t>
      </w:r>
      <w:r w:rsidRPr="002E5779">
        <w:rPr>
          <w:rFonts w:asciiTheme="majorBidi" w:hAnsiTheme="majorBidi" w:cstheme="majorBidi"/>
          <w:iCs/>
          <w:sz w:val="28"/>
          <w:szCs w:val="28"/>
        </w:rPr>
        <w:t>УСЛОВНО-ПАТОГЕННЫХ БАКТЕРИЙ</w:t>
      </w:r>
    </w:p>
    <w:p w:rsidR="007118FE" w:rsidRPr="002E5779" w:rsidRDefault="007118FE" w:rsidP="00311B20">
      <w:pPr>
        <w:pStyle w:val="15"/>
        <w:widowControl/>
        <w:numPr>
          <w:ilvl w:val="0"/>
          <w:numId w:val="119"/>
        </w:numPr>
        <w:autoSpaceDE/>
        <w:autoSpaceDN/>
        <w:adjustRightInd/>
        <w:spacing w:line="360" w:lineRule="auto"/>
        <w:jc w:val="left"/>
        <w:rPr>
          <w:rFonts w:asciiTheme="majorBidi" w:hAnsiTheme="majorBidi" w:cstheme="majorBidi"/>
          <w:iCs/>
          <w:sz w:val="28"/>
          <w:szCs w:val="28"/>
        </w:rPr>
      </w:pPr>
      <w:r w:rsidRPr="002E5779">
        <w:rPr>
          <w:rFonts w:asciiTheme="majorBidi" w:hAnsiTheme="majorBidi" w:cstheme="majorBidi"/>
          <w:sz w:val="28"/>
          <w:szCs w:val="28"/>
        </w:rPr>
        <w:t xml:space="preserve">адгезины; </w:t>
      </w:r>
    </w:p>
    <w:p w:rsidR="007118FE" w:rsidRPr="002E5779" w:rsidRDefault="007118FE" w:rsidP="00311B20">
      <w:pPr>
        <w:pStyle w:val="15"/>
        <w:widowControl/>
        <w:numPr>
          <w:ilvl w:val="0"/>
          <w:numId w:val="119"/>
        </w:numPr>
        <w:autoSpaceDE/>
        <w:autoSpaceDN/>
        <w:adjustRightInd/>
        <w:spacing w:line="360" w:lineRule="auto"/>
        <w:jc w:val="left"/>
        <w:rPr>
          <w:rFonts w:asciiTheme="majorBidi" w:hAnsiTheme="majorBidi" w:cstheme="majorBidi"/>
          <w:bCs/>
          <w:sz w:val="28"/>
          <w:szCs w:val="28"/>
        </w:rPr>
      </w:pPr>
      <w:r w:rsidRPr="002E5779">
        <w:rPr>
          <w:rFonts w:asciiTheme="majorBidi" w:hAnsiTheme="majorBidi" w:cstheme="majorBidi"/>
          <w:sz w:val="28"/>
          <w:szCs w:val="28"/>
        </w:rPr>
        <w:t>гемолизин;</w:t>
      </w:r>
    </w:p>
    <w:p w:rsidR="007118FE" w:rsidRPr="002E5779" w:rsidRDefault="007118FE" w:rsidP="00311B20">
      <w:pPr>
        <w:pStyle w:val="15"/>
        <w:widowControl/>
        <w:numPr>
          <w:ilvl w:val="0"/>
          <w:numId w:val="119"/>
        </w:numPr>
        <w:autoSpaceDE/>
        <w:autoSpaceDN/>
        <w:adjustRightInd/>
        <w:spacing w:line="360" w:lineRule="auto"/>
        <w:jc w:val="left"/>
        <w:rPr>
          <w:rFonts w:asciiTheme="majorBidi" w:hAnsiTheme="majorBidi" w:cstheme="majorBidi"/>
          <w:bCs/>
          <w:sz w:val="28"/>
          <w:szCs w:val="28"/>
        </w:rPr>
      </w:pPr>
      <w:r w:rsidRPr="002E5779">
        <w:rPr>
          <w:rFonts w:asciiTheme="majorBidi" w:hAnsiTheme="majorBidi" w:cstheme="majorBidi"/>
          <w:sz w:val="28"/>
          <w:szCs w:val="28"/>
        </w:rPr>
        <w:t>коллагеназа;</w:t>
      </w:r>
    </w:p>
    <w:p w:rsidR="007118FE" w:rsidRPr="002E5779" w:rsidRDefault="007118FE" w:rsidP="00311B20">
      <w:pPr>
        <w:pStyle w:val="15"/>
        <w:widowControl/>
        <w:numPr>
          <w:ilvl w:val="0"/>
          <w:numId w:val="119"/>
        </w:numPr>
        <w:autoSpaceDE/>
        <w:autoSpaceDN/>
        <w:adjustRightInd/>
        <w:spacing w:line="360" w:lineRule="auto"/>
        <w:jc w:val="left"/>
        <w:rPr>
          <w:rFonts w:asciiTheme="majorBidi" w:hAnsiTheme="majorBidi" w:cstheme="majorBidi"/>
          <w:bCs/>
          <w:sz w:val="28"/>
          <w:szCs w:val="28"/>
        </w:rPr>
      </w:pPr>
      <w:r w:rsidRPr="002E5779">
        <w:rPr>
          <w:rFonts w:asciiTheme="majorBidi" w:hAnsiTheme="majorBidi" w:cstheme="majorBidi"/>
          <w:sz w:val="28"/>
          <w:szCs w:val="28"/>
        </w:rPr>
        <w:t>плазмокоагулаза;</w:t>
      </w:r>
    </w:p>
    <w:p w:rsidR="007118FE" w:rsidRPr="002E5779" w:rsidRDefault="007118FE" w:rsidP="00311B20">
      <w:pPr>
        <w:pStyle w:val="15"/>
        <w:widowControl/>
        <w:numPr>
          <w:ilvl w:val="0"/>
          <w:numId w:val="119"/>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верно «2», «3» и «4».</w:t>
      </w:r>
    </w:p>
    <w:p w:rsidR="007118FE" w:rsidRPr="002E5779" w:rsidRDefault="007118FE" w:rsidP="004C7862">
      <w:pPr>
        <w:suppressAutoHyphens/>
        <w:autoSpaceDE w:val="0"/>
        <w:autoSpaceDN w:val="0"/>
        <w:adjustRightInd w:val="0"/>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КРИТЕРИИ, ХАРАКТЕРИЗУЮЩИЕ УСЛОВНО-ПАТОГЕННОГО МИКРООРГАНИЗМА КАК ВОЗБУДИТЕЛЯ ОППОРТУНИСТИЧЕСКОЙ ИНФЕКЦИИ </w:t>
      </w:r>
    </w:p>
    <w:p w:rsidR="007118FE" w:rsidRPr="002E5779" w:rsidRDefault="007118FE" w:rsidP="004C7862">
      <w:pPr>
        <w:suppressAutoHyphens/>
        <w:autoSpaceDE w:val="0"/>
        <w:autoSpaceDN w:val="0"/>
        <w:adjustRightInd w:val="0"/>
        <w:spacing w:line="360" w:lineRule="auto"/>
        <w:ind w:left="330"/>
        <w:rPr>
          <w:rFonts w:asciiTheme="majorBidi" w:hAnsiTheme="majorBidi" w:cstheme="majorBidi"/>
          <w:sz w:val="28"/>
          <w:szCs w:val="28"/>
        </w:rPr>
      </w:pPr>
      <w:r w:rsidRPr="002E5779">
        <w:rPr>
          <w:rFonts w:asciiTheme="majorBidi" w:hAnsiTheme="majorBidi" w:cstheme="majorBidi"/>
          <w:sz w:val="28"/>
          <w:szCs w:val="28"/>
        </w:rPr>
        <w:t>1. ПМО=10</w:t>
      </w:r>
      <w:r w:rsidRPr="002E5779">
        <w:rPr>
          <w:rFonts w:asciiTheme="majorBidi" w:hAnsiTheme="majorBidi" w:cstheme="majorBidi"/>
          <w:sz w:val="28"/>
          <w:szCs w:val="28"/>
          <w:vertAlign w:val="superscript"/>
        </w:rPr>
        <w:t>2</w:t>
      </w:r>
      <w:r w:rsidRPr="002E5779">
        <w:rPr>
          <w:rFonts w:asciiTheme="majorBidi" w:hAnsiTheme="majorBidi" w:cstheme="majorBidi"/>
          <w:sz w:val="28"/>
          <w:szCs w:val="28"/>
        </w:rPr>
        <w:t xml:space="preserve"> КОЕ/мл, отсутствие антилизоцимной активности;</w:t>
      </w:r>
    </w:p>
    <w:p w:rsidR="007118FE" w:rsidRPr="002E5779" w:rsidRDefault="007118FE" w:rsidP="004C7862">
      <w:pPr>
        <w:suppressAutoHyphens/>
        <w:autoSpaceDE w:val="0"/>
        <w:autoSpaceDN w:val="0"/>
        <w:adjustRightInd w:val="0"/>
        <w:spacing w:line="360" w:lineRule="auto"/>
        <w:ind w:left="330"/>
        <w:rPr>
          <w:rFonts w:asciiTheme="majorBidi" w:hAnsiTheme="majorBidi" w:cstheme="majorBidi"/>
          <w:sz w:val="28"/>
          <w:szCs w:val="28"/>
        </w:rPr>
      </w:pPr>
      <w:r w:rsidRPr="002E5779">
        <w:rPr>
          <w:rFonts w:asciiTheme="majorBidi" w:hAnsiTheme="majorBidi" w:cstheme="majorBidi"/>
          <w:sz w:val="28"/>
          <w:szCs w:val="28"/>
        </w:rPr>
        <w:t>2. ПМО=10</w:t>
      </w:r>
      <w:r w:rsidRPr="002E5779">
        <w:rPr>
          <w:rFonts w:asciiTheme="majorBidi" w:hAnsiTheme="majorBidi" w:cstheme="majorBidi"/>
          <w:sz w:val="28"/>
          <w:szCs w:val="28"/>
          <w:vertAlign w:val="superscript"/>
        </w:rPr>
        <w:t>3</w:t>
      </w:r>
      <w:r w:rsidRPr="002E5779">
        <w:rPr>
          <w:rFonts w:asciiTheme="majorBidi" w:hAnsiTheme="majorBidi" w:cstheme="majorBidi"/>
          <w:sz w:val="28"/>
          <w:szCs w:val="28"/>
        </w:rPr>
        <w:t xml:space="preserve"> КОЕ/мл, отсутствие антилизоцимной активности;</w:t>
      </w:r>
    </w:p>
    <w:p w:rsidR="007118FE" w:rsidRPr="002E5779" w:rsidRDefault="007118FE" w:rsidP="004C7862">
      <w:pPr>
        <w:suppressAutoHyphens/>
        <w:autoSpaceDE w:val="0"/>
        <w:autoSpaceDN w:val="0"/>
        <w:adjustRightInd w:val="0"/>
        <w:spacing w:line="360" w:lineRule="auto"/>
        <w:ind w:left="330"/>
        <w:rPr>
          <w:rFonts w:asciiTheme="majorBidi" w:hAnsiTheme="majorBidi" w:cstheme="majorBidi"/>
          <w:sz w:val="28"/>
          <w:szCs w:val="28"/>
        </w:rPr>
      </w:pPr>
      <w:r w:rsidRPr="002E5779">
        <w:rPr>
          <w:rFonts w:asciiTheme="majorBidi" w:hAnsiTheme="majorBidi" w:cstheme="majorBidi"/>
          <w:sz w:val="28"/>
          <w:szCs w:val="28"/>
        </w:rPr>
        <w:t>3. ПМО=10</w:t>
      </w:r>
      <w:r w:rsidRPr="002E5779">
        <w:rPr>
          <w:rFonts w:asciiTheme="majorBidi" w:hAnsiTheme="majorBidi" w:cstheme="majorBidi"/>
          <w:sz w:val="28"/>
          <w:szCs w:val="28"/>
          <w:vertAlign w:val="superscript"/>
        </w:rPr>
        <w:t>5</w:t>
      </w:r>
      <w:r w:rsidRPr="002E5779">
        <w:rPr>
          <w:rFonts w:asciiTheme="majorBidi" w:hAnsiTheme="majorBidi" w:cstheme="majorBidi"/>
          <w:sz w:val="28"/>
          <w:szCs w:val="28"/>
        </w:rPr>
        <w:t xml:space="preserve"> КОЕ/мл, наличие антилизоцимной активности;</w:t>
      </w:r>
    </w:p>
    <w:p w:rsidR="007118FE" w:rsidRPr="002E5779" w:rsidRDefault="007118FE" w:rsidP="004C7862">
      <w:pPr>
        <w:suppressAutoHyphens/>
        <w:autoSpaceDE w:val="0"/>
        <w:autoSpaceDN w:val="0"/>
        <w:adjustRightInd w:val="0"/>
        <w:spacing w:line="360" w:lineRule="auto"/>
        <w:ind w:left="330"/>
        <w:rPr>
          <w:rFonts w:asciiTheme="majorBidi" w:hAnsiTheme="majorBidi" w:cstheme="majorBidi"/>
          <w:sz w:val="28"/>
          <w:szCs w:val="28"/>
        </w:rPr>
      </w:pPr>
      <w:r w:rsidRPr="002E5779">
        <w:rPr>
          <w:rFonts w:asciiTheme="majorBidi" w:hAnsiTheme="majorBidi" w:cstheme="majorBidi"/>
          <w:sz w:val="28"/>
          <w:szCs w:val="28"/>
        </w:rPr>
        <w:t>4. ПМО=10</w:t>
      </w:r>
      <w:r w:rsidRPr="002E5779">
        <w:rPr>
          <w:rFonts w:asciiTheme="majorBidi" w:hAnsiTheme="majorBidi" w:cstheme="majorBidi"/>
          <w:sz w:val="28"/>
          <w:szCs w:val="28"/>
          <w:vertAlign w:val="superscript"/>
        </w:rPr>
        <w:t>4</w:t>
      </w:r>
      <w:r w:rsidRPr="002E5779">
        <w:rPr>
          <w:rFonts w:asciiTheme="majorBidi" w:hAnsiTheme="majorBidi" w:cstheme="majorBidi"/>
          <w:sz w:val="28"/>
          <w:szCs w:val="28"/>
        </w:rPr>
        <w:t xml:space="preserve"> КОЕ/мл, отсутствие антилизоцимной активности;</w:t>
      </w:r>
    </w:p>
    <w:p w:rsidR="007118FE" w:rsidRPr="002E5779" w:rsidRDefault="007118FE" w:rsidP="004C7862">
      <w:pPr>
        <w:suppressAutoHyphens/>
        <w:autoSpaceDE w:val="0"/>
        <w:autoSpaceDN w:val="0"/>
        <w:adjustRightInd w:val="0"/>
        <w:spacing w:line="360" w:lineRule="auto"/>
        <w:ind w:left="330"/>
        <w:rPr>
          <w:rFonts w:asciiTheme="majorBidi" w:hAnsiTheme="majorBidi" w:cstheme="majorBidi"/>
          <w:sz w:val="28"/>
          <w:szCs w:val="28"/>
        </w:rPr>
      </w:pPr>
      <w:r w:rsidRPr="002E5779">
        <w:rPr>
          <w:rFonts w:asciiTheme="majorBidi" w:hAnsiTheme="majorBidi" w:cstheme="majorBidi"/>
          <w:sz w:val="28"/>
          <w:szCs w:val="28"/>
        </w:rPr>
        <w:t>5. ПМО=10</w:t>
      </w:r>
      <w:r w:rsidRPr="002E5779">
        <w:rPr>
          <w:rFonts w:asciiTheme="majorBidi" w:hAnsiTheme="majorBidi" w:cstheme="majorBidi"/>
          <w:sz w:val="28"/>
          <w:szCs w:val="28"/>
          <w:vertAlign w:val="superscript"/>
        </w:rPr>
        <w:t>3</w:t>
      </w:r>
      <w:r w:rsidRPr="002E5779">
        <w:rPr>
          <w:rFonts w:asciiTheme="majorBidi" w:hAnsiTheme="majorBidi" w:cstheme="majorBidi"/>
          <w:sz w:val="28"/>
          <w:szCs w:val="28"/>
        </w:rPr>
        <w:t xml:space="preserve"> КОЕ/мл</w:t>
      </w:r>
      <w:r w:rsidRPr="002E5779">
        <w:rPr>
          <w:rFonts w:asciiTheme="majorBidi" w:hAnsiTheme="majorBidi" w:cstheme="majorBidi"/>
          <w:sz w:val="28"/>
          <w:szCs w:val="28"/>
          <w:vertAlign w:val="superscript"/>
        </w:rPr>
        <w:t xml:space="preserve"> </w:t>
      </w:r>
      <w:r w:rsidRPr="002E5779">
        <w:rPr>
          <w:rFonts w:asciiTheme="majorBidi" w:hAnsiTheme="majorBidi" w:cstheme="majorBidi"/>
          <w:sz w:val="28"/>
          <w:szCs w:val="28"/>
        </w:rPr>
        <w:t>, наличие антилизоцимной активности;</w:t>
      </w:r>
    </w:p>
    <w:p w:rsidR="007118FE" w:rsidRPr="002E5779" w:rsidRDefault="007118FE" w:rsidP="004C7862">
      <w:pPr>
        <w:spacing w:line="360" w:lineRule="auto"/>
        <w:ind w:left="180"/>
        <w:jc w:val="both"/>
        <w:rPr>
          <w:rFonts w:asciiTheme="majorBidi" w:hAnsiTheme="majorBidi" w:cstheme="majorBidi"/>
          <w:sz w:val="28"/>
          <w:szCs w:val="28"/>
        </w:rPr>
      </w:pPr>
      <w:r w:rsidRPr="002E5779">
        <w:rPr>
          <w:rFonts w:asciiTheme="majorBidi" w:hAnsiTheme="majorBidi" w:cstheme="majorBidi"/>
          <w:sz w:val="28"/>
          <w:szCs w:val="28"/>
        </w:rPr>
        <w:t xml:space="preserve">ВОЗБУДИТЕЛИ ОППОРТУНИСТИЧЕСКИХ ИНФЕКЦИЙ – ГР- ФАКУЛЬТАТИВНО-АНАЭРОБНЫЕ ПАЛОЧКИ (РОД) </w:t>
      </w:r>
    </w:p>
    <w:p w:rsidR="007118FE" w:rsidRPr="002E5779" w:rsidRDefault="007118FE" w:rsidP="00311B20">
      <w:pPr>
        <w:pStyle w:val="15"/>
        <w:widowControl/>
        <w:numPr>
          <w:ilvl w:val="0"/>
          <w:numId w:val="120"/>
        </w:numPr>
        <w:autoSpaceDE/>
        <w:autoSpaceDN/>
        <w:adjustRightInd/>
        <w:spacing w:line="360" w:lineRule="auto"/>
        <w:rPr>
          <w:rFonts w:asciiTheme="majorBidi" w:hAnsiTheme="majorBidi" w:cstheme="majorBidi"/>
          <w:i/>
          <w:sz w:val="28"/>
          <w:szCs w:val="28"/>
          <w:lang w:val="en-US"/>
        </w:rPr>
      </w:pPr>
      <w:r w:rsidRPr="002E5779">
        <w:rPr>
          <w:rFonts w:asciiTheme="majorBidi" w:hAnsiTheme="majorBidi" w:cstheme="majorBidi"/>
          <w:i/>
          <w:sz w:val="28"/>
          <w:szCs w:val="28"/>
          <w:lang w:val="en-US"/>
        </w:rPr>
        <w:t>Klebsiella</w:t>
      </w:r>
      <w:r w:rsidRPr="002E5779">
        <w:rPr>
          <w:rFonts w:asciiTheme="majorBidi" w:hAnsiTheme="majorBidi" w:cstheme="majorBidi"/>
          <w:i/>
          <w:sz w:val="28"/>
          <w:szCs w:val="28"/>
        </w:rPr>
        <w:t>;</w:t>
      </w:r>
    </w:p>
    <w:p w:rsidR="007118FE" w:rsidRPr="002E5779" w:rsidRDefault="007118FE" w:rsidP="00311B20">
      <w:pPr>
        <w:pStyle w:val="15"/>
        <w:widowControl/>
        <w:numPr>
          <w:ilvl w:val="0"/>
          <w:numId w:val="120"/>
        </w:numPr>
        <w:autoSpaceDE/>
        <w:autoSpaceDN/>
        <w:adjustRightInd/>
        <w:spacing w:line="360" w:lineRule="auto"/>
        <w:rPr>
          <w:rFonts w:asciiTheme="majorBidi" w:hAnsiTheme="majorBidi" w:cstheme="majorBidi"/>
          <w:i/>
          <w:sz w:val="28"/>
          <w:szCs w:val="28"/>
          <w:lang w:val="en-US"/>
        </w:rPr>
      </w:pPr>
      <w:r w:rsidRPr="002E5779">
        <w:rPr>
          <w:rFonts w:asciiTheme="majorBidi" w:hAnsiTheme="majorBidi" w:cstheme="majorBidi"/>
          <w:i/>
          <w:sz w:val="28"/>
          <w:szCs w:val="28"/>
          <w:lang w:val="en-US"/>
        </w:rPr>
        <w:t>Bacteroides</w:t>
      </w:r>
      <w:r w:rsidRPr="002E5779">
        <w:rPr>
          <w:rFonts w:asciiTheme="majorBidi" w:hAnsiTheme="majorBidi" w:cstheme="majorBidi"/>
          <w:i/>
          <w:sz w:val="28"/>
          <w:szCs w:val="28"/>
        </w:rPr>
        <w:t>;</w:t>
      </w:r>
    </w:p>
    <w:p w:rsidR="007118FE" w:rsidRPr="002E5779" w:rsidRDefault="007118FE" w:rsidP="00311B20">
      <w:pPr>
        <w:pStyle w:val="15"/>
        <w:widowControl/>
        <w:numPr>
          <w:ilvl w:val="0"/>
          <w:numId w:val="120"/>
        </w:numPr>
        <w:autoSpaceDE/>
        <w:autoSpaceDN/>
        <w:adjustRightInd/>
        <w:spacing w:line="360" w:lineRule="auto"/>
        <w:rPr>
          <w:rFonts w:asciiTheme="majorBidi" w:hAnsiTheme="majorBidi" w:cstheme="majorBidi"/>
          <w:i/>
          <w:sz w:val="28"/>
          <w:szCs w:val="28"/>
          <w:lang w:val="en-US"/>
        </w:rPr>
      </w:pPr>
      <w:r w:rsidRPr="002E5779">
        <w:rPr>
          <w:rFonts w:asciiTheme="majorBidi" w:hAnsiTheme="majorBidi" w:cstheme="majorBidi"/>
          <w:i/>
          <w:sz w:val="28"/>
          <w:szCs w:val="28"/>
          <w:lang w:val="en-US"/>
        </w:rPr>
        <w:t>Corynebacterium</w:t>
      </w:r>
      <w:r w:rsidRPr="002E5779">
        <w:rPr>
          <w:rFonts w:asciiTheme="majorBidi" w:hAnsiTheme="majorBidi" w:cstheme="majorBidi"/>
          <w:i/>
          <w:sz w:val="28"/>
          <w:szCs w:val="28"/>
        </w:rPr>
        <w:t>;</w:t>
      </w:r>
    </w:p>
    <w:p w:rsidR="007118FE" w:rsidRPr="002E5779" w:rsidRDefault="007118FE" w:rsidP="00311B20">
      <w:pPr>
        <w:pStyle w:val="15"/>
        <w:widowControl/>
        <w:numPr>
          <w:ilvl w:val="0"/>
          <w:numId w:val="120"/>
        </w:numPr>
        <w:autoSpaceDE/>
        <w:autoSpaceDN/>
        <w:adjustRightInd/>
        <w:spacing w:line="360" w:lineRule="auto"/>
        <w:rPr>
          <w:rFonts w:asciiTheme="majorBidi" w:hAnsiTheme="majorBidi" w:cstheme="majorBidi"/>
          <w:i/>
          <w:sz w:val="28"/>
          <w:szCs w:val="28"/>
          <w:lang w:val="en-US"/>
        </w:rPr>
      </w:pPr>
      <w:r w:rsidRPr="002E5779">
        <w:rPr>
          <w:rFonts w:asciiTheme="majorBidi" w:hAnsiTheme="majorBidi" w:cstheme="majorBidi"/>
          <w:i/>
          <w:sz w:val="28"/>
          <w:szCs w:val="28"/>
          <w:lang w:val="en-US"/>
        </w:rPr>
        <w:t>Bacillus</w:t>
      </w:r>
      <w:r w:rsidRPr="002E5779">
        <w:rPr>
          <w:rFonts w:asciiTheme="majorBidi" w:hAnsiTheme="majorBidi" w:cstheme="majorBidi"/>
          <w:i/>
          <w:sz w:val="28"/>
          <w:szCs w:val="28"/>
        </w:rPr>
        <w:t>;</w:t>
      </w:r>
    </w:p>
    <w:p w:rsidR="007118FE" w:rsidRPr="002E5779" w:rsidRDefault="007118FE" w:rsidP="00311B20">
      <w:pPr>
        <w:pStyle w:val="15"/>
        <w:widowControl/>
        <w:numPr>
          <w:ilvl w:val="0"/>
          <w:numId w:val="120"/>
        </w:numPr>
        <w:autoSpaceDE/>
        <w:autoSpaceDN/>
        <w:adjustRightInd/>
        <w:spacing w:line="360" w:lineRule="auto"/>
        <w:rPr>
          <w:rFonts w:asciiTheme="majorBidi" w:hAnsiTheme="majorBidi" w:cstheme="majorBidi"/>
          <w:i/>
          <w:sz w:val="28"/>
          <w:szCs w:val="28"/>
          <w:lang w:val="en-US"/>
        </w:rPr>
      </w:pPr>
      <w:r w:rsidRPr="002E5779">
        <w:rPr>
          <w:rFonts w:asciiTheme="majorBidi" w:hAnsiTheme="majorBidi" w:cstheme="majorBidi"/>
          <w:i/>
          <w:sz w:val="28"/>
          <w:szCs w:val="28"/>
          <w:lang w:val="en-US"/>
        </w:rPr>
        <w:t>Clostridium</w:t>
      </w:r>
      <w:r w:rsidRPr="002E5779">
        <w:rPr>
          <w:rFonts w:asciiTheme="majorBidi" w:hAnsiTheme="majorBidi" w:cstheme="majorBidi"/>
          <w:i/>
          <w:sz w:val="28"/>
          <w:szCs w:val="28"/>
        </w:rPr>
        <w:t>.</w:t>
      </w:r>
    </w:p>
    <w:p w:rsidR="007118FE" w:rsidRPr="002E5779" w:rsidRDefault="007118FE"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ЭПИДЕМИОЛОГИЧЕСКОЕ ТИПИРОВАНИЕ ВОЗБУДИТЕЛЕЙ ВНУТРИБОЛЬНИЧНЫХ ИНФЕКЦИЙ ВКЛЮЧАЕТ ОПРЕДЕЛЕНИЕ </w:t>
      </w:r>
    </w:p>
    <w:p w:rsidR="007118FE" w:rsidRPr="002E5779" w:rsidRDefault="007118FE" w:rsidP="00311B20">
      <w:pPr>
        <w:numPr>
          <w:ilvl w:val="0"/>
          <w:numId w:val="8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биотипа </w:t>
      </w:r>
    </w:p>
    <w:p w:rsidR="007118FE" w:rsidRPr="002E5779" w:rsidRDefault="007118FE" w:rsidP="00311B20">
      <w:pPr>
        <w:numPr>
          <w:ilvl w:val="0"/>
          <w:numId w:val="8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биотипа и серотипа </w:t>
      </w:r>
    </w:p>
    <w:p w:rsidR="007118FE" w:rsidRPr="002E5779" w:rsidRDefault="007118FE" w:rsidP="00311B20">
      <w:pPr>
        <w:numPr>
          <w:ilvl w:val="0"/>
          <w:numId w:val="8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биотипа, серотипа и фаготипа </w:t>
      </w:r>
    </w:p>
    <w:p w:rsidR="007118FE" w:rsidRPr="002E5779" w:rsidRDefault="007118FE" w:rsidP="00311B20">
      <w:pPr>
        <w:numPr>
          <w:ilvl w:val="0"/>
          <w:numId w:val="8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биотипа, серотипа, фаготипа и антибиотикограммы</w:t>
      </w:r>
    </w:p>
    <w:p w:rsidR="007118FE" w:rsidRPr="002E5779" w:rsidRDefault="007118FE" w:rsidP="00311B20">
      <w:pPr>
        <w:numPr>
          <w:ilvl w:val="0"/>
          <w:numId w:val="8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 биотипа, серотипа, фаготипа,  антибиотикограммы и генного профиля </w:t>
      </w:r>
    </w:p>
    <w:p w:rsidR="007118FE" w:rsidRPr="002E5779" w:rsidRDefault="007118FE"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 ПУТИ ЗАРАЖЕНИЯ ГОСПИТАЛЬНОЙ ИНФЕКЦИЕЙ</w:t>
      </w:r>
    </w:p>
    <w:p w:rsidR="007118FE" w:rsidRPr="002E5779" w:rsidRDefault="007118FE" w:rsidP="00311B20">
      <w:pPr>
        <w:numPr>
          <w:ilvl w:val="0"/>
          <w:numId w:val="85"/>
        </w:numPr>
        <w:spacing w:line="360" w:lineRule="auto"/>
        <w:rPr>
          <w:rFonts w:asciiTheme="majorBidi" w:hAnsiTheme="majorBidi" w:cstheme="majorBidi"/>
          <w:sz w:val="28"/>
          <w:szCs w:val="28"/>
        </w:rPr>
      </w:pPr>
      <w:r w:rsidRPr="002E5779">
        <w:rPr>
          <w:rFonts w:asciiTheme="majorBidi" w:hAnsiTheme="majorBidi" w:cstheme="majorBidi"/>
          <w:sz w:val="28"/>
          <w:szCs w:val="28"/>
        </w:rPr>
        <w:t>пищевой;</w:t>
      </w:r>
    </w:p>
    <w:p w:rsidR="007118FE" w:rsidRPr="002E5779" w:rsidRDefault="007118FE" w:rsidP="00311B20">
      <w:pPr>
        <w:numPr>
          <w:ilvl w:val="0"/>
          <w:numId w:val="85"/>
        </w:numPr>
        <w:spacing w:line="360" w:lineRule="auto"/>
        <w:rPr>
          <w:rFonts w:asciiTheme="majorBidi" w:hAnsiTheme="majorBidi" w:cstheme="majorBidi"/>
          <w:sz w:val="28"/>
          <w:szCs w:val="28"/>
        </w:rPr>
      </w:pPr>
      <w:r w:rsidRPr="002E5779">
        <w:rPr>
          <w:rFonts w:asciiTheme="majorBidi" w:hAnsiTheme="majorBidi" w:cstheme="majorBidi"/>
          <w:sz w:val="28"/>
          <w:szCs w:val="28"/>
        </w:rPr>
        <w:t>пищевой, контактно-бытовой;</w:t>
      </w:r>
    </w:p>
    <w:p w:rsidR="007118FE" w:rsidRPr="002E5779" w:rsidRDefault="007118FE" w:rsidP="00311B20">
      <w:pPr>
        <w:numPr>
          <w:ilvl w:val="0"/>
          <w:numId w:val="85"/>
        </w:numPr>
        <w:spacing w:line="360" w:lineRule="auto"/>
        <w:rPr>
          <w:rFonts w:asciiTheme="majorBidi" w:hAnsiTheme="majorBidi" w:cstheme="majorBidi"/>
          <w:sz w:val="28"/>
          <w:szCs w:val="28"/>
        </w:rPr>
      </w:pPr>
      <w:r w:rsidRPr="002E5779">
        <w:rPr>
          <w:rFonts w:asciiTheme="majorBidi" w:hAnsiTheme="majorBidi" w:cstheme="majorBidi"/>
          <w:sz w:val="28"/>
          <w:szCs w:val="28"/>
        </w:rPr>
        <w:t>пищевой, контактно-бытовой, аэрогенный;</w:t>
      </w:r>
    </w:p>
    <w:p w:rsidR="007118FE" w:rsidRPr="002E5779" w:rsidRDefault="007118FE" w:rsidP="00311B20">
      <w:pPr>
        <w:numPr>
          <w:ilvl w:val="0"/>
          <w:numId w:val="85"/>
        </w:numPr>
        <w:spacing w:line="360" w:lineRule="auto"/>
        <w:rPr>
          <w:rFonts w:asciiTheme="majorBidi" w:hAnsiTheme="majorBidi" w:cstheme="majorBidi"/>
          <w:sz w:val="28"/>
          <w:szCs w:val="28"/>
        </w:rPr>
      </w:pPr>
      <w:r w:rsidRPr="002E5779">
        <w:rPr>
          <w:rFonts w:asciiTheme="majorBidi" w:hAnsiTheme="majorBidi" w:cstheme="majorBidi"/>
          <w:sz w:val="28"/>
          <w:szCs w:val="28"/>
        </w:rPr>
        <w:t>пищевой, контактно-бытовой, аэрогенный, артифициальный;</w:t>
      </w:r>
    </w:p>
    <w:p w:rsidR="007118FE" w:rsidRPr="002E5779" w:rsidRDefault="007118FE" w:rsidP="00311B20">
      <w:pPr>
        <w:numPr>
          <w:ilvl w:val="0"/>
          <w:numId w:val="85"/>
        </w:numPr>
        <w:spacing w:line="360" w:lineRule="auto"/>
        <w:rPr>
          <w:rFonts w:asciiTheme="majorBidi" w:hAnsiTheme="majorBidi" w:cstheme="majorBidi"/>
          <w:sz w:val="28"/>
          <w:szCs w:val="28"/>
        </w:rPr>
      </w:pPr>
      <w:r w:rsidRPr="002E5779">
        <w:rPr>
          <w:rFonts w:asciiTheme="majorBidi" w:hAnsiTheme="majorBidi" w:cstheme="majorBidi"/>
          <w:sz w:val="28"/>
          <w:szCs w:val="28"/>
        </w:rPr>
        <w:t>пищевой, контактно-бытовой, аэрогенный, артифициальный, транмиссивный.</w:t>
      </w:r>
    </w:p>
    <w:p w:rsidR="007118FE" w:rsidRPr="002E5779" w:rsidRDefault="007118FE"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ОСНОВНОЙ МЕТОД ДЛЯ ДИАГНОСТИКИ  ВБИ  </w:t>
      </w:r>
    </w:p>
    <w:p w:rsidR="007118FE" w:rsidRPr="002E5779" w:rsidRDefault="007118FE" w:rsidP="00311B20">
      <w:pPr>
        <w:pStyle w:val="15"/>
        <w:widowControl/>
        <w:numPr>
          <w:ilvl w:val="0"/>
          <w:numId w:val="86"/>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серологичесчкий;</w:t>
      </w:r>
    </w:p>
    <w:p w:rsidR="007118FE" w:rsidRPr="002E5779" w:rsidRDefault="007118FE" w:rsidP="00311B20">
      <w:pPr>
        <w:pStyle w:val="15"/>
        <w:widowControl/>
        <w:numPr>
          <w:ilvl w:val="0"/>
          <w:numId w:val="86"/>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биологический;</w:t>
      </w:r>
    </w:p>
    <w:p w:rsidR="007118FE" w:rsidRPr="002E5779" w:rsidRDefault="007118FE" w:rsidP="00311B20">
      <w:pPr>
        <w:pStyle w:val="15"/>
        <w:widowControl/>
        <w:numPr>
          <w:ilvl w:val="0"/>
          <w:numId w:val="86"/>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актериологический;</w:t>
      </w:r>
    </w:p>
    <w:p w:rsidR="007118FE" w:rsidRPr="002E5779" w:rsidRDefault="007118FE" w:rsidP="00311B20">
      <w:pPr>
        <w:pStyle w:val="15"/>
        <w:widowControl/>
        <w:numPr>
          <w:ilvl w:val="0"/>
          <w:numId w:val="86"/>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микроскопический;</w:t>
      </w:r>
    </w:p>
    <w:p w:rsidR="007118FE" w:rsidRPr="002E5779" w:rsidRDefault="007118FE" w:rsidP="00311B20">
      <w:pPr>
        <w:pStyle w:val="15"/>
        <w:widowControl/>
        <w:numPr>
          <w:ilvl w:val="0"/>
          <w:numId w:val="86"/>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аллергический.</w:t>
      </w:r>
    </w:p>
    <w:p w:rsidR="007118FE" w:rsidRPr="002E5779" w:rsidRDefault="007118FE"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 ДЛЯ ОПРЕДЕЛЕНИЯ ЭПИДЕМИОЛОГИЧЕСКОГО ИСТОЧНИКА ВБИ ПРОВОДЯТ </w:t>
      </w:r>
    </w:p>
    <w:p w:rsidR="007118FE" w:rsidRPr="002E5779" w:rsidRDefault="007118FE" w:rsidP="00311B20">
      <w:pPr>
        <w:pStyle w:val="15"/>
        <w:widowControl/>
        <w:numPr>
          <w:ilvl w:val="0"/>
          <w:numId w:val="87"/>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реакцию фаготипирования возбудителя</w:t>
      </w:r>
    </w:p>
    <w:p w:rsidR="007118FE" w:rsidRPr="002E5779" w:rsidRDefault="007118FE" w:rsidP="00311B20">
      <w:pPr>
        <w:pStyle w:val="15"/>
        <w:widowControl/>
        <w:numPr>
          <w:ilvl w:val="0"/>
          <w:numId w:val="87"/>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обнаружение специфических антител у больного</w:t>
      </w:r>
    </w:p>
    <w:p w:rsidR="007118FE" w:rsidRPr="002E5779" w:rsidRDefault="007118FE" w:rsidP="00311B20">
      <w:pPr>
        <w:pStyle w:val="15"/>
        <w:widowControl/>
        <w:numPr>
          <w:ilvl w:val="0"/>
          <w:numId w:val="87"/>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определение вирулентности возбудителя</w:t>
      </w:r>
    </w:p>
    <w:p w:rsidR="007118FE" w:rsidRPr="002E5779" w:rsidRDefault="007118FE" w:rsidP="00311B20">
      <w:pPr>
        <w:pStyle w:val="15"/>
        <w:widowControl/>
        <w:numPr>
          <w:ilvl w:val="0"/>
          <w:numId w:val="87"/>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определение специфических  антител у медперсонала</w:t>
      </w:r>
    </w:p>
    <w:p w:rsidR="007118FE" w:rsidRPr="002E5779" w:rsidRDefault="007118FE" w:rsidP="00311B20">
      <w:pPr>
        <w:pStyle w:val="15"/>
        <w:widowControl/>
        <w:numPr>
          <w:ilvl w:val="0"/>
          <w:numId w:val="87"/>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 xml:space="preserve">определение вида возбудителя </w:t>
      </w:r>
    </w:p>
    <w:p w:rsidR="007118FE" w:rsidRPr="002E5779" w:rsidRDefault="007118FE"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ВЫБЕРИТЕ СПЕЦИФИЧЕСКИЙ ПРЕПАРАТ ДЛЯ ОБРАБОТКИ ПОСЛЕОПЕРАЦИОННОГО СТАФИЛОКОККОВОГО НАГНОЕНИЯ РАНЫ</w:t>
      </w:r>
    </w:p>
    <w:p w:rsidR="007118FE" w:rsidRPr="002E5779" w:rsidRDefault="007118FE" w:rsidP="00311B20">
      <w:pPr>
        <w:pStyle w:val="15"/>
        <w:widowControl/>
        <w:numPr>
          <w:ilvl w:val="0"/>
          <w:numId w:val="88"/>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пенициллин</w:t>
      </w:r>
    </w:p>
    <w:p w:rsidR="007118FE" w:rsidRPr="002E5779" w:rsidRDefault="007118FE" w:rsidP="00311B20">
      <w:pPr>
        <w:pStyle w:val="15"/>
        <w:widowControl/>
        <w:numPr>
          <w:ilvl w:val="0"/>
          <w:numId w:val="88"/>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стафилококковый бактериофаг</w:t>
      </w:r>
    </w:p>
    <w:p w:rsidR="007118FE" w:rsidRPr="002E5779" w:rsidRDefault="007118FE" w:rsidP="00311B20">
      <w:pPr>
        <w:pStyle w:val="15"/>
        <w:widowControl/>
        <w:numPr>
          <w:ilvl w:val="0"/>
          <w:numId w:val="88"/>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фурациллин</w:t>
      </w:r>
    </w:p>
    <w:p w:rsidR="007118FE" w:rsidRPr="002E5779" w:rsidRDefault="007118FE" w:rsidP="00311B20">
      <w:pPr>
        <w:pStyle w:val="15"/>
        <w:widowControl/>
        <w:numPr>
          <w:ilvl w:val="0"/>
          <w:numId w:val="88"/>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стафилококковый анатоксин</w:t>
      </w:r>
    </w:p>
    <w:p w:rsidR="007118FE" w:rsidRPr="002E5779" w:rsidRDefault="007118FE" w:rsidP="00311B20">
      <w:pPr>
        <w:pStyle w:val="15"/>
        <w:widowControl/>
        <w:numPr>
          <w:ilvl w:val="0"/>
          <w:numId w:val="88"/>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антистафилококковый гамма-глобулин</w:t>
      </w:r>
    </w:p>
    <w:p w:rsidR="007118FE" w:rsidRPr="002E5779" w:rsidRDefault="007118FE"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ХАРАКТЕРИСТИКА ГОСПИТАЛЬНЫХ ШТАММОВ ВКЛЮЧАЕТ</w:t>
      </w:r>
    </w:p>
    <w:p w:rsidR="007118FE" w:rsidRPr="002E5779" w:rsidRDefault="007118FE" w:rsidP="00311B20">
      <w:pPr>
        <w:pStyle w:val="15"/>
        <w:widowControl/>
        <w:numPr>
          <w:ilvl w:val="0"/>
          <w:numId w:val="89"/>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lastRenderedPageBreak/>
        <w:t>множественную антибиотикорезистентность</w:t>
      </w:r>
    </w:p>
    <w:p w:rsidR="007118FE" w:rsidRPr="002E5779" w:rsidRDefault="007118FE" w:rsidP="00311B20">
      <w:pPr>
        <w:pStyle w:val="15"/>
        <w:widowControl/>
        <w:numPr>
          <w:ilvl w:val="0"/>
          <w:numId w:val="89"/>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множественную антибиотикорезистентность, устойчивость к УФЛ</w:t>
      </w:r>
    </w:p>
    <w:p w:rsidR="007118FE" w:rsidRPr="002E5779" w:rsidRDefault="007118FE" w:rsidP="00311B20">
      <w:pPr>
        <w:pStyle w:val="15"/>
        <w:widowControl/>
        <w:numPr>
          <w:ilvl w:val="0"/>
          <w:numId w:val="89"/>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множественную антибиотикорезистентность, устойчивость к УФЛ, устойчивость к дезинфектантам</w:t>
      </w:r>
    </w:p>
    <w:p w:rsidR="007118FE" w:rsidRPr="002E5779" w:rsidRDefault="007118FE" w:rsidP="00311B20">
      <w:pPr>
        <w:pStyle w:val="15"/>
        <w:widowControl/>
        <w:numPr>
          <w:ilvl w:val="0"/>
          <w:numId w:val="89"/>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множественную антибиотикорезистентность, устойчивость к УФЛ, устойчивость к дезинфектантам,  устойчивость к антисептикам</w:t>
      </w:r>
    </w:p>
    <w:p w:rsidR="007118FE" w:rsidRPr="002E5779" w:rsidRDefault="007118FE" w:rsidP="00311B20">
      <w:pPr>
        <w:pStyle w:val="15"/>
        <w:widowControl/>
        <w:numPr>
          <w:ilvl w:val="0"/>
          <w:numId w:val="89"/>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множественную антибиотикорезистентность, устойчивость к УФЛ, устойчивость к дезинфектантам,  устойчивость к антисептикам, малую инфицирующую дозу</w:t>
      </w:r>
    </w:p>
    <w:p w:rsidR="007118FE" w:rsidRPr="002E5779" w:rsidRDefault="007118FE" w:rsidP="004C7862">
      <w:pPr>
        <w:spacing w:line="360" w:lineRule="auto"/>
        <w:rPr>
          <w:rFonts w:asciiTheme="majorBidi" w:hAnsiTheme="majorBidi" w:cstheme="majorBidi"/>
          <w:sz w:val="28"/>
          <w:szCs w:val="28"/>
        </w:rPr>
      </w:pPr>
    </w:p>
    <w:p w:rsidR="00A92ABA" w:rsidRPr="002E5779" w:rsidRDefault="00A92ABA" w:rsidP="004C7862">
      <w:pPr>
        <w:pStyle w:val="a5"/>
        <w:spacing w:line="360" w:lineRule="auto"/>
        <w:ind w:left="0" w:firstLine="708"/>
        <w:jc w:val="left"/>
        <w:rPr>
          <w:rFonts w:asciiTheme="majorBidi" w:hAnsiTheme="majorBidi" w:cstheme="majorBidi"/>
          <w:i/>
          <w:sz w:val="28"/>
          <w:szCs w:val="28"/>
        </w:rPr>
      </w:pPr>
      <w:r w:rsidRPr="002E5779">
        <w:rPr>
          <w:rFonts w:asciiTheme="majorBidi" w:hAnsiTheme="majorBidi" w:cstheme="majorBidi"/>
          <w:i/>
          <w:color w:val="000000"/>
          <w:sz w:val="28"/>
          <w:szCs w:val="28"/>
        </w:rPr>
        <w:t xml:space="preserve">Форма контроля –  </w:t>
      </w:r>
      <w:r w:rsidRPr="002E5779">
        <w:rPr>
          <w:rFonts w:asciiTheme="majorBidi" w:hAnsiTheme="majorBidi" w:cstheme="majorBidi"/>
          <w:i/>
          <w:sz w:val="28"/>
          <w:szCs w:val="28"/>
        </w:rPr>
        <w:t xml:space="preserve">решение проблемно-ситуационных задач. </w:t>
      </w: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1</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Общее количество колоний в </w:t>
      </w:r>
      <w:smartTag w:uri="urn:schemas-microsoft-com:office:smarttags" w:element="metricconverter">
        <w:smartTagPr>
          <w:attr w:name="ProductID" w:val="1 м3"/>
        </w:smartTagPr>
        <w:r w:rsidRPr="002E5779">
          <w:rPr>
            <w:rFonts w:asciiTheme="majorBidi" w:hAnsiTheme="majorBidi" w:cstheme="majorBidi"/>
            <w:sz w:val="28"/>
            <w:szCs w:val="28"/>
          </w:rPr>
          <w:t>1 м</w:t>
        </w:r>
        <w:r w:rsidRPr="002E5779">
          <w:rPr>
            <w:rFonts w:asciiTheme="majorBidi" w:hAnsiTheme="majorBidi" w:cstheme="majorBidi"/>
            <w:sz w:val="28"/>
            <w:szCs w:val="28"/>
            <w:vertAlign w:val="superscript"/>
          </w:rPr>
          <w:t>3</w:t>
        </w:r>
      </w:smartTag>
      <w:r w:rsidRPr="002E5779">
        <w:rPr>
          <w:rFonts w:asciiTheme="majorBidi" w:hAnsiTheme="majorBidi" w:cstheme="majorBidi"/>
          <w:sz w:val="28"/>
          <w:szCs w:val="28"/>
        </w:rPr>
        <w:t xml:space="preserve"> воздуха операционной, подготовленной к работе равно 50. </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Задание.</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Дайте обоснованный ответ о состоянии бактериальной обсемененности воздуха в этом помещении.</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  Приведите соответствующие нормы</w:t>
      </w:r>
    </w:p>
    <w:p w:rsidR="00A92ABA" w:rsidRPr="002E5779" w:rsidRDefault="00A92ABA" w:rsidP="004C7862">
      <w:pPr>
        <w:spacing w:line="360" w:lineRule="auto"/>
        <w:ind w:firstLine="709"/>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2</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Дежурный врач, принимая обратившихся к нему больных, выявил, что больные жаловались на нарушение зрения, туман в глазах, расстройство аккомодации, нарушение акта глотания. Обратившиеся - члены одной семьи питаются дома. Заболевание протекало при нормальной температуре. Пострадавшие на ужин ели котлеты, отварной картофель и консервированные огурцы.</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Задание</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К какой группе относится данное заболевание?</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 Какие симптомы подтверждают диагноз?</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 Выявите подозреваемый продукт.</w:t>
      </w:r>
    </w:p>
    <w:p w:rsidR="00A92ABA" w:rsidRPr="002E5779" w:rsidRDefault="00A92ABA" w:rsidP="004C7862">
      <w:pPr>
        <w:spacing w:line="360" w:lineRule="auto"/>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3</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Расследуя случай пищевого отравления, врач производит выемку проб для лабораторного исследования.</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Задание</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Какие лабораторные анализы   проводятся для выделения возбудителя и серологических исследований?</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 Какие материалы  отбираются для лабораторного исследования?</w:t>
      </w:r>
    </w:p>
    <w:p w:rsidR="00A92ABA" w:rsidRPr="002E5779" w:rsidRDefault="00A92ABA" w:rsidP="004C7862">
      <w:pPr>
        <w:spacing w:line="360" w:lineRule="auto"/>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4</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Две студентки МУ проходили УПП в ГИКБ №1. Студентка Сидорова Е., в основном, работала в процедурном кабинете, а студентка - Иванова Р. - в палатах (осуществляла сестринский уход за больным гепатитом). Через две недели после прохождения УПП Иванова Р. почувствовала недомогание, а через 3 дня стала темнеть моча (напоминать цвет пива).Через 4 месяца такие же симптомы заболевания появились у Сидоровой Е., что характерно для больных инфекционным гепатитом.</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Задания:    </w:t>
      </w:r>
    </w:p>
    <w:p w:rsidR="00A92ABA" w:rsidRPr="002E5779" w:rsidRDefault="00A92ABA" w:rsidP="00311B20">
      <w:pPr>
        <w:numPr>
          <w:ilvl w:val="0"/>
          <w:numId w:val="123"/>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микробы, чаще всего вызывающие инфекционные гепатиты?</w:t>
      </w:r>
    </w:p>
    <w:p w:rsidR="00A92ABA" w:rsidRPr="002E5779" w:rsidRDefault="00A92ABA" w:rsidP="00311B20">
      <w:pPr>
        <w:numPr>
          <w:ilvl w:val="0"/>
          <w:numId w:val="123"/>
        </w:numPr>
        <w:overflowPunct w:val="0"/>
        <w:autoSpaceDE w:val="0"/>
        <w:autoSpaceDN w:val="0"/>
        <w:adjustRightInd w:val="0"/>
        <w:spacing w:line="360" w:lineRule="auto"/>
        <w:jc w:val="both"/>
        <w:textAlignment w:val="baseline"/>
        <w:rPr>
          <w:rFonts w:asciiTheme="majorBidi" w:hAnsiTheme="majorBidi" w:cstheme="majorBidi"/>
          <w:b/>
          <w:sz w:val="28"/>
          <w:szCs w:val="28"/>
        </w:rPr>
      </w:pPr>
      <w:r w:rsidRPr="002E5779">
        <w:rPr>
          <w:rFonts w:asciiTheme="majorBidi" w:hAnsiTheme="majorBidi" w:cstheme="majorBidi"/>
          <w:sz w:val="28"/>
          <w:szCs w:val="28"/>
        </w:rPr>
        <w:t>Какими характерными свойствами обладают возбудители таких гепатитов?</w:t>
      </w:r>
    </w:p>
    <w:p w:rsidR="00A92ABA" w:rsidRPr="002E5779" w:rsidRDefault="00A92ABA" w:rsidP="00311B20">
      <w:pPr>
        <w:numPr>
          <w:ilvl w:val="0"/>
          <w:numId w:val="123"/>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Наиболее известные возбудители</w:t>
      </w:r>
      <w:r w:rsidRPr="002E5779">
        <w:rPr>
          <w:rFonts w:asciiTheme="majorBidi" w:hAnsiTheme="majorBidi" w:cstheme="majorBidi"/>
          <w:b/>
          <w:sz w:val="28"/>
          <w:szCs w:val="28"/>
        </w:rPr>
        <w:t xml:space="preserve"> </w:t>
      </w:r>
      <w:r w:rsidRPr="002E5779">
        <w:rPr>
          <w:rFonts w:asciiTheme="majorBidi" w:hAnsiTheme="majorBidi" w:cstheme="majorBidi"/>
          <w:sz w:val="28"/>
          <w:szCs w:val="28"/>
        </w:rPr>
        <w:t>этих инфекционных гепатитов?</w:t>
      </w:r>
    </w:p>
    <w:p w:rsidR="00A92ABA" w:rsidRPr="002E5779" w:rsidRDefault="00A92ABA" w:rsidP="00311B20">
      <w:pPr>
        <w:numPr>
          <w:ilvl w:val="0"/>
          <w:numId w:val="123"/>
        </w:numPr>
        <w:overflowPunct w:val="0"/>
        <w:autoSpaceDE w:val="0"/>
        <w:autoSpaceDN w:val="0"/>
        <w:adjustRightInd w:val="0"/>
        <w:spacing w:line="360" w:lineRule="auto"/>
        <w:jc w:val="both"/>
        <w:textAlignment w:val="baseline"/>
        <w:rPr>
          <w:rFonts w:asciiTheme="majorBidi" w:hAnsiTheme="majorBidi" w:cstheme="majorBidi"/>
          <w:b/>
          <w:sz w:val="28"/>
          <w:szCs w:val="28"/>
        </w:rPr>
      </w:pPr>
      <w:r w:rsidRPr="002E5779">
        <w:rPr>
          <w:rFonts w:asciiTheme="majorBidi" w:hAnsiTheme="majorBidi" w:cstheme="majorBidi"/>
          <w:sz w:val="28"/>
          <w:szCs w:val="28"/>
        </w:rPr>
        <w:t>Какие механизмы передачи характерны для разных видов возбудителей?</w:t>
      </w:r>
    </w:p>
    <w:p w:rsidR="00A92ABA" w:rsidRPr="002E5779" w:rsidRDefault="00A92ABA" w:rsidP="00311B20">
      <w:pPr>
        <w:numPr>
          <w:ilvl w:val="0"/>
          <w:numId w:val="123"/>
        </w:numPr>
        <w:overflowPunct w:val="0"/>
        <w:autoSpaceDE w:val="0"/>
        <w:autoSpaceDN w:val="0"/>
        <w:adjustRightInd w:val="0"/>
        <w:spacing w:line="360" w:lineRule="auto"/>
        <w:jc w:val="both"/>
        <w:textAlignment w:val="baseline"/>
        <w:rPr>
          <w:rFonts w:asciiTheme="majorBidi" w:hAnsiTheme="majorBidi" w:cstheme="majorBidi"/>
          <w:b/>
          <w:sz w:val="28"/>
          <w:szCs w:val="28"/>
        </w:rPr>
      </w:pPr>
      <w:r w:rsidRPr="002E5779">
        <w:rPr>
          <w:rFonts w:asciiTheme="majorBidi" w:hAnsiTheme="majorBidi" w:cstheme="majorBidi"/>
          <w:sz w:val="28"/>
          <w:szCs w:val="28"/>
        </w:rPr>
        <w:t>Как называется скрытый период болезни? Какова его продолжительность у данных больных?</w:t>
      </w:r>
    </w:p>
    <w:p w:rsidR="00A92ABA" w:rsidRPr="002E5779" w:rsidRDefault="00A92ABA" w:rsidP="004C7862">
      <w:pPr>
        <w:spacing w:line="360" w:lineRule="auto"/>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5</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Двое работниц из числа обслуживающего персонала ГИКБ №1 - Евсеева В. и Астафьева Н. заболели инфекционным гепатитом. Было известно, что Евсеева В. (по совместительству) постоянно проводила уборку в санузлах, а Астафьева Н. осуществляла предстерилизационную очистку материала, часто </w:t>
      </w:r>
      <w:r w:rsidRPr="002E5779">
        <w:rPr>
          <w:rFonts w:asciiTheme="majorBidi" w:hAnsiTheme="majorBidi" w:cstheme="majorBidi"/>
          <w:sz w:val="28"/>
          <w:szCs w:val="28"/>
        </w:rPr>
        <w:lastRenderedPageBreak/>
        <w:t>загрязненного биологическими жидкостями от больных, в том числе и кровью.</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311B20">
      <w:pPr>
        <w:numPr>
          <w:ilvl w:val="0"/>
          <w:numId w:val="124"/>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Учитывая разные условия работы, какими видами гепатита могли вероятнее всего, заразиться Евсеева В. и Астафьева Н.?</w:t>
      </w:r>
    </w:p>
    <w:p w:rsidR="00A92ABA" w:rsidRPr="002E5779" w:rsidRDefault="00A92ABA" w:rsidP="00311B20">
      <w:pPr>
        <w:numPr>
          <w:ilvl w:val="0"/>
          <w:numId w:val="124"/>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Что могло способствовать заражению работниц?</w:t>
      </w:r>
    </w:p>
    <w:p w:rsidR="00A92ABA" w:rsidRPr="002E5779" w:rsidRDefault="00A92ABA" w:rsidP="00311B20">
      <w:pPr>
        <w:numPr>
          <w:ilvl w:val="0"/>
          <w:numId w:val="124"/>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Какие пути заражения для каждого из случаев наиболее вероятны?</w:t>
      </w:r>
    </w:p>
    <w:p w:rsidR="00A92ABA" w:rsidRPr="002E5779" w:rsidRDefault="00A92ABA" w:rsidP="00311B20">
      <w:pPr>
        <w:numPr>
          <w:ilvl w:val="0"/>
          <w:numId w:val="124"/>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Какие вирусы гепатита передаются парентеральным и половым путями?</w:t>
      </w:r>
    </w:p>
    <w:p w:rsidR="00A92ABA" w:rsidRPr="002E5779" w:rsidRDefault="00A92ABA" w:rsidP="00311B20">
      <w:pPr>
        <w:numPr>
          <w:ilvl w:val="0"/>
          <w:numId w:val="124"/>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 необходимо дезинфицировать руки при попадании на них крови или любого другого биологического материала от больных?</w:t>
      </w:r>
    </w:p>
    <w:p w:rsidR="00A92ABA" w:rsidRPr="002E5779" w:rsidRDefault="00A92ABA" w:rsidP="004C7862">
      <w:pPr>
        <w:spacing w:line="360" w:lineRule="auto"/>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 xml:space="preserve">Задача 6 </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родильный дом №28 поступила беременная женщина, которая в прошлом переболела гепатитом «В». При серологическом исследовании антигены вирусов гепатитов не были выявлены.</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311B20">
      <w:pPr>
        <w:numPr>
          <w:ilvl w:val="0"/>
          <w:numId w:val="125"/>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Передается ли гепатит «В» ребенку во время беременности, если да, то каким путем, если нет, то в каких случаях?</w:t>
      </w:r>
    </w:p>
    <w:p w:rsidR="00A92ABA" w:rsidRPr="002E5779" w:rsidRDefault="00A92ABA" w:rsidP="00311B20">
      <w:pPr>
        <w:numPr>
          <w:ilvl w:val="0"/>
          <w:numId w:val="125"/>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Какой механизм является основным при передаче гепатита «В»?</w:t>
      </w:r>
    </w:p>
    <w:p w:rsidR="00A92ABA" w:rsidRPr="002E5779" w:rsidRDefault="00A92ABA" w:rsidP="00311B20">
      <w:pPr>
        <w:numPr>
          <w:ilvl w:val="0"/>
          <w:numId w:val="125"/>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Что служит исследуемым материалом и какова микробиологическая диагностика гепатита «В»?</w:t>
      </w:r>
    </w:p>
    <w:p w:rsidR="00A92ABA" w:rsidRPr="002E5779" w:rsidRDefault="00A92ABA" w:rsidP="00311B20">
      <w:pPr>
        <w:numPr>
          <w:ilvl w:val="0"/>
          <w:numId w:val="125"/>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Каков патогенез гепатита «В», возможен ли благоприятный исход после перенесенного заболевания?</w:t>
      </w:r>
    </w:p>
    <w:p w:rsidR="00A92ABA" w:rsidRPr="002E5779" w:rsidRDefault="00A92ABA" w:rsidP="00311B20">
      <w:pPr>
        <w:numPr>
          <w:ilvl w:val="0"/>
          <w:numId w:val="125"/>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 xml:space="preserve">Проводится ли специфическая профилактика гепатита «В», если да, то чем? Поясните ответ. </w:t>
      </w:r>
    </w:p>
    <w:p w:rsidR="00A92ABA" w:rsidRPr="002E5779" w:rsidRDefault="00A92ABA" w:rsidP="004C7862">
      <w:pPr>
        <w:spacing w:line="360" w:lineRule="auto"/>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7</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Предметом изучения микробиологии являются микробы, невидимые невооруженным глазом. Они встречаются повсюду, среди них есть полезные и вредные для организма человека.</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Задания:</w:t>
      </w:r>
    </w:p>
    <w:p w:rsidR="00A92ABA" w:rsidRPr="002E5779" w:rsidRDefault="00A92ABA" w:rsidP="00311B20">
      <w:pPr>
        <w:numPr>
          <w:ilvl w:val="0"/>
          <w:numId w:val="126"/>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Каковы основные задачи медицинской микробиологии?</w:t>
      </w:r>
    </w:p>
    <w:p w:rsidR="00A92ABA" w:rsidRPr="002E5779" w:rsidRDefault="00A92ABA" w:rsidP="00311B20">
      <w:pPr>
        <w:numPr>
          <w:ilvl w:val="0"/>
          <w:numId w:val="126"/>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Фактором передачи каких возбудителей инфекционных заболеваний являются вода, воздух и почва?</w:t>
      </w:r>
    </w:p>
    <w:p w:rsidR="00A92ABA" w:rsidRPr="002E5779" w:rsidRDefault="00A92ABA" w:rsidP="00311B20">
      <w:pPr>
        <w:numPr>
          <w:ilvl w:val="0"/>
          <w:numId w:val="126"/>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санитарно-показательные микроорганизмы воды, воздуха, в смывах с рук и объектов внешней среды?</w:t>
      </w:r>
    </w:p>
    <w:p w:rsidR="00A92ABA" w:rsidRPr="002E5779" w:rsidRDefault="00A92ABA" w:rsidP="00311B20">
      <w:pPr>
        <w:numPr>
          <w:ilvl w:val="0"/>
          <w:numId w:val="126"/>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Чем и как брать смывы с рук? На какую среду и как провести посев смыва с рук?</w:t>
      </w:r>
    </w:p>
    <w:p w:rsidR="00A92ABA" w:rsidRPr="002E5779" w:rsidRDefault="00A92ABA" w:rsidP="00311B20">
      <w:pPr>
        <w:numPr>
          <w:ilvl w:val="0"/>
          <w:numId w:val="126"/>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Какие дезинфектанты применяются для дезинфекции рук?</w:t>
      </w:r>
    </w:p>
    <w:p w:rsidR="00A92ABA" w:rsidRPr="002E5779" w:rsidRDefault="00A92ABA" w:rsidP="004C7862">
      <w:pPr>
        <w:spacing w:line="360" w:lineRule="auto"/>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8</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детскую инфекционную больницу поступил больной ребенок 7 лет, которому врач на основании клинических симптомов поставил диагноз: «Эпидемический цереброспинальный менингит».</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311B20">
      <w:pPr>
        <w:numPr>
          <w:ilvl w:val="0"/>
          <w:numId w:val="127"/>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возбудителя названного заболевания, его морфологические и тинкториальные свойства?</w:t>
      </w:r>
    </w:p>
    <w:p w:rsidR="00A92ABA" w:rsidRPr="002E5779" w:rsidRDefault="00A92ABA" w:rsidP="00311B20">
      <w:pPr>
        <w:numPr>
          <w:ilvl w:val="0"/>
          <w:numId w:val="127"/>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Эпидемиология менингита: источник инфекции, входные ворота, механизм, факторы и пути передачи инфекции?</w:t>
      </w:r>
    </w:p>
    <w:p w:rsidR="00A92ABA" w:rsidRPr="002E5779" w:rsidRDefault="00A92ABA" w:rsidP="00311B20">
      <w:pPr>
        <w:numPr>
          <w:ilvl w:val="0"/>
          <w:numId w:val="127"/>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Какой материал следует брать у больного и кто должен осуществлять его взятие?</w:t>
      </w:r>
    </w:p>
    <w:p w:rsidR="00A92ABA" w:rsidRPr="002E5779" w:rsidRDefault="00A92ABA" w:rsidP="00311B20">
      <w:pPr>
        <w:numPr>
          <w:ilvl w:val="0"/>
          <w:numId w:val="127"/>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Основные методы микробиологического исследования?</w:t>
      </w:r>
    </w:p>
    <w:p w:rsidR="00A92ABA" w:rsidRPr="002E5779" w:rsidRDefault="00A92ABA" w:rsidP="00311B20">
      <w:pPr>
        <w:numPr>
          <w:ilvl w:val="0"/>
          <w:numId w:val="127"/>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Проводится ли специфическая профилактика названного заболевания?</w:t>
      </w:r>
    </w:p>
    <w:p w:rsidR="00A92ABA" w:rsidRPr="002E5779" w:rsidRDefault="00A92ABA" w:rsidP="004C7862">
      <w:pPr>
        <w:spacing w:line="360" w:lineRule="auto"/>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9</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Двое сотрудников отправились на рыбалку. А так как питьевой воды захва</w:t>
      </w:r>
      <w:r w:rsidRPr="002E5779">
        <w:rPr>
          <w:rFonts w:asciiTheme="majorBidi" w:hAnsiTheme="majorBidi" w:cstheme="majorBidi"/>
          <w:sz w:val="28"/>
          <w:szCs w:val="28"/>
        </w:rPr>
        <w:softHyphen/>
        <w:t>тили мало, то использовали воду из открытого водоема, причем один из них пил некипяченую воду. Через две недели он заболел, температура тела поднялась до 39</w:t>
      </w:r>
      <w:r w:rsidRPr="002E5779">
        <w:rPr>
          <w:rFonts w:asciiTheme="majorBidi" w:hAnsiTheme="majorBidi" w:cstheme="majorBidi"/>
          <w:sz w:val="28"/>
          <w:szCs w:val="28"/>
          <w:vertAlign w:val="superscript"/>
        </w:rPr>
        <w:t>0</w:t>
      </w:r>
      <w:r w:rsidRPr="002E5779">
        <w:rPr>
          <w:rFonts w:asciiTheme="majorBidi" w:hAnsiTheme="majorBidi" w:cstheme="majorBidi"/>
          <w:sz w:val="28"/>
          <w:szCs w:val="28"/>
        </w:rPr>
        <w:t xml:space="preserve"> С. Больной был госпитализирован с диагнозом «Брюшной тиф».</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Задания:</w:t>
      </w:r>
    </w:p>
    <w:p w:rsidR="00A92ABA" w:rsidRPr="002E5779" w:rsidRDefault="00A92ABA" w:rsidP="00311B20">
      <w:pPr>
        <w:numPr>
          <w:ilvl w:val="0"/>
          <w:numId w:val="128"/>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род возбудителя брюшного тифа?</w:t>
      </w:r>
    </w:p>
    <w:p w:rsidR="00A92ABA" w:rsidRPr="002E5779" w:rsidRDefault="00A92ABA" w:rsidP="00311B20">
      <w:pPr>
        <w:numPr>
          <w:ilvl w:val="0"/>
          <w:numId w:val="128"/>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Каковы морфологические и тинкториальные свойства возбудителя, обра</w:t>
      </w:r>
      <w:r w:rsidRPr="002E5779">
        <w:rPr>
          <w:rFonts w:asciiTheme="majorBidi" w:hAnsiTheme="majorBidi" w:cstheme="majorBidi"/>
          <w:sz w:val="28"/>
          <w:szCs w:val="28"/>
        </w:rPr>
        <w:softHyphen/>
        <w:t>зует ли он споры и выделяет ли экзотоксин?</w:t>
      </w:r>
    </w:p>
    <w:p w:rsidR="00A92ABA" w:rsidRPr="002E5779" w:rsidRDefault="00A92ABA" w:rsidP="00311B20">
      <w:pPr>
        <w:numPr>
          <w:ilvl w:val="0"/>
          <w:numId w:val="128"/>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Эпидемиология брюшного тифа: источник инфекции, механизм, факторы, пути передачи инфекции?</w:t>
      </w:r>
    </w:p>
    <w:p w:rsidR="00A92ABA" w:rsidRPr="002E5779" w:rsidRDefault="00A92ABA" w:rsidP="00311B20">
      <w:pPr>
        <w:numPr>
          <w:ilvl w:val="0"/>
          <w:numId w:val="128"/>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Каким путем заразился указанный больной и почему?</w:t>
      </w:r>
    </w:p>
    <w:p w:rsidR="00A92ABA" w:rsidRPr="002E5779" w:rsidRDefault="00A92ABA" w:rsidP="00311B20">
      <w:pPr>
        <w:numPr>
          <w:ilvl w:val="0"/>
          <w:numId w:val="128"/>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Проводится ли специфическая профилактика и терапия брюшного тифа?</w:t>
      </w:r>
    </w:p>
    <w:p w:rsidR="00A92ABA" w:rsidRPr="002E5779" w:rsidRDefault="00A92ABA" w:rsidP="004C7862">
      <w:pPr>
        <w:spacing w:line="360" w:lineRule="auto"/>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10</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клинику инфекционных болезней поступил больной с симптомами диареи (жидкий стул со слизью и прожилками крови). На основании клинических данных и характерного вида испражнений был поставлен диагноз: «Дизентерия».</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311B20">
      <w:pPr>
        <w:numPr>
          <w:ilvl w:val="0"/>
          <w:numId w:val="129"/>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род возбудителей дизентерии и основные виды?</w:t>
      </w:r>
    </w:p>
    <w:p w:rsidR="00A92ABA" w:rsidRPr="002E5779" w:rsidRDefault="00A92ABA" w:rsidP="00311B20">
      <w:pPr>
        <w:numPr>
          <w:ilvl w:val="0"/>
          <w:numId w:val="129"/>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Каковы морфологические и тинкториальные свойства возбудителей дизентерии?</w:t>
      </w:r>
    </w:p>
    <w:p w:rsidR="00A92ABA" w:rsidRPr="002E5779" w:rsidRDefault="00A92ABA" w:rsidP="00311B20">
      <w:pPr>
        <w:numPr>
          <w:ilvl w:val="0"/>
          <w:numId w:val="129"/>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характер исследуемого материала и основной метод микробиологической диагностики дизентерии? В чем его сущность? Как собрать материал на исследование?</w:t>
      </w:r>
    </w:p>
    <w:p w:rsidR="00A92ABA" w:rsidRPr="002E5779" w:rsidRDefault="00A92ABA" w:rsidP="00311B20">
      <w:pPr>
        <w:numPr>
          <w:ilvl w:val="0"/>
          <w:numId w:val="129"/>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Эпидемиология дизентерии: источник инфекции, механизмы, факторы и пути передачи инфекции?</w:t>
      </w:r>
    </w:p>
    <w:p w:rsidR="00A92ABA" w:rsidRPr="002E5779" w:rsidRDefault="00A92ABA" w:rsidP="00311B20">
      <w:pPr>
        <w:numPr>
          <w:ilvl w:val="0"/>
          <w:numId w:val="129"/>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Специфическая профилактика и терапия дизентерии?</w:t>
      </w:r>
    </w:p>
    <w:p w:rsidR="00A92ABA" w:rsidRPr="002E5779" w:rsidRDefault="00A92ABA" w:rsidP="004C7862">
      <w:pPr>
        <w:spacing w:line="360" w:lineRule="auto"/>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11</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инфекционную клинику поступил больной ребенок 3 лет из детского сада № 18 с клиническими проявлениями диареи, где было зарегистрировано не</w:t>
      </w:r>
      <w:r w:rsidRPr="002E5779">
        <w:rPr>
          <w:rFonts w:asciiTheme="majorBidi" w:hAnsiTheme="majorBidi" w:cstheme="majorBidi"/>
          <w:sz w:val="28"/>
          <w:szCs w:val="28"/>
        </w:rPr>
        <w:softHyphen/>
        <w:t>сколько случаев заболевания колиэнтеритом.</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311B20">
      <w:pPr>
        <w:numPr>
          <w:ilvl w:val="0"/>
          <w:numId w:val="130"/>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lastRenderedPageBreak/>
        <w:t>Назовите род и виды возбудителей колиэнтерита, их морфологические и тинкториальные свойства?</w:t>
      </w:r>
    </w:p>
    <w:p w:rsidR="00A92ABA" w:rsidRPr="002E5779" w:rsidRDefault="00A92ABA" w:rsidP="00311B20">
      <w:pPr>
        <w:numPr>
          <w:ilvl w:val="0"/>
          <w:numId w:val="130"/>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Эпидемиология: источник заболевания, механизм, факторы, пути пере</w:t>
      </w:r>
      <w:r w:rsidRPr="002E5779">
        <w:rPr>
          <w:rFonts w:asciiTheme="majorBidi" w:hAnsiTheme="majorBidi" w:cstheme="majorBidi"/>
          <w:sz w:val="28"/>
          <w:szCs w:val="28"/>
        </w:rPr>
        <w:softHyphen/>
        <w:t>дачи инфекции?</w:t>
      </w:r>
    </w:p>
    <w:p w:rsidR="00A92ABA" w:rsidRPr="002E5779" w:rsidRDefault="00A92ABA" w:rsidP="00311B20">
      <w:pPr>
        <w:numPr>
          <w:ilvl w:val="0"/>
          <w:numId w:val="130"/>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Что такое входные ворота инфекции и что послужило входными воротами инфекции в данном случае?</w:t>
      </w:r>
    </w:p>
    <w:p w:rsidR="00A92ABA" w:rsidRPr="002E5779" w:rsidRDefault="00A92ABA" w:rsidP="00311B20">
      <w:pPr>
        <w:numPr>
          <w:ilvl w:val="0"/>
          <w:numId w:val="130"/>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Что служит исследуемым материалом при колиэнтерите и как его соби</w:t>
      </w:r>
      <w:r w:rsidRPr="002E5779">
        <w:rPr>
          <w:rFonts w:asciiTheme="majorBidi" w:hAnsiTheme="majorBidi" w:cstheme="majorBidi"/>
          <w:sz w:val="28"/>
          <w:szCs w:val="28"/>
        </w:rPr>
        <w:softHyphen/>
        <w:t>рают? Требования к транспортировке и доставке исследуемого материала в лабораторию?</w:t>
      </w:r>
    </w:p>
    <w:p w:rsidR="00A92ABA" w:rsidRPr="002E5779" w:rsidRDefault="00A92ABA" w:rsidP="00311B20">
      <w:pPr>
        <w:numPr>
          <w:ilvl w:val="0"/>
          <w:numId w:val="130"/>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Какой метод применяют для определения чувствительности бактерий к антибиотикам, и в чем его суть?</w:t>
      </w:r>
    </w:p>
    <w:p w:rsidR="00A92ABA" w:rsidRPr="002E5779" w:rsidRDefault="00A92ABA" w:rsidP="004C7862">
      <w:pPr>
        <w:spacing w:line="360" w:lineRule="auto"/>
        <w:ind w:left="225"/>
        <w:jc w:val="both"/>
        <w:rPr>
          <w:rFonts w:asciiTheme="majorBidi" w:hAnsiTheme="majorBidi" w:cstheme="majorBidi"/>
          <w:sz w:val="28"/>
          <w:szCs w:val="28"/>
        </w:rPr>
      </w:pPr>
    </w:p>
    <w:p w:rsidR="00A92ABA" w:rsidRPr="002E5779" w:rsidRDefault="00A92ABA" w:rsidP="004C7862">
      <w:pPr>
        <w:spacing w:line="360" w:lineRule="auto"/>
        <w:ind w:left="225"/>
        <w:jc w:val="both"/>
        <w:rPr>
          <w:rFonts w:asciiTheme="majorBidi" w:hAnsiTheme="majorBidi" w:cstheme="majorBidi"/>
          <w:b/>
          <w:sz w:val="28"/>
          <w:szCs w:val="28"/>
        </w:rPr>
      </w:pPr>
      <w:r w:rsidRPr="002E5779">
        <w:rPr>
          <w:rFonts w:asciiTheme="majorBidi" w:hAnsiTheme="majorBidi" w:cstheme="majorBidi"/>
          <w:b/>
          <w:sz w:val="28"/>
          <w:szCs w:val="28"/>
        </w:rPr>
        <w:t>Задача 12</w:t>
      </w:r>
    </w:p>
    <w:p w:rsidR="00A92ABA" w:rsidRPr="002E5779" w:rsidRDefault="00A92ABA" w:rsidP="004C7862">
      <w:pPr>
        <w:spacing w:line="360" w:lineRule="auto"/>
        <w:ind w:left="225"/>
        <w:jc w:val="both"/>
        <w:rPr>
          <w:rFonts w:asciiTheme="majorBidi" w:hAnsiTheme="majorBidi" w:cstheme="majorBidi"/>
          <w:sz w:val="28"/>
          <w:szCs w:val="28"/>
        </w:rPr>
      </w:pPr>
      <w:r w:rsidRPr="002E5779">
        <w:rPr>
          <w:rFonts w:asciiTheme="majorBidi" w:hAnsiTheme="majorBidi" w:cstheme="majorBidi"/>
          <w:sz w:val="28"/>
          <w:szCs w:val="28"/>
        </w:rPr>
        <w:t>При проф. осмотре в школе № 243 на флюорографии обнаружены очаги затемнения в верхушке правого легкого у школьника В, который был на</w:t>
      </w:r>
      <w:r w:rsidRPr="002E5779">
        <w:rPr>
          <w:rFonts w:asciiTheme="majorBidi" w:hAnsiTheme="majorBidi" w:cstheme="majorBidi"/>
          <w:sz w:val="28"/>
          <w:szCs w:val="28"/>
        </w:rPr>
        <w:softHyphen/>
        <w:t>правлен в тубдиспансер для обследования.</w:t>
      </w:r>
    </w:p>
    <w:p w:rsidR="00A92ABA" w:rsidRPr="002E5779" w:rsidRDefault="00A92ABA" w:rsidP="004C7862">
      <w:pPr>
        <w:spacing w:line="360" w:lineRule="auto"/>
        <w:ind w:left="225"/>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311B20">
      <w:pPr>
        <w:numPr>
          <w:ilvl w:val="0"/>
          <w:numId w:val="131"/>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род и вид основного возбудителя туберкулеза у человека, его морфологические и тинкториальные свойства?</w:t>
      </w:r>
    </w:p>
    <w:p w:rsidR="00A92ABA" w:rsidRPr="002E5779" w:rsidRDefault="00A92ABA" w:rsidP="00311B20">
      <w:pPr>
        <w:numPr>
          <w:ilvl w:val="0"/>
          <w:numId w:val="131"/>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В чем особенность химического состава туберкулезной палочки и как их установить?</w:t>
      </w:r>
    </w:p>
    <w:p w:rsidR="00A92ABA" w:rsidRPr="002E5779" w:rsidRDefault="00A92ABA" w:rsidP="00311B20">
      <w:pPr>
        <w:numPr>
          <w:ilvl w:val="0"/>
          <w:numId w:val="131"/>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Какой метод окраски применяется для выделения туберкулезной палочки? В какой цвет окрашиваются туберкулезные палочки и остальная флора?</w:t>
      </w:r>
    </w:p>
    <w:p w:rsidR="00A92ABA" w:rsidRPr="002E5779" w:rsidRDefault="00A92ABA" w:rsidP="00311B20">
      <w:pPr>
        <w:numPr>
          <w:ilvl w:val="0"/>
          <w:numId w:val="131"/>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Что служит исследуемым материалом при туберкулезе, в зависимости от формы заболевания, требования к транспортировке и доставке в лабора</w:t>
      </w:r>
      <w:r w:rsidRPr="002E5779">
        <w:rPr>
          <w:rFonts w:asciiTheme="majorBidi" w:hAnsiTheme="majorBidi" w:cstheme="majorBidi"/>
          <w:sz w:val="28"/>
          <w:szCs w:val="28"/>
        </w:rPr>
        <w:softHyphen/>
        <w:t>торию?</w:t>
      </w:r>
    </w:p>
    <w:p w:rsidR="00A92ABA" w:rsidRPr="002E5779" w:rsidRDefault="00A92ABA" w:rsidP="00311B20">
      <w:pPr>
        <w:numPr>
          <w:ilvl w:val="0"/>
          <w:numId w:val="131"/>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Чем осуществляется специфическая профилактика туберкулеза, характе</w:t>
      </w:r>
      <w:r w:rsidRPr="002E5779">
        <w:rPr>
          <w:rFonts w:asciiTheme="majorBidi" w:hAnsiTheme="majorBidi" w:cstheme="majorBidi"/>
          <w:sz w:val="28"/>
          <w:szCs w:val="28"/>
        </w:rPr>
        <w:softHyphen/>
        <w:t>ристика препарата?</w:t>
      </w:r>
    </w:p>
    <w:p w:rsidR="00A92ABA" w:rsidRPr="002E5779" w:rsidRDefault="00A92ABA" w:rsidP="004C7862">
      <w:pPr>
        <w:spacing w:line="360" w:lineRule="auto"/>
        <w:jc w:val="both"/>
        <w:rPr>
          <w:rFonts w:asciiTheme="majorBidi" w:hAnsiTheme="majorBidi" w:cstheme="majorBidi"/>
          <w:b/>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lastRenderedPageBreak/>
        <w:t>Задача 13</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микробиологическую лабораторию поступил исследуемый материал больного В., находящегося в сыпнотифозном отделении ГИКБ №1. При обследовании на педикулез насекомых не обнаружили. Из анамнеза не смогли выявить предполагаемый источник инфекции.</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311B20">
      <w:pPr>
        <w:numPr>
          <w:ilvl w:val="0"/>
          <w:numId w:val="132"/>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Что такое род бактерий?</w:t>
      </w:r>
    </w:p>
    <w:p w:rsidR="00A92ABA" w:rsidRPr="002E5779" w:rsidRDefault="00A92ABA" w:rsidP="00311B20">
      <w:pPr>
        <w:numPr>
          <w:ilvl w:val="0"/>
          <w:numId w:val="132"/>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 какому роду относятся возбудители сыпного тифа?</w:t>
      </w:r>
    </w:p>
    <w:p w:rsidR="00A92ABA" w:rsidRPr="002E5779" w:rsidRDefault="00A92ABA" w:rsidP="00311B20">
      <w:pPr>
        <w:numPr>
          <w:ilvl w:val="0"/>
          <w:numId w:val="132"/>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Морфологические и тинкториальные свойства возбудителей сыпного тифа?</w:t>
      </w:r>
    </w:p>
    <w:p w:rsidR="00A92ABA" w:rsidRPr="002E5779" w:rsidRDefault="00A92ABA" w:rsidP="00311B20">
      <w:pPr>
        <w:numPr>
          <w:ilvl w:val="0"/>
          <w:numId w:val="132"/>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Эпидемиология эпидемического сыпного тифа: источник инфекции, механизм передачи, фактор передачи, пути передачи инфекции, его сущность?</w:t>
      </w:r>
    </w:p>
    <w:p w:rsidR="00A92ABA" w:rsidRPr="002E5779" w:rsidRDefault="00A92ABA" w:rsidP="00311B20">
      <w:pPr>
        <w:numPr>
          <w:ilvl w:val="0"/>
          <w:numId w:val="132"/>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Способы неспецифической профилактики сыпного тифа?</w:t>
      </w:r>
    </w:p>
    <w:p w:rsidR="00A92ABA" w:rsidRPr="002E5779" w:rsidRDefault="00A92ABA" w:rsidP="004C7862">
      <w:pPr>
        <w:spacing w:line="360" w:lineRule="auto"/>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14</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школе № 458, где количество учащихся - 380 человек, выявлен случай заболевания дифтерией. Врач педиатр провел осмотр контактных с целью выявления больных с ангиной, как группы риска, и список выявленных передал медицинской сестре для взятия у них материала на микробиологическое исследование.</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311B20">
      <w:pPr>
        <w:numPr>
          <w:ilvl w:val="0"/>
          <w:numId w:val="133"/>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род возбудителя дифтерии?</w:t>
      </w:r>
    </w:p>
    <w:p w:rsidR="00A92ABA" w:rsidRPr="002E5779" w:rsidRDefault="00A92ABA" w:rsidP="00311B20">
      <w:pPr>
        <w:numPr>
          <w:ilvl w:val="0"/>
          <w:numId w:val="133"/>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Чем обеспечивается морфологическая особенность возбудителя дифтерии, и каковы его тинкториальные свойства?</w:t>
      </w:r>
    </w:p>
    <w:p w:rsidR="00A92ABA" w:rsidRPr="002E5779" w:rsidRDefault="00A92ABA" w:rsidP="00311B20">
      <w:pPr>
        <w:numPr>
          <w:ilvl w:val="0"/>
          <w:numId w:val="133"/>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Какой материал, чем и с какой целью берут у больных с ангиной? Какие условия необходимо учитывать при взятии материала?</w:t>
      </w:r>
    </w:p>
    <w:p w:rsidR="00A92ABA" w:rsidRPr="002E5779" w:rsidRDefault="00A92ABA" w:rsidP="00311B20">
      <w:pPr>
        <w:numPr>
          <w:ilvl w:val="0"/>
          <w:numId w:val="133"/>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Условия доставки исследуемого материала в микробиологическую лабораторию?</w:t>
      </w:r>
    </w:p>
    <w:p w:rsidR="00A92ABA" w:rsidRPr="002E5779" w:rsidRDefault="00A92ABA" w:rsidP="00311B20">
      <w:pPr>
        <w:numPr>
          <w:ilvl w:val="0"/>
          <w:numId w:val="133"/>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lastRenderedPageBreak/>
        <w:t>Проводится ли специфическая профилактика в очаге больных дифтерией? Поясните ответ.</w:t>
      </w:r>
    </w:p>
    <w:p w:rsidR="00A92ABA" w:rsidRPr="002E5779" w:rsidRDefault="00A92ABA" w:rsidP="004C7862">
      <w:pPr>
        <w:spacing w:line="360" w:lineRule="auto"/>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15</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детском саду во время осмотра детей врач-педиатр выявил больного ребенка с подозрением на дифтерию, о чем было послано экстренное извещение в Районный Центр Санэпиднадзора. В группе, где находился больной ребенок, с подозрением на дифтерию, было еще 16 человек.</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311B20">
      <w:pPr>
        <w:numPr>
          <w:ilvl w:val="0"/>
          <w:numId w:val="134"/>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С какой целью было послано экстренное извещение в Центр Санэпиднадзора?</w:t>
      </w:r>
    </w:p>
    <w:p w:rsidR="00A92ABA" w:rsidRPr="002E5779" w:rsidRDefault="00A92ABA" w:rsidP="00311B20">
      <w:pPr>
        <w:numPr>
          <w:ilvl w:val="0"/>
          <w:numId w:val="134"/>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Какие мероприятия проводит медицинская сестра в очаге больных дифтерией?</w:t>
      </w:r>
    </w:p>
    <w:p w:rsidR="00A92ABA" w:rsidRPr="002E5779" w:rsidRDefault="00A92ABA" w:rsidP="00311B20">
      <w:pPr>
        <w:numPr>
          <w:ilvl w:val="0"/>
          <w:numId w:val="134"/>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Эпидемиология дифтерии: источник инфекции, основной механизм, фактор и путь передачи инфекции?</w:t>
      </w:r>
    </w:p>
    <w:p w:rsidR="00A92ABA" w:rsidRPr="002E5779" w:rsidRDefault="00A92ABA" w:rsidP="00311B20">
      <w:pPr>
        <w:numPr>
          <w:ilvl w:val="0"/>
          <w:numId w:val="134"/>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Что такое дезинфекция и ее виды?</w:t>
      </w:r>
    </w:p>
    <w:p w:rsidR="00A92ABA" w:rsidRPr="002E5779" w:rsidRDefault="00A92ABA" w:rsidP="00311B20">
      <w:pPr>
        <w:numPr>
          <w:ilvl w:val="0"/>
          <w:numId w:val="134"/>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Проводится ли плановая специфическая профилактика дифтерии? Поясните ответ.</w:t>
      </w:r>
    </w:p>
    <w:p w:rsidR="00A92ABA" w:rsidRPr="002E5779" w:rsidRDefault="00A92ABA" w:rsidP="004C7862">
      <w:pPr>
        <w:spacing w:line="360" w:lineRule="auto"/>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16</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Астраханской области, в районе эндемичном по чуме, был выявлен больной А с подозрением на бубонную форму чумы. Больного госпитализировали в инфекционную больницу. Проводя эпидемиологическое расследование в очаге больного, врач эпидемиолог назначил ряд противоэпидемических мероприятий.</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311B20">
      <w:pPr>
        <w:numPr>
          <w:ilvl w:val="0"/>
          <w:numId w:val="135"/>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род возбудителя чумы?</w:t>
      </w:r>
    </w:p>
    <w:p w:rsidR="00A92ABA" w:rsidRPr="002E5779" w:rsidRDefault="00A92ABA" w:rsidP="00311B20">
      <w:pPr>
        <w:numPr>
          <w:ilvl w:val="0"/>
          <w:numId w:val="135"/>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Особенности морфологии и тинкториальные свойства возбудителя?</w:t>
      </w:r>
    </w:p>
    <w:p w:rsidR="00A92ABA" w:rsidRPr="002E5779" w:rsidRDefault="00A92ABA" w:rsidP="00311B20">
      <w:pPr>
        <w:numPr>
          <w:ilvl w:val="0"/>
          <w:numId w:val="135"/>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Эпидемиология чумы: источник инфекции, механизмы передачи, факторы и пути передачи инфекции?</w:t>
      </w:r>
    </w:p>
    <w:p w:rsidR="00A92ABA" w:rsidRPr="002E5779" w:rsidRDefault="00A92ABA" w:rsidP="00311B20">
      <w:pPr>
        <w:numPr>
          <w:ilvl w:val="0"/>
          <w:numId w:val="135"/>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lastRenderedPageBreak/>
        <w:t>Какой исследуемый материал, как и с какой целью необходимо взять у данного больного?</w:t>
      </w:r>
    </w:p>
    <w:p w:rsidR="00A92ABA" w:rsidRPr="002E5779" w:rsidRDefault="00A92ABA" w:rsidP="00311B20">
      <w:pPr>
        <w:numPr>
          <w:ilvl w:val="0"/>
          <w:numId w:val="135"/>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Какие противоэпидемические мероприятия необходимо провести в районе, где зарегистрирован случай заболевания чумой?</w:t>
      </w:r>
    </w:p>
    <w:p w:rsidR="00A92ABA" w:rsidRPr="002E5779" w:rsidRDefault="00A92ABA" w:rsidP="004C7862">
      <w:pPr>
        <w:spacing w:line="360" w:lineRule="auto"/>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17</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У работницы по производству кисточек для бритья на тыльной стороне левой кисти руки появились зудящие пятнышки, которые через несколько часов превратились в пузырьки с темным содержимым. При вскрытии пузырьков образовывались безболезненные язвы. На основании типичной клинической картины врач-инфекционист поставил диагноз: «Кожная форма сибирской язвы». Для подтверждения клинического диагноза необходимо микробиологическое исследование.</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311B20">
      <w:pPr>
        <w:numPr>
          <w:ilvl w:val="0"/>
          <w:numId w:val="136"/>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род возбудителя сибирской язвы?</w:t>
      </w:r>
    </w:p>
    <w:p w:rsidR="00A92ABA" w:rsidRPr="002E5779" w:rsidRDefault="00A92ABA" w:rsidP="00311B20">
      <w:pPr>
        <w:numPr>
          <w:ilvl w:val="0"/>
          <w:numId w:val="136"/>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Каковы морфологические и тинкториальные свойства возбудителя сибирской язвы, выделенного из организма больного?</w:t>
      </w:r>
    </w:p>
    <w:p w:rsidR="00A92ABA" w:rsidRPr="002E5779" w:rsidRDefault="00A92ABA" w:rsidP="00311B20">
      <w:pPr>
        <w:numPr>
          <w:ilvl w:val="0"/>
          <w:numId w:val="136"/>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Эпидемиология сибирской язвы: источник инфекции, механизмы, факторы, пути передачи инфекции?</w:t>
      </w:r>
    </w:p>
    <w:p w:rsidR="00A92ABA" w:rsidRPr="002E5779" w:rsidRDefault="00A92ABA" w:rsidP="00311B20">
      <w:pPr>
        <w:numPr>
          <w:ilvl w:val="0"/>
          <w:numId w:val="136"/>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Что служит исследуемым материалом от данного больного?</w:t>
      </w:r>
    </w:p>
    <w:p w:rsidR="00A92ABA" w:rsidRPr="002E5779" w:rsidRDefault="00A92ABA" w:rsidP="00311B20">
      <w:pPr>
        <w:numPr>
          <w:ilvl w:val="0"/>
          <w:numId w:val="136"/>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Проводится ли специфическая профилактика сибирской язвы?</w:t>
      </w:r>
    </w:p>
    <w:p w:rsidR="00A92ABA" w:rsidRPr="002E5779" w:rsidRDefault="00A92ABA" w:rsidP="004C7862">
      <w:pPr>
        <w:spacing w:line="360" w:lineRule="auto"/>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18</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В одной семье, проживающей в сельской местности, сразу заболело двое взрослых. Заболевание сопровождалось болями в животе, жидким кровянистым стулом, рвотой. Из анамнеза было выявлено, что заболевшие употребляли в пищу жаренную печень от забитой козы с явными признаками недомогания. У детей, которые не ели печень, никаких признаков заболевания не наблюдалось. На основании клинической картины и данных </w:t>
      </w:r>
      <w:r w:rsidRPr="002E5779">
        <w:rPr>
          <w:rFonts w:asciiTheme="majorBidi" w:hAnsiTheme="majorBidi" w:cstheme="majorBidi"/>
          <w:sz w:val="28"/>
          <w:szCs w:val="28"/>
        </w:rPr>
        <w:lastRenderedPageBreak/>
        <w:t>анамнеза врач-инфекционист поставил предположительный  диагноз: «Кишечная форма сибирской язвы».</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311B20">
      <w:pPr>
        <w:numPr>
          <w:ilvl w:val="0"/>
          <w:numId w:val="137"/>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возбудителя сибирской язвы по-латыни?</w:t>
      </w:r>
    </w:p>
    <w:p w:rsidR="00A92ABA" w:rsidRPr="002E5779" w:rsidRDefault="00A92ABA" w:rsidP="00311B20">
      <w:pPr>
        <w:numPr>
          <w:ilvl w:val="0"/>
          <w:numId w:val="137"/>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Где и в каких формах может существовать возбудитель сибирской язвы?</w:t>
      </w:r>
    </w:p>
    <w:p w:rsidR="00A92ABA" w:rsidRPr="002E5779" w:rsidRDefault="00A92ABA" w:rsidP="00311B20">
      <w:pPr>
        <w:numPr>
          <w:ilvl w:val="0"/>
          <w:numId w:val="137"/>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Каким методом микробиологического исследования можно обнаружить различные формы возбудителя сибирской язвы, обоснуйте ответ?</w:t>
      </w:r>
    </w:p>
    <w:p w:rsidR="00A92ABA" w:rsidRPr="002E5779" w:rsidRDefault="00A92ABA" w:rsidP="00311B20">
      <w:pPr>
        <w:numPr>
          <w:ilvl w:val="0"/>
          <w:numId w:val="137"/>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Какова устойчивость возбудителей сибирской язвы во внешней среде и чем она обеспечивается?</w:t>
      </w:r>
    </w:p>
    <w:p w:rsidR="00A92ABA" w:rsidRPr="002E5779" w:rsidRDefault="00A92ABA" w:rsidP="00311B20">
      <w:pPr>
        <w:numPr>
          <w:ilvl w:val="0"/>
          <w:numId w:val="137"/>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 проводится обеззараживание материала, взятого от больных животных?</w:t>
      </w:r>
    </w:p>
    <w:p w:rsidR="00A92ABA" w:rsidRPr="002E5779" w:rsidRDefault="00A92ABA" w:rsidP="004C7862">
      <w:pPr>
        <w:spacing w:line="360" w:lineRule="auto"/>
        <w:jc w:val="both"/>
        <w:rPr>
          <w:rFonts w:asciiTheme="majorBidi" w:hAnsiTheme="majorBidi" w:cstheme="majorBidi"/>
          <w:sz w:val="28"/>
          <w:szCs w:val="28"/>
        </w:rPr>
      </w:pPr>
    </w:p>
    <w:p w:rsidR="00A92ABA" w:rsidRPr="002E5779" w:rsidRDefault="00A92ABA" w:rsidP="004C7862">
      <w:pPr>
        <w:spacing w:line="360" w:lineRule="auto"/>
        <w:rPr>
          <w:rFonts w:asciiTheme="majorBidi" w:hAnsiTheme="majorBidi" w:cstheme="majorBidi"/>
          <w:b/>
          <w:color w:val="000000"/>
          <w:sz w:val="28"/>
          <w:szCs w:val="28"/>
        </w:rPr>
      </w:pPr>
      <w:r w:rsidRPr="002E5779">
        <w:rPr>
          <w:rFonts w:asciiTheme="majorBidi" w:hAnsiTheme="majorBidi" w:cstheme="majorBidi"/>
          <w:b/>
          <w:color w:val="000000"/>
          <w:sz w:val="28"/>
          <w:szCs w:val="28"/>
        </w:rPr>
        <w:t>Задача 19</w:t>
      </w:r>
    </w:p>
    <w:p w:rsidR="00A92ABA" w:rsidRPr="002E5779" w:rsidRDefault="00A92ABA"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В хирургических отделениях нередко происходит инфицирование вновь поступивших послеоперационных больных госпитальными штаммами - возбудителями внутрибольничных инфекций (ВБИ). </w:t>
      </w:r>
    </w:p>
    <w:p w:rsidR="00A92ABA" w:rsidRPr="002E5779" w:rsidRDefault="00A92ABA"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Задание</w:t>
      </w:r>
    </w:p>
    <w:p w:rsidR="00A92ABA" w:rsidRPr="002E5779" w:rsidRDefault="00A92ABA"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1. Дайте определения понятия «внутрибольничные инфекции»? </w:t>
      </w:r>
    </w:p>
    <w:p w:rsidR="00A92ABA" w:rsidRPr="002E5779" w:rsidRDefault="00A92ABA"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2. Причины роста ВБИ? </w:t>
      </w:r>
    </w:p>
    <w:p w:rsidR="00A92ABA" w:rsidRPr="002E5779" w:rsidRDefault="00A92ABA"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3. Кто входит в группу риска возникновения ВБИ?</w:t>
      </w:r>
    </w:p>
    <w:p w:rsidR="00A92ABA" w:rsidRPr="002E5779" w:rsidRDefault="00A92ABA"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4. Основные возбудители ВБИ в хирургических отделениях стационаров?</w:t>
      </w:r>
    </w:p>
    <w:p w:rsidR="00A92ABA" w:rsidRPr="002E5779" w:rsidRDefault="00A92ABA" w:rsidP="004C7862">
      <w:pPr>
        <w:pStyle w:val="a4"/>
        <w:spacing w:before="0" w:beforeAutospacing="0" w:after="0" w:afterAutospacing="0" w:line="360" w:lineRule="auto"/>
        <w:rPr>
          <w:rFonts w:asciiTheme="majorBidi" w:hAnsiTheme="majorBidi" w:cstheme="majorBidi"/>
          <w:b/>
          <w:color w:val="000000"/>
          <w:sz w:val="28"/>
          <w:szCs w:val="28"/>
        </w:rPr>
      </w:pPr>
    </w:p>
    <w:p w:rsidR="00A92ABA" w:rsidRPr="002E5779" w:rsidRDefault="00A92ABA" w:rsidP="004C7862">
      <w:pPr>
        <w:spacing w:line="360" w:lineRule="auto"/>
        <w:rPr>
          <w:rFonts w:asciiTheme="majorBidi" w:hAnsiTheme="majorBidi" w:cstheme="majorBidi"/>
          <w:b/>
          <w:sz w:val="28"/>
          <w:szCs w:val="28"/>
        </w:rPr>
      </w:pPr>
      <w:r w:rsidRPr="002E5779">
        <w:rPr>
          <w:rFonts w:asciiTheme="majorBidi" w:hAnsiTheme="majorBidi" w:cstheme="majorBidi"/>
          <w:b/>
          <w:color w:val="000000"/>
          <w:sz w:val="28"/>
          <w:szCs w:val="28"/>
        </w:rPr>
        <w:t>Задача 20</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На длительном лечении в стационаре находилось несколько послеоперационных больных после тяжелых операций. При по</w:t>
      </w:r>
      <w:r w:rsidRPr="002E5779">
        <w:rPr>
          <w:rFonts w:asciiTheme="majorBidi" w:hAnsiTheme="majorBidi" w:cstheme="majorBidi"/>
          <w:sz w:val="28"/>
          <w:szCs w:val="28"/>
        </w:rPr>
        <w:softHyphen/>
        <w:t xml:space="preserve">вторном микробиологическом исследовании содержимого ран у четырех больных была выделена одна и та же культура </w:t>
      </w:r>
      <w:r w:rsidRPr="002E5779">
        <w:rPr>
          <w:rFonts w:asciiTheme="majorBidi" w:hAnsiTheme="majorBidi" w:cstheme="majorBidi"/>
          <w:sz w:val="28"/>
          <w:szCs w:val="28"/>
          <w:lang w:val="en-US"/>
        </w:rPr>
        <w:t>E</w:t>
      </w:r>
      <w:r w:rsidRPr="002E5779">
        <w:rPr>
          <w:rFonts w:asciiTheme="majorBidi" w:hAnsiTheme="majorBidi" w:cstheme="majorBidi"/>
          <w:sz w:val="28"/>
          <w:szCs w:val="28"/>
        </w:rPr>
        <w:t>. с</w:t>
      </w:r>
      <w:r w:rsidRPr="002E5779">
        <w:rPr>
          <w:rFonts w:asciiTheme="majorBidi" w:hAnsiTheme="majorBidi" w:cstheme="majorBidi"/>
          <w:sz w:val="28"/>
          <w:szCs w:val="28"/>
          <w:lang w:val="en-US"/>
        </w:rPr>
        <w:t>oli</w:t>
      </w:r>
      <w:r w:rsidRPr="002E5779">
        <w:rPr>
          <w:rFonts w:asciiTheme="majorBidi" w:hAnsiTheme="majorBidi" w:cstheme="majorBidi"/>
          <w:sz w:val="28"/>
          <w:szCs w:val="28"/>
        </w:rPr>
        <w:t>, устойчивые к антибиотикам.</w:t>
      </w:r>
    </w:p>
    <w:p w:rsidR="00A92ABA" w:rsidRPr="002E5779" w:rsidRDefault="00A92ABA"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Задание</w:t>
      </w:r>
    </w:p>
    <w:p w:rsidR="00A92ABA" w:rsidRPr="002E5779" w:rsidRDefault="00A92ABA" w:rsidP="00311B20">
      <w:pPr>
        <w:numPr>
          <w:ilvl w:val="0"/>
          <w:numId w:val="122"/>
        </w:numPr>
        <w:overflowPunct w:val="0"/>
        <w:autoSpaceDE w:val="0"/>
        <w:autoSpaceDN w:val="0"/>
        <w:adjustRightInd w:val="0"/>
        <w:spacing w:line="360" w:lineRule="auto"/>
        <w:textAlignment w:val="baseline"/>
        <w:rPr>
          <w:rFonts w:asciiTheme="majorBidi" w:hAnsiTheme="majorBidi" w:cstheme="majorBidi"/>
          <w:sz w:val="28"/>
          <w:szCs w:val="28"/>
        </w:rPr>
      </w:pPr>
      <w:r w:rsidRPr="002E5779">
        <w:rPr>
          <w:rFonts w:asciiTheme="majorBidi" w:hAnsiTheme="majorBidi" w:cstheme="majorBidi"/>
          <w:sz w:val="28"/>
          <w:szCs w:val="28"/>
        </w:rPr>
        <w:t>Как вы расцениваете возникшую ситуацию?</w:t>
      </w:r>
    </w:p>
    <w:p w:rsidR="00A92ABA" w:rsidRPr="002E5779" w:rsidRDefault="00A92ABA" w:rsidP="00311B20">
      <w:pPr>
        <w:numPr>
          <w:ilvl w:val="0"/>
          <w:numId w:val="122"/>
        </w:numPr>
        <w:overflowPunct w:val="0"/>
        <w:autoSpaceDE w:val="0"/>
        <w:autoSpaceDN w:val="0"/>
        <w:adjustRightInd w:val="0"/>
        <w:spacing w:line="360" w:lineRule="auto"/>
        <w:textAlignment w:val="baseline"/>
        <w:rPr>
          <w:rFonts w:asciiTheme="majorBidi" w:hAnsiTheme="majorBidi" w:cstheme="majorBidi"/>
          <w:b/>
          <w:sz w:val="28"/>
          <w:szCs w:val="28"/>
        </w:rPr>
      </w:pPr>
      <w:r w:rsidRPr="002E5779">
        <w:rPr>
          <w:rFonts w:asciiTheme="majorBidi" w:hAnsiTheme="majorBidi" w:cstheme="majorBidi"/>
          <w:sz w:val="28"/>
          <w:szCs w:val="28"/>
        </w:rPr>
        <w:lastRenderedPageBreak/>
        <w:t>Какие причины способствовали инфицированию больных одним и тем же микробом?</w:t>
      </w:r>
    </w:p>
    <w:p w:rsidR="00A92ABA" w:rsidRPr="002E5779" w:rsidRDefault="00A92ABA" w:rsidP="00311B20">
      <w:pPr>
        <w:numPr>
          <w:ilvl w:val="0"/>
          <w:numId w:val="122"/>
        </w:numPr>
        <w:overflowPunct w:val="0"/>
        <w:autoSpaceDE w:val="0"/>
        <w:autoSpaceDN w:val="0"/>
        <w:adjustRightInd w:val="0"/>
        <w:spacing w:line="360" w:lineRule="auto"/>
        <w:textAlignment w:val="baseline"/>
        <w:rPr>
          <w:rFonts w:asciiTheme="majorBidi" w:hAnsiTheme="majorBidi" w:cstheme="majorBidi"/>
          <w:b/>
          <w:sz w:val="28"/>
          <w:szCs w:val="28"/>
        </w:rPr>
      </w:pPr>
      <w:r w:rsidRPr="002E5779">
        <w:rPr>
          <w:rFonts w:asciiTheme="majorBidi" w:hAnsiTheme="majorBidi" w:cstheme="majorBidi"/>
          <w:sz w:val="28"/>
          <w:szCs w:val="28"/>
        </w:rPr>
        <w:t>Какую цель преследует врач назначая материал от больных на повторное микробиологическое исследование?</w:t>
      </w:r>
    </w:p>
    <w:p w:rsidR="00A92ABA" w:rsidRPr="002E5779" w:rsidRDefault="00A92ABA" w:rsidP="00311B20">
      <w:pPr>
        <w:numPr>
          <w:ilvl w:val="0"/>
          <w:numId w:val="122"/>
        </w:numPr>
        <w:overflowPunct w:val="0"/>
        <w:autoSpaceDE w:val="0"/>
        <w:autoSpaceDN w:val="0"/>
        <w:adjustRightInd w:val="0"/>
        <w:spacing w:line="360" w:lineRule="auto"/>
        <w:textAlignment w:val="baseline"/>
        <w:rPr>
          <w:rFonts w:asciiTheme="majorBidi" w:hAnsiTheme="majorBidi" w:cstheme="majorBidi"/>
          <w:b/>
          <w:sz w:val="28"/>
          <w:szCs w:val="28"/>
        </w:rPr>
      </w:pPr>
      <w:r w:rsidRPr="002E5779">
        <w:rPr>
          <w:rFonts w:asciiTheme="majorBidi" w:hAnsiTheme="majorBidi" w:cstheme="majorBidi"/>
          <w:sz w:val="28"/>
          <w:szCs w:val="28"/>
        </w:rPr>
        <w:t>Какой основной механизм передачи подобной инфекции и роль медицин</w:t>
      </w:r>
      <w:r w:rsidRPr="002E5779">
        <w:rPr>
          <w:rFonts w:asciiTheme="majorBidi" w:hAnsiTheme="majorBidi" w:cstheme="majorBidi"/>
          <w:sz w:val="28"/>
          <w:szCs w:val="28"/>
        </w:rPr>
        <w:softHyphen/>
        <w:t>ской сестры в ее распространении?</w:t>
      </w:r>
    </w:p>
    <w:p w:rsidR="00A92ABA" w:rsidRPr="002E5779" w:rsidRDefault="00A92ABA" w:rsidP="00311B20">
      <w:pPr>
        <w:numPr>
          <w:ilvl w:val="0"/>
          <w:numId w:val="122"/>
        </w:numPr>
        <w:overflowPunct w:val="0"/>
        <w:autoSpaceDE w:val="0"/>
        <w:autoSpaceDN w:val="0"/>
        <w:adjustRightInd w:val="0"/>
        <w:spacing w:line="360" w:lineRule="auto"/>
        <w:textAlignment w:val="baseline"/>
        <w:rPr>
          <w:rFonts w:asciiTheme="majorBidi" w:hAnsiTheme="majorBidi" w:cstheme="majorBidi"/>
          <w:b/>
          <w:sz w:val="28"/>
          <w:szCs w:val="28"/>
        </w:rPr>
      </w:pPr>
      <w:r w:rsidRPr="002E5779">
        <w:rPr>
          <w:rFonts w:asciiTheme="majorBidi" w:hAnsiTheme="majorBidi" w:cstheme="majorBidi"/>
          <w:sz w:val="28"/>
          <w:szCs w:val="28"/>
        </w:rPr>
        <w:t>Каким путем можно определить основной механизм передачи инфекции?</w:t>
      </w:r>
    </w:p>
    <w:p w:rsidR="00A92ABA" w:rsidRPr="002E5779" w:rsidRDefault="00A92ABA" w:rsidP="004C7862">
      <w:pPr>
        <w:spacing w:line="360" w:lineRule="auto"/>
        <w:rPr>
          <w:rFonts w:asciiTheme="majorBidi" w:hAnsiTheme="majorBidi" w:cstheme="majorBidi"/>
          <w:i/>
          <w:color w:val="000000"/>
          <w:sz w:val="28"/>
          <w:szCs w:val="28"/>
        </w:rPr>
      </w:pPr>
    </w:p>
    <w:p w:rsidR="00A92ABA" w:rsidRPr="002E5779" w:rsidRDefault="00A92ABA" w:rsidP="004C7862">
      <w:pPr>
        <w:spacing w:line="360" w:lineRule="auto"/>
        <w:rPr>
          <w:rFonts w:asciiTheme="majorBidi" w:hAnsiTheme="majorBidi" w:cstheme="majorBidi"/>
          <w:b/>
          <w:sz w:val="28"/>
          <w:szCs w:val="28"/>
        </w:rPr>
      </w:pPr>
      <w:r w:rsidRPr="002E5779">
        <w:rPr>
          <w:rFonts w:asciiTheme="majorBidi" w:hAnsiTheme="majorBidi" w:cstheme="majorBidi"/>
          <w:b/>
          <w:sz w:val="28"/>
          <w:szCs w:val="28"/>
        </w:rPr>
        <w:t>Задача 21</w:t>
      </w:r>
    </w:p>
    <w:p w:rsidR="00A92ABA" w:rsidRPr="002E5779" w:rsidRDefault="00A92ABA"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У нескольких послеоперацион</w:t>
      </w:r>
      <w:r w:rsidRPr="002E5779">
        <w:rPr>
          <w:rFonts w:asciiTheme="majorBidi" w:hAnsiTheme="majorBidi" w:cstheme="majorBidi"/>
          <w:sz w:val="28"/>
          <w:szCs w:val="28"/>
        </w:rPr>
        <w:softHyphen/>
        <w:t>ных больных из раневого отделяемого при повторном бактериологическом ис</w:t>
      </w:r>
      <w:r w:rsidRPr="002E5779">
        <w:rPr>
          <w:rFonts w:asciiTheme="majorBidi" w:hAnsiTheme="majorBidi" w:cstheme="majorBidi"/>
          <w:sz w:val="28"/>
          <w:szCs w:val="28"/>
        </w:rPr>
        <w:softHyphen/>
        <w:t xml:space="preserve">следовании произошла смена возбудителя и была выделена культура </w:t>
      </w:r>
      <w:r w:rsidRPr="002E5779">
        <w:rPr>
          <w:rFonts w:asciiTheme="majorBidi" w:hAnsiTheme="majorBidi" w:cstheme="majorBidi"/>
          <w:sz w:val="28"/>
          <w:szCs w:val="28"/>
          <w:lang w:val="en-US"/>
        </w:rPr>
        <w:t>Staphylo</w:t>
      </w:r>
      <w:r w:rsidRPr="002E5779">
        <w:rPr>
          <w:rFonts w:asciiTheme="majorBidi" w:hAnsiTheme="majorBidi" w:cstheme="majorBidi"/>
          <w:sz w:val="28"/>
          <w:szCs w:val="28"/>
        </w:rPr>
        <w:softHyphen/>
      </w:r>
      <w:r w:rsidRPr="002E5779">
        <w:rPr>
          <w:rFonts w:asciiTheme="majorBidi" w:hAnsiTheme="majorBidi" w:cstheme="majorBidi"/>
          <w:sz w:val="28"/>
          <w:szCs w:val="28"/>
          <w:lang w:val="en-US"/>
        </w:rPr>
        <w:t>coccus</w:t>
      </w:r>
      <w:r w:rsidRPr="002E5779">
        <w:rPr>
          <w:rFonts w:asciiTheme="majorBidi" w:hAnsiTheme="majorBidi" w:cstheme="majorBidi"/>
          <w:sz w:val="28"/>
          <w:szCs w:val="28"/>
        </w:rPr>
        <w:t xml:space="preserve"> </w:t>
      </w:r>
      <w:r w:rsidRPr="002E5779">
        <w:rPr>
          <w:rFonts w:asciiTheme="majorBidi" w:hAnsiTheme="majorBidi" w:cstheme="majorBidi"/>
          <w:sz w:val="28"/>
          <w:szCs w:val="28"/>
          <w:lang w:val="en-US"/>
        </w:rPr>
        <w:t>aureus</w:t>
      </w:r>
      <w:r w:rsidRPr="002E5779">
        <w:rPr>
          <w:rFonts w:asciiTheme="majorBidi" w:hAnsiTheme="majorBidi" w:cstheme="majorBidi"/>
          <w:sz w:val="28"/>
          <w:szCs w:val="28"/>
        </w:rPr>
        <w:t xml:space="preserve">. </w:t>
      </w:r>
    </w:p>
    <w:p w:rsidR="00A92ABA" w:rsidRPr="002E5779" w:rsidRDefault="00A92ABA"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Задание</w:t>
      </w:r>
    </w:p>
    <w:p w:rsidR="00A92ABA" w:rsidRPr="002E5779" w:rsidRDefault="00A92ABA" w:rsidP="00311B20">
      <w:pPr>
        <w:numPr>
          <w:ilvl w:val="0"/>
          <w:numId w:val="121"/>
        </w:numPr>
        <w:overflowPunct w:val="0"/>
        <w:autoSpaceDE w:val="0"/>
        <w:autoSpaceDN w:val="0"/>
        <w:adjustRightInd w:val="0"/>
        <w:spacing w:line="360" w:lineRule="auto"/>
        <w:ind w:left="284" w:hanging="284"/>
        <w:textAlignment w:val="baseline"/>
        <w:rPr>
          <w:rFonts w:asciiTheme="majorBidi" w:hAnsiTheme="majorBidi" w:cstheme="majorBidi"/>
          <w:sz w:val="28"/>
          <w:szCs w:val="28"/>
        </w:rPr>
      </w:pPr>
      <w:r w:rsidRPr="002E5779">
        <w:rPr>
          <w:rFonts w:asciiTheme="majorBidi" w:hAnsiTheme="majorBidi" w:cstheme="majorBidi"/>
          <w:sz w:val="28"/>
          <w:szCs w:val="28"/>
        </w:rPr>
        <w:t>О каком виде инфекции идет речь в данной ситуации?</w:t>
      </w:r>
    </w:p>
    <w:p w:rsidR="00A92ABA" w:rsidRPr="002E5779" w:rsidRDefault="00A92ABA" w:rsidP="00311B20">
      <w:pPr>
        <w:numPr>
          <w:ilvl w:val="0"/>
          <w:numId w:val="121"/>
        </w:numPr>
        <w:overflowPunct w:val="0"/>
        <w:autoSpaceDE w:val="0"/>
        <w:autoSpaceDN w:val="0"/>
        <w:adjustRightInd w:val="0"/>
        <w:spacing w:line="360" w:lineRule="auto"/>
        <w:ind w:left="284" w:hanging="284"/>
        <w:textAlignment w:val="baseline"/>
        <w:rPr>
          <w:rFonts w:asciiTheme="majorBidi" w:hAnsiTheme="majorBidi" w:cstheme="majorBidi"/>
          <w:b/>
          <w:sz w:val="28"/>
          <w:szCs w:val="28"/>
        </w:rPr>
      </w:pPr>
      <w:r w:rsidRPr="002E5779">
        <w:rPr>
          <w:rFonts w:asciiTheme="majorBidi" w:hAnsiTheme="majorBidi" w:cstheme="majorBidi"/>
          <w:sz w:val="28"/>
          <w:szCs w:val="28"/>
        </w:rPr>
        <w:t>Назовите характерные черты этой инфекции?</w:t>
      </w:r>
    </w:p>
    <w:p w:rsidR="00A92ABA" w:rsidRPr="002E5779" w:rsidRDefault="00A92ABA" w:rsidP="00311B20">
      <w:pPr>
        <w:numPr>
          <w:ilvl w:val="0"/>
          <w:numId w:val="121"/>
        </w:numPr>
        <w:overflowPunct w:val="0"/>
        <w:autoSpaceDE w:val="0"/>
        <w:autoSpaceDN w:val="0"/>
        <w:adjustRightInd w:val="0"/>
        <w:spacing w:line="360" w:lineRule="auto"/>
        <w:ind w:left="284" w:hanging="284"/>
        <w:textAlignment w:val="baseline"/>
        <w:rPr>
          <w:rFonts w:asciiTheme="majorBidi" w:hAnsiTheme="majorBidi" w:cstheme="majorBidi"/>
          <w:b/>
          <w:sz w:val="28"/>
          <w:szCs w:val="28"/>
        </w:rPr>
      </w:pPr>
      <w:r w:rsidRPr="002E5779">
        <w:rPr>
          <w:rFonts w:asciiTheme="majorBidi" w:hAnsiTheme="majorBidi" w:cstheme="majorBidi"/>
          <w:sz w:val="28"/>
          <w:szCs w:val="28"/>
        </w:rPr>
        <w:t xml:space="preserve">К каким штаммам относится </w:t>
      </w:r>
      <w:r w:rsidRPr="002E5779">
        <w:rPr>
          <w:rFonts w:asciiTheme="majorBidi" w:hAnsiTheme="majorBidi" w:cstheme="majorBidi"/>
          <w:sz w:val="28"/>
          <w:szCs w:val="28"/>
          <w:lang w:val="en-US"/>
        </w:rPr>
        <w:t>Staphylococcus</w:t>
      </w:r>
      <w:r w:rsidRPr="002E5779">
        <w:rPr>
          <w:rFonts w:asciiTheme="majorBidi" w:hAnsiTheme="majorBidi" w:cstheme="majorBidi"/>
          <w:sz w:val="28"/>
          <w:szCs w:val="28"/>
        </w:rPr>
        <w:t xml:space="preserve"> </w:t>
      </w:r>
      <w:r w:rsidRPr="002E5779">
        <w:rPr>
          <w:rFonts w:asciiTheme="majorBidi" w:hAnsiTheme="majorBidi" w:cstheme="majorBidi"/>
          <w:sz w:val="28"/>
          <w:szCs w:val="28"/>
          <w:lang w:val="en-US"/>
        </w:rPr>
        <w:t>aureus</w:t>
      </w:r>
      <w:r w:rsidRPr="002E5779">
        <w:rPr>
          <w:rFonts w:asciiTheme="majorBidi" w:hAnsiTheme="majorBidi" w:cstheme="majorBidi"/>
          <w:sz w:val="28"/>
          <w:szCs w:val="28"/>
        </w:rPr>
        <w:t>, выделенный от разных больных при повторном бактериологическом исследовании?</w:t>
      </w:r>
    </w:p>
    <w:p w:rsidR="00A92ABA" w:rsidRPr="002E5779" w:rsidRDefault="00A92ABA" w:rsidP="00311B20">
      <w:pPr>
        <w:numPr>
          <w:ilvl w:val="0"/>
          <w:numId w:val="121"/>
        </w:numPr>
        <w:overflowPunct w:val="0"/>
        <w:autoSpaceDE w:val="0"/>
        <w:autoSpaceDN w:val="0"/>
        <w:adjustRightInd w:val="0"/>
        <w:spacing w:line="360" w:lineRule="auto"/>
        <w:ind w:left="284" w:hanging="284"/>
        <w:textAlignment w:val="baseline"/>
        <w:rPr>
          <w:rFonts w:asciiTheme="majorBidi" w:hAnsiTheme="majorBidi" w:cstheme="majorBidi"/>
          <w:b/>
          <w:sz w:val="28"/>
          <w:szCs w:val="28"/>
        </w:rPr>
      </w:pPr>
      <w:r w:rsidRPr="002E5779">
        <w:rPr>
          <w:rFonts w:asciiTheme="majorBidi" w:hAnsiTheme="majorBidi" w:cstheme="majorBidi"/>
          <w:sz w:val="28"/>
          <w:szCs w:val="28"/>
        </w:rPr>
        <w:t>Цель проведения повторного бактериологического исследования раневого отделяемого послеоперационных больных?</w:t>
      </w:r>
    </w:p>
    <w:p w:rsidR="00A92ABA" w:rsidRPr="002E5779" w:rsidRDefault="00A92ABA" w:rsidP="00311B20">
      <w:pPr>
        <w:numPr>
          <w:ilvl w:val="0"/>
          <w:numId w:val="121"/>
        </w:numPr>
        <w:overflowPunct w:val="0"/>
        <w:autoSpaceDE w:val="0"/>
        <w:autoSpaceDN w:val="0"/>
        <w:adjustRightInd w:val="0"/>
        <w:spacing w:line="360" w:lineRule="auto"/>
        <w:ind w:left="284" w:hanging="284"/>
        <w:textAlignment w:val="baseline"/>
        <w:rPr>
          <w:rFonts w:asciiTheme="majorBidi" w:hAnsiTheme="majorBidi" w:cstheme="majorBidi"/>
          <w:b/>
          <w:sz w:val="28"/>
          <w:szCs w:val="28"/>
        </w:rPr>
      </w:pPr>
      <w:r w:rsidRPr="002E5779">
        <w:rPr>
          <w:rFonts w:asciiTheme="majorBidi" w:hAnsiTheme="majorBidi" w:cstheme="majorBidi"/>
          <w:sz w:val="28"/>
          <w:szCs w:val="28"/>
        </w:rPr>
        <w:t xml:space="preserve">Что способствовало попаданию в рану различных послеоперационных больных одного вида </w:t>
      </w:r>
      <w:r w:rsidRPr="002E5779">
        <w:rPr>
          <w:rFonts w:asciiTheme="majorBidi" w:hAnsiTheme="majorBidi" w:cstheme="majorBidi"/>
          <w:sz w:val="28"/>
          <w:szCs w:val="28"/>
          <w:lang w:val="en-US"/>
        </w:rPr>
        <w:t>Staphylococcus</w:t>
      </w:r>
      <w:r w:rsidRPr="002E5779">
        <w:rPr>
          <w:rFonts w:asciiTheme="majorBidi" w:hAnsiTheme="majorBidi" w:cstheme="majorBidi"/>
          <w:sz w:val="28"/>
          <w:szCs w:val="28"/>
        </w:rPr>
        <w:t xml:space="preserve"> </w:t>
      </w:r>
      <w:r w:rsidRPr="002E5779">
        <w:rPr>
          <w:rFonts w:asciiTheme="majorBidi" w:hAnsiTheme="majorBidi" w:cstheme="majorBidi"/>
          <w:sz w:val="28"/>
          <w:szCs w:val="28"/>
          <w:lang w:val="en-US"/>
        </w:rPr>
        <w:t>aureus</w:t>
      </w:r>
      <w:r w:rsidRPr="002E5779">
        <w:rPr>
          <w:rFonts w:asciiTheme="majorBidi" w:hAnsiTheme="majorBidi" w:cstheme="majorBidi"/>
          <w:sz w:val="28"/>
          <w:szCs w:val="28"/>
        </w:rPr>
        <w:t>?</w:t>
      </w:r>
    </w:p>
    <w:p w:rsidR="009E10A9" w:rsidRPr="002E5779" w:rsidRDefault="009E10A9" w:rsidP="004C7862">
      <w:pPr>
        <w:pStyle w:val="a5"/>
        <w:spacing w:line="360" w:lineRule="auto"/>
        <w:ind w:left="0" w:firstLine="709"/>
        <w:rPr>
          <w:rFonts w:asciiTheme="majorBidi" w:hAnsiTheme="majorBidi" w:cstheme="majorBidi"/>
          <w:i/>
          <w:color w:val="000000"/>
          <w:sz w:val="28"/>
          <w:szCs w:val="28"/>
        </w:rPr>
      </w:pPr>
    </w:p>
    <w:p w:rsidR="00A92ABA" w:rsidRPr="002E5779" w:rsidRDefault="00A92ABA" w:rsidP="004C7862">
      <w:pPr>
        <w:pStyle w:val="a5"/>
        <w:spacing w:line="360" w:lineRule="auto"/>
        <w:ind w:left="0" w:firstLine="709"/>
        <w:rPr>
          <w:rFonts w:asciiTheme="majorBidi" w:hAnsiTheme="majorBidi" w:cstheme="majorBidi"/>
          <w:i/>
          <w:color w:val="000000"/>
          <w:sz w:val="28"/>
          <w:szCs w:val="28"/>
        </w:rPr>
      </w:pPr>
    </w:p>
    <w:p w:rsidR="00876450" w:rsidRPr="002E5779" w:rsidRDefault="007E7400"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Оценочные материалы по каждой теме дисциплины</w:t>
      </w:r>
    </w:p>
    <w:p w:rsidR="00B37465" w:rsidRPr="002E5779" w:rsidRDefault="00B37465" w:rsidP="004C7862">
      <w:pPr>
        <w:pStyle w:val="a5"/>
        <w:spacing w:line="360" w:lineRule="auto"/>
        <w:ind w:left="0" w:firstLine="0"/>
        <w:jc w:val="center"/>
        <w:rPr>
          <w:rFonts w:asciiTheme="majorBidi" w:hAnsiTheme="majorBidi" w:cstheme="majorBidi"/>
          <w:b/>
          <w:color w:val="000000"/>
          <w:sz w:val="28"/>
          <w:szCs w:val="28"/>
        </w:rPr>
      </w:pPr>
    </w:p>
    <w:p w:rsidR="00864335" w:rsidRPr="002E5779" w:rsidRDefault="007D56FF"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 xml:space="preserve">Модуль 1 </w:t>
      </w:r>
      <w:r w:rsidR="00864335" w:rsidRPr="002E5779">
        <w:rPr>
          <w:rFonts w:asciiTheme="majorBidi" w:hAnsiTheme="majorBidi" w:cstheme="majorBidi"/>
          <w:color w:val="000000"/>
          <w:sz w:val="28"/>
          <w:szCs w:val="28"/>
          <w:shd w:val="clear" w:color="auto" w:fill="FFFFFF"/>
        </w:rPr>
        <w:t>Общая микробиология</w:t>
      </w:r>
      <w:r w:rsidR="00864335" w:rsidRPr="002E5779">
        <w:rPr>
          <w:rFonts w:asciiTheme="majorBidi" w:hAnsiTheme="majorBidi" w:cstheme="majorBidi"/>
          <w:b/>
          <w:color w:val="000000"/>
          <w:sz w:val="28"/>
          <w:szCs w:val="28"/>
        </w:rPr>
        <w:t xml:space="preserve"> </w:t>
      </w:r>
    </w:p>
    <w:p w:rsidR="00864335" w:rsidRPr="002E5779" w:rsidRDefault="007E7400" w:rsidP="004C7862">
      <w:pPr>
        <w:pStyle w:val="a5"/>
        <w:spacing w:line="360" w:lineRule="auto"/>
        <w:ind w:left="0" w:firstLine="0"/>
        <w:jc w:val="center"/>
        <w:rPr>
          <w:rFonts w:asciiTheme="majorBidi" w:hAnsiTheme="majorBidi" w:cstheme="majorBidi"/>
          <w:color w:val="000000"/>
          <w:sz w:val="28"/>
          <w:szCs w:val="28"/>
          <w:shd w:val="clear" w:color="auto" w:fill="FFFFFF"/>
        </w:rPr>
      </w:pPr>
      <w:r w:rsidRPr="002E5779">
        <w:rPr>
          <w:rFonts w:asciiTheme="majorBidi" w:hAnsiTheme="majorBidi" w:cstheme="majorBidi"/>
          <w:b/>
          <w:color w:val="000000"/>
          <w:sz w:val="28"/>
          <w:szCs w:val="28"/>
        </w:rPr>
        <w:t>Тема 1</w:t>
      </w:r>
      <w:r w:rsidR="001D0098" w:rsidRPr="002E5779">
        <w:rPr>
          <w:rFonts w:asciiTheme="majorBidi" w:hAnsiTheme="majorBidi" w:cstheme="majorBidi"/>
          <w:b/>
          <w:color w:val="000000"/>
          <w:sz w:val="28"/>
          <w:szCs w:val="28"/>
        </w:rPr>
        <w:t xml:space="preserve"> </w:t>
      </w:r>
      <w:r w:rsidR="00864335" w:rsidRPr="002E5779">
        <w:rPr>
          <w:rFonts w:asciiTheme="majorBidi" w:hAnsiTheme="majorBidi" w:cstheme="majorBidi"/>
          <w:color w:val="000000"/>
          <w:sz w:val="28"/>
          <w:szCs w:val="28"/>
          <w:shd w:val="clear" w:color="auto" w:fill="FFFFFF"/>
        </w:rPr>
        <w:t>Морфология микроорганизмов</w:t>
      </w:r>
    </w:p>
    <w:p w:rsidR="00864335" w:rsidRPr="002E5779" w:rsidRDefault="00864335" w:rsidP="004C7862">
      <w:pPr>
        <w:pStyle w:val="a5"/>
        <w:spacing w:line="360" w:lineRule="auto"/>
        <w:ind w:left="0" w:firstLine="0"/>
        <w:jc w:val="center"/>
        <w:rPr>
          <w:rFonts w:asciiTheme="majorBidi" w:hAnsiTheme="majorBidi" w:cstheme="majorBidi"/>
          <w:b/>
          <w:color w:val="000000"/>
          <w:sz w:val="28"/>
          <w:szCs w:val="28"/>
        </w:rPr>
      </w:pPr>
    </w:p>
    <w:p w:rsidR="00712A41" w:rsidRPr="002E5779" w:rsidRDefault="00326422" w:rsidP="004C7862">
      <w:pPr>
        <w:spacing w:line="360" w:lineRule="auto"/>
        <w:ind w:firstLine="709"/>
        <w:jc w:val="both"/>
        <w:rPr>
          <w:rFonts w:asciiTheme="majorBidi" w:hAnsiTheme="majorBidi" w:cstheme="majorBidi"/>
          <w:i/>
          <w:color w:val="000000"/>
          <w:sz w:val="28"/>
          <w:szCs w:val="28"/>
        </w:rPr>
      </w:pPr>
      <w:r w:rsidRPr="002E5779">
        <w:rPr>
          <w:rFonts w:asciiTheme="majorBidi" w:hAnsiTheme="majorBidi" w:cstheme="majorBidi"/>
          <w:b/>
          <w:color w:val="000000"/>
          <w:sz w:val="28"/>
          <w:szCs w:val="28"/>
        </w:rPr>
        <w:t>Формы</w:t>
      </w:r>
      <w:r w:rsidR="007E7400" w:rsidRPr="002E5779">
        <w:rPr>
          <w:rFonts w:asciiTheme="majorBidi" w:hAnsiTheme="majorBidi" w:cstheme="majorBidi"/>
          <w:b/>
          <w:color w:val="000000"/>
          <w:sz w:val="28"/>
          <w:szCs w:val="28"/>
        </w:rPr>
        <w:t xml:space="preserve"> текущего контроля</w:t>
      </w:r>
      <w:r w:rsidRPr="002E5779">
        <w:rPr>
          <w:rFonts w:asciiTheme="majorBidi" w:hAnsiTheme="majorBidi" w:cstheme="majorBidi"/>
          <w:b/>
          <w:color w:val="000000"/>
          <w:sz w:val="28"/>
          <w:szCs w:val="28"/>
        </w:rPr>
        <w:t xml:space="preserve"> </w:t>
      </w:r>
      <w:r w:rsidR="007E7400" w:rsidRPr="002E5779">
        <w:rPr>
          <w:rFonts w:asciiTheme="majorBidi" w:hAnsiTheme="majorBidi" w:cstheme="majorBidi"/>
          <w:b/>
          <w:color w:val="000000"/>
          <w:sz w:val="28"/>
          <w:szCs w:val="28"/>
        </w:rPr>
        <w:t>успеваемости</w:t>
      </w:r>
    </w:p>
    <w:p w:rsidR="009A7AB8" w:rsidRPr="002E5779" w:rsidRDefault="009A7AB8"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w:t>
      </w:r>
      <w:r w:rsidRPr="002E5779">
        <w:rPr>
          <w:rFonts w:asciiTheme="majorBidi" w:eastAsia="Calibri" w:hAnsiTheme="majorBidi" w:cstheme="majorBidi"/>
          <w:sz w:val="28"/>
          <w:szCs w:val="28"/>
        </w:rPr>
        <w:tab/>
        <w:t>Тестирование</w:t>
      </w:r>
    </w:p>
    <w:p w:rsidR="009A7AB8" w:rsidRPr="002E5779" w:rsidRDefault="009A7AB8"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2.</w:t>
      </w:r>
      <w:r w:rsidRPr="002E5779">
        <w:rPr>
          <w:rFonts w:asciiTheme="majorBidi" w:eastAsia="Calibri" w:hAnsiTheme="majorBidi" w:cstheme="majorBidi"/>
          <w:sz w:val="28"/>
          <w:szCs w:val="28"/>
        </w:rPr>
        <w:tab/>
        <w:t>Контроль выполнения заданий в рабочих тетрадях</w:t>
      </w:r>
    </w:p>
    <w:p w:rsidR="009A7AB8" w:rsidRPr="002E5779" w:rsidRDefault="009A7AB8"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w:t>
      </w:r>
      <w:r w:rsidRPr="002E5779">
        <w:rPr>
          <w:rFonts w:asciiTheme="majorBidi" w:eastAsia="Calibri" w:hAnsiTheme="majorBidi" w:cstheme="majorBidi"/>
          <w:sz w:val="28"/>
          <w:szCs w:val="28"/>
        </w:rPr>
        <w:tab/>
        <w:t>Устный опрос</w:t>
      </w:r>
    </w:p>
    <w:p w:rsidR="009A7AB8" w:rsidRPr="002E5779" w:rsidRDefault="009A7AB8"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w:t>
      </w:r>
      <w:r w:rsidRPr="002E5779">
        <w:rPr>
          <w:rFonts w:asciiTheme="majorBidi" w:eastAsia="Calibri" w:hAnsiTheme="majorBidi" w:cstheme="majorBidi"/>
          <w:sz w:val="28"/>
          <w:szCs w:val="28"/>
        </w:rPr>
        <w:tab/>
        <w:t>Контроль выполнения практических заданий</w:t>
      </w:r>
    </w:p>
    <w:p w:rsidR="00824D29" w:rsidRPr="002E5779" w:rsidRDefault="00824D29" w:rsidP="004C7862">
      <w:pPr>
        <w:spacing w:line="360" w:lineRule="auto"/>
        <w:jc w:val="both"/>
        <w:rPr>
          <w:rFonts w:asciiTheme="majorBidi" w:hAnsiTheme="majorBidi" w:cstheme="majorBidi"/>
          <w:i/>
          <w:color w:val="000000"/>
          <w:sz w:val="28"/>
          <w:szCs w:val="28"/>
        </w:rPr>
      </w:pPr>
    </w:p>
    <w:p w:rsidR="00326422" w:rsidRPr="002E5779" w:rsidRDefault="00570343" w:rsidP="004C7862">
      <w:pPr>
        <w:spacing w:line="360" w:lineRule="auto"/>
        <w:ind w:firstLine="709"/>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Тестирование</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w:t>
      </w:r>
      <w:r w:rsidR="007D56FF" w:rsidRPr="002E5779">
        <w:rPr>
          <w:rFonts w:asciiTheme="majorBidi" w:hAnsiTheme="majorBidi" w:cstheme="majorBidi"/>
          <w:sz w:val="28"/>
          <w:szCs w:val="28"/>
        </w:rPr>
        <w:t xml:space="preserve"> </w:t>
      </w:r>
      <w:r w:rsidRPr="002E5779">
        <w:rPr>
          <w:rFonts w:asciiTheme="majorBidi" w:hAnsiTheme="majorBidi" w:cstheme="majorBidi"/>
          <w:sz w:val="28"/>
          <w:szCs w:val="28"/>
        </w:rPr>
        <w:t>Б</w:t>
      </w:r>
      <w:r w:rsidR="00677471" w:rsidRPr="002E5779">
        <w:rPr>
          <w:rFonts w:asciiTheme="majorBidi" w:hAnsiTheme="majorBidi" w:cstheme="majorBidi"/>
          <w:sz w:val="28"/>
          <w:szCs w:val="28"/>
        </w:rPr>
        <w:t>актерии относятся к царству</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w:t>
      </w:r>
      <w:r w:rsidR="007D56FF" w:rsidRPr="002E5779">
        <w:rPr>
          <w:rFonts w:asciiTheme="majorBidi" w:hAnsiTheme="majorBidi" w:cstheme="majorBidi"/>
          <w:sz w:val="28"/>
          <w:szCs w:val="28"/>
        </w:rPr>
        <w:t xml:space="preserve"> </w:t>
      </w:r>
      <w:r w:rsidRPr="002E5779">
        <w:rPr>
          <w:rFonts w:asciiTheme="majorBidi" w:eastAsia="Calibri" w:hAnsiTheme="majorBidi" w:cstheme="majorBidi"/>
          <w:sz w:val="28"/>
          <w:szCs w:val="28"/>
        </w:rPr>
        <w:t xml:space="preserve">Прокариоты; </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w:t>
      </w:r>
      <w:r w:rsidR="007D56FF" w:rsidRPr="002E5779">
        <w:rPr>
          <w:rFonts w:asciiTheme="majorBidi" w:hAnsiTheme="majorBidi" w:cstheme="majorBidi"/>
          <w:sz w:val="28"/>
          <w:szCs w:val="28"/>
        </w:rPr>
        <w:t xml:space="preserve"> </w:t>
      </w:r>
      <w:r w:rsidRPr="002E5779">
        <w:rPr>
          <w:rFonts w:asciiTheme="majorBidi" w:eastAsia="Calibri" w:hAnsiTheme="majorBidi" w:cstheme="majorBidi"/>
          <w:sz w:val="28"/>
          <w:szCs w:val="28"/>
        </w:rPr>
        <w:t>Эукариоты;</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w:t>
      </w:r>
      <w:r w:rsidR="007D56FF" w:rsidRPr="002E5779">
        <w:rPr>
          <w:rFonts w:asciiTheme="majorBidi" w:hAnsiTheme="majorBidi" w:cstheme="majorBidi"/>
          <w:sz w:val="28"/>
          <w:szCs w:val="28"/>
        </w:rPr>
        <w:t xml:space="preserve"> </w:t>
      </w:r>
      <w:r w:rsidRPr="002E5779">
        <w:rPr>
          <w:rFonts w:asciiTheme="majorBidi" w:eastAsia="Calibri" w:hAnsiTheme="majorBidi" w:cstheme="majorBidi"/>
          <w:sz w:val="28"/>
          <w:szCs w:val="28"/>
        </w:rPr>
        <w:t>Вирусы.</w:t>
      </w:r>
      <w:r w:rsidRPr="002E5779">
        <w:rPr>
          <w:rFonts w:asciiTheme="majorBidi" w:eastAsia="Calibri" w:hAnsiTheme="majorBidi" w:cstheme="majorBidi"/>
          <w:sz w:val="28"/>
          <w:szCs w:val="28"/>
        </w:rPr>
        <w:tab/>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w:t>
      </w:r>
      <w:r w:rsidR="007D56FF" w:rsidRPr="002E5779">
        <w:rPr>
          <w:rFonts w:asciiTheme="majorBidi" w:hAnsiTheme="majorBidi" w:cstheme="majorBidi"/>
          <w:sz w:val="28"/>
          <w:szCs w:val="28"/>
        </w:rPr>
        <w:t xml:space="preserve"> </w:t>
      </w:r>
      <w:r w:rsidRPr="002E5779">
        <w:rPr>
          <w:rFonts w:asciiTheme="majorBidi" w:eastAsia="Calibri" w:hAnsiTheme="majorBidi" w:cstheme="majorBidi"/>
          <w:sz w:val="28"/>
          <w:szCs w:val="28"/>
        </w:rPr>
        <w:t>Все ответы верн</w:t>
      </w:r>
      <w:r w:rsidRPr="002E5779">
        <w:rPr>
          <w:rFonts w:asciiTheme="majorBidi" w:hAnsiTheme="majorBidi" w:cstheme="majorBidi"/>
          <w:sz w:val="28"/>
          <w:szCs w:val="28"/>
        </w:rPr>
        <w:t>ы;</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 Все ответы не верны.</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2.</w:t>
      </w:r>
      <w:r w:rsidR="00570343" w:rsidRPr="002E5779">
        <w:rPr>
          <w:rFonts w:asciiTheme="majorBidi" w:hAnsiTheme="majorBidi" w:cstheme="majorBidi"/>
          <w:bCs/>
          <w:sz w:val="28"/>
          <w:szCs w:val="28"/>
        </w:rPr>
        <w:t xml:space="preserve"> </w:t>
      </w:r>
      <w:r w:rsidRPr="002E5779">
        <w:rPr>
          <w:rFonts w:asciiTheme="majorBidi" w:hAnsiTheme="majorBidi" w:cstheme="majorBidi"/>
          <w:bCs/>
          <w:sz w:val="28"/>
          <w:szCs w:val="28"/>
        </w:rPr>
        <w:t xml:space="preserve">К </w:t>
      </w:r>
      <w:r w:rsidR="00677471" w:rsidRPr="002E5779">
        <w:rPr>
          <w:rFonts w:asciiTheme="majorBidi" w:hAnsiTheme="majorBidi" w:cstheme="majorBidi"/>
          <w:bCs/>
          <w:sz w:val="28"/>
          <w:szCs w:val="28"/>
        </w:rPr>
        <w:t>микроорганизмам с прокариотным типом организации клетки относят: а) плесневые грибы; б) спирохеты; в) хламидии; г</w:t>
      </w:r>
      <w:r w:rsidR="00B37465" w:rsidRPr="002E5779">
        <w:rPr>
          <w:rFonts w:asciiTheme="majorBidi" w:hAnsiTheme="majorBidi" w:cstheme="majorBidi"/>
          <w:bCs/>
          <w:sz w:val="28"/>
          <w:szCs w:val="28"/>
        </w:rPr>
        <w:t>) микоплазмы; д) актиномицеты. В</w:t>
      </w:r>
      <w:r w:rsidR="00677471" w:rsidRPr="002E5779">
        <w:rPr>
          <w:rFonts w:asciiTheme="majorBidi" w:hAnsiTheme="majorBidi" w:cstheme="majorBidi"/>
          <w:bCs/>
          <w:sz w:val="28"/>
          <w:szCs w:val="28"/>
        </w:rPr>
        <w:t>ыберите правильную комбинацию ответов:</w:t>
      </w:r>
    </w:p>
    <w:p w:rsidR="00326422" w:rsidRPr="002E5779" w:rsidRDefault="00B37465"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1. </w:t>
      </w:r>
      <w:r w:rsidR="00326422" w:rsidRPr="002E5779">
        <w:rPr>
          <w:rFonts w:asciiTheme="majorBidi" w:hAnsiTheme="majorBidi" w:cstheme="majorBidi"/>
          <w:bCs/>
          <w:sz w:val="28"/>
          <w:szCs w:val="28"/>
        </w:rPr>
        <w:t>а, б, в</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2. б, в, г, д</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3. в, г, д</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4. а, в, г, д</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5. б, г, д</w:t>
      </w:r>
    </w:p>
    <w:p w:rsidR="00326422" w:rsidRPr="002E5779" w:rsidRDefault="00326422" w:rsidP="004C7862">
      <w:pPr>
        <w:spacing w:line="360" w:lineRule="auto"/>
        <w:jc w:val="both"/>
        <w:rPr>
          <w:rFonts w:asciiTheme="majorBidi" w:hAnsiTheme="majorBidi" w:cstheme="majorBidi"/>
          <w:bCs/>
          <w:sz w:val="28"/>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3. З</w:t>
      </w:r>
      <w:r w:rsidR="00677471" w:rsidRPr="002E5779">
        <w:rPr>
          <w:rFonts w:asciiTheme="majorBidi" w:hAnsiTheme="majorBidi" w:cstheme="majorBidi"/>
          <w:bCs/>
          <w:sz w:val="28"/>
          <w:szCs w:val="28"/>
        </w:rPr>
        <w:t>аслуги Р.Коха в микробиологии:</w:t>
      </w:r>
    </w:p>
    <w:p w:rsidR="00326422" w:rsidRPr="002E5779" w:rsidRDefault="00326422" w:rsidP="00311B20">
      <w:pPr>
        <w:numPr>
          <w:ilvl w:val="0"/>
          <w:numId w:val="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разработал плотные питательные среды; </w:t>
      </w:r>
    </w:p>
    <w:p w:rsidR="00326422" w:rsidRPr="002E5779" w:rsidRDefault="00326422" w:rsidP="00311B20">
      <w:pPr>
        <w:numPr>
          <w:ilvl w:val="0"/>
          <w:numId w:val="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разработал плотные питательные среды, открыл возбудителей туберкулеза и холеры; </w:t>
      </w:r>
    </w:p>
    <w:p w:rsidR="00326422" w:rsidRPr="002E5779" w:rsidRDefault="00326422" w:rsidP="00311B20">
      <w:pPr>
        <w:numPr>
          <w:ilvl w:val="0"/>
          <w:numId w:val="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разработал плотные питательные среды, открыл возбудителей туберкулеза и холеры, применил анилиновые красители; </w:t>
      </w:r>
    </w:p>
    <w:p w:rsidR="00326422" w:rsidRPr="002E5779" w:rsidRDefault="00326422" w:rsidP="00311B20">
      <w:pPr>
        <w:numPr>
          <w:ilvl w:val="0"/>
          <w:numId w:val="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разработал плотные питательные среды, открыл возбудителей туберкулеза и холеры, применил анилиновые красители, создал вакцину против бешенства;</w:t>
      </w:r>
    </w:p>
    <w:p w:rsidR="00326422" w:rsidRPr="002E5779" w:rsidRDefault="00326422" w:rsidP="00311B20">
      <w:pPr>
        <w:numPr>
          <w:ilvl w:val="0"/>
          <w:numId w:val="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lastRenderedPageBreak/>
        <w:t>разработал плотные питательные среды, открыл возбудителей туберкулеза и холеры, применил анилиновые красители, создал вакцину против бешенства, открыл вирусы.</w:t>
      </w:r>
    </w:p>
    <w:p w:rsidR="00326422" w:rsidRPr="002E5779" w:rsidRDefault="00326422" w:rsidP="004C7862">
      <w:pPr>
        <w:pStyle w:val="af4"/>
        <w:spacing w:line="360" w:lineRule="auto"/>
        <w:ind w:left="0"/>
        <w:jc w:val="both"/>
        <w:rPr>
          <w:rFonts w:asciiTheme="majorBidi" w:hAnsiTheme="majorBidi" w:cstheme="majorBidi"/>
          <w:bCs/>
          <w:i w:val="0"/>
          <w:sz w:val="28"/>
          <w:szCs w:val="28"/>
        </w:rPr>
      </w:pPr>
    </w:p>
    <w:p w:rsidR="00326422" w:rsidRPr="002E5779" w:rsidRDefault="00326422" w:rsidP="004C7862">
      <w:pPr>
        <w:pStyle w:val="af4"/>
        <w:spacing w:line="360" w:lineRule="auto"/>
        <w:ind w:left="0"/>
        <w:jc w:val="both"/>
        <w:rPr>
          <w:rFonts w:asciiTheme="majorBidi" w:hAnsiTheme="majorBidi" w:cstheme="majorBidi"/>
          <w:i w:val="0"/>
          <w:sz w:val="28"/>
          <w:szCs w:val="28"/>
        </w:rPr>
      </w:pPr>
      <w:r w:rsidRPr="002E5779">
        <w:rPr>
          <w:rFonts w:asciiTheme="majorBidi" w:hAnsiTheme="majorBidi" w:cstheme="majorBidi"/>
          <w:bCs/>
          <w:i w:val="0"/>
          <w:sz w:val="28"/>
          <w:szCs w:val="28"/>
        </w:rPr>
        <w:t>4. У</w:t>
      </w:r>
      <w:r w:rsidR="00677471" w:rsidRPr="002E5779">
        <w:rPr>
          <w:rFonts w:asciiTheme="majorBidi" w:hAnsiTheme="majorBidi" w:cstheme="majorBidi"/>
          <w:bCs/>
          <w:i w:val="0"/>
          <w:caps w:val="0"/>
          <w:sz w:val="28"/>
          <w:szCs w:val="28"/>
        </w:rPr>
        <w:t xml:space="preserve">ченый, </w:t>
      </w:r>
      <w:r w:rsidR="00677471" w:rsidRPr="002E5779">
        <w:rPr>
          <w:rFonts w:asciiTheme="majorBidi" w:hAnsiTheme="majorBidi" w:cstheme="majorBidi"/>
          <w:i w:val="0"/>
          <w:caps w:val="0"/>
          <w:sz w:val="28"/>
          <w:szCs w:val="28"/>
        </w:rPr>
        <w:t>описавший анаэробный тип дыхания бактерий</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Л. Пастер;</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2. И. Мечников; </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 Э. Дженнер;</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 Л. Зильбер;</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 Р.Кох.</w:t>
      </w:r>
    </w:p>
    <w:p w:rsidR="00326422" w:rsidRPr="002E5779" w:rsidRDefault="00326422" w:rsidP="004C7862">
      <w:pPr>
        <w:spacing w:line="360" w:lineRule="auto"/>
        <w:jc w:val="both"/>
        <w:rPr>
          <w:rFonts w:asciiTheme="majorBidi" w:hAnsiTheme="majorBidi" w:cstheme="majorBidi"/>
          <w:bCs/>
          <w:sz w:val="28"/>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5. Р</w:t>
      </w:r>
      <w:r w:rsidR="00677471" w:rsidRPr="002E5779">
        <w:rPr>
          <w:rFonts w:asciiTheme="majorBidi" w:hAnsiTheme="majorBidi" w:cstheme="majorBidi"/>
          <w:bCs/>
          <w:sz w:val="28"/>
          <w:szCs w:val="28"/>
        </w:rPr>
        <w:t>аботы Л.Пастера связаны с</w:t>
      </w:r>
    </w:p>
    <w:p w:rsidR="00326422" w:rsidRPr="002E5779" w:rsidRDefault="00326422" w:rsidP="00311B20">
      <w:pPr>
        <w:numPr>
          <w:ilvl w:val="0"/>
          <w:numId w:val="8"/>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созданием плотных питательных сред; </w:t>
      </w:r>
    </w:p>
    <w:p w:rsidR="00326422" w:rsidRPr="002E5779" w:rsidRDefault="00326422" w:rsidP="00311B20">
      <w:pPr>
        <w:numPr>
          <w:ilvl w:val="0"/>
          <w:numId w:val="8"/>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раскрытием механизмов гуморального иммунитета; </w:t>
      </w:r>
    </w:p>
    <w:p w:rsidR="00326422" w:rsidRPr="002E5779" w:rsidRDefault="00326422" w:rsidP="00311B20">
      <w:pPr>
        <w:numPr>
          <w:ilvl w:val="0"/>
          <w:numId w:val="8"/>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научным обоснованием вакцинопрофилактики; </w:t>
      </w:r>
    </w:p>
    <w:p w:rsidR="00326422" w:rsidRPr="002E5779" w:rsidRDefault="00326422" w:rsidP="00311B20">
      <w:pPr>
        <w:numPr>
          <w:ilvl w:val="0"/>
          <w:numId w:val="8"/>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конструированием микроскопа;</w:t>
      </w:r>
    </w:p>
    <w:p w:rsidR="00326422" w:rsidRPr="002E5779" w:rsidRDefault="00326422" w:rsidP="00311B20">
      <w:pPr>
        <w:numPr>
          <w:ilvl w:val="0"/>
          <w:numId w:val="8"/>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описанием вирусов.</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6.</w:t>
      </w:r>
      <w:r w:rsidR="00B37465" w:rsidRPr="002E5779">
        <w:rPr>
          <w:rFonts w:asciiTheme="majorBidi" w:hAnsiTheme="majorBidi" w:cstheme="majorBidi"/>
          <w:bCs/>
          <w:sz w:val="28"/>
          <w:szCs w:val="28"/>
        </w:rPr>
        <w:t xml:space="preserve"> </w:t>
      </w:r>
      <w:r w:rsidRPr="002E5779">
        <w:rPr>
          <w:rFonts w:asciiTheme="majorBidi" w:hAnsiTheme="majorBidi" w:cstheme="majorBidi"/>
          <w:bCs/>
          <w:sz w:val="28"/>
          <w:szCs w:val="28"/>
        </w:rPr>
        <w:t>Т</w:t>
      </w:r>
      <w:r w:rsidR="00677471" w:rsidRPr="002E5779">
        <w:rPr>
          <w:rFonts w:asciiTheme="majorBidi" w:hAnsiTheme="majorBidi" w:cstheme="majorBidi"/>
          <w:bCs/>
          <w:sz w:val="28"/>
          <w:szCs w:val="28"/>
        </w:rPr>
        <w:t>емнопольная микроскопия применяется для изучения:</w:t>
      </w:r>
    </w:p>
    <w:p w:rsidR="00326422" w:rsidRPr="002E5779" w:rsidRDefault="00B37465"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1. </w:t>
      </w:r>
      <w:r w:rsidR="00326422" w:rsidRPr="002E5779">
        <w:rPr>
          <w:rFonts w:asciiTheme="majorBidi" w:hAnsiTheme="majorBidi" w:cstheme="majorBidi"/>
          <w:bCs/>
          <w:sz w:val="28"/>
          <w:szCs w:val="28"/>
        </w:rPr>
        <w:t>кишечной палочки</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2. риккетсий</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3. стафилококка</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4. хламидий</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5. бледной трепонемы.</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7.</w:t>
      </w:r>
      <w:r w:rsidR="00B37465" w:rsidRPr="002E5779">
        <w:rPr>
          <w:rFonts w:asciiTheme="majorBidi" w:hAnsiTheme="majorBidi" w:cstheme="majorBidi"/>
          <w:bCs/>
          <w:sz w:val="28"/>
          <w:szCs w:val="28"/>
        </w:rPr>
        <w:t xml:space="preserve"> </w:t>
      </w:r>
      <w:r w:rsidR="00677471" w:rsidRPr="002E5779">
        <w:rPr>
          <w:rFonts w:asciiTheme="majorBidi" w:hAnsiTheme="majorBidi" w:cstheme="majorBidi"/>
          <w:bCs/>
          <w:sz w:val="28"/>
          <w:szCs w:val="28"/>
        </w:rPr>
        <w:t>Сущность открытия Д.И. Ивановского:</w:t>
      </w:r>
    </w:p>
    <w:p w:rsidR="00326422" w:rsidRPr="002E5779" w:rsidRDefault="00B37465"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1. </w:t>
      </w:r>
      <w:r w:rsidR="00326422" w:rsidRPr="002E5779">
        <w:rPr>
          <w:rFonts w:asciiTheme="majorBidi" w:hAnsiTheme="majorBidi" w:cstheme="majorBidi"/>
          <w:bCs/>
          <w:sz w:val="28"/>
          <w:szCs w:val="28"/>
        </w:rPr>
        <w:t>создание первого микроскопа</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2. открытие вирусов</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3. открытие явления фагоцитоза</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4. получение антирабической вакцины</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lastRenderedPageBreak/>
        <w:t>5. открытие явления трансформации</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8. </w:t>
      </w:r>
      <w:r w:rsidR="00677471" w:rsidRPr="002E5779">
        <w:rPr>
          <w:rFonts w:asciiTheme="majorBidi" w:hAnsiTheme="majorBidi" w:cstheme="majorBidi"/>
          <w:bCs/>
          <w:sz w:val="28"/>
          <w:szCs w:val="28"/>
        </w:rPr>
        <w:t xml:space="preserve">Разрешающая способность светового микроскопа </w:t>
      </w:r>
    </w:p>
    <w:p w:rsidR="00326422" w:rsidRPr="002E5779" w:rsidRDefault="00326422" w:rsidP="00311B20">
      <w:pPr>
        <w:numPr>
          <w:ilvl w:val="0"/>
          <w:numId w:val="4"/>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0,2 мкм; </w:t>
      </w:r>
    </w:p>
    <w:p w:rsidR="00326422" w:rsidRPr="002E5779" w:rsidRDefault="00326422" w:rsidP="00311B20">
      <w:pPr>
        <w:numPr>
          <w:ilvl w:val="0"/>
          <w:numId w:val="4"/>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1 мкм; </w:t>
      </w:r>
    </w:p>
    <w:p w:rsidR="00326422" w:rsidRPr="002E5779" w:rsidRDefault="00326422" w:rsidP="00311B20">
      <w:pPr>
        <w:numPr>
          <w:ilvl w:val="0"/>
          <w:numId w:val="4"/>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5 мкм; </w:t>
      </w:r>
    </w:p>
    <w:p w:rsidR="00326422" w:rsidRPr="002E5779" w:rsidRDefault="00326422" w:rsidP="00311B20">
      <w:pPr>
        <w:numPr>
          <w:ilvl w:val="0"/>
          <w:numId w:val="4"/>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0,8 нм;</w:t>
      </w:r>
    </w:p>
    <w:p w:rsidR="00326422" w:rsidRPr="002E5779" w:rsidRDefault="00326422" w:rsidP="00311B20">
      <w:pPr>
        <w:numPr>
          <w:ilvl w:val="0"/>
          <w:numId w:val="4"/>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200 мкм.</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9. </w:t>
      </w:r>
      <w:r w:rsidR="00677471" w:rsidRPr="002E5779">
        <w:rPr>
          <w:rFonts w:asciiTheme="majorBidi" w:hAnsiTheme="majorBidi" w:cstheme="majorBidi"/>
          <w:bCs/>
          <w:sz w:val="28"/>
          <w:szCs w:val="28"/>
        </w:rPr>
        <w:t>Характеристика электронного микроскопа:</w:t>
      </w:r>
    </w:p>
    <w:p w:rsidR="00326422" w:rsidRPr="002E5779" w:rsidRDefault="00326422" w:rsidP="00311B20">
      <w:pPr>
        <w:numPr>
          <w:ilvl w:val="0"/>
          <w:numId w:val="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Разрешающая способность 0,2 мкм, общее увеличение до 1000000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 xml:space="preserve">; </w:t>
      </w:r>
    </w:p>
    <w:p w:rsidR="00326422" w:rsidRPr="002E5779" w:rsidRDefault="00326422" w:rsidP="00311B20">
      <w:pPr>
        <w:numPr>
          <w:ilvl w:val="0"/>
          <w:numId w:val="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Разрешающая способность 0,2 мкм, общее увеличение до 200000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 xml:space="preserve">; </w:t>
      </w:r>
    </w:p>
    <w:p w:rsidR="00326422" w:rsidRPr="002E5779" w:rsidRDefault="00326422" w:rsidP="00311B20">
      <w:pPr>
        <w:numPr>
          <w:ilvl w:val="0"/>
          <w:numId w:val="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Разрешающая способность 0,2 нм, общее увеличение до 1000000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 xml:space="preserve">; </w:t>
      </w:r>
    </w:p>
    <w:p w:rsidR="00326422" w:rsidRPr="002E5779" w:rsidRDefault="00326422" w:rsidP="00311B20">
      <w:pPr>
        <w:numPr>
          <w:ilvl w:val="0"/>
          <w:numId w:val="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Разрешающая способность 2 мкм, общее увеличение до 500000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w:t>
      </w:r>
    </w:p>
    <w:p w:rsidR="00326422" w:rsidRPr="002E5779" w:rsidRDefault="00326422" w:rsidP="00311B20">
      <w:pPr>
        <w:numPr>
          <w:ilvl w:val="0"/>
          <w:numId w:val="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Разрешающая способность 200 мкм, общее увеличение до 20000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w:t>
      </w:r>
    </w:p>
    <w:p w:rsidR="00326422" w:rsidRPr="002E5779" w:rsidRDefault="00326422" w:rsidP="004C7862">
      <w:pPr>
        <w:pStyle w:val="af0"/>
        <w:spacing w:after="0" w:line="360" w:lineRule="auto"/>
        <w:jc w:val="both"/>
        <w:rPr>
          <w:rFonts w:asciiTheme="majorBidi" w:hAnsiTheme="majorBidi" w:cstheme="majorBidi"/>
          <w:sz w:val="28"/>
          <w:szCs w:val="28"/>
        </w:rPr>
      </w:pPr>
    </w:p>
    <w:p w:rsidR="00326422" w:rsidRPr="002E5779" w:rsidRDefault="00B37465" w:rsidP="004C7862">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10. </w:t>
      </w:r>
      <w:r w:rsidR="00677471" w:rsidRPr="002E5779">
        <w:rPr>
          <w:rFonts w:asciiTheme="majorBidi" w:hAnsiTheme="majorBidi" w:cstheme="majorBidi"/>
          <w:sz w:val="28"/>
          <w:szCs w:val="28"/>
        </w:rPr>
        <w:t xml:space="preserve">Фазово-контрастная микроскопия проводится для изучения микроорганизмов </w:t>
      </w:r>
    </w:p>
    <w:p w:rsidR="00326422" w:rsidRPr="002E5779" w:rsidRDefault="00326422" w:rsidP="00311B20">
      <w:pPr>
        <w:numPr>
          <w:ilvl w:val="0"/>
          <w:numId w:val="6"/>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окрашенныхфлюоресцентными красителями;</w:t>
      </w:r>
    </w:p>
    <w:p w:rsidR="00326422" w:rsidRPr="002E5779" w:rsidRDefault="00326422" w:rsidP="00311B20">
      <w:pPr>
        <w:numPr>
          <w:ilvl w:val="0"/>
          <w:numId w:val="6"/>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окрашенных позитивным методом окраски;</w:t>
      </w:r>
    </w:p>
    <w:p w:rsidR="00326422" w:rsidRPr="002E5779" w:rsidRDefault="00326422" w:rsidP="00311B20">
      <w:pPr>
        <w:numPr>
          <w:ilvl w:val="0"/>
          <w:numId w:val="6"/>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окрашенных негативным методом окраски;</w:t>
      </w:r>
    </w:p>
    <w:p w:rsidR="00326422" w:rsidRPr="002E5779" w:rsidRDefault="00326422" w:rsidP="00311B20">
      <w:pPr>
        <w:numPr>
          <w:ilvl w:val="0"/>
          <w:numId w:val="6"/>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неокрашенных; </w:t>
      </w:r>
    </w:p>
    <w:p w:rsidR="00326422" w:rsidRPr="002E5779" w:rsidRDefault="00326422" w:rsidP="00311B20">
      <w:pPr>
        <w:numPr>
          <w:ilvl w:val="0"/>
          <w:numId w:val="6"/>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окрашенных анилиновыми красителями.</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11. </w:t>
      </w:r>
      <w:r w:rsidR="00677471" w:rsidRPr="002E5779">
        <w:rPr>
          <w:rFonts w:asciiTheme="majorBidi" w:hAnsiTheme="majorBidi" w:cstheme="majorBidi"/>
          <w:sz w:val="28"/>
          <w:szCs w:val="28"/>
        </w:rPr>
        <w:t xml:space="preserve">В люминесцентном методе микроскопии как источник света используются </w:t>
      </w:r>
    </w:p>
    <w:p w:rsidR="00326422" w:rsidRPr="002E5779" w:rsidRDefault="00326422" w:rsidP="004C7862">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1. ультрафиолетовое излучение;</w:t>
      </w:r>
    </w:p>
    <w:p w:rsidR="00326422" w:rsidRPr="002E5779" w:rsidRDefault="00326422" w:rsidP="004C7862">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2. дневной свет;</w:t>
      </w:r>
    </w:p>
    <w:p w:rsidR="00326422" w:rsidRPr="002E5779" w:rsidRDefault="00326422" w:rsidP="004C7862">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3. микроволновое излучение;</w:t>
      </w:r>
    </w:p>
    <w:p w:rsidR="00326422" w:rsidRPr="002E5779" w:rsidRDefault="00326422" w:rsidP="004C7862">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4. рентгеновское излучение;</w:t>
      </w:r>
    </w:p>
    <w:p w:rsidR="00326422" w:rsidRPr="002E5779" w:rsidRDefault="00326422" w:rsidP="004C7862">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5. инфракрасное излучение.</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 xml:space="preserve">12. </w:t>
      </w:r>
      <w:r w:rsidR="00677471" w:rsidRPr="002E5779">
        <w:rPr>
          <w:rFonts w:asciiTheme="majorBidi" w:hAnsiTheme="majorBidi" w:cstheme="majorBidi"/>
          <w:b w:val="0"/>
          <w:szCs w:val="28"/>
        </w:rPr>
        <w:t>Микроскопическим методом изучают свойства бактерий:</w:t>
      </w:r>
    </w:p>
    <w:p w:rsidR="00326422" w:rsidRPr="002E5779" w:rsidRDefault="00326422" w:rsidP="004C7862">
      <w:pPr>
        <w:pStyle w:val="af2"/>
        <w:widowControl w:val="0"/>
        <w:tabs>
          <w:tab w:val="clear" w:pos="360"/>
          <w:tab w:val="left" w:pos="284"/>
        </w:tabs>
        <w:spacing w:line="360" w:lineRule="auto"/>
        <w:jc w:val="both"/>
        <w:rPr>
          <w:rFonts w:asciiTheme="majorBidi" w:hAnsiTheme="majorBidi" w:cstheme="majorBidi"/>
          <w:szCs w:val="28"/>
        </w:rPr>
      </w:pPr>
      <w:r w:rsidRPr="002E5779">
        <w:rPr>
          <w:rFonts w:asciiTheme="majorBidi" w:hAnsiTheme="majorBidi" w:cstheme="majorBidi"/>
          <w:szCs w:val="28"/>
        </w:rPr>
        <w:t>1.</w:t>
      </w:r>
      <w:r w:rsidR="00B37465" w:rsidRPr="002E5779">
        <w:rPr>
          <w:rFonts w:asciiTheme="majorBidi" w:hAnsiTheme="majorBidi" w:cstheme="majorBidi"/>
          <w:szCs w:val="28"/>
        </w:rPr>
        <w:t xml:space="preserve"> </w:t>
      </w:r>
      <w:r w:rsidRPr="002E5779">
        <w:rPr>
          <w:rFonts w:asciiTheme="majorBidi" w:hAnsiTheme="majorBidi" w:cstheme="majorBidi"/>
          <w:szCs w:val="28"/>
        </w:rPr>
        <w:t>морфо-тинкториальные;</w:t>
      </w:r>
    </w:p>
    <w:p w:rsidR="00326422" w:rsidRPr="002E5779" w:rsidRDefault="00326422" w:rsidP="004C7862">
      <w:pPr>
        <w:pStyle w:val="af2"/>
        <w:widowControl w:val="0"/>
        <w:tabs>
          <w:tab w:val="clear" w:pos="360"/>
          <w:tab w:val="left" w:pos="284"/>
        </w:tabs>
        <w:spacing w:line="360" w:lineRule="auto"/>
        <w:jc w:val="both"/>
        <w:rPr>
          <w:rFonts w:asciiTheme="majorBidi" w:hAnsiTheme="majorBidi" w:cstheme="majorBidi"/>
          <w:szCs w:val="28"/>
        </w:rPr>
      </w:pPr>
      <w:r w:rsidRPr="002E5779">
        <w:rPr>
          <w:rFonts w:asciiTheme="majorBidi" w:hAnsiTheme="majorBidi" w:cstheme="majorBidi"/>
          <w:szCs w:val="28"/>
        </w:rPr>
        <w:t>2.</w:t>
      </w:r>
      <w:r w:rsidR="00B37465" w:rsidRPr="002E5779">
        <w:rPr>
          <w:rFonts w:asciiTheme="majorBidi" w:hAnsiTheme="majorBidi" w:cstheme="majorBidi"/>
          <w:szCs w:val="28"/>
        </w:rPr>
        <w:t xml:space="preserve"> </w:t>
      </w:r>
      <w:r w:rsidRPr="002E5779">
        <w:rPr>
          <w:rFonts w:asciiTheme="majorBidi" w:hAnsiTheme="majorBidi" w:cstheme="majorBidi"/>
          <w:szCs w:val="28"/>
        </w:rPr>
        <w:t xml:space="preserve">культуральные; </w:t>
      </w:r>
    </w:p>
    <w:p w:rsidR="00326422" w:rsidRPr="002E5779" w:rsidRDefault="00326422" w:rsidP="004C7862">
      <w:pPr>
        <w:pStyle w:val="af2"/>
        <w:widowControl w:val="0"/>
        <w:tabs>
          <w:tab w:val="clear" w:pos="360"/>
          <w:tab w:val="left" w:pos="284"/>
        </w:tabs>
        <w:spacing w:line="360" w:lineRule="auto"/>
        <w:jc w:val="both"/>
        <w:rPr>
          <w:rFonts w:asciiTheme="majorBidi" w:hAnsiTheme="majorBidi" w:cstheme="majorBidi"/>
          <w:szCs w:val="28"/>
        </w:rPr>
      </w:pPr>
      <w:r w:rsidRPr="002E5779">
        <w:rPr>
          <w:rFonts w:asciiTheme="majorBidi" w:hAnsiTheme="majorBidi" w:cstheme="majorBidi"/>
          <w:szCs w:val="28"/>
        </w:rPr>
        <w:t xml:space="preserve">3. антигенные; </w:t>
      </w:r>
    </w:p>
    <w:p w:rsidR="00326422" w:rsidRPr="002E5779" w:rsidRDefault="00326422" w:rsidP="004C7862">
      <w:pPr>
        <w:pStyle w:val="af2"/>
        <w:widowControl w:val="0"/>
        <w:tabs>
          <w:tab w:val="clear" w:pos="360"/>
          <w:tab w:val="left" w:pos="284"/>
        </w:tabs>
        <w:spacing w:line="360" w:lineRule="auto"/>
        <w:jc w:val="both"/>
        <w:rPr>
          <w:rFonts w:asciiTheme="majorBidi" w:hAnsiTheme="majorBidi" w:cstheme="majorBidi"/>
          <w:szCs w:val="28"/>
        </w:rPr>
      </w:pPr>
      <w:r w:rsidRPr="002E5779">
        <w:rPr>
          <w:rFonts w:asciiTheme="majorBidi" w:hAnsiTheme="majorBidi" w:cstheme="majorBidi"/>
          <w:szCs w:val="28"/>
        </w:rPr>
        <w:t xml:space="preserve">4. токсигенные; </w:t>
      </w:r>
    </w:p>
    <w:p w:rsidR="00326422" w:rsidRPr="002E5779" w:rsidRDefault="00326422" w:rsidP="004C7862">
      <w:pPr>
        <w:pStyle w:val="af2"/>
        <w:widowControl w:val="0"/>
        <w:tabs>
          <w:tab w:val="clear" w:pos="360"/>
          <w:tab w:val="left" w:pos="284"/>
        </w:tabs>
        <w:spacing w:line="360" w:lineRule="auto"/>
        <w:jc w:val="both"/>
        <w:rPr>
          <w:rFonts w:asciiTheme="majorBidi" w:hAnsiTheme="majorBidi" w:cstheme="majorBidi"/>
          <w:szCs w:val="28"/>
        </w:rPr>
      </w:pPr>
      <w:r w:rsidRPr="002E5779">
        <w:rPr>
          <w:rFonts w:asciiTheme="majorBidi" w:hAnsiTheme="majorBidi" w:cstheme="majorBidi"/>
          <w:szCs w:val="28"/>
        </w:rPr>
        <w:t>5. биохимические.</w:t>
      </w:r>
    </w:p>
    <w:p w:rsidR="00326422" w:rsidRPr="002E5779" w:rsidRDefault="00326422" w:rsidP="004C7862">
      <w:pPr>
        <w:pStyle w:val="af0"/>
        <w:spacing w:after="0" w:line="360" w:lineRule="auto"/>
        <w:jc w:val="both"/>
        <w:rPr>
          <w:rFonts w:asciiTheme="majorBidi" w:hAnsiTheme="majorBidi" w:cstheme="majorBidi"/>
          <w:sz w:val="28"/>
          <w:szCs w:val="28"/>
        </w:rPr>
      </w:pPr>
    </w:p>
    <w:p w:rsidR="00326422" w:rsidRPr="002E5779" w:rsidRDefault="00326422" w:rsidP="004C7862">
      <w:pPr>
        <w:pStyle w:val="af2"/>
        <w:widowControl w:val="0"/>
        <w:tabs>
          <w:tab w:val="clear" w:pos="360"/>
        </w:tabs>
        <w:spacing w:line="360" w:lineRule="auto"/>
        <w:jc w:val="both"/>
        <w:rPr>
          <w:rFonts w:asciiTheme="majorBidi" w:hAnsiTheme="majorBidi" w:cstheme="majorBidi"/>
          <w:szCs w:val="28"/>
        </w:rPr>
      </w:pPr>
      <w:r w:rsidRPr="002E5779">
        <w:rPr>
          <w:rFonts w:asciiTheme="majorBidi" w:hAnsiTheme="majorBidi" w:cstheme="majorBidi"/>
          <w:szCs w:val="28"/>
        </w:rPr>
        <w:t xml:space="preserve">13. </w:t>
      </w:r>
      <w:r w:rsidR="00677471" w:rsidRPr="002E5779">
        <w:rPr>
          <w:rFonts w:asciiTheme="majorBidi" w:hAnsiTheme="majorBidi" w:cstheme="majorBidi"/>
          <w:szCs w:val="28"/>
        </w:rPr>
        <w:t>Для какого типа микроскопической техники готовят микропрепараты, окрашенные флюоресцирующими красителями</w:t>
      </w:r>
    </w:p>
    <w:p w:rsidR="00326422" w:rsidRPr="002E5779" w:rsidRDefault="00326422" w:rsidP="00311B20">
      <w:pPr>
        <w:pStyle w:val="af0"/>
        <w:numPr>
          <w:ilvl w:val="0"/>
          <w:numId w:val="9"/>
        </w:numPr>
        <w:tabs>
          <w:tab w:val="clear" w:pos="1080"/>
        </w:tabs>
        <w:spacing w:after="0" w:line="360" w:lineRule="auto"/>
        <w:ind w:left="0" w:firstLine="0"/>
        <w:jc w:val="both"/>
        <w:rPr>
          <w:rFonts w:asciiTheme="majorBidi" w:hAnsiTheme="majorBidi" w:cstheme="majorBidi"/>
          <w:bCs/>
          <w:sz w:val="28"/>
          <w:szCs w:val="28"/>
        </w:rPr>
      </w:pPr>
      <w:r w:rsidRPr="002E5779">
        <w:rPr>
          <w:rFonts w:asciiTheme="majorBidi" w:hAnsiTheme="majorBidi" w:cstheme="majorBidi"/>
          <w:sz w:val="28"/>
          <w:szCs w:val="28"/>
        </w:rPr>
        <w:t>фазово-контрастной;</w:t>
      </w:r>
    </w:p>
    <w:p w:rsidR="00326422" w:rsidRPr="002E5779" w:rsidRDefault="00326422" w:rsidP="00311B20">
      <w:pPr>
        <w:pStyle w:val="af0"/>
        <w:numPr>
          <w:ilvl w:val="0"/>
          <w:numId w:val="9"/>
        </w:numPr>
        <w:tabs>
          <w:tab w:val="clear" w:pos="1080"/>
        </w:tabs>
        <w:spacing w:after="0" w:line="360" w:lineRule="auto"/>
        <w:ind w:left="0" w:firstLine="0"/>
        <w:jc w:val="both"/>
        <w:rPr>
          <w:rFonts w:asciiTheme="majorBidi" w:hAnsiTheme="majorBidi" w:cstheme="majorBidi"/>
          <w:bCs/>
          <w:sz w:val="28"/>
          <w:szCs w:val="28"/>
        </w:rPr>
      </w:pPr>
      <w:r w:rsidRPr="002E5779">
        <w:rPr>
          <w:rFonts w:asciiTheme="majorBidi" w:hAnsiTheme="majorBidi" w:cstheme="majorBidi"/>
          <w:sz w:val="28"/>
          <w:szCs w:val="28"/>
        </w:rPr>
        <w:t xml:space="preserve">темнопольной; </w:t>
      </w:r>
    </w:p>
    <w:p w:rsidR="00326422" w:rsidRPr="002E5779" w:rsidRDefault="00326422" w:rsidP="00311B20">
      <w:pPr>
        <w:pStyle w:val="af0"/>
        <w:numPr>
          <w:ilvl w:val="0"/>
          <w:numId w:val="9"/>
        </w:numPr>
        <w:tabs>
          <w:tab w:val="clear" w:pos="1080"/>
        </w:tabs>
        <w:spacing w:after="0" w:line="360" w:lineRule="auto"/>
        <w:ind w:left="0" w:firstLine="0"/>
        <w:jc w:val="both"/>
        <w:rPr>
          <w:rFonts w:asciiTheme="majorBidi" w:hAnsiTheme="majorBidi" w:cstheme="majorBidi"/>
          <w:bCs/>
          <w:sz w:val="28"/>
          <w:szCs w:val="28"/>
        </w:rPr>
      </w:pPr>
      <w:r w:rsidRPr="002E5779">
        <w:rPr>
          <w:rFonts w:asciiTheme="majorBidi" w:hAnsiTheme="majorBidi" w:cstheme="majorBidi"/>
          <w:sz w:val="28"/>
          <w:szCs w:val="28"/>
        </w:rPr>
        <w:t xml:space="preserve">электронной; </w:t>
      </w:r>
    </w:p>
    <w:p w:rsidR="00326422" w:rsidRPr="002E5779" w:rsidRDefault="00326422" w:rsidP="00311B20">
      <w:pPr>
        <w:pStyle w:val="af0"/>
        <w:numPr>
          <w:ilvl w:val="0"/>
          <w:numId w:val="9"/>
        </w:numPr>
        <w:tabs>
          <w:tab w:val="clear" w:pos="1080"/>
        </w:tabs>
        <w:spacing w:after="0" w:line="360" w:lineRule="auto"/>
        <w:ind w:left="0" w:firstLine="0"/>
        <w:jc w:val="both"/>
        <w:rPr>
          <w:rFonts w:asciiTheme="majorBidi" w:hAnsiTheme="majorBidi" w:cstheme="majorBidi"/>
          <w:bCs/>
          <w:sz w:val="28"/>
          <w:szCs w:val="28"/>
        </w:rPr>
      </w:pPr>
      <w:r w:rsidRPr="002E5779">
        <w:rPr>
          <w:rFonts w:asciiTheme="majorBidi" w:hAnsiTheme="majorBidi" w:cstheme="majorBidi"/>
          <w:sz w:val="28"/>
          <w:szCs w:val="28"/>
        </w:rPr>
        <w:t xml:space="preserve">люминесцентной; </w:t>
      </w:r>
    </w:p>
    <w:p w:rsidR="00326422" w:rsidRPr="002E5779" w:rsidRDefault="00326422" w:rsidP="00311B20">
      <w:pPr>
        <w:pStyle w:val="af0"/>
        <w:numPr>
          <w:ilvl w:val="0"/>
          <w:numId w:val="9"/>
        </w:numPr>
        <w:tabs>
          <w:tab w:val="clear" w:pos="1080"/>
        </w:tabs>
        <w:spacing w:after="0" w:line="360" w:lineRule="auto"/>
        <w:ind w:left="0" w:firstLine="0"/>
        <w:jc w:val="both"/>
        <w:rPr>
          <w:rFonts w:asciiTheme="majorBidi" w:hAnsiTheme="majorBidi" w:cstheme="majorBidi"/>
          <w:bCs/>
          <w:sz w:val="28"/>
          <w:szCs w:val="28"/>
        </w:rPr>
      </w:pPr>
      <w:r w:rsidRPr="002E5779">
        <w:rPr>
          <w:rFonts w:asciiTheme="majorBidi" w:hAnsiTheme="majorBidi" w:cstheme="majorBidi"/>
          <w:sz w:val="28"/>
          <w:szCs w:val="28"/>
        </w:rPr>
        <w:t xml:space="preserve">стандартной световой. </w:t>
      </w:r>
    </w:p>
    <w:p w:rsidR="00326422" w:rsidRPr="002E5779" w:rsidRDefault="00326422" w:rsidP="004C7862">
      <w:pPr>
        <w:pStyle w:val="af0"/>
        <w:spacing w:after="0" w:line="360" w:lineRule="auto"/>
        <w:jc w:val="both"/>
        <w:rPr>
          <w:rFonts w:asciiTheme="majorBidi" w:hAnsiTheme="majorBidi" w:cstheme="majorBidi"/>
          <w:sz w:val="28"/>
          <w:szCs w:val="28"/>
        </w:rPr>
      </w:pPr>
    </w:p>
    <w:p w:rsidR="00326422" w:rsidRPr="002E5779" w:rsidRDefault="00326422" w:rsidP="004C7862">
      <w:pPr>
        <w:pStyle w:val="13"/>
        <w:keepNext w:val="0"/>
        <w:widowControl w:val="0"/>
        <w:tabs>
          <w:tab w:val="clear" w:pos="360"/>
          <w:tab w:val="clear" w:pos="567"/>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 xml:space="preserve">14. </w:t>
      </w:r>
      <w:r w:rsidR="00677471" w:rsidRPr="002E5779">
        <w:rPr>
          <w:rFonts w:asciiTheme="majorBidi" w:hAnsiTheme="majorBidi" w:cstheme="majorBidi"/>
          <w:b w:val="0"/>
          <w:szCs w:val="28"/>
        </w:rPr>
        <w:t>Достоинства микроскопического метода диагностики инфекционных заболеваний</w:t>
      </w:r>
    </w:p>
    <w:p w:rsidR="00326422" w:rsidRPr="002E5779" w:rsidRDefault="00326422" w:rsidP="00311B20">
      <w:pPr>
        <w:pStyle w:val="af2"/>
        <w:widowControl w:val="0"/>
        <w:numPr>
          <w:ilvl w:val="0"/>
          <w:numId w:val="10"/>
        </w:numPr>
        <w:tabs>
          <w:tab w:val="clear" w:pos="360"/>
          <w:tab w:val="left" w:pos="284"/>
        </w:tabs>
        <w:spacing w:line="360" w:lineRule="auto"/>
        <w:ind w:left="0" w:firstLine="0"/>
        <w:jc w:val="both"/>
        <w:rPr>
          <w:rFonts w:asciiTheme="majorBidi" w:hAnsiTheme="majorBidi" w:cstheme="majorBidi"/>
          <w:szCs w:val="28"/>
        </w:rPr>
      </w:pPr>
      <w:r w:rsidRPr="002E5779">
        <w:rPr>
          <w:rFonts w:asciiTheme="majorBidi" w:hAnsiTheme="majorBidi" w:cstheme="majorBidi"/>
          <w:szCs w:val="28"/>
        </w:rPr>
        <w:t>возможность ускоренной диагностики;</w:t>
      </w:r>
    </w:p>
    <w:p w:rsidR="00326422" w:rsidRPr="002E5779" w:rsidRDefault="00326422" w:rsidP="00311B20">
      <w:pPr>
        <w:pStyle w:val="af2"/>
        <w:widowControl w:val="0"/>
        <w:numPr>
          <w:ilvl w:val="0"/>
          <w:numId w:val="10"/>
        </w:numPr>
        <w:tabs>
          <w:tab w:val="clear" w:pos="360"/>
          <w:tab w:val="left" w:pos="284"/>
        </w:tabs>
        <w:spacing w:line="360" w:lineRule="auto"/>
        <w:ind w:left="0" w:firstLine="0"/>
        <w:jc w:val="both"/>
        <w:rPr>
          <w:rFonts w:asciiTheme="majorBidi" w:hAnsiTheme="majorBidi" w:cstheme="majorBidi"/>
          <w:szCs w:val="28"/>
        </w:rPr>
      </w:pPr>
      <w:r w:rsidRPr="002E5779">
        <w:rPr>
          <w:rFonts w:asciiTheme="majorBidi" w:hAnsiTheme="majorBidi" w:cstheme="majorBidi"/>
          <w:szCs w:val="28"/>
        </w:rPr>
        <w:t>простота и доступность метода;</w:t>
      </w:r>
    </w:p>
    <w:p w:rsidR="00326422" w:rsidRPr="002E5779" w:rsidRDefault="00326422" w:rsidP="00311B20">
      <w:pPr>
        <w:pStyle w:val="af2"/>
        <w:widowControl w:val="0"/>
        <w:numPr>
          <w:ilvl w:val="0"/>
          <w:numId w:val="10"/>
        </w:numPr>
        <w:tabs>
          <w:tab w:val="clear" w:pos="360"/>
          <w:tab w:val="left" w:pos="284"/>
        </w:tabs>
        <w:spacing w:line="360" w:lineRule="auto"/>
        <w:ind w:left="0" w:firstLine="0"/>
        <w:jc w:val="both"/>
        <w:rPr>
          <w:rFonts w:asciiTheme="majorBidi" w:hAnsiTheme="majorBidi" w:cstheme="majorBidi"/>
          <w:szCs w:val="28"/>
        </w:rPr>
      </w:pPr>
      <w:r w:rsidRPr="002E5779">
        <w:rPr>
          <w:rFonts w:asciiTheme="majorBidi" w:hAnsiTheme="majorBidi" w:cstheme="majorBidi"/>
          <w:szCs w:val="28"/>
        </w:rPr>
        <w:t>при некоторых заболеваниях имеет самостоятельное диагностическое значение;</w:t>
      </w:r>
    </w:p>
    <w:p w:rsidR="00326422" w:rsidRPr="002E5779" w:rsidRDefault="00326422" w:rsidP="00311B20">
      <w:pPr>
        <w:pStyle w:val="af2"/>
        <w:widowControl w:val="0"/>
        <w:numPr>
          <w:ilvl w:val="0"/>
          <w:numId w:val="10"/>
        </w:numPr>
        <w:tabs>
          <w:tab w:val="clear" w:pos="360"/>
          <w:tab w:val="left" w:pos="284"/>
        </w:tabs>
        <w:spacing w:line="360" w:lineRule="auto"/>
        <w:ind w:left="0" w:firstLine="0"/>
        <w:jc w:val="both"/>
        <w:rPr>
          <w:rFonts w:asciiTheme="majorBidi" w:hAnsiTheme="majorBidi" w:cstheme="majorBidi"/>
          <w:szCs w:val="28"/>
        </w:rPr>
      </w:pPr>
      <w:r w:rsidRPr="002E5779">
        <w:rPr>
          <w:rFonts w:asciiTheme="majorBidi" w:hAnsiTheme="majorBidi" w:cstheme="majorBidi"/>
          <w:szCs w:val="28"/>
        </w:rPr>
        <w:t xml:space="preserve">иногда позволяет выявить клинически значимое количество условно-патогенных микроорганизмов; </w:t>
      </w:r>
    </w:p>
    <w:p w:rsidR="00326422" w:rsidRPr="002E5779" w:rsidRDefault="00326422" w:rsidP="00311B20">
      <w:pPr>
        <w:pStyle w:val="af2"/>
        <w:widowControl w:val="0"/>
        <w:numPr>
          <w:ilvl w:val="0"/>
          <w:numId w:val="10"/>
        </w:numPr>
        <w:tabs>
          <w:tab w:val="clear" w:pos="360"/>
          <w:tab w:val="left" w:pos="284"/>
        </w:tabs>
        <w:spacing w:line="360" w:lineRule="auto"/>
        <w:ind w:left="0" w:firstLine="0"/>
        <w:jc w:val="both"/>
        <w:rPr>
          <w:rFonts w:asciiTheme="majorBidi" w:hAnsiTheme="majorBidi" w:cstheme="majorBidi"/>
          <w:szCs w:val="28"/>
        </w:rPr>
      </w:pPr>
      <w:r w:rsidRPr="002E5779">
        <w:rPr>
          <w:rFonts w:asciiTheme="majorBidi" w:hAnsiTheme="majorBidi" w:cstheme="majorBidi"/>
          <w:szCs w:val="28"/>
        </w:rPr>
        <w:t xml:space="preserve">все вышеперечисленное. </w:t>
      </w:r>
    </w:p>
    <w:p w:rsidR="00326422" w:rsidRPr="002E5779" w:rsidRDefault="00326422" w:rsidP="004C7862">
      <w:pPr>
        <w:pStyle w:val="af2"/>
        <w:widowControl w:val="0"/>
        <w:tabs>
          <w:tab w:val="clear" w:pos="360"/>
          <w:tab w:val="left" w:pos="284"/>
        </w:tabs>
        <w:spacing w:line="360" w:lineRule="auto"/>
        <w:jc w:val="both"/>
        <w:rPr>
          <w:rFonts w:asciiTheme="majorBidi" w:hAnsiTheme="majorBidi" w:cstheme="majorBidi"/>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15. </w:t>
      </w:r>
      <w:r w:rsidR="00677471" w:rsidRPr="002E5779">
        <w:rPr>
          <w:rFonts w:asciiTheme="majorBidi" w:hAnsiTheme="majorBidi" w:cstheme="majorBidi"/>
          <w:bCs/>
          <w:sz w:val="28"/>
          <w:szCs w:val="28"/>
        </w:rPr>
        <w:t xml:space="preserve">Световая микроскопия включает в себя следующие разновидности: а) фазово-контрастную микроскопию; б) электронную микроскопию; в) </w:t>
      </w:r>
      <w:r w:rsidR="00677471" w:rsidRPr="002E5779">
        <w:rPr>
          <w:rFonts w:asciiTheme="majorBidi" w:hAnsiTheme="majorBidi" w:cstheme="majorBidi"/>
          <w:bCs/>
          <w:sz w:val="28"/>
          <w:szCs w:val="28"/>
        </w:rPr>
        <w:lastRenderedPageBreak/>
        <w:t>темнопольную микроскопию; г) микроскопию в затемненном поле; д) иммерсионную микроскопию. Выберите правильную комбинацию ответов:</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1. а, в, г, д;</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2. а, б, г, д;</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3. б, в, г, д;</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4. б, в, г;</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5. в, г, д.</w:t>
      </w:r>
    </w:p>
    <w:p w:rsidR="00326422" w:rsidRPr="002E5779" w:rsidRDefault="00326422" w:rsidP="004C7862">
      <w:pPr>
        <w:spacing w:line="360" w:lineRule="auto"/>
        <w:ind w:firstLine="709"/>
        <w:jc w:val="both"/>
        <w:rPr>
          <w:rFonts w:asciiTheme="majorBidi" w:hAnsiTheme="majorBidi" w:cstheme="majorBidi"/>
          <w:b/>
          <w:color w:val="000000"/>
          <w:sz w:val="28"/>
          <w:szCs w:val="28"/>
        </w:rPr>
      </w:pPr>
    </w:p>
    <w:p w:rsidR="00326422" w:rsidRPr="002E5779" w:rsidRDefault="00B37465"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16.</w:t>
      </w:r>
      <w:r w:rsidR="00326422" w:rsidRPr="002E5779">
        <w:rPr>
          <w:rFonts w:asciiTheme="majorBidi" w:hAnsiTheme="majorBidi" w:cstheme="majorBidi"/>
          <w:sz w:val="28"/>
          <w:szCs w:val="28"/>
        </w:rPr>
        <w:t xml:space="preserve"> Диплококки</w:t>
      </w:r>
      <w:r w:rsidRPr="002E5779">
        <w:rPr>
          <w:rFonts w:asciiTheme="majorBidi" w:hAnsiTheme="majorBidi" w:cstheme="majorBidi"/>
          <w:sz w:val="28"/>
          <w:szCs w:val="28"/>
        </w:rPr>
        <w:t xml:space="preserve"> –</w:t>
      </w:r>
      <w:r w:rsidR="00326422" w:rsidRPr="002E5779">
        <w:rPr>
          <w:rFonts w:asciiTheme="majorBidi" w:hAnsiTheme="majorBidi" w:cstheme="majorBidi"/>
          <w:sz w:val="28"/>
          <w:szCs w:val="28"/>
        </w:rPr>
        <w:t xml:space="preserve"> шаровидные микроорганизмы расположенные:</w:t>
      </w:r>
    </w:p>
    <w:p w:rsidR="00326422" w:rsidRPr="002E5779" w:rsidRDefault="00326422" w:rsidP="00311B20">
      <w:pPr>
        <w:pStyle w:val="a5"/>
        <w:numPr>
          <w:ilvl w:val="0"/>
          <w:numId w:val="11"/>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одиночно или беспорядочно.</w:t>
      </w:r>
    </w:p>
    <w:p w:rsidR="00326422" w:rsidRPr="002E5779" w:rsidRDefault="00326422" w:rsidP="00311B20">
      <w:pPr>
        <w:pStyle w:val="a5"/>
        <w:numPr>
          <w:ilvl w:val="0"/>
          <w:numId w:val="11"/>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попарно.</w:t>
      </w:r>
    </w:p>
    <w:p w:rsidR="00326422" w:rsidRPr="002E5779" w:rsidRDefault="00326422" w:rsidP="00311B20">
      <w:pPr>
        <w:pStyle w:val="a5"/>
        <w:numPr>
          <w:ilvl w:val="0"/>
          <w:numId w:val="11"/>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 виде гроздей винограда.</w:t>
      </w:r>
    </w:p>
    <w:p w:rsidR="00326422" w:rsidRPr="002E5779" w:rsidRDefault="00326422" w:rsidP="00311B20">
      <w:pPr>
        <w:pStyle w:val="a5"/>
        <w:numPr>
          <w:ilvl w:val="0"/>
          <w:numId w:val="11"/>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 виде цепочки.</w:t>
      </w:r>
    </w:p>
    <w:p w:rsidR="00326422" w:rsidRPr="002E5779" w:rsidRDefault="00326422" w:rsidP="00311B20">
      <w:pPr>
        <w:pStyle w:val="a5"/>
        <w:numPr>
          <w:ilvl w:val="0"/>
          <w:numId w:val="11"/>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по четыре клетки.</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w:t>
      </w:r>
      <w:r w:rsidR="00677471" w:rsidRPr="002E5779">
        <w:rPr>
          <w:rFonts w:asciiTheme="majorBidi" w:hAnsiTheme="majorBidi" w:cstheme="majorBidi"/>
          <w:sz w:val="28"/>
          <w:szCs w:val="28"/>
        </w:rPr>
        <w:t>7</w:t>
      </w:r>
      <w:r w:rsidRPr="002E5779">
        <w:rPr>
          <w:rFonts w:asciiTheme="majorBidi" w:hAnsiTheme="majorBidi" w:cstheme="majorBidi"/>
          <w:sz w:val="28"/>
          <w:szCs w:val="28"/>
        </w:rPr>
        <w:t>.Микроорганизмы, у которых отсутствует истинная клеточная стенка, а вместо нее имеется трехслойная цитоплазматическая мембрана, называется:</w:t>
      </w:r>
    </w:p>
    <w:p w:rsidR="00326422" w:rsidRPr="002E5779" w:rsidRDefault="00326422" w:rsidP="00311B20">
      <w:pPr>
        <w:pStyle w:val="a5"/>
        <w:numPr>
          <w:ilvl w:val="0"/>
          <w:numId w:val="12"/>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актиномицетами.</w:t>
      </w:r>
    </w:p>
    <w:p w:rsidR="00326422" w:rsidRPr="002E5779" w:rsidRDefault="00326422" w:rsidP="00311B20">
      <w:pPr>
        <w:pStyle w:val="a5"/>
        <w:numPr>
          <w:ilvl w:val="0"/>
          <w:numId w:val="12"/>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микоплазмами.</w:t>
      </w:r>
    </w:p>
    <w:p w:rsidR="00326422" w:rsidRPr="002E5779" w:rsidRDefault="00326422" w:rsidP="00311B20">
      <w:pPr>
        <w:pStyle w:val="a5"/>
        <w:numPr>
          <w:ilvl w:val="0"/>
          <w:numId w:val="12"/>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спирохетами.</w:t>
      </w:r>
    </w:p>
    <w:p w:rsidR="00326422" w:rsidRPr="002E5779" w:rsidRDefault="00326422" w:rsidP="00311B20">
      <w:pPr>
        <w:pStyle w:val="a5"/>
        <w:numPr>
          <w:ilvl w:val="0"/>
          <w:numId w:val="12"/>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риккетсиями.</w:t>
      </w:r>
    </w:p>
    <w:p w:rsidR="00326422" w:rsidRPr="002E5779" w:rsidRDefault="00326422" w:rsidP="00311B20">
      <w:pPr>
        <w:pStyle w:val="a5"/>
        <w:numPr>
          <w:ilvl w:val="0"/>
          <w:numId w:val="12"/>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хламидиями.</w:t>
      </w:r>
    </w:p>
    <w:p w:rsidR="00326422" w:rsidRPr="002E5779" w:rsidRDefault="00326422" w:rsidP="004C7862">
      <w:pPr>
        <w:pStyle w:val="a5"/>
        <w:widowControl/>
        <w:autoSpaceDE/>
        <w:autoSpaceDN/>
        <w:adjustRightInd/>
        <w:spacing w:line="360" w:lineRule="auto"/>
        <w:ind w:left="0" w:firstLine="0"/>
        <w:rPr>
          <w:rFonts w:asciiTheme="majorBidi" w:hAnsiTheme="majorBidi" w:cstheme="majorBidi"/>
          <w:sz w:val="28"/>
          <w:szCs w:val="28"/>
        </w:rPr>
      </w:pPr>
    </w:p>
    <w:p w:rsidR="00326422" w:rsidRPr="002E5779" w:rsidRDefault="00677471"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18</w:t>
      </w:r>
      <w:r w:rsidR="00326422" w:rsidRPr="002E5779">
        <w:rPr>
          <w:rFonts w:asciiTheme="majorBidi" w:hAnsiTheme="majorBidi" w:cstheme="majorBidi"/>
          <w:sz w:val="28"/>
          <w:szCs w:val="28"/>
        </w:rPr>
        <w:t>.Стафилококки</w:t>
      </w:r>
      <w:r w:rsidR="00B37465" w:rsidRPr="002E5779">
        <w:rPr>
          <w:rFonts w:asciiTheme="majorBidi" w:hAnsiTheme="majorBidi" w:cstheme="majorBidi"/>
          <w:sz w:val="28"/>
          <w:szCs w:val="28"/>
        </w:rPr>
        <w:t xml:space="preserve"> – </w:t>
      </w:r>
      <w:r w:rsidR="00326422" w:rsidRPr="002E5779">
        <w:rPr>
          <w:rFonts w:asciiTheme="majorBidi" w:hAnsiTheme="majorBidi" w:cstheme="majorBidi"/>
          <w:sz w:val="28"/>
          <w:szCs w:val="28"/>
        </w:rPr>
        <w:t>шаровидные микроорганизмы, расположенные:</w:t>
      </w:r>
    </w:p>
    <w:p w:rsidR="00326422" w:rsidRPr="002E5779" w:rsidRDefault="00326422" w:rsidP="00311B20">
      <w:pPr>
        <w:pStyle w:val="a5"/>
        <w:numPr>
          <w:ilvl w:val="0"/>
          <w:numId w:val="13"/>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по четыре клетки.</w:t>
      </w:r>
    </w:p>
    <w:p w:rsidR="00326422" w:rsidRPr="002E5779" w:rsidRDefault="00326422" w:rsidP="00311B20">
      <w:pPr>
        <w:pStyle w:val="a5"/>
        <w:numPr>
          <w:ilvl w:val="0"/>
          <w:numId w:val="13"/>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 виде цепочки.</w:t>
      </w:r>
    </w:p>
    <w:p w:rsidR="00326422" w:rsidRPr="002E5779" w:rsidRDefault="00326422" w:rsidP="00311B20">
      <w:pPr>
        <w:pStyle w:val="a5"/>
        <w:numPr>
          <w:ilvl w:val="0"/>
          <w:numId w:val="13"/>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 виде гроздей винограда.</w:t>
      </w:r>
    </w:p>
    <w:p w:rsidR="00326422" w:rsidRPr="002E5779" w:rsidRDefault="00326422" w:rsidP="00311B20">
      <w:pPr>
        <w:pStyle w:val="a5"/>
        <w:numPr>
          <w:ilvl w:val="0"/>
          <w:numId w:val="13"/>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попарно.</w:t>
      </w:r>
    </w:p>
    <w:p w:rsidR="00326422" w:rsidRPr="002E5779" w:rsidRDefault="00326422" w:rsidP="00311B20">
      <w:pPr>
        <w:pStyle w:val="a5"/>
        <w:numPr>
          <w:ilvl w:val="0"/>
          <w:numId w:val="13"/>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одиночно или беспорядочно.</w:t>
      </w:r>
    </w:p>
    <w:p w:rsidR="00326422" w:rsidRPr="002E5779" w:rsidRDefault="00326422" w:rsidP="004C7862">
      <w:pPr>
        <w:pStyle w:val="a5"/>
        <w:spacing w:line="360" w:lineRule="auto"/>
        <w:ind w:left="0" w:firstLine="0"/>
        <w:rPr>
          <w:rFonts w:asciiTheme="majorBidi" w:hAnsiTheme="majorBidi" w:cstheme="majorBidi"/>
          <w:sz w:val="28"/>
          <w:szCs w:val="28"/>
        </w:rPr>
      </w:pP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1</w:t>
      </w:r>
      <w:r w:rsidR="00677471" w:rsidRPr="002E5779">
        <w:rPr>
          <w:rFonts w:asciiTheme="majorBidi" w:hAnsiTheme="majorBidi" w:cstheme="majorBidi"/>
          <w:sz w:val="28"/>
          <w:szCs w:val="28"/>
        </w:rPr>
        <w:t>9</w:t>
      </w:r>
      <w:r w:rsidRPr="002E5779">
        <w:rPr>
          <w:rFonts w:asciiTheme="majorBidi" w:hAnsiTheme="majorBidi" w:cstheme="majorBidi"/>
          <w:sz w:val="28"/>
          <w:szCs w:val="28"/>
        </w:rPr>
        <w:t>.</w:t>
      </w:r>
      <w:r w:rsidR="00B37465" w:rsidRPr="002E5779">
        <w:rPr>
          <w:rFonts w:asciiTheme="majorBidi" w:hAnsiTheme="majorBidi" w:cstheme="majorBidi"/>
          <w:sz w:val="28"/>
          <w:szCs w:val="28"/>
        </w:rPr>
        <w:t xml:space="preserve"> </w:t>
      </w:r>
      <w:r w:rsidRPr="002E5779">
        <w:rPr>
          <w:rFonts w:asciiTheme="majorBidi" w:hAnsiTheme="majorBidi" w:cstheme="majorBidi"/>
          <w:sz w:val="28"/>
          <w:szCs w:val="28"/>
        </w:rPr>
        <w:t>В составе органических веществ микробной клетки наибольшее количество приходится на долю:</w:t>
      </w:r>
    </w:p>
    <w:p w:rsidR="00326422" w:rsidRPr="002E5779" w:rsidRDefault="00326422" w:rsidP="00311B20">
      <w:pPr>
        <w:pStyle w:val="a5"/>
        <w:numPr>
          <w:ilvl w:val="0"/>
          <w:numId w:val="14"/>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углерода.</w:t>
      </w:r>
    </w:p>
    <w:p w:rsidR="00326422" w:rsidRPr="002E5779" w:rsidRDefault="00326422" w:rsidP="00311B20">
      <w:pPr>
        <w:pStyle w:val="a5"/>
        <w:numPr>
          <w:ilvl w:val="0"/>
          <w:numId w:val="14"/>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кислорода.</w:t>
      </w:r>
    </w:p>
    <w:p w:rsidR="00326422" w:rsidRPr="002E5779" w:rsidRDefault="00326422" w:rsidP="00311B20">
      <w:pPr>
        <w:pStyle w:val="a5"/>
        <w:numPr>
          <w:ilvl w:val="0"/>
          <w:numId w:val="14"/>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азота.</w:t>
      </w:r>
    </w:p>
    <w:p w:rsidR="00326422" w:rsidRPr="002E5779" w:rsidRDefault="00326422" w:rsidP="00311B20">
      <w:pPr>
        <w:pStyle w:val="a5"/>
        <w:numPr>
          <w:ilvl w:val="0"/>
          <w:numId w:val="14"/>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водорода.</w:t>
      </w:r>
    </w:p>
    <w:p w:rsidR="00326422" w:rsidRPr="002E5779" w:rsidRDefault="00326422" w:rsidP="00311B20">
      <w:pPr>
        <w:pStyle w:val="a5"/>
        <w:numPr>
          <w:ilvl w:val="0"/>
          <w:numId w:val="14"/>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натрия.</w:t>
      </w:r>
    </w:p>
    <w:p w:rsidR="00326422" w:rsidRPr="002E5779" w:rsidRDefault="00326422" w:rsidP="004C7862">
      <w:pPr>
        <w:pStyle w:val="a5"/>
        <w:widowControl/>
        <w:autoSpaceDE/>
        <w:autoSpaceDN/>
        <w:adjustRightInd/>
        <w:spacing w:line="360" w:lineRule="auto"/>
        <w:ind w:left="0" w:firstLine="0"/>
        <w:rPr>
          <w:rFonts w:asciiTheme="majorBidi" w:hAnsiTheme="majorBidi" w:cstheme="majorBidi"/>
          <w:sz w:val="28"/>
          <w:szCs w:val="28"/>
        </w:rPr>
      </w:pPr>
    </w:p>
    <w:p w:rsidR="00326422" w:rsidRPr="002E5779" w:rsidRDefault="00677471"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20</w:t>
      </w:r>
      <w:r w:rsidR="00326422" w:rsidRPr="002E5779">
        <w:rPr>
          <w:rFonts w:asciiTheme="majorBidi" w:hAnsiTheme="majorBidi" w:cstheme="majorBidi"/>
          <w:sz w:val="28"/>
          <w:szCs w:val="28"/>
        </w:rPr>
        <w:t>.Мутанты микробов, которые частично или полностью утратили способность синтезировать пептидогликаны, называют бактериями: — формы.</w:t>
      </w:r>
    </w:p>
    <w:p w:rsidR="00326422" w:rsidRPr="002E5779" w:rsidRDefault="00326422" w:rsidP="00311B20">
      <w:pPr>
        <w:pStyle w:val="a5"/>
        <w:numPr>
          <w:ilvl w:val="0"/>
          <w:numId w:val="15"/>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S-.</w:t>
      </w:r>
    </w:p>
    <w:p w:rsidR="00326422" w:rsidRPr="002E5779" w:rsidRDefault="00326422" w:rsidP="00311B20">
      <w:pPr>
        <w:pStyle w:val="a5"/>
        <w:numPr>
          <w:ilvl w:val="0"/>
          <w:numId w:val="15"/>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R-.</w:t>
      </w:r>
    </w:p>
    <w:p w:rsidR="00326422" w:rsidRPr="002E5779" w:rsidRDefault="00326422" w:rsidP="00311B20">
      <w:pPr>
        <w:pStyle w:val="a5"/>
        <w:numPr>
          <w:ilvl w:val="0"/>
          <w:numId w:val="15"/>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O-.</w:t>
      </w:r>
    </w:p>
    <w:p w:rsidR="00326422" w:rsidRPr="002E5779" w:rsidRDefault="00326422" w:rsidP="00311B20">
      <w:pPr>
        <w:pStyle w:val="a5"/>
        <w:numPr>
          <w:ilvl w:val="0"/>
          <w:numId w:val="15"/>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M-.</w:t>
      </w:r>
    </w:p>
    <w:p w:rsidR="00326422" w:rsidRPr="002E5779" w:rsidRDefault="00326422" w:rsidP="00311B20">
      <w:pPr>
        <w:pStyle w:val="a5"/>
        <w:numPr>
          <w:ilvl w:val="0"/>
          <w:numId w:val="15"/>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L-.</w:t>
      </w:r>
    </w:p>
    <w:p w:rsidR="00326422" w:rsidRPr="002E5779" w:rsidRDefault="00326422" w:rsidP="004C7862">
      <w:pPr>
        <w:pStyle w:val="a5"/>
        <w:widowControl/>
        <w:autoSpaceDE/>
        <w:autoSpaceDN/>
        <w:adjustRightInd/>
        <w:spacing w:line="360" w:lineRule="auto"/>
        <w:ind w:left="0" w:hanging="567"/>
        <w:rPr>
          <w:rFonts w:asciiTheme="majorBidi" w:hAnsiTheme="majorBidi" w:cstheme="majorBidi"/>
          <w:sz w:val="28"/>
          <w:szCs w:val="28"/>
        </w:rPr>
      </w:pPr>
    </w:p>
    <w:p w:rsidR="009A7AB8" w:rsidRPr="002E5779" w:rsidRDefault="009A7AB8" w:rsidP="004C7862">
      <w:pPr>
        <w:pStyle w:val="af6"/>
        <w:spacing w:after="0" w:line="360" w:lineRule="auto"/>
        <w:ind w:left="0" w:firstLine="708"/>
        <w:jc w:val="both"/>
        <w:rPr>
          <w:rFonts w:asciiTheme="majorBidi" w:hAnsiTheme="majorBidi" w:cstheme="majorBidi"/>
          <w:caps/>
          <w:sz w:val="28"/>
          <w:szCs w:val="28"/>
        </w:rPr>
      </w:pPr>
      <w:r w:rsidRPr="002E5779">
        <w:rPr>
          <w:rFonts w:asciiTheme="majorBidi" w:hAnsiTheme="majorBidi" w:cstheme="majorBidi"/>
          <w:caps/>
          <w:sz w:val="28"/>
          <w:szCs w:val="28"/>
        </w:rPr>
        <w:t>П</w:t>
      </w:r>
      <w:r w:rsidRPr="002E5779">
        <w:rPr>
          <w:rFonts w:asciiTheme="majorBidi" w:hAnsiTheme="majorBidi" w:cstheme="majorBidi"/>
          <w:sz w:val="28"/>
          <w:szCs w:val="28"/>
        </w:rPr>
        <w:t>рактическое письменное задание для самостоятельной работы во внеучебное время:</w:t>
      </w:r>
    </w:p>
    <w:p w:rsidR="009A7AB8" w:rsidRPr="002E5779" w:rsidRDefault="009A7AB8" w:rsidP="004C7862">
      <w:pPr>
        <w:widowControl w:val="0"/>
        <w:autoSpaceDE w:val="0"/>
        <w:autoSpaceDN w:val="0"/>
        <w:adjustRightInd w:val="0"/>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Заполнить таблицу по микроскопическим методам исследования.</w:t>
      </w:r>
    </w:p>
    <w:p w:rsidR="009A7AB8" w:rsidRPr="002E5779" w:rsidRDefault="009A7AB8" w:rsidP="004C7862">
      <w:pPr>
        <w:tabs>
          <w:tab w:val="left" w:pos="6120"/>
        </w:tabs>
        <w:spacing w:line="360" w:lineRule="auto"/>
        <w:ind w:firstLine="720"/>
        <w:jc w:val="center"/>
        <w:rPr>
          <w:rFonts w:asciiTheme="majorBidi" w:hAnsiTheme="majorBidi" w:cstheme="majorBidi"/>
          <w:sz w:val="28"/>
          <w:szCs w:val="28"/>
        </w:rPr>
      </w:pPr>
      <w:r w:rsidRPr="002E5779">
        <w:rPr>
          <w:rFonts w:asciiTheme="majorBidi" w:hAnsiTheme="majorBidi" w:cstheme="majorBidi"/>
          <w:sz w:val="28"/>
          <w:szCs w:val="28"/>
        </w:rPr>
        <w:t>Методы микроскопии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8"/>
        <w:gridCol w:w="1888"/>
        <w:gridCol w:w="2253"/>
        <w:gridCol w:w="2567"/>
      </w:tblGrid>
      <w:tr w:rsidR="009A7AB8" w:rsidRPr="002E5779" w:rsidTr="006A4B14">
        <w:trPr>
          <w:trHeight w:val="473"/>
        </w:trPr>
        <w:tc>
          <w:tcPr>
            <w:tcW w:w="264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Вид микроскопии</w:t>
            </w:r>
          </w:p>
        </w:tc>
        <w:tc>
          <w:tcPr>
            <w:tcW w:w="188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Принцип</w:t>
            </w:r>
          </w:p>
        </w:tc>
        <w:tc>
          <w:tcPr>
            <w:tcW w:w="2253"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Разрешающая способность</w:t>
            </w:r>
          </w:p>
        </w:tc>
        <w:tc>
          <w:tcPr>
            <w:tcW w:w="2567"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Применение</w:t>
            </w:r>
          </w:p>
        </w:tc>
      </w:tr>
      <w:tr w:rsidR="009A7AB8" w:rsidRPr="002E5779" w:rsidTr="006A4B14">
        <w:trPr>
          <w:trHeight w:val="504"/>
        </w:trPr>
        <w:tc>
          <w:tcPr>
            <w:tcW w:w="264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Иммерсионная</w:t>
            </w:r>
          </w:p>
        </w:tc>
        <w:tc>
          <w:tcPr>
            <w:tcW w:w="188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253"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567"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r>
      <w:tr w:rsidR="009A7AB8" w:rsidRPr="002E5779" w:rsidTr="006A4B14">
        <w:trPr>
          <w:trHeight w:val="504"/>
        </w:trPr>
        <w:tc>
          <w:tcPr>
            <w:tcW w:w="264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Темнопольная</w:t>
            </w:r>
          </w:p>
        </w:tc>
        <w:tc>
          <w:tcPr>
            <w:tcW w:w="188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253"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567"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r>
      <w:tr w:rsidR="009A7AB8" w:rsidRPr="002E5779" w:rsidTr="006A4B14">
        <w:trPr>
          <w:trHeight w:val="496"/>
        </w:trPr>
        <w:tc>
          <w:tcPr>
            <w:tcW w:w="264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Фазово-контрастная</w:t>
            </w:r>
          </w:p>
        </w:tc>
        <w:tc>
          <w:tcPr>
            <w:tcW w:w="188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253"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567"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r>
      <w:tr w:rsidR="009A7AB8" w:rsidRPr="002E5779" w:rsidTr="006A4B14">
        <w:trPr>
          <w:trHeight w:val="572"/>
        </w:trPr>
        <w:tc>
          <w:tcPr>
            <w:tcW w:w="264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Люминесцентная (флуоресцентная)</w:t>
            </w:r>
          </w:p>
        </w:tc>
        <w:tc>
          <w:tcPr>
            <w:tcW w:w="188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253"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567"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r>
      <w:tr w:rsidR="009A7AB8" w:rsidRPr="002E5779" w:rsidTr="006A4B14">
        <w:trPr>
          <w:trHeight w:val="412"/>
        </w:trPr>
        <w:tc>
          <w:tcPr>
            <w:tcW w:w="264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Электронная</w:t>
            </w:r>
          </w:p>
        </w:tc>
        <w:tc>
          <w:tcPr>
            <w:tcW w:w="188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253"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567"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r>
    </w:tbl>
    <w:p w:rsidR="009A7AB8" w:rsidRPr="002E5779" w:rsidRDefault="009A7AB8" w:rsidP="004C7862">
      <w:pPr>
        <w:pStyle w:val="a5"/>
        <w:widowControl/>
        <w:autoSpaceDE/>
        <w:autoSpaceDN/>
        <w:adjustRightInd/>
        <w:spacing w:line="360" w:lineRule="auto"/>
        <w:ind w:left="0" w:hanging="567"/>
        <w:rPr>
          <w:rFonts w:asciiTheme="majorBidi" w:hAnsiTheme="majorBidi" w:cstheme="majorBidi"/>
          <w:sz w:val="28"/>
          <w:szCs w:val="28"/>
        </w:rPr>
      </w:pPr>
    </w:p>
    <w:p w:rsidR="008360A1" w:rsidRDefault="008360A1" w:rsidP="00A01FD7">
      <w:pPr>
        <w:spacing w:line="360" w:lineRule="auto"/>
        <w:ind w:firstLine="708"/>
        <w:jc w:val="both"/>
        <w:rPr>
          <w:rFonts w:asciiTheme="majorBidi" w:hAnsiTheme="majorBidi" w:cstheme="majorBidi"/>
          <w:sz w:val="28"/>
          <w:szCs w:val="28"/>
        </w:rPr>
      </w:pPr>
    </w:p>
    <w:p w:rsidR="008360A1" w:rsidRDefault="008360A1" w:rsidP="008360A1">
      <w:pPr>
        <w:rPr>
          <w:color w:val="000000"/>
        </w:rPr>
      </w:pPr>
      <w:r>
        <w:rPr>
          <w:color w:val="000000"/>
        </w:rPr>
        <w:t>Заполнить бланки направления на микробиологическое исследование.</w:t>
      </w:r>
    </w:p>
    <w:p w:rsidR="008360A1" w:rsidRDefault="008360A1" w:rsidP="008360A1"/>
    <w:tbl>
      <w:tblPr>
        <w:tblStyle w:val="a3"/>
        <w:tblW w:w="0" w:type="auto"/>
        <w:tblLook w:val="01E0"/>
      </w:tblPr>
      <w:tblGrid>
        <w:gridCol w:w="9571"/>
      </w:tblGrid>
      <w:tr w:rsidR="008360A1" w:rsidTr="004D670E">
        <w:tc>
          <w:tcPr>
            <w:tcW w:w="9755" w:type="dxa"/>
          </w:tcPr>
          <w:p w:rsidR="008360A1" w:rsidRPr="00661D59" w:rsidRDefault="008360A1" w:rsidP="004D670E">
            <w:r w:rsidRPr="00661D59">
              <w:t>Название медицинского учреждения</w:t>
            </w:r>
          </w:p>
          <w:p w:rsidR="008360A1" w:rsidRPr="00661D59" w:rsidRDefault="008360A1" w:rsidP="004D670E">
            <w:pPr>
              <w:rPr>
                <w:b/>
              </w:rPr>
            </w:pPr>
          </w:p>
          <w:p w:rsidR="008360A1" w:rsidRPr="00661D59" w:rsidRDefault="008360A1" w:rsidP="004D670E">
            <w:pPr>
              <w:rPr>
                <w:b/>
              </w:rPr>
            </w:pPr>
            <w:r w:rsidRPr="00661D59">
              <w:rPr>
                <w:b/>
              </w:rPr>
              <w:t>Направление на микробиологический анализ</w:t>
            </w:r>
          </w:p>
          <w:p w:rsidR="008360A1" w:rsidRPr="00661D59" w:rsidRDefault="008360A1" w:rsidP="004D670E">
            <w:pPr>
              <w:rPr>
                <w:b/>
              </w:rPr>
            </w:pPr>
          </w:p>
          <w:p w:rsidR="008360A1" w:rsidRPr="00661D59" w:rsidRDefault="008360A1" w:rsidP="004D670E">
            <w:r w:rsidRPr="00661D59">
              <w:t>Фамилия__________________________ Имя_____________ Отчество_________________</w:t>
            </w:r>
          </w:p>
          <w:p w:rsidR="008360A1" w:rsidRPr="00661D59" w:rsidRDefault="008360A1" w:rsidP="004D670E">
            <w:r w:rsidRPr="00661D59">
              <w:t>Возраст_________________</w:t>
            </w:r>
          </w:p>
          <w:p w:rsidR="008360A1" w:rsidRPr="00661D59" w:rsidRDefault="008360A1" w:rsidP="004D670E">
            <w:r w:rsidRPr="00661D59">
              <w:t>Диагноз направившего учреждения______________________________________________</w:t>
            </w:r>
          </w:p>
          <w:p w:rsidR="008360A1" w:rsidRPr="00661D59" w:rsidRDefault="008360A1" w:rsidP="004D670E">
            <w:r w:rsidRPr="00661D59">
              <w:t>____________________________________________________________________________</w:t>
            </w:r>
          </w:p>
          <w:p w:rsidR="008360A1" w:rsidRPr="00661D59" w:rsidRDefault="008360A1" w:rsidP="004D670E">
            <w:r w:rsidRPr="00661D59">
              <w:t>Сопутствующие заболевания___________________________________________________</w:t>
            </w:r>
          </w:p>
          <w:p w:rsidR="008360A1" w:rsidRPr="00661D59" w:rsidRDefault="008360A1" w:rsidP="004D670E">
            <w:r w:rsidRPr="00661D59">
              <w:t>____________________________________________________________________________</w:t>
            </w:r>
          </w:p>
          <w:p w:rsidR="008360A1" w:rsidRPr="00661D59" w:rsidRDefault="008360A1" w:rsidP="004D670E">
            <w:r w:rsidRPr="00661D59">
              <w:t>Вид исследуемого материала ___________________________________________________</w:t>
            </w:r>
          </w:p>
          <w:p w:rsidR="008360A1" w:rsidRPr="00661D59" w:rsidRDefault="008360A1" w:rsidP="004D670E">
            <w:r w:rsidRPr="00661D59">
              <w:t>Цель взятия материала_________________________________________________________</w:t>
            </w:r>
          </w:p>
          <w:p w:rsidR="008360A1" w:rsidRDefault="008360A1" w:rsidP="004D670E">
            <w:r w:rsidRPr="00661D59">
              <w:t>Предшествующая терапия</w:t>
            </w:r>
            <w:r>
              <w:t xml:space="preserve"> </w:t>
            </w:r>
            <w:r w:rsidRPr="00661D59">
              <w:t>________________________________________________</w:t>
            </w:r>
            <w:r>
              <w:t>______</w:t>
            </w:r>
            <w:r w:rsidRPr="00661D59">
              <w:t>,</w:t>
            </w:r>
            <w:r>
              <w:t xml:space="preserve">  </w:t>
            </w:r>
            <w:r w:rsidRPr="00661D59">
              <w:t xml:space="preserve"> в том числе антибиотиками __________________________</w:t>
            </w:r>
            <w:r>
              <w:t>___________________________</w:t>
            </w:r>
          </w:p>
          <w:p w:rsidR="008360A1" w:rsidRDefault="008360A1" w:rsidP="004D670E">
            <w:r>
              <w:t>Врач__________________________________________________________________(ФИО)</w:t>
            </w:r>
          </w:p>
          <w:p w:rsidR="008360A1" w:rsidRDefault="008360A1" w:rsidP="004D670E">
            <w:r>
              <w:t>Дата и время взятия материала___________________________________________________</w:t>
            </w:r>
          </w:p>
          <w:p w:rsidR="008360A1" w:rsidRDefault="008360A1" w:rsidP="004D670E"/>
        </w:tc>
      </w:tr>
    </w:tbl>
    <w:p w:rsidR="008360A1" w:rsidRDefault="008360A1" w:rsidP="00A01FD7">
      <w:pPr>
        <w:spacing w:line="360" w:lineRule="auto"/>
        <w:ind w:firstLine="708"/>
        <w:jc w:val="both"/>
        <w:rPr>
          <w:rFonts w:asciiTheme="majorBidi" w:hAnsiTheme="majorBidi" w:cstheme="majorBidi"/>
          <w:sz w:val="28"/>
          <w:szCs w:val="28"/>
        </w:rPr>
      </w:pPr>
    </w:p>
    <w:p w:rsidR="00BC12C0" w:rsidRPr="00A01FD7" w:rsidRDefault="00BC12C0" w:rsidP="00A01FD7">
      <w:pPr>
        <w:spacing w:line="360" w:lineRule="auto"/>
        <w:ind w:firstLine="708"/>
        <w:jc w:val="both"/>
        <w:rPr>
          <w:rFonts w:asciiTheme="majorBidi" w:hAnsiTheme="majorBidi" w:cstheme="majorBidi"/>
          <w:sz w:val="28"/>
          <w:szCs w:val="28"/>
        </w:rPr>
      </w:pPr>
      <w:r w:rsidRPr="00A01FD7">
        <w:rPr>
          <w:rFonts w:asciiTheme="majorBidi" w:hAnsiTheme="majorBidi" w:cstheme="majorBidi"/>
          <w:sz w:val="28"/>
          <w:szCs w:val="28"/>
        </w:rPr>
        <w:t xml:space="preserve">Вопросы для устного опроса: </w:t>
      </w:r>
    </w:p>
    <w:p w:rsidR="00A01FD7" w:rsidRPr="00A01FD7" w:rsidRDefault="00BC12C0" w:rsidP="00A01FD7">
      <w:pPr>
        <w:pStyle w:val="af9"/>
        <w:numPr>
          <w:ilvl w:val="0"/>
          <w:numId w:val="141"/>
        </w:numPr>
        <w:tabs>
          <w:tab w:val="num" w:pos="360"/>
        </w:tabs>
        <w:spacing w:after="0" w:line="360" w:lineRule="auto"/>
        <w:ind w:left="360"/>
        <w:jc w:val="both"/>
        <w:rPr>
          <w:sz w:val="28"/>
          <w:szCs w:val="28"/>
        </w:rPr>
      </w:pPr>
      <w:r w:rsidRPr="00A01FD7">
        <w:rPr>
          <w:rFonts w:asciiTheme="majorBidi" w:hAnsiTheme="majorBidi" w:cstheme="majorBidi"/>
          <w:sz w:val="28"/>
          <w:szCs w:val="28"/>
        </w:rPr>
        <w:t>1</w:t>
      </w:r>
      <w:r w:rsidR="00A01FD7" w:rsidRPr="00A01FD7">
        <w:rPr>
          <w:sz w:val="28"/>
          <w:szCs w:val="28"/>
        </w:rPr>
        <w:t xml:space="preserve"> Зна</w:t>
      </w:r>
      <w:r w:rsidR="00A01FD7" w:rsidRPr="00A01FD7">
        <w:rPr>
          <w:sz w:val="28"/>
          <w:szCs w:val="28"/>
        </w:rPr>
        <w:softHyphen/>
        <w:t>че</w:t>
      </w:r>
      <w:r w:rsidR="00A01FD7" w:rsidRPr="00A01FD7">
        <w:rPr>
          <w:sz w:val="28"/>
          <w:szCs w:val="28"/>
        </w:rPr>
        <w:softHyphen/>
        <w:t>ние мик</w:t>
      </w:r>
      <w:r w:rsidR="00A01FD7" w:rsidRPr="00A01FD7">
        <w:rPr>
          <w:sz w:val="28"/>
          <w:szCs w:val="28"/>
        </w:rPr>
        <w:softHyphen/>
        <w:t>ро</w:t>
      </w:r>
      <w:r w:rsidR="00A01FD7" w:rsidRPr="00A01FD7">
        <w:rPr>
          <w:sz w:val="28"/>
          <w:szCs w:val="28"/>
        </w:rPr>
        <w:softHyphen/>
        <w:t>био</w:t>
      </w:r>
      <w:r w:rsidR="00A01FD7" w:rsidRPr="00A01FD7">
        <w:rPr>
          <w:sz w:val="28"/>
          <w:szCs w:val="28"/>
        </w:rPr>
        <w:softHyphen/>
        <w:t>ло</w:t>
      </w:r>
      <w:r w:rsidR="00A01FD7" w:rsidRPr="00A01FD7">
        <w:rPr>
          <w:sz w:val="28"/>
          <w:szCs w:val="28"/>
        </w:rPr>
        <w:softHyphen/>
        <w:t>гии и им</w:t>
      </w:r>
      <w:r w:rsidR="00A01FD7" w:rsidRPr="00A01FD7">
        <w:rPr>
          <w:sz w:val="28"/>
          <w:szCs w:val="28"/>
        </w:rPr>
        <w:softHyphen/>
        <w:t>му</w:t>
      </w:r>
      <w:r w:rsidR="00A01FD7" w:rsidRPr="00A01FD7">
        <w:rPr>
          <w:sz w:val="28"/>
          <w:szCs w:val="28"/>
        </w:rPr>
        <w:softHyphen/>
        <w:t>но</w:t>
      </w:r>
      <w:r w:rsidR="00A01FD7" w:rsidRPr="00A01FD7">
        <w:rPr>
          <w:sz w:val="28"/>
          <w:szCs w:val="28"/>
        </w:rPr>
        <w:softHyphen/>
        <w:t>ло</w:t>
      </w:r>
      <w:r w:rsidR="00A01FD7" w:rsidRPr="00A01FD7">
        <w:rPr>
          <w:sz w:val="28"/>
          <w:szCs w:val="28"/>
        </w:rPr>
        <w:softHyphen/>
        <w:t>гии в под</w:t>
      </w:r>
      <w:r w:rsidR="00A01FD7" w:rsidRPr="00A01FD7">
        <w:rPr>
          <w:sz w:val="28"/>
          <w:szCs w:val="28"/>
        </w:rPr>
        <w:softHyphen/>
        <w:t>го</w:t>
      </w:r>
      <w:r w:rsidR="00A01FD7" w:rsidRPr="00A01FD7">
        <w:rPr>
          <w:sz w:val="28"/>
          <w:szCs w:val="28"/>
        </w:rPr>
        <w:softHyphen/>
        <w:t>тов</w:t>
      </w:r>
      <w:r w:rsidR="00A01FD7" w:rsidRPr="00A01FD7">
        <w:rPr>
          <w:sz w:val="28"/>
          <w:szCs w:val="28"/>
        </w:rPr>
        <w:softHyphen/>
        <w:t>ке вра</w:t>
      </w:r>
      <w:r w:rsidR="00A01FD7" w:rsidRPr="00A01FD7">
        <w:rPr>
          <w:sz w:val="28"/>
          <w:szCs w:val="28"/>
        </w:rPr>
        <w:softHyphen/>
        <w:t>ча. Связь мик</w:t>
      </w:r>
      <w:r w:rsidR="00A01FD7" w:rsidRPr="00A01FD7">
        <w:rPr>
          <w:sz w:val="28"/>
          <w:szCs w:val="28"/>
        </w:rPr>
        <w:softHyphen/>
        <w:t>ро</w:t>
      </w:r>
      <w:r w:rsidR="00A01FD7" w:rsidRPr="00A01FD7">
        <w:rPr>
          <w:sz w:val="28"/>
          <w:szCs w:val="28"/>
        </w:rPr>
        <w:softHyphen/>
        <w:t>био</w:t>
      </w:r>
      <w:r w:rsidR="00A01FD7" w:rsidRPr="00A01FD7">
        <w:rPr>
          <w:sz w:val="28"/>
          <w:szCs w:val="28"/>
        </w:rPr>
        <w:softHyphen/>
        <w:t>ло</w:t>
      </w:r>
      <w:r w:rsidR="00A01FD7" w:rsidRPr="00A01FD7">
        <w:rPr>
          <w:sz w:val="28"/>
          <w:szCs w:val="28"/>
        </w:rPr>
        <w:softHyphen/>
        <w:t>гии с дру</w:t>
      </w:r>
      <w:r w:rsidR="00A01FD7" w:rsidRPr="00A01FD7">
        <w:rPr>
          <w:sz w:val="28"/>
          <w:szCs w:val="28"/>
        </w:rPr>
        <w:softHyphen/>
        <w:t>ги</w:t>
      </w:r>
      <w:r w:rsidR="00A01FD7" w:rsidRPr="00A01FD7">
        <w:rPr>
          <w:sz w:val="28"/>
          <w:szCs w:val="28"/>
        </w:rPr>
        <w:softHyphen/>
        <w:t>ми дис</w:t>
      </w:r>
      <w:r w:rsidR="00A01FD7" w:rsidRPr="00A01FD7">
        <w:rPr>
          <w:sz w:val="28"/>
          <w:szCs w:val="28"/>
        </w:rPr>
        <w:softHyphen/>
        <w:t>ци</w:t>
      </w:r>
      <w:r w:rsidR="00A01FD7" w:rsidRPr="00A01FD7">
        <w:rPr>
          <w:sz w:val="28"/>
          <w:szCs w:val="28"/>
        </w:rPr>
        <w:softHyphen/>
        <w:t>п</w:t>
      </w:r>
      <w:r w:rsidR="00A01FD7" w:rsidRPr="00A01FD7">
        <w:rPr>
          <w:sz w:val="28"/>
          <w:szCs w:val="28"/>
        </w:rPr>
        <w:softHyphen/>
        <w:t>ли</w:t>
      </w:r>
      <w:r w:rsidR="00A01FD7" w:rsidRPr="00A01FD7">
        <w:rPr>
          <w:sz w:val="28"/>
          <w:szCs w:val="28"/>
        </w:rPr>
        <w:softHyphen/>
        <w:t>на</w:t>
      </w:r>
      <w:r w:rsidR="00A01FD7" w:rsidRPr="00A01FD7">
        <w:rPr>
          <w:sz w:val="28"/>
          <w:szCs w:val="28"/>
        </w:rPr>
        <w:softHyphen/>
        <w:t>ми.</w:t>
      </w:r>
    </w:p>
    <w:p w:rsidR="00A01FD7" w:rsidRPr="00A01FD7" w:rsidRDefault="00A01FD7" w:rsidP="00A01FD7">
      <w:pPr>
        <w:pStyle w:val="af9"/>
        <w:numPr>
          <w:ilvl w:val="0"/>
          <w:numId w:val="141"/>
        </w:numPr>
        <w:tabs>
          <w:tab w:val="num" w:pos="360"/>
        </w:tabs>
        <w:spacing w:after="0" w:line="360" w:lineRule="auto"/>
        <w:ind w:left="360"/>
        <w:jc w:val="both"/>
        <w:rPr>
          <w:sz w:val="28"/>
          <w:szCs w:val="28"/>
        </w:rPr>
      </w:pPr>
      <w:r w:rsidRPr="00A01FD7">
        <w:rPr>
          <w:sz w:val="28"/>
          <w:szCs w:val="28"/>
        </w:rPr>
        <w:t xml:space="preserve">Организация работы и техника безопасности в бактериологической лаборатории. </w:t>
      </w:r>
    </w:p>
    <w:p w:rsidR="00A01FD7" w:rsidRPr="00A01FD7" w:rsidRDefault="00A01FD7" w:rsidP="00A01FD7">
      <w:pPr>
        <w:pStyle w:val="af9"/>
        <w:numPr>
          <w:ilvl w:val="0"/>
          <w:numId w:val="141"/>
        </w:numPr>
        <w:tabs>
          <w:tab w:val="num" w:pos="360"/>
        </w:tabs>
        <w:spacing w:after="0" w:line="360" w:lineRule="auto"/>
        <w:ind w:left="360"/>
        <w:jc w:val="both"/>
        <w:rPr>
          <w:sz w:val="28"/>
          <w:szCs w:val="28"/>
        </w:rPr>
      </w:pPr>
      <w:r w:rsidRPr="00A01FD7">
        <w:rPr>
          <w:sz w:val="28"/>
          <w:szCs w:val="28"/>
        </w:rPr>
        <w:t>Правила забора, транспортировки исследуемого материала,  оформления направления для микробиологических исследований.</w:t>
      </w:r>
    </w:p>
    <w:p w:rsidR="00A01FD7" w:rsidRPr="00A01FD7" w:rsidRDefault="00A01FD7" w:rsidP="00A01FD7">
      <w:pPr>
        <w:pStyle w:val="af9"/>
        <w:numPr>
          <w:ilvl w:val="0"/>
          <w:numId w:val="141"/>
        </w:numPr>
        <w:tabs>
          <w:tab w:val="num" w:pos="360"/>
        </w:tabs>
        <w:spacing w:after="0" w:line="360" w:lineRule="auto"/>
        <w:ind w:left="360"/>
        <w:jc w:val="both"/>
        <w:rPr>
          <w:sz w:val="28"/>
          <w:szCs w:val="28"/>
        </w:rPr>
      </w:pPr>
      <w:r w:rsidRPr="00A01FD7">
        <w:rPr>
          <w:sz w:val="28"/>
          <w:szCs w:val="28"/>
        </w:rPr>
        <w:t xml:space="preserve">Методы микроскопии: иммерсионная, темнопольная, фазово-контрастная, люминесцентная, электронная, конфокальная лазерная, рентгеновская. Принципы и диагностическая значимость каждого метода. </w:t>
      </w:r>
    </w:p>
    <w:p w:rsidR="00A01FD7" w:rsidRPr="00A01FD7" w:rsidRDefault="00A01FD7" w:rsidP="00A01FD7">
      <w:pPr>
        <w:pStyle w:val="af9"/>
        <w:numPr>
          <w:ilvl w:val="0"/>
          <w:numId w:val="141"/>
        </w:numPr>
        <w:tabs>
          <w:tab w:val="num" w:pos="360"/>
        </w:tabs>
        <w:spacing w:after="0" w:line="360" w:lineRule="auto"/>
        <w:ind w:left="360"/>
        <w:jc w:val="both"/>
        <w:rPr>
          <w:sz w:val="28"/>
          <w:szCs w:val="28"/>
        </w:rPr>
      </w:pPr>
      <w:r w:rsidRPr="00A01FD7">
        <w:rPr>
          <w:sz w:val="28"/>
          <w:szCs w:val="28"/>
        </w:rPr>
        <w:t>Назначение и типы микропрепаратов из микроорганизмов: нативные, окрашенные (позитивно, негативно). Простые и сложные методы окраски.</w:t>
      </w:r>
    </w:p>
    <w:p w:rsidR="00A01FD7" w:rsidRPr="00A01FD7" w:rsidRDefault="00A01FD7" w:rsidP="00A01FD7">
      <w:pPr>
        <w:pStyle w:val="af9"/>
        <w:numPr>
          <w:ilvl w:val="0"/>
          <w:numId w:val="141"/>
        </w:numPr>
        <w:tabs>
          <w:tab w:val="num" w:pos="360"/>
        </w:tabs>
        <w:spacing w:after="0" w:line="360" w:lineRule="auto"/>
        <w:ind w:left="360"/>
        <w:jc w:val="both"/>
        <w:rPr>
          <w:sz w:val="28"/>
          <w:szCs w:val="28"/>
        </w:rPr>
      </w:pPr>
      <w:r w:rsidRPr="00A01FD7">
        <w:rPr>
          <w:sz w:val="28"/>
          <w:szCs w:val="28"/>
        </w:rPr>
        <w:t>Сравнительная морфология микроорганизмов.</w:t>
      </w:r>
    </w:p>
    <w:p w:rsidR="007E7400" w:rsidRPr="002E5779" w:rsidRDefault="007E7400" w:rsidP="00A01FD7">
      <w:pPr>
        <w:spacing w:line="360" w:lineRule="auto"/>
        <w:jc w:val="both"/>
        <w:rPr>
          <w:rFonts w:asciiTheme="majorBidi" w:hAnsiTheme="majorBidi" w:cstheme="majorBidi"/>
          <w:i/>
          <w:color w:val="000000"/>
          <w:sz w:val="28"/>
          <w:szCs w:val="28"/>
        </w:rPr>
      </w:pPr>
    </w:p>
    <w:p w:rsidR="00BC12C0" w:rsidRPr="002E5779" w:rsidRDefault="0025414E"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Прак</w:t>
      </w:r>
      <w:r w:rsidR="00BC12C0" w:rsidRPr="002E5779">
        <w:rPr>
          <w:rFonts w:asciiTheme="majorBidi" w:hAnsiTheme="majorBidi" w:cstheme="majorBidi"/>
          <w:sz w:val="28"/>
          <w:szCs w:val="28"/>
        </w:rPr>
        <w:t>тическое задание 1</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ЦЕЛЬ: Ознакомиться с различными методами микроскопии.</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МЕТОДИКА</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Рассмотреть демонстрационный препарат: </w:t>
      </w:r>
      <w:r w:rsidR="00317E23" w:rsidRPr="002E5779">
        <w:rPr>
          <w:rFonts w:asciiTheme="majorBidi" w:hAnsiTheme="majorBidi" w:cstheme="majorBidi"/>
          <w:sz w:val="28"/>
          <w:szCs w:val="28"/>
        </w:rPr>
        <w:t>«раздавленная» капля из дрожжей</w:t>
      </w:r>
      <w:r w:rsidRPr="002E5779">
        <w:rPr>
          <w:rFonts w:asciiTheme="majorBidi" w:hAnsiTheme="majorBidi" w:cstheme="majorBidi"/>
          <w:sz w:val="28"/>
          <w:szCs w:val="28"/>
        </w:rPr>
        <w:t xml:space="preserve"> при иммерсионной и фазово-контрастной микроскопии. Рассмотреть окрашенный флюорохромом препарат из дрожжей под люминесцентным микроскопом. Необходимо обратить внимание на качество изображения объектов. Сравнить способы микроскопии.</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045"/>
        <w:gridCol w:w="2126"/>
        <w:gridCol w:w="2350"/>
      </w:tblGrid>
      <w:tr w:rsidR="00BC12C0" w:rsidRPr="002E5779" w:rsidTr="00317E23">
        <w:trPr>
          <w:cantSplit/>
          <w:trHeight w:val="338"/>
        </w:trPr>
        <w:tc>
          <w:tcPr>
            <w:tcW w:w="2835" w:type="dxa"/>
            <w:vMerge w:val="restart"/>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Исследуемый материал</w:t>
            </w:r>
          </w:p>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(материал для приготовления мазка)</w:t>
            </w:r>
          </w:p>
        </w:tc>
        <w:tc>
          <w:tcPr>
            <w:tcW w:w="6521" w:type="dxa"/>
            <w:gridSpan w:val="3"/>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Микроскопический метод исследования</w:t>
            </w:r>
          </w:p>
        </w:tc>
      </w:tr>
      <w:tr w:rsidR="00BC12C0" w:rsidRPr="002E5779" w:rsidTr="00317E23">
        <w:trPr>
          <w:cantSplit/>
          <w:trHeight w:val="155"/>
        </w:trPr>
        <w:tc>
          <w:tcPr>
            <w:tcW w:w="2835" w:type="dxa"/>
            <w:vMerge/>
            <w:vAlign w:val="center"/>
          </w:tcPr>
          <w:p w:rsidR="00BC12C0" w:rsidRPr="002E5779" w:rsidRDefault="00BC12C0" w:rsidP="004C7862">
            <w:pPr>
              <w:spacing w:line="360" w:lineRule="auto"/>
              <w:jc w:val="center"/>
              <w:rPr>
                <w:rFonts w:asciiTheme="majorBidi" w:hAnsiTheme="majorBidi" w:cstheme="majorBidi"/>
                <w:sz w:val="28"/>
                <w:szCs w:val="28"/>
              </w:rPr>
            </w:pPr>
          </w:p>
        </w:tc>
        <w:tc>
          <w:tcPr>
            <w:tcW w:w="2045" w:type="dxa"/>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Иммерсионная микроскопия</w:t>
            </w:r>
          </w:p>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(рис.)</w:t>
            </w:r>
          </w:p>
        </w:tc>
        <w:tc>
          <w:tcPr>
            <w:tcW w:w="2126" w:type="dxa"/>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Фазово-контрастная микроскопия</w:t>
            </w:r>
          </w:p>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(рис.)</w:t>
            </w:r>
          </w:p>
        </w:tc>
        <w:tc>
          <w:tcPr>
            <w:tcW w:w="2350" w:type="dxa"/>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Флуоресцентная микроскопия</w:t>
            </w:r>
          </w:p>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(рис.)</w:t>
            </w:r>
          </w:p>
        </w:tc>
      </w:tr>
      <w:tr w:rsidR="00BC12C0" w:rsidRPr="002E5779" w:rsidTr="00317E23">
        <w:trPr>
          <w:trHeight w:val="336"/>
        </w:trPr>
        <w:tc>
          <w:tcPr>
            <w:tcW w:w="2835" w:type="dxa"/>
            <w:vAlign w:val="center"/>
          </w:tcPr>
          <w:p w:rsidR="00BC12C0" w:rsidRPr="002E5779" w:rsidRDefault="00BC12C0" w:rsidP="004C7862">
            <w:pPr>
              <w:spacing w:line="360" w:lineRule="auto"/>
              <w:jc w:val="center"/>
              <w:rPr>
                <w:rFonts w:asciiTheme="majorBidi" w:hAnsiTheme="majorBidi" w:cstheme="majorBidi"/>
                <w:sz w:val="28"/>
                <w:szCs w:val="28"/>
              </w:rPr>
            </w:pPr>
          </w:p>
        </w:tc>
        <w:tc>
          <w:tcPr>
            <w:tcW w:w="2045" w:type="dxa"/>
            <w:vAlign w:val="center"/>
          </w:tcPr>
          <w:p w:rsidR="00BC12C0" w:rsidRPr="002E5779" w:rsidRDefault="00BC12C0" w:rsidP="004C7862">
            <w:pPr>
              <w:spacing w:line="360" w:lineRule="auto"/>
              <w:jc w:val="center"/>
              <w:rPr>
                <w:rFonts w:asciiTheme="majorBidi" w:hAnsiTheme="majorBidi" w:cstheme="majorBidi"/>
                <w:sz w:val="28"/>
                <w:szCs w:val="28"/>
              </w:rPr>
            </w:pPr>
          </w:p>
        </w:tc>
        <w:tc>
          <w:tcPr>
            <w:tcW w:w="2126" w:type="dxa"/>
            <w:vAlign w:val="center"/>
          </w:tcPr>
          <w:p w:rsidR="00BC12C0" w:rsidRPr="002E5779" w:rsidRDefault="00BC12C0" w:rsidP="004C7862">
            <w:pPr>
              <w:spacing w:line="360" w:lineRule="auto"/>
              <w:jc w:val="center"/>
              <w:rPr>
                <w:rFonts w:asciiTheme="majorBidi" w:hAnsiTheme="majorBidi" w:cstheme="majorBidi"/>
                <w:sz w:val="28"/>
                <w:szCs w:val="28"/>
              </w:rPr>
            </w:pPr>
          </w:p>
        </w:tc>
        <w:tc>
          <w:tcPr>
            <w:tcW w:w="2350" w:type="dxa"/>
            <w:vAlign w:val="center"/>
          </w:tcPr>
          <w:p w:rsidR="00BC12C0" w:rsidRPr="002E5779" w:rsidRDefault="00BC12C0" w:rsidP="004C7862">
            <w:pPr>
              <w:spacing w:line="360" w:lineRule="auto"/>
              <w:jc w:val="center"/>
              <w:rPr>
                <w:rFonts w:asciiTheme="majorBidi" w:hAnsiTheme="majorBidi" w:cstheme="majorBidi"/>
                <w:sz w:val="28"/>
                <w:szCs w:val="28"/>
              </w:rPr>
            </w:pPr>
          </w:p>
        </w:tc>
      </w:tr>
    </w:tbl>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Вывод: (ответить на вопросы: 1. Какие преимущества имеет метод флуоресцентной микроскопии? 2. Какой принцип лежит в основе фазово-контрастной микроскопии? Какие преимущества имеет метод иммерсионной микроскопии?)</w:t>
      </w:r>
    </w:p>
    <w:p w:rsidR="00BC12C0" w:rsidRPr="002E5779" w:rsidRDefault="0025414E"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 xml:space="preserve">Практическое задание </w:t>
      </w:r>
      <w:r w:rsidR="00BC12C0" w:rsidRPr="002E5779">
        <w:rPr>
          <w:rFonts w:asciiTheme="majorBidi" w:hAnsiTheme="majorBidi" w:cstheme="majorBidi"/>
          <w:sz w:val="28"/>
          <w:szCs w:val="28"/>
        </w:rPr>
        <w:t>2</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ЦЕЛЬ: Овладеть методом приготовления простой окраски мазков и иммерсионной микроскопии микропрепаратов из чистой культуры бактерий.</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МЕТОДИКА.</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 xml:space="preserve">I. Приготовление препарата из агаровой культуры </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 xml:space="preserve">Для приготовления мазка необходимо взять чистое обезжиренное стекло. На предметном стекле обозначают стеклографом место нанесения материала. На обратную сторону стекла от обозначенного места наносят петлей каплю физиологического раствора. В левую руку берут пробирку с агаровой культурой, а в правую – петлю за петледержатель. Петлю обжигают на пламени горелки. Пробку прижимают к ладони 4 и 5 пальцами и медленными вращающими движениями извлекают из пробирки. Край пробирки обжигают. Петлю вводят в пробирку и остужают о стенки. </w:t>
      </w:r>
      <w:r w:rsidRPr="002E5779">
        <w:rPr>
          <w:rFonts w:asciiTheme="majorBidi" w:hAnsiTheme="majorBidi" w:cstheme="majorBidi"/>
          <w:sz w:val="28"/>
          <w:szCs w:val="28"/>
        </w:rPr>
        <w:lastRenderedPageBreak/>
        <w:t xml:space="preserve">Скользящим движением петлей берут материал и осторожно, не задевая о стенки, извлекают. Пробирку снова обжигают и закрывают пробкой. </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 xml:space="preserve">В каплю физиологического раствора вносят исследуемую культуру и смешивают петлей до образования слегка мутноватой взвеси. Полученную взвесь равномерно распределяют на поверхности стекла, чтобы диаметр мазка был 1 – 1,5 см. Препарат высушивают на воздухе и фиксируют, для этого проводят стекло над пламенем горелки три раза, при этом мазок должен быть сверху. Препарат окрашивают фуксином (1-2 мин) или метиленовой синькой (3-5 мин). </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 xml:space="preserve">Для окраски негативным способом на стекло наносят каплю взвеси дрожжей в физиологическом растворе и смешивают с каплей туши. Препарат высушивают. </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Окрашенные препараты рассматривают под микроскопом с использованием масляной иммерсии.</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 xml:space="preserve">Подготовка микроскопа для работы: поднять конденсор до уровня предметного столика, полностью открыть диафрагму, поставить плоское (при естественном освещении) или вогнутое (при искусственном освещении) зеркало. Осветить поле зрения под контролем объектива х 8. </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Нанести на препарат каплю масла, положить препарат на столик микроскопа и закрепить зажимами. Установить иммерсионный объектив. Под контролем зрения (смотреть на объектив сбоку!) медленно опустить объектив макровинтом до погружения в масло. Затем, глядя в окуляр, медленно поднимать объектив до появления объекта. Провести окончательную фокусировку препарата микрометрическим винтом, медленно вращая его только в пределах одного оборота.</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gridCol w:w="3457"/>
        <w:gridCol w:w="3064"/>
      </w:tblGrid>
      <w:tr w:rsidR="00BC12C0" w:rsidRPr="002E5779" w:rsidTr="00317E23">
        <w:trPr>
          <w:cantSplit/>
          <w:trHeight w:val="131"/>
        </w:trPr>
        <w:tc>
          <w:tcPr>
            <w:tcW w:w="6292" w:type="dxa"/>
            <w:gridSpan w:val="2"/>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Позитивный метод окраски</w:t>
            </w:r>
          </w:p>
        </w:tc>
        <w:tc>
          <w:tcPr>
            <w:tcW w:w="3064" w:type="dxa"/>
            <w:vMerge w:val="restart"/>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Негативный метод окраски тушью (рис.)</w:t>
            </w:r>
          </w:p>
        </w:tc>
      </w:tr>
      <w:tr w:rsidR="00BC12C0" w:rsidRPr="002E5779" w:rsidTr="00317E23">
        <w:trPr>
          <w:cantSplit/>
          <w:trHeight w:val="656"/>
        </w:trPr>
        <w:tc>
          <w:tcPr>
            <w:tcW w:w="2835" w:type="dxa"/>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Фуксином (рис.)</w:t>
            </w:r>
          </w:p>
        </w:tc>
        <w:tc>
          <w:tcPr>
            <w:tcW w:w="3457" w:type="dxa"/>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Метиленовым синим (рис.)</w:t>
            </w:r>
          </w:p>
        </w:tc>
        <w:tc>
          <w:tcPr>
            <w:tcW w:w="3064" w:type="dxa"/>
            <w:vMerge/>
            <w:vAlign w:val="center"/>
          </w:tcPr>
          <w:p w:rsidR="00BC12C0" w:rsidRPr="002E5779" w:rsidRDefault="00BC12C0" w:rsidP="004C7862">
            <w:pPr>
              <w:spacing w:line="360" w:lineRule="auto"/>
              <w:jc w:val="center"/>
              <w:rPr>
                <w:rFonts w:asciiTheme="majorBidi" w:hAnsiTheme="majorBidi" w:cstheme="majorBidi"/>
                <w:sz w:val="28"/>
                <w:szCs w:val="28"/>
              </w:rPr>
            </w:pPr>
          </w:p>
        </w:tc>
      </w:tr>
      <w:tr w:rsidR="00BC12C0" w:rsidRPr="002E5779" w:rsidTr="00317E23">
        <w:trPr>
          <w:trHeight w:val="272"/>
        </w:trPr>
        <w:tc>
          <w:tcPr>
            <w:tcW w:w="2835" w:type="dxa"/>
            <w:vAlign w:val="center"/>
          </w:tcPr>
          <w:p w:rsidR="00BC12C0" w:rsidRPr="002E5779" w:rsidRDefault="00BC12C0" w:rsidP="004C7862">
            <w:pPr>
              <w:spacing w:line="360" w:lineRule="auto"/>
              <w:jc w:val="center"/>
              <w:rPr>
                <w:rFonts w:asciiTheme="majorBidi" w:hAnsiTheme="majorBidi" w:cstheme="majorBidi"/>
                <w:sz w:val="28"/>
                <w:szCs w:val="28"/>
              </w:rPr>
            </w:pPr>
          </w:p>
        </w:tc>
        <w:tc>
          <w:tcPr>
            <w:tcW w:w="3457" w:type="dxa"/>
            <w:vAlign w:val="center"/>
          </w:tcPr>
          <w:p w:rsidR="00BC12C0" w:rsidRPr="002E5779" w:rsidRDefault="00BC12C0" w:rsidP="004C7862">
            <w:pPr>
              <w:spacing w:line="360" w:lineRule="auto"/>
              <w:jc w:val="center"/>
              <w:rPr>
                <w:rFonts w:asciiTheme="majorBidi" w:hAnsiTheme="majorBidi" w:cstheme="majorBidi"/>
                <w:sz w:val="28"/>
                <w:szCs w:val="28"/>
              </w:rPr>
            </w:pPr>
          </w:p>
        </w:tc>
        <w:tc>
          <w:tcPr>
            <w:tcW w:w="3064" w:type="dxa"/>
            <w:vAlign w:val="center"/>
          </w:tcPr>
          <w:p w:rsidR="00BC12C0" w:rsidRPr="002E5779" w:rsidRDefault="00BC12C0" w:rsidP="004C7862">
            <w:pPr>
              <w:spacing w:line="360" w:lineRule="auto"/>
              <w:jc w:val="center"/>
              <w:rPr>
                <w:rFonts w:asciiTheme="majorBidi" w:hAnsiTheme="majorBidi" w:cstheme="majorBidi"/>
                <w:sz w:val="28"/>
                <w:szCs w:val="28"/>
              </w:rPr>
            </w:pPr>
          </w:p>
        </w:tc>
      </w:tr>
    </w:tbl>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Обозначения к рисункам: </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Название микроорганизма.</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 Фон (окрашен/не окрашен)</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Вывод: (ответ на вопросы: 1. Какие красители наиболее часто используются для позитивной окраски микроорганизмов? 2. В чем преимущества негативной окраски микроорганизмов? 3. Почему в микробиологических исследованиях используется метод иммерсионной микроскопии (преимущества метода)?)</w:t>
      </w:r>
    </w:p>
    <w:p w:rsidR="00BC12C0" w:rsidRPr="002E5779" w:rsidRDefault="00BC12C0" w:rsidP="004C7862">
      <w:pPr>
        <w:spacing w:line="360" w:lineRule="auto"/>
        <w:jc w:val="both"/>
        <w:rPr>
          <w:rFonts w:asciiTheme="majorBidi" w:hAnsiTheme="majorBidi" w:cstheme="majorBidi"/>
          <w:sz w:val="28"/>
          <w:szCs w:val="28"/>
        </w:rPr>
      </w:pPr>
    </w:p>
    <w:p w:rsidR="00E4167F" w:rsidRPr="002E5779" w:rsidRDefault="00E4167F" w:rsidP="004C7862">
      <w:pPr>
        <w:spacing w:line="360" w:lineRule="auto"/>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 xml:space="preserve">Тема </w:t>
      </w:r>
      <w:r w:rsidR="00864335" w:rsidRPr="002E5779">
        <w:rPr>
          <w:rFonts w:asciiTheme="majorBidi" w:hAnsiTheme="majorBidi" w:cstheme="majorBidi"/>
          <w:b/>
          <w:color w:val="000000"/>
          <w:sz w:val="28"/>
          <w:szCs w:val="28"/>
        </w:rPr>
        <w:t>2</w:t>
      </w:r>
      <w:r w:rsidRPr="002E5779">
        <w:rPr>
          <w:rFonts w:asciiTheme="majorBidi" w:hAnsiTheme="majorBidi" w:cstheme="majorBidi"/>
          <w:b/>
          <w:color w:val="000000"/>
          <w:sz w:val="28"/>
          <w:szCs w:val="28"/>
        </w:rPr>
        <w:t xml:space="preserve"> </w:t>
      </w:r>
      <w:r w:rsidR="00864335" w:rsidRPr="002E5779">
        <w:rPr>
          <w:rFonts w:asciiTheme="majorBidi" w:hAnsiTheme="majorBidi" w:cstheme="majorBidi"/>
          <w:color w:val="000000"/>
          <w:sz w:val="28"/>
          <w:szCs w:val="28"/>
        </w:rPr>
        <w:t>Физиология микроорганизмов</w:t>
      </w:r>
      <w:r w:rsidR="00864335" w:rsidRPr="002E5779">
        <w:rPr>
          <w:rFonts w:asciiTheme="majorBidi" w:hAnsiTheme="majorBidi" w:cstheme="majorBidi"/>
          <w:sz w:val="28"/>
          <w:szCs w:val="28"/>
        </w:rPr>
        <w:t xml:space="preserve"> </w:t>
      </w:r>
    </w:p>
    <w:p w:rsidR="00E4167F" w:rsidRPr="002E5779" w:rsidRDefault="00E4167F" w:rsidP="004C7862">
      <w:pPr>
        <w:spacing w:line="360" w:lineRule="auto"/>
        <w:ind w:firstLine="709"/>
        <w:jc w:val="both"/>
        <w:rPr>
          <w:rFonts w:asciiTheme="majorBidi" w:hAnsiTheme="majorBidi" w:cstheme="majorBidi"/>
          <w:i/>
          <w:color w:val="000000"/>
          <w:sz w:val="28"/>
          <w:szCs w:val="28"/>
        </w:rPr>
      </w:pPr>
      <w:r w:rsidRPr="002E5779">
        <w:rPr>
          <w:rFonts w:asciiTheme="majorBidi" w:hAnsiTheme="majorBidi" w:cstheme="majorBidi"/>
          <w:b/>
          <w:color w:val="000000"/>
          <w:sz w:val="28"/>
          <w:szCs w:val="28"/>
        </w:rPr>
        <w:t>Формы текущего контроля успеваемости</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w:t>
      </w:r>
      <w:r w:rsidRPr="002E5779">
        <w:rPr>
          <w:rFonts w:asciiTheme="majorBidi" w:eastAsia="Calibri" w:hAnsiTheme="majorBidi" w:cstheme="majorBidi"/>
          <w:sz w:val="28"/>
          <w:szCs w:val="28"/>
        </w:rPr>
        <w:tab/>
        <w:t>Тестирование</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w:t>
      </w:r>
      <w:r w:rsidRPr="002E5779">
        <w:rPr>
          <w:rFonts w:asciiTheme="majorBidi" w:eastAsia="Calibri" w:hAnsiTheme="majorBidi" w:cstheme="majorBidi"/>
          <w:sz w:val="28"/>
          <w:szCs w:val="28"/>
        </w:rPr>
        <w:tab/>
        <w:t>Контроль выполнения заданий в рабочих тетрадях</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w:t>
      </w:r>
      <w:r w:rsidRPr="002E5779">
        <w:rPr>
          <w:rFonts w:asciiTheme="majorBidi" w:eastAsia="Calibri" w:hAnsiTheme="majorBidi" w:cstheme="majorBidi"/>
          <w:sz w:val="28"/>
          <w:szCs w:val="28"/>
        </w:rPr>
        <w:tab/>
        <w:t>Устный опрос</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w:t>
      </w:r>
      <w:r w:rsidRPr="002E5779">
        <w:rPr>
          <w:rFonts w:asciiTheme="majorBidi" w:eastAsia="Calibri" w:hAnsiTheme="majorBidi" w:cstheme="majorBidi"/>
          <w:sz w:val="28"/>
          <w:szCs w:val="28"/>
        </w:rPr>
        <w:tab/>
        <w:t>Контроль выполнения практических заданий</w:t>
      </w:r>
    </w:p>
    <w:p w:rsidR="00E4167F" w:rsidRPr="002E5779" w:rsidRDefault="00E4167F" w:rsidP="004C7862">
      <w:pPr>
        <w:spacing w:line="360" w:lineRule="auto"/>
        <w:jc w:val="both"/>
        <w:rPr>
          <w:rFonts w:asciiTheme="majorBidi" w:hAnsiTheme="majorBidi" w:cstheme="majorBidi"/>
          <w:i/>
          <w:color w:val="000000"/>
          <w:sz w:val="28"/>
          <w:szCs w:val="28"/>
        </w:rPr>
      </w:pPr>
    </w:p>
    <w:p w:rsidR="00E4167F" w:rsidRPr="002E5779" w:rsidRDefault="00570343" w:rsidP="004C7862">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b/>
          <w:color w:val="000000"/>
          <w:sz w:val="28"/>
          <w:szCs w:val="28"/>
        </w:rPr>
        <w:t>Тестирование</w:t>
      </w:r>
    </w:p>
    <w:p w:rsidR="00B73E7B" w:rsidRPr="002E5779" w:rsidRDefault="00B73E7B"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1. Группы микроорганизмов по типу питания</w:t>
      </w:r>
    </w:p>
    <w:p w:rsidR="00B73E7B" w:rsidRPr="002E5779" w:rsidRDefault="00B73E7B" w:rsidP="00311B20">
      <w:pPr>
        <w:pStyle w:val="a5"/>
        <w:widowControl/>
        <w:numPr>
          <w:ilvl w:val="0"/>
          <w:numId w:val="22"/>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Аутотрофы и аэробы</w:t>
      </w:r>
      <w:r w:rsidRPr="002E5779">
        <w:rPr>
          <w:rFonts w:asciiTheme="majorBidi" w:hAnsiTheme="majorBidi" w:cstheme="majorBidi"/>
          <w:bCs/>
          <w:sz w:val="28"/>
          <w:szCs w:val="28"/>
          <w:lang w:val="en-US"/>
        </w:rPr>
        <w:t>;</w:t>
      </w:r>
      <w:r w:rsidRPr="002E5779">
        <w:rPr>
          <w:rFonts w:asciiTheme="majorBidi" w:hAnsiTheme="majorBidi" w:cstheme="majorBidi"/>
          <w:bCs/>
          <w:sz w:val="28"/>
          <w:szCs w:val="28"/>
        </w:rPr>
        <w:t xml:space="preserve"> </w:t>
      </w:r>
    </w:p>
    <w:p w:rsidR="00B73E7B" w:rsidRPr="002E5779" w:rsidRDefault="00B73E7B" w:rsidP="00311B20">
      <w:pPr>
        <w:pStyle w:val="a5"/>
        <w:widowControl/>
        <w:numPr>
          <w:ilvl w:val="0"/>
          <w:numId w:val="22"/>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Аэробы и мезофилы</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2"/>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Мезофилы и гетеротрофы</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2"/>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Гетеротрофы и аутотрофы</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2"/>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Мезофилы и микроаэрофилы</w:t>
      </w:r>
      <w:r w:rsidRPr="002E5779">
        <w:rPr>
          <w:rFonts w:asciiTheme="majorBidi" w:hAnsiTheme="majorBidi" w:cstheme="majorBidi"/>
          <w:bCs/>
          <w:sz w:val="28"/>
          <w:szCs w:val="28"/>
          <w:lang w:val="en-US"/>
        </w:rPr>
        <w:t>.</w:t>
      </w:r>
    </w:p>
    <w:p w:rsidR="00B73E7B" w:rsidRPr="002E5779" w:rsidRDefault="00B73E7B" w:rsidP="004C7862">
      <w:pPr>
        <w:spacing w:line="360" w:lineRule="auto"/>
        <w:jc w:val="both"/>
        <w:rPr>
          <w:rFonts w:asciiTheme="majorBidi" w:hAnsiTheme="majorBidi" w:cstheme="majorBidi"/>
          <w:bCs/>
          <w:sz w:val="28"/>
          <w:szCs w:val="28"/>
        </w:rPr>
      </w:pPr>
    </w:p>
    <w:p w:rsidR="00B73E7B" w:rsidRPr="002E5779" w:rsidRDefault="00B73E7B"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 Гетеротрофы усваивают</w:t>
      </w:r>
    </w:p>
    <w:p w:rsidR="00B73E7B" w:rsidRPr="002E5779" w:rsidRDefault="00B73E7B" w:rsidP="00311B20">
      <w:pPr>
        <w:pStyle w:val="a5"/>
        <w:widowControl/>
        <w:numPr>
          <w:ilvl w:val="0"/>
          <w:numId w:val="23"/>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sz w:val="28"/>
          <w:szCs w:val="28"/>
        </w:rPr>
        <w:t>Углерод из органических, азот из органических соединений;</w:t>
      </w:r>
    </w:p>
    <w:p w:rsidR="00B73E7B" w:rsidRPr="002E5779" w:rsidRDefault="00B73E7B" w:rsidP="00311B20">
      <w:pPr>
        <w:pStyle w:val="a5"/>
        <w:widowControl/>
        <w:numPr>
          <w:ilvl w:val="0"/>
          <w:numId w:val="23"/>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sz w:val="28"/>
          <w:szCs w:val="28"/>
        </w:rPr>
        <w:t>Углерод из неорганических, азот из органических соединений;</w:t>
      </w:r>
    </w:p>
    <w:p w:rsidR="00B73E7B" w:rsidRPr="002E5779" w:rsidRDefault="00B73E7B" w:rsidP="00311B20">
      <w:pPr>
        <w:pStyle w:val="a5"/>
        <w:widowControl/>
        <w:numPr>
          <w:ilvl w:val="0"/>
          <w:numId w:val="23"/>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sz w:val="28"/>
          <w:szCs w:val="28"/>
        </w:rPr>
        <w:t>Углерод из органических, азот из неорганических соединений;</w:t>
      </w:r>
    </w:p>
    <w:p w:rsidR="00B73E7B" w:rsidRPr="002E5779" w:rsidRDefault="00B73E7B" w:rsidP="00311B20">
      <w:pPr>
        <w:pStyle w:val="a5"/>
        <w:widowControl/>
        <w:numPr>
          <w:ilvl w:val="0"/>
          <w:numId w:val="23"/>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sz w:val="28"/>
          <w:szCs w:val="28"/>
        </w:rPr>
        <w:t>Углерод из неорганических, азот из неорганических соединений;</w:t>
      </w:r>
    </w:p>
    <w:p w:rsidR="00B73E7B" w:rsidRPr="002E5779" w:rsidRDefault="00B73E7B" w:rsidP="004C7862">
      <w:pPr>
        <w:spacing w:line="360" w:lineRule="auto"/>
        <w:jc w:val="both"/>
        <w:rPr>
          <w:rFonts w:asciiTheme="majorBidi" w:hAnsiTheme="majorBidi" w:cstheme="majorBidi"/>
          <w:sz w:val="28"/>
          <w:szCs w:val="28"/>
        </w:rPr>
      </w:pPr>
    </w:p>
    <w:p w:rsidR="00B73E7B" w:rsidRPr="002E5779" w:rsidRDefault="00B73E7B"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3. Условия культивирования бактерий </w:t>
      </w:r>
    </w:p>
    <w:p w:rsidR="00B73E7B" w:rsidRPr="002E5779" w:rsidRDefault="00B73E7B" w:rsidP="00311B20">
      <w:pPr>
        <w:numPr>
          <w:ilvl w:val="0"/>
          <w:numId w:val="21"/>
        </w:numPr>
        <w:tabs>
          <w:tab w:val="clear" w:pos="108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Питательная среда</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B73E7B" w:rsidRPr="002E5779" w:rsidRDefault="00B73E7B" w:rsidP="00311B20">
      <w:pPr>
        <w:numPr>
          <w:ilvl w:val="0"/>
          <w:numId w:val="21"/>
        </w:numPr>
        <w:tabs>
          <w:tab w:val="clear" w:pos="108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Питательная среда, длительность инкубации</w:t>
      </w:r>
      <w:r w:rsidRPr="002E5779">
        <w:rPr>
          <w:rFonts w:asciiTheme="majorBidi" w:hAnsiTheme="majorBidi" w:cstheme="majorBidi"/>
          <w:sz w:val="28"/>
          <w:szCs w:val="28"/>
          <w:lang w:val="en-US"/>
        </w:rPr>
        <w:t>;</w:t>
      </w:r>
    </w:p>
    <w:p w:rsidR="00B73E7B" w:rsidRPr="002E5779" w:rsidRDefault="00B73E7B" w:rsidP="00311B20">
      <w:pPr>
        <w:numPr>
          <w:ilvl w:val="0"/>
          <w:numId w:val="21"/>
        </w:numPr>
        <w:tabs>
          <w:tab w:val="clear" w:pos="108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Питательная среда, длительность инкубации, оптимальная температура;</w:t>
      </w:r>
    </w:p>
    <w:p w:rsidR="00B73E7B" w:rsidRPr="002E5779" w:rsidRDefault="00B73E7B" w:rsidP="00311B20">
      <w:pPr>
        <w:numPr>
          <w:ilvl w:val="0"/>
          <w:numId w:val="21"/>
        </w:numPr>
        <w:tabs>
          <w:tab w:val="clear" w:pos="108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Питательная среда, длительность инкубации, оптимальная температура, аэробные или анаэробные условия;</w:t>
      </w:r>
    </w:p>
    <w:p w:rsidR="00B73E7B" w:rsidRPr="002E5779" w:rsidRDefault="00B73E7B" w:rsidP="00311B20">
      <w:pPr>
        <w:numPr>
          <w:ilvl w:val="0"/>
          <w:numId w:val="21"/>
        </w:numPr>
        <w:tabs>
          <w:tab w:val="clear" w:pos="108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Питательная среда, длительность инкубации, оптимальная температура, аэробные или анаэробные условия, регуляция атмосферного давления.</w:t>
      </w:r>
    </w:p>
    <w:p w:rsidR="00B73E7B" w:rsidRPr="002E5779" w:rsidRDefault="00B73E7B" w:rsidP="004C7862">
      <w:pPr>
        <w:spacing w:line="360" w:lineRule="auto"/>
        <w:jc w:val="both"/>
        <w:rPr>
          <w:rFonts w:asciiTheme="majorBidi" w:hAnsiTheme="majorBidi" w:cstheme="majorBidi"/>
          <w:sz w:val="28"/>
          <w:szCs w:val="28"/>
        </w:rPr>
      </w:pPr>
    </w:p>
    <w:p w:rsidR="00B73E7B" w:rsidRPr="002E5779" w:rsidRDefault="00B73E7B"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4. Питание бактерий отличается от простейших по фазе </w:t>
      </w:r>
    </w:p>
    <w:p w:rsidR="00B73E7B" w:rsidRPr="002E5779" w:rsidRDefault="00B73E7B" w:rsidP="00311B20">
      <w:pPr>
        <w:pStyle w:val="a5"/>
        <w:widowControl/>
        <w:numPr>
          <w:ilvl w:val="0"/>
          <w:numId w:val="24"/>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Синтеза веществ в клетке</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B73E7B" w:rsidRPr="002E5779" w:rsidRDefault="00B73E7B" w:rsidP="00311B20">
      <w:pPr>
        <w:pStyle w:val="a5"/>
        <w:widowControl/>
        <w:numPr>
          <w:ilvl w:val="0"/>
          <w:numId w:val="24"/>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Экзогенного расщепления питательных веществ</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B73E7B" w:rsidRPr="002E5779" w:rsidRDefault="00B73E7B" w:rsidP="00311B20">
      <w:pPr>
        <w:pStyle w:val="a5"/>
        <w:widowControl/>
        <w:numPr>
          <w:ilvl w:val="0"/>
          <w:numId w:val="24"/>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Расщепление веществ в клетке</w:t>
      </w:r>
      <w:r w:rsidRPr="002E5779">
        <w:rPr>
          <w:rFonts w:asciiTheme="majorBidi" w:hAnsiTheme="majorBidi" w:cstheme="majorBidi"/>
          <w:sz w:val="28"/>
          <w:szCs w:val="28"/>
          <w:lang w:val="en-US"/>
        </w:rPr>
        <w:t>;</w:t>
      </w:r>
    </w:p>
    <w:p w:rsidR="00B73E7B" w:rsidRPr="002E5779" w:rsidRDefault="00B73E7B" w:rsidP="00311B20">
      <w:pPr>
        <w:pStyle w:val="a5"/>
        <w:widowControl/>
        <w:numPr>
          <w:ilvl w:val="0"/>
          <w:numId w:val="24"/>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Выведения продуктов обмена веществ</w:t>
      </w:r>
      <w:r w:rsidRPr="002E5779">
        <w:rPr>
          <w:rFonts w:asciiTheme="majorBidi" w:hAnsiTheme="majorBidi" w:cstheme="majorBidi"/>
          <w:sz w:val="28"/>
          <w:szCs w:val="28"/>
          <w:lang w:val="en-US"/>
        </w:rPr>
        <w:t>;</w:t>
      </w:r>
    </w:p>
    <w:p w:rsidR="00B73E7B" w:rsidRPr="002E5779" w:rsidRDefault="00B73E7B" w:rsidP="00311B20">
      <w:pPr>
        <w:pStyle w:val="a5"/>
        <w:widowControl/>
        <w:numPr>
          <w:ilvl w:val="0"/>
          <w:numId w:val="24"/>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Депонирования продуктов обмена веществ</w:t>
      </w:r>
      <w:r w:rsidRPr="002E5779">
        <w:rPr>
          <w:rFonts w:asciiTheme="majorBidi" w:hAnsiTheme="majorBidi" w:cstheme="majorBidi"/>
          <w:sz w:val="28"/>
          <w:szCs w:val="28"/>
          <w:lang w:val="en-US"/>
        </w:rPr>
        <w:t>.</w:t>
      </w:r>
    </w:p>
    <w:p w:rsidR="00B73E7B" w:rsidRPr="002E5779" w:rsidRDefault="00B73E7B" w:rsidP="004C7862">
      <w:pPr>
        <w:spacing w:line="360" w:lineRule="auto"/>
        <w:jc w:val="both"/>
        <w:rPr>
          <w:rFonts w:asciiTheme="majorBidi" w:hAnsiTheme="majorBidi" w:cstheme="majorBidi"/>
          <w:sz w:val="28"/>
          <w:szCs w:val="28"/>
        </w:rPr>
      </w:pPr>
    </w:p>
    <w:p w:rsidR="00B73E7B" w:rsidRPr="002E5779" w:rsidRDefault="00B73E7B"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5. Для культивирования анаэробов используют питательные среды:</w:t>
      </w:r>
    </w:p>
    <w:p w:rsidR="00B73E7B" w:rsidRPr="002E5779" w:rsidRDefault="00B73E7B" w:rsidP="00311B20">
      <w:pPr>
        <w:pStyle w:val="a5"/>
        <w:widowControl/>
        <w:numPr>
          <w:ilvl w:val="0"/>
          <w:numId w:val="25"/>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 xml:space="preserve">Среда Плоскирева и Китта-Тароцци; </w:t>
      </w:r>
    </w:p>
    <w:p w:rsidR="00B73E7B" w:rsidRPr="002E5779" w:rsidRDefault="00B73E7B" w:rsidP="00311B20">
      <w:pPr>
        <w:pStyle w:val="a5"/>
        <w:widowControl/>
        <w:numPr>
          <w:ilvl w:val="0"/>
          <w:numId w:val="25"/>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 xml:space="preserve">Среда Китта-Тароцци и Вильсона-Блера; </w:t>
      </w:r>
    </w:p>
    <w:p w:rsidR="00B73E7B" w:rsidRPr="002E5779" w:rsidRDefault="00B73E7B" w:rsidP="00311B20">
      <w:pPr>
        <w:pStyle w:val="a5"/>
        <w:widowControl/>
        <w:numPr>
          <w:ilvl w:val="0"/>
          <w:numId w:val="25"/>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Среда Вильсона-Блера и мясопептонный бульон (МПБ);</w:t>
      </w:r>
    </w:p>
    <w:p w:rsidR="00B73E7B" w:rsidRPr="002E5779" w:rsidRDefault="00B73E7B" w:rsidP="00311B20">
      <w:pPr>
        <w:pStyle w:val="a5"/>
        <w:widowControl/>
        <w:numPr>
          <w:ilvl w:val="0"/>
          <w:numId w:val="25"/>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МПБ и среда Плоскирева</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5"/>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МПБ и среда Китта-Тароцци.</w:t>
      </w:r>
    </w:p>
    <w:p w:rsidR="00B73E7B" w:rsidRPr="002E5779" w:rsidRDefault="00B73E7B" w:rsidP="004C7862">
      <w:pPr>
        <w:spacing w:line="360" w:lineRule="auto"/>
        <w:jc w:val="both"/>
        <w:rPr>
          <w:rFonts w:asciiTheme="majorBidi" w:hAnsiTheme="majorBidi" w:cstheme="majorBidi"/>
          <w:bCs/>
          <w:sz w:val="28"/>
          <w:szCs w:val="28"/>
        </w:rPr>
      </w:pPr>
    </w:p>
    <w:p w:rsidR="00B73E7B" w:rsidRPr="002E5779" w:rsidRDefault="00B73E7B"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6. Дифференциально-диагностическими являются среды, предназначенные для </w:t>
      </w:r>
    </w:p>
    <w:p w:rsidR="00B73E7B" w:rsidRPr="002E5779" w:rsidRDefault="00B73E7B" w:rsidP="00311B20">
      <w:pPr>
        <w:pStyle w:val="a5"/>
        <w:widowControl/>
        <w:numPr>
          <w:ilvl w:val="0"/>
          <w:numId w:val="26"/>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Выделения определенного серотипа микробов</w:t>
      </w:r>
      <w:r w:rsidRPr="002E5779">
        <w:rPr>
          <w:rFonts w:asciiTheme="majorBidi" w:hAnsiTheme="majorBidi" w:cstheme="majorBidi"/>
          <w:sz w:val="28"/>
          <w:szCs w:val="28"/>
          <w:lang w:val="en-US"/>
        </w:rPr>
        <w:t>;</w:t>
      </w:r>
    </w:p>
    <w:p w:rsidR="00B73E7B" w:rsidRPr="002E5779" w:rsidRDefault="00B73E7B" w:rsidP="00311B20">
      <w:pPr>
        <w:pStyle w:val="a5"/>
        <w:widowControl/>
        <w:numPr>
          <w:ilvl w:val="0"/>
          <w:numId w:val="26"/>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Выделения и идентификации разных видов микроорганизмов;</w:t>
      </w:r>
    </w:p>
    <w:p w:rsidR="00B73E7B" w:rsidRPr="002E5779" w:rsidRDefault="00B73E7B" w:rsidP="00311B20">
      <w:pPr>
        <w:pStyle w:val="a5"/>
        <w:widowControl/>
        <w:numPr>
          <w:ilvl w:val="0"/>
          <w:numId w:val="26"/>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lastRenderedPageBreak/>
        <w:t>Выделения облигатных анаэробов, определения антигенных свойств;</w:t>
      </w:r>
    </w:p>
    <w:p w:rsidR="00B73E7B" w:rsidRPr="002E5779" w:rsidRDefault="00B73E7B" w:rsidP="00311B20">
      <w:pPr>
        <w:pStyle w:val="a5"/>
        <w:widowControl/>
        <w:numPr>
          <w:ilvl w:val="0"/>
          <w:numId w:val="26"/>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Выделения облигатных паразитов, определения антибиотикорезистентности;</w:t>
      </w:r>
    </w:p>
    <w:p w:rsidR="00B73E7B" w:rsidRPr="002E5779" w:rsidRDefault="00B73E7B" w:rsidP="00311B20">
      <w:pPr>
        <w:pStyle w:val="a5"/>
        <w:widowControl/>
        <w:numPr>
          <w:ilvl w:val="0"/>
          <w:numId w:val="26"/>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Выделения возбудителя заболевания, определения фаготипа.</w:t>
      </w:r>
    </w:p>
    <w:p w:rsidR="00B73E7B" w:rsidRPr="002E5779" w:rsidRDefault="00B73E7B" w:rsidP="004C7862">
      <w:pPr>
        <w:spacing w:line="360" w:lineRule="auto"/>
        <w:jc w:val="both"/>
        <w:rPr>
          <w:rFonts w:asciiTheme="majorBidi" w:hAnsiTheme="majorBidi" w:cstheme="majorBidi"/>
          <w:bCs/>
          <w:sz w:val="28"/>
          <w:szCs w:val="28"/>
        </w:rPr>
      </w:pPr>
    </w:p>
    <w:p w:rsidR="00B73E7B" w:rsidRPr="002E5779" w:rsidRDefault="00B73E7B"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7. Способ размножения патогенных бактерий </w:t>
      </w:r>
    </w:p>
    <w:p w:rsidR="00B73E7B" w:rsidRPr="002E5779" w:rsidRDefault="00B73E7B" w:rsidP="00311B20">
      <w:pPr>
        <w:pStyle w:val="a5"/>
        <w:widowControl/>
        <w:numPr>
          <w:ilvl w:val="0"/>
          <w:numId w:val="27"/>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Деление</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7"/>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Деление и почкование</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7"/>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Деление, почкование и коньюгация</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7"/>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 xml:space="preserve">Деление, почкование, коньюгация и спорообразование; </w:t>
      </w:r>
    </w:p>
    <w:p w:rsidR="00B73E7B" w:rsidRPr="002E5779" w:rsidRDefault="00B73E7B" w:rsidP="00311B20">
      <w:pPr>
        <w:pStyle w:val="a5"/>
        <w:widowControl/>
        <w:numPr>
          <w:ilvl w:val="0"/>
          <w:numId w:val="27"/>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Деление, почкование, коньюгация, спорообразование и дисъюнктивный.</w:t>
      </w:r>
    </w:p>
    <w:p w:rsidR="00B73E7B" w:rsidRPr="002E5779" w:rsidRDefault="00B73E7B" w:rsidP="004C7862">
      <w:pPr>
        <w:spacing w:line="360" w:lineRule="auto"/>
        <w:jc w:val="both"/>
        <w:rPr>
          <w:rFonts w:asciiTheme="majorBidi" w:hAnsiTheme="majorBidi" w:cstheme="majorBidi"/>
          <w:bCs/>
          <w:sz w:val="28"/>
          <w:szCs w:val="28"/>
        </w:rPr>
      </w:pPr>
    </w:p>
    <w:p w:rsidR="00B73E7B" w:rsidRPr="002E5779" w:rsidRDefault="00B73E7B"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8. По типу дыхания микроорганизмы делятся на</w:t>
      </w:r>
    </w:p>
    <w:p w:rsidR="00B73E7B" w:rsidRPr="002E5779" w:rsidRDefault="00B73E7B" w:rsidP="00311B20">
      <w:pPr>
        <w:pStyle w:val="a5"/>
        <w:widowControl/>
        <w:numPr>
          <w:ilvl w:val="0"/>
          <w:numId w:val="28"/>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Облигатные анаэробы</w:t>
      </w:r>
      <w:r w:rsidRPr="002E5779">
        <w:rPr>
          <w:rFonts w:asciiTheme="majorBidi" w:hAnsiTheme="majorBidi" w:cstheme="majorBidi"/>
          <w:bCs/>
          <w:sz w:val="28"/>
          <w:szCs w:val="28"/>
          <w:lang w:val="en-US"/>
        </w:rPr>
        <w:t>;</w:t>
      </w:r>
      <w:r w:rsidRPr="002E5779">
        <w:rPr>
          <w:rFonts w:asciiTheme="majorBidi" w:hAnsiTheme="majorBidi" w:cstheme="majorBidi"/>
          <w:bCs/>
          <w:sz w:val="28"/>
          <w:szCs w:val="28"/>
        </w:rPr>
        <w:t xml:space="preserve">  </w:t>
      </w:r>
    </w:p>
    <w:p w:rsidR="00B73E7B" w:rsidRPr="002E5779" w:rsidRDefault="00B73E7B" w:rsidP="00311B20">
      <w:pPr>
        <w:pStyle w:val="a5"/>
        <w:widowControl/>
        <w:numPr>
          <w:ilvl w:val="0"/>
          <w:numId w:val="28"/>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 xml:space="preserve">Облигатные анаэробы и факультативные анаэробы; </w:t>
      </w:r>
    </w:p>
    <w:p w:rsidR="00B73E7B" w:rsidRPr="002E5779" w:rsidRDefault="00B73E7B" w:rsidP="00311B20">
      <w:pPr>
        <w:pStyle w:val="a5"/>
        <w:widowControl/>
        <w:numPr>
          <w:ilvl w:val="0"/>
          <w:numId w:val="28"/>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Облигатные и факультативные анаэробы, облигатные аэробы;</w:t>
      </w:r>
    </w:p>
    <w:p w:rsidR="00B73E7B" w:rsidRPr="002E5779" w:rsidRDefault="00B73E7B" w:rsidP="00311B20">
      <w:pPr>
        <w:pStyle w:val="a5"/>
        <w:widowControl/>
        <w:numPr>
          <w:ilvl w:val="0"/>
          <w:numId w:val="28"/>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Облигатные и факультативные анаэробы, облигатные аэробы, микроаэрофилы;</w:t>
      </w:r>
    </w:p>
    <w:p w:rsidR="00B73E7B" w:rsidRPr="002E5779" w:rsidRDefault="00B73E7B" w:rsidP="00311B20">
      <w:pPr>
        <w:pStyle w:val="a5"/>
        <w:widowControl/>
        <w:numPr>
          <w:ilvl w:val="0"/>
          <w:numId w:val="28"/>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Облигатные и факультативные анаэробы, облигатные аэробы, микроаэрофилы и мезофилы.</w:t>
      </w:r>
    </w:p>
    <w:p w:rsidR="00604FDC" w:rsidRPr="002E5779" w:rsidRDefault="00604FDC" w:rsidP="004C7862">
      <w:pPr>
        <w:pStyle w:val="af6"/>
        <w:spacing w:after="0" w:line="360" w:lineRule="auto"/>
        <w:ind w:left="0"/>
        <w:jc w:val="both"/>
        <w:rPr>
          <w:rFonts w:asciiTheme="majorBidi" w:hAnsiTheme="majorBidi" w:cstheme="majorBidi"/>
          <w:b/>
          <w:caps/>
          <w:sz w:val="28"/>
          <w:szCs w:val="28"/>
        </w:rPr>
      </w:pPr>
    </w:p>
    <w:p w:rsidR="00B73E7B" w:rsidRPr="002E5779" w:rsidRDefault="00B73E7B" w:rsidP="004C7862">
      <w:pPr>
        <w:pStyle w:val="p45"/>
        <w:spacing w:before="0" w:beforeAutospacing="0" w:after="0" w:afterAutospacing="0" w:line="360" w:lineRule="auto"/>
        <w:jc w:val="both"/>
        <w:rPr>
          <w:rFonts w:asciiTheme="majorBidi" w:hAnsiTheme="majorBidi" w:cstheme="majorBidi"/>
          <w:bCs/>
          <w:iCs/>
          <w:color w:val="000000"/>
          <w:sz w:val="28"/>
          <w:szCs w:val="28"/>
        </w:rPr>
      </w:pPr>
      <w:r w:rsidRPr="002E5779">
        <w:rPr>
          <w:rStyle w:val="ft28"/>
          <w:rFonts w:asciiTheme="majorBidi" w:hAnsiTheme="majorBidi" w:cstheme="majorBidi"/>
          <w:bCs/>
          <w:iCs/>
          <w:color w:val="000000"/>
          <w:sz w:val="28"/>
          <w:szCs w:val="28"/>
        </w:rPr>
        <w:t>9.</w:t>
      </w:r>
      <w:r w:rsidR="00496E8B" w:rsidRPr="002E5779">
        <w:rPr>
          <w:rStyle w:val="ft28"/>
          <w:rFonts w:asciiTheme="majorBidi" w:hAnsiTheme="majorBidi" w:cstheme="majorBidi"/>
          <w:bCs/>
          <w:iCs/>
          <w:color w:val="000000"/>
          <w:sz w:val="28"/>
          <w:szCs w:val="28"/>
        </w:rPr>
        <w:t xml:space="preserve"> </w:t>
      </w:r>
      <w:r w:rsidRPr="002E5779">
        <w:rPr>
          <w:rStyle w:val="ft28"/>
          <w:rFonts w:asciiTheme="majorBidi" w:hAnsiTheme="majorBidi" w:cstheme="majorBidi"/>
          <w:bCs/>
          <w:iCs/>
          <w:color w:val="000000"/>
          <w:sz w:val="28"/>
          <w:szCs w:val="28"/>
        </w:rPr>
        <w:t>Количество синтезированных молекул АТФ при аэробном дыхании:</w:t>
      </w:r>
    </w:p>
    <w:p w:rsidR="00B73E7B" w:rsidRPr="002E5779" w:rsidRDefault="00B73E7B" w:rsidP="00311B20">
      <w:pPr>
        <w:pStyle w:val="p264"/>
        <w:numPr>
          <w:ilvl w:val="1"/>
          <w:numId w:val="3"/>
        </w:numPr>
        <w:spacing w:before="0" w:beforeAutospacing="0" w:after="0" w:afterAutospacing="0"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Значительно меньше, чем при брожении; </w:t>
      </w:r>
    </w:p>
    <w:p w:rsidR="00B73E7B" w:rsidRPr="002E5779" w:rsidRDefault="00B73E7B" w:rsidP="00311B20">
      <w:pPr>
        <w:pStyle w:val="p264"/>
        <w:numPr>
          <w:ilvl w:val="1"/>
          <w:numId w:val="3"/>
        </w:numPr>
        <w:spacing w:before="0" w:beforeAutospacing="0" w:after="0" w:afterAutospacing="0"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Значительно больше, чем при брожении;</w:t>
      </w:r>
    </w:p>
    <w:p w:rsidR="00B73E7B" w:rsidRPr="002E5779" w:rsidRDefault="00B73E7B" w:rsidP="00311B20">
      <w:pPr>
        <w:pStyle w:val="p264"/>
        <w:numPr>
          <w:ilvl w:val="1"/>
          <w:numId w:val="3"/>
        </w:numPr>
        <w:spacing w:before="0" w:beforeAutospacing="0" w:after="0" w:afterAutospacing="0"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Приблизительно равно количеству, образующемуся при брожении; </w:t>
      </w:r>
    </w:p>
    <w:p w:rsidR="00B73E7B" w:rsidRPr="002E5779" w:rsidRDefault="00B73E7B" w:rsidP="00311B20">
      <w:pPr>
        <w:pStyle w:val="p264"/>
        <w:numPr>
          <w:ilvl w:val="1"/>
          <w:numId w:val="3"/>
        </w:numPr>
        <w:spacing w:before="0" w:beforeAutospacing="0" w:after="0" w:afterAutospacing="0"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Составляет 2 молекулы АТФ;</w:t>
      </w:r>
    </w:p>
    <w:p w:rsidR="00B73E7B" w:rsidRPr="002E5779" w:rsidRDefault="00B73E7B" w:rsidP="00311B20">
      <w:pPr>
        <w:pStyle w:val="p264"/>
        <w:numPr>
          <w:ilvl w:val="1"/>
          <w:numId w:val="3"/>
        </w:numPr>
        <w:spacing w:before="0" w:beforeAutospacing="0" w:after="0" w:afterAutospacing="0"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Все ответы верны.</w:t>
      </w:r>
    </w:p>
    <w:p w:rsidR="00B73E7B" w:rsidRPr="002E5779" w:rsidRDefault="00B73E7B" w:rsidP="004C7862">
      <w:pPr>
        <w:pStyle w:val="p264"/>
        <w:spacing w:before="0" w:beforeAutospacing="0" w:after="0" w:afterAutospacing="0" w:line="360" w:lineRule="auto"/>
        <w:jc w:val="both"/>
        <w:rPr>
          <w:rFonts w:asciiTheme="majorBidi" w:hAnsiTheme="majorBidi" w:cstheme="majorBidi"/>
          <w:color w:val="000000"/>
          <w:sz w:val="28"/>
          <w:szCs w:val="28"/>
        </w:rPr>
      </w:pPr>
    </w:p>
    <w:p w:rsidR="00B73E7B" w:rsidRPr="002E5779" w:rsidRDefault="00B73E7B" w:rsidP="004C7862">
      <w:pPr>
        <w:pStyle w:val="p57"/>
        <w:spacing w:before="0" w:beforeAutospacing="0" w:after="0" w:afterAutospacing="0" w:line="360" w:lineRule="auto"/>
        <w:jc w:val="both"/>
        <w:rPr>
          <w:rFonts w:asciiTheme="majorBidi" w:hAnsiTheme="majorBidi" w:cstheme="majorBidi"/>
          <w:bCs/>
          <w:iCs/>
          <w:color w:val="000000"/>
          <w:sz w:val="28"/>
          <w:szCs w:val="28"/>
        </w:rPr>
      </w:pPr>
      <w:r w:rsidRPr="002E5779">
        <w:rPr>
          <w:rFonts w:asciiTheme="majorBidi" w:hAnsiTheme="majorBidi" w:cstheme="majorBidi"/>
          <w:color w:val="000000"/>
          <w:sz w:val="28"/>
          <w:szCs w:val="28"/>
        </w:rPr>
        <w:lastRenderedPageBreak/>
        <w:t xml:space="preserve">10. </w:t>
      </w:r>
      <w:r w:rsidRPr="002E5779">
        <w:rPr>
          <w:rStyle w:val="ft38"/>
          <w:rFonts w:asciiTheme="majorBidi" w:hAnsiTheme="majorBidi" w:cstheme="majorBidi"/>
          <w:bCs/>
          <w:iCs/>
          <w:color w:val="000000"/>
          <w:sz w:val="28"/>
          <w:szCs w:val="28"/>
        </w:rPr>
        <w:t>Ферменты, которые синтезируется в клетке постоянно, независимо от наличия в среде специфического субстрата:</w:t>
      </w:r>
    </w:p>
    <w:p w:rsidR="00D528B3" w:rsidRPr="002E5779" w:rsidRDefault="00B73E7B" w:rsidP="004C7862">
      <w:pPr>
        <w:pStyle w:val="p248"/>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w:t>
      </w:r>
      <w:r w:rsidR="00D528B3" w:rsidRPr="002E5779">
        <w:rPr>
          <w:rFonts w:asciiTheme="majorBidi" w:hAnsiTheme="majorBidi" w:cstheme="majorBidi"/>
          <w:color w:val="000000"/>
          <w:sz w:val="28"/>
          <w:szCs w:val="28"/>
        </w:rPr>
        <w:t xml:space="preserve">Индуцибельные ферменты; </w:t>
      </w:r>
    </w:p>
    <w:p w:rsidR="00D528B3" w:rsidRPr="002E5779" w:rsidRDefault="00D528B3" w:rsidP="004C7862">
      <w:pPr>
        <w:pStyle w:val="p248"/>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Конститутивные ферменты; </w:t>
      </w:r>
    </w:p>
    <w:p w:rsidR="00D528B3" w:rsidRPr="002E5779" w:rsidRDefault="00D528B3" w:rsidP="004C7862">
      <w:pPr>
        <w:pStyle w:val="p248"/>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3. Эндоферменты; </w:t>
      </w:r>
    </w:p>
    <w:p w:rsidR="00B73E7B" w:rsidRPr="002E5779" w:rsidRDefault="00D528B3" w:rsidP="004C7862">
      <w:pPr>
        <w:pStyle w:val="p248"/>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Экзоферменты;</w:t>
      </w:r>
    </w:p>
    <w:p w:rsidR="00D528B3" w:rsidRPr="002E5779" w:rsidRDefault="00D528B3" w:rsidP="004C7862">
      <w:pPr>
        <w:pStyle w:val="p264"/>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5. Все ответы верны.</w:t>
      </w:r>
    </w:p>
    <w:p w:rsidR="001D0098" w:rsidRPr="002E5779" w:rsidRDefault="001D0098" w:rsidP="004C7862">
      <w:pPr>
        <w:spacing w:line="360" w:lineRule="auto"/>
        <w:rPr>
          <w:rFonts w:asciiTheme="majorBidi" w:hAnsiTheme="majorBidi" w:cstheme="majorBidi"/>
          <w:sz w:val="28"/>
          <w:szCs w:val="28"/>
        </w:rPr>
      </w:pPr>
    </w:p>
    <w:p w:rsidR="00D528B3" w:rsidRPr="002E5779" w:rsidRDefault="00D528B3" w:rsidP="004C7862">
      <w:pPr>
        <w:pStyle w:val="p216"/>
        <w:spacing w:before="0" w:beforeAutospacing="0" w:after="0" w:afterAutospacing="0" w:line="360" w:lineRule="auto"/>
        <w:jc w:val="both"/>
        <w:rPr>
          <w:rFonts w:asciiTheme="majorBidi" w:hAnsiTheme="majorBidi" w:cstheme="majorBidi"/>
          <w:bCs/>
          <w:iCs/>
          <w:color w:val="000000"/>
          <w:sz w:val="28"/>
          <w:szCs w:val="28"/>
        </w:rPr>
      </w:pPr>
      <w:r w:rsidRPr="002E5779">
        <w:rPr>
          <w:rStyle w:val="ft51"/>
          <w:rFonts w:asciiTheme="majorBidi" w:hAnsiTheme="majorBidi" w:cstheme="majorBidi"/>
          <w:bCs/>
          <w:iCs/>
          <w:color w:val="000000"/>
          <w:sz w:val="28"/>
          <w:szCs w:val="28"/>
        </w:rPr>
        <w:t xml:space="preserve">11. Жизненно-важный </w:t>
      </w:r>
      <w:r w:rsidRPr="002E5779">
        <w:rPr>
          <w:rFonts w:asciiTheme="majorBidi" w:hAnsiTheme="majorBidi" w:cstheme="majorBidi"/>
          <w:bCs/>
          <w:iCs/>
          <w:color w:val="000000"/>
          <w:sz w:val="28"/>
          <w:szCs w:val="28"/>
        </w:rPr>
        <w:t>процесс, в основе которого лежат механизмы пассивной диффузии, облегченной диффузии, активного транспорта, транслокации радикалов – это:</w:t>
      </w:r>
    </w:p>
    <w:p w:rsidR="00D528B3" w:rsidRPr="002E5779" w:rsidRDefault="00D528B3" w:rsidP="004C7862">
      <w:pPr>
        <w:pStyle w:val="p41"/>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Дыхание; </w:t>
      </w:r>
    </w:p>
    <w:p w:rsidR="00D528B3" w:rsidRPr="002E5779" w:rsidRDefault="00D528B3" w:rsidP="004C7862">
      <w:pPr>
        <w:pStyle w:val="p41"/>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Размножение; </w:t>
      </w:r>
    </w:p>
    <w:p w:rsidR="00D528B3" w:rsidRPr="002E5779" w:rsidRDefault="00D528B3" w:rsidP="004C7862">
      <w:pPr>
        <w:pStyle w:val="p41"/>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3. Питание; </w:t>
      </w:r>
    </w:p>
    <w:p w:rsidR="00D528B3" w:rsidRPr="002E5779" w:rsidRDefault="00D528B3" w:rsidP="004C7862">
      <w:pPr>
        <w:pStyle w:val="p41"/>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Рост.</w:t>
      </w:r>
    </w:p>
    <w:p w:rsidR="00D528B3" w:rsidRPr="002E5779" w:rsidRDefault="00D528B3" w:rsidP="004C7862">
      <w:pPr>
        <w:pStyle w:val="p116"/>
        <w:spacing w:before="0" w:beforeAutospacing="0" w:after="0" w:afterAutospacing="0" w:line="360" w:lineRule="auto"/>
        <w:jc w:val="both"/>
        <w:rPr>
          <w:rStyle w:val="ft22"/>
          <w:rFonts w:asciiTheme="majorBidi" w:hAnsiTheme="majorBidi" w:cstheme="majorBidi"/>
          <w:bCs/>
          <w:iCs/>
          <w:color w:val="000000"/>
          <w:sz w:val="28"/>
          <w:szCs w:val="28"/>
        </w:rPr>
      </w:pPr>
    </w:p>
    <w:p w:rsidR="00D528B3" w:rsidRPr="002E5779" w:rsidRDefault="00D528B3" w:rsidP="004C7862">
      <w:pPr>
        <w:pStyle w:val="p116"/>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12. </w:t>
      </w:r>
      <w:r w:rsidRPr="002E5779">
        <w:rPr>
          <w:rStyle w:val="ft26"/>
          <w:rFonts w:asciiTheme="majorBidi" w:hAnsiTheme="majorBidi" w:cstheme="majorBidi"/>
          <w:bCs/>
          <w:iCs/>
          <w:color w:val="000000"/>
          <w:sz w:val="28"/>
          <w:szCs w:val="28"/>
        </w:rPr>
        <w:t>Источник углерода для аутотрофов:</w:t>
      </w:r>
    </w:p>
    <w:p w:rsidR="00D528B3" w:rsidRPr="002E5779" w:rsidRDefault="00D528B3" w:rsidP="004C7862">
      <w:pPr>
        <w:pStyle w:val="p21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Белки; </w:t>
      </w:r>
    </w:p>
    <w:p w:rsidR="00D528B3" w:rsidRPr="002E5779" w:rsidRDefault="00D528B3" w:rsidP="004C7862">
      <w:pPr>
        <w:pStyle w:val="p21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2. Углеводы;</w:t>
      </w:r>
    </w:p>
    <w:p w:rsidR="00D528B3" w:rsidRPr="002E5779" w:rsidRDefault="00D528B3" w:rsidP="004C7862">
      <w:pPr>
        <w:pStyle w:val="p35"/>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3. Co</w:t>
      </w:r>
      <w:r w:rsidRPr="002E5779">
        <w:rPr>
          <w:rStyle w:val="ft52"/>
          <w:rFonts w:asciiTheme="majorBidi" w:hAnsiTheme="majorBidi" w:cstheme="majorBidi"/>
          <w:color w:val="000000"/>
          <w:sz w:val="28"/>
          <w:szCs w:val="28"/>
        </w:rPr>
        <w:t>2</w:t>
      </w:r>
      <w:r w:rsidRPr="002E5779">
        <w:rPr>
          <w:rFonts w:asciiTheme="majorBidi" w:hAnsiTheme="majorBidi" w:cstheme="majorBidi"/>
          <w:color w:val="000000"/>
          <w:sz w:val="28"/>
          <w:szCs w:val="28"/>
        </w:rPr>
        <w:t>;</w:t>
      </w:r>
    </w:p>
    <w:p w:rsidR="00D528B3" w:rsidRPr="002E5779" w:rsidRDefault="00D528B3" w:rsidP="004C7862">
      <w:pPr>
        <w:pStyle w:val="p35"/>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Органические соединения.</w:t>
      </w:r>
    </w:p>
    <w:p w:rsidR="00D528B3" w:rsidRPr="002E5779" w:rsidRDefault="00D528B3" w:rsidP="004C7862">
      <w:pPr>
        <w:pStyle w:val="p105"/>
        <w:spacing w:before="0" w:beforeAutospacing="0" w:after="0" w:afterAutospacing="0" w:line="360" w:lineRule="auto"/>
        <w:jc w:val="both"/>
        <w:rPr>
          <w:rFonts w:asciiTheme="majorBidi" w:hAnsiTheme="majorBidi" w:cstheme="majorBidi"/>
          <w:bCs/>
          <w:iCs/>
          <w:color w:val="000000"/>
          <w:sz w:val="28"/>
          <w:szCs w:val="28"/>
        </w:rPr>
      </w:pPr>
    </w:p>
    <w:p w:rsidR="00D528B3" w:rsidRPr="002E5779" w:rsidRDefault="00D528B3" w:rsidP="004C7862">
      <w:pPr>
        <w:pStyle w:val="p97"/>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13. </w:t>
      </w:r>
      <w:r w:rsidRPr="002E5779">
        <w:rPr>
          <w:rStyle w:val="ft42"/>
          <w:rFonts w:asciiTheme="majorBidi" w:eastAsiaTheme="majorEastAsia" w:hAnsiTheme="majorBidi" w:cstheme="majorBidi"/>
          <w:bCs/>
          <w:iCs/>
          <w:color w:val="000000"/>
          <w:sz w:val="28"/>
          <w:szCs w:val="28"/>
        </w:rPr>
        <w:t>Поступление питательных веществ в бактериальную клетку осуществляется путем:</w:t>
      </w:r>
    </w:p>
    <w:p w:rsidR="00D528B3" w:rsidRPr="002E5779" w:rsidRDefault="00D528B3" w:rsidP="004C7862">
      <w:pPr>
        <w:pStyle w:val="p220"/>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Простой или облегченной диффузии; </w:t>
      </w:r>
    </w:p>
    <w:p w:rsidR="00D528B3" w:rsidRPr="002E5779" w:rsidRDefault="00D528B3" w:rsidP="004C7862">
      <w:pPr>
        <w:pStyle w:val="p220"/>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Активного транспорта; </w:t>
      </w:r>
    </w:p>
    <w:p w:rsidR="00D528B3" w:rsidRPr="002E5779" w:rsidRDefault="00D528B3" w:rsidP="004C7862">
      <w:pPr>
        <w:pStyle w:val="p220"/>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3. Переноса (транслокации) групп; </w:t>
      </w:r>
    </w:p>
    <w:p w:rsidR="00D528B3" w:rsidRPr="002E5779" w:rsidRDefault="00D528B3" w:rsidP="004C7862">
      <w:pPr>
        <w:pStyle w:val="p220"/>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Все ответы верны.</w:t>
      </w:r>
    </w:p>
    <w:p w:rsidR="00D528B3" w:rsidRPr="002E5779" w:rsidRDefault="00D528B3" w:rsidP="004C7862">
      <w:pPr>
        <w:pStyle w:val="p45"/>
        <w:spacing w:before="0" w:beforeAutospacing="0" w:after="0" w:afterAutospacing="0" w:line="360" w:lineRule="auto"/>
        <w:jc w:val="both"/>
        <w:rPr>
          <w:rStyle w:val="ft22"/>
          <w:rFonts w:asciiTheme="majorBidi" w:hAnsiTheme="majorBidi" w:cstheme="majorBidi"/>
          <w:bCs/>
          <w:iCs/>
          <w:color w:val="000000"/>
          <w:sz w:val="28"/>
          <w:szCs w:val="28"/>
        </w:rPr>
      </w:pPr>
    </w:p>
    <w:p w:rsidR="00D528B3" w:rsidRPr="002E5779" w:rsidRDefault="00D528B3" w:rsidP="004C7862">
      <w:pPr>
        <w:pStyle w:val="p45"/>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14. </w:t>
      </w:r>
      <w:r w:rsidRPr="002E5779">
        <w:rPr>
          <w:rStyle w:val="ft26"/>
          <w:rFonts w:asciiTheme="majorBidi" w:hAnsiTheme="majorBidi" w:cstheme="majorBidi"/>
          <w:bCs/>
          <w:iCs/>
          <w:color w:val="000000"/>
          <w:sz w:val="28"/>
          <w:szCs w:val="28"/>
        </w:rPr>
        <w:t>Элективный фактор среды плоскирева:</w:t>
      </w:r>
    </w:p>
    <w:p w:rsidR="00D528B3" w:rsidRPr="002E5779" w:rsidRDefault="00D528B3" w:rsidP="004C7862">
      <w:pPr>
        <w:pStyle w:val="p42"/>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1. N</w:t>
      </w:r>
      <w:r w:rsidRPr="002E5779">
        <w:rPr>
          <w:rFonts w:asciiTheme="majorBidi" w:hAnsiTheme="majorBidi" w:cstheme="majorBidi"/>
          <w:color w:val="000000"/>
          <w:sz w:val="28"/>
          <w:szCs w:val="28"/>
          <w:lang w:val="en-US"/>
        </w:rPr>
        <w:t>a</w:t>
      </w:r>
      <w:r w:rsidRPr="002E5779">
        <w:rPr>
          <w:rFonts w:asciiTheme="majorBidi" w:hAnsiTheme="majorBidi" w:cstheme="majorBidi"/>
          <w:color w:val="000000"/>
          <w:sz w:val="28"/>
          <w:szCs w:val="28"/>
        </w:rPr>
        <w:t>C</w:t>
      </w:r>
      <w:r w:rsidRPr="002E5779">
        <w:rPr>
          <w:rFonts w:asciiTheme="majorBidi" w:hAnsiTheme="majorBidi" w:cstheme="majorBidi"/>
          <w:color w:val="000000"/>
          <w:sz w:val="28"/>
          <w:szCs w:val="28"/>
          <w:lang w:val="en-US"/>
        </w:rPr>
        <w:t>l</w:t>
      </w:r>
      <w:r w:rsidRPr="002E5779">
        <w:rPr>
          <w:rFonts w:asciiTheme="majorBidi" w:hAnsiTheme="majorBidi" w:cstheme="majorBidi"/>
          <w:color w:val="000000"/>
          <w:sz w:val="28"/>
          <w:szCs w:val="28"/>
        </w:rPr>
        <w:t xml:space="preserve"> 7,5–15%;</w:t>
      </w:r>
    </w:p>
    <w:p w:rsidR="00D528B3" w:rsidRPr="002E5779" w:rsidRDefault="00D528B3" w:rsidP="004C7862">
      <w:pPr>
        <w:pStyle w:val="p221"/>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Соли желчных кислот; </w:t>
      </w:r>
    </w:p>
    <w:p w:rsidR="00D528B3" w:rsidRPr="002E5779" w:rsidRDefault="00D528B3" w:rsidP="004C7862">
      <w:pPr>
        <w:pStyle w:val="p221"/>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3. Соль селена; </w:t>
      </w:r>
    </w:p>
    <w:p w:rsidR="00D528B3" w:rsidRPr="002E5779" w:rsidRDefault="00D528B3" w:rsidP="004C7862">
      <w:pPr>
        <w:pStyle w:val="p221"/>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Лактоза.</w:t>
      </w:r>
    </w:p>
    <w:p w:rsidR="00D528B3" w:rsidRPr="002E5779" w:rsidRDefault="00D528B3" w:rsidP="004C7862">
      <w:pPr>
        <w:pStyle w:val="p37"/>
        <w:spacing w:before="0" w:beforeAutospacing="0" w:after="0" w:afterAutospacing="0" w:line="360" w:lineRule="auto"/>
        <w:jc w:val="both"/>
        <w:rPr>
          <w:rStyle w:val="ft22"/>
          <w:rFonts w:asciiTheme="majorBidi" w:hAnsiTheme="majorBidi" w:cstheme="majorBidi"/>
          <w:bCs/>
          <w:iCs/>
          <w:color w:val="000000"/>
          <w:sz w:val="28"/>
          <w:szCs w:val="28"/>
        </w:rPr>
      </w:pPr>
    </w:p>
    <w:p w:rsidR="00D528B3" w:rsidRPr="002E5779" w:rsidRDefault="00D528B3" w:rsidP="004C7862">
      <w:pPr>
        <w:pStyle w:val="p37"/>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15. </w:t>
      </w:r>
      <w:r w:rsidRPr="002E5779">
        <w:rPr>
          <w:rStyle w:val="ft26"/>
          <w:rFonts w:asciiTheme="majorBidi" w:hAnsiTheme="majorBidi" w:cstheme="majorBidi"/>
          <w:bCs/>
          <w:iCs/>
          <w:color w:val="000000"/>
          <w:sz w:val="28"/>
          <w:szCs w:val="28"/>
        </w:rPr>
        <w:t>Дифференцирующим фактором в жса является:</w:t>
      </w:r>
    </w:p>
    <w:p w:rsidR="00D528B3" w:rsidRPr="002E5779" w:rsidRDefault="00D528B3" w:rsidP="004C7862">
      <w:pPr>
        <w:pStyle w:val="p222"/>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Соли желчных кислот; </w:t>
      </w:r>
    </w:p>
    <w:p w:rsidR="00D528B3" w:rsidRPr="002E5779" w:rsidRDefault="00D528B3" w:rsidP="004C7862">
      <w:pPr>
        <w:pStyle w:val="p222"/>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2. Лецитин;</w:t>
      </w:r>
    </w:p>
    <w:p w:rsidR="00D528B3" w:rsidRPr="002E5779" w:rsidRDefault="00D528B3" w:rsidP="004C7862">
      <w:pPr>
        <w:pStyle w:val="p32"/>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3. 10% N</w:t>
      </w:r>
      <w:r w:rsidRPr="002E5779">
        <w:rPr>
          <w:rFonts w:asciiTheme="majorBidi" w:hAnsiTheme="majorBidi" w:cstheme="majorBidi"/>
          <w:color w:val="000000"/>
          <w:sz w:val="28"/>
          <w:szCs w:val="28"/>
          <w:lang w:val="en-US"/>
        </w:rPr>
        <w:t>a</w:t>
      </w:r>
      <w:r w:rsidRPr="002E5779">
        <w:rPr>
          <w:rFonts w:asciiTheme="majorBidi" w:hAnsiTheme="majorBidi" w:cstheme="majorBidi"/>
          <w:color w:val="000000"/>
          <w:sz w:val="28"/>
          <w:szCs w:val="28"/>
        </w:rPr>
        <w:t>C</w:t>
      </w:r>
      <w:r w:rsidRPr="002E5779">
        <w:rPr>
          <w:rFonts w:asciiTheme="majorBidi" w:hAnsiTheme="majorBidi" w:cstheme="majorBidi"/>
          <w:color w:val="000000"/>
          <w:sz w:val="28"/>
          <w:szCs w:val="28"/>
          <w:lang w:val="en-US"/>
        </w:rPr>
        <w:t>l</w:t>
      </w:r>
      <w:r w:rsidRPr="002E5779">
        <w:rPr>
          <w:rFonts w:asciiTheme="majorBidi" w:hAnsiTheme="majorBidi" w:cstheme="majorBidi"/>
          <w:color w:val="000000"/>
          <w:sz w:val="28"/>
          <w:szCs w:val="28"/>
        </w:rPr>
        <w:t>;</w:t>
      </w:r>
    </w:p>
    <w:p w:rsidR="00D528B3" w:rsidRPr="002E5779" w:rsidRDefault="00D528B3" w:rsidP="004C7862">
      <w:pPr>
        <w:pStyle w:val="p32"/>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Лактоза.</w:t>
      </w:r>
    </w:p>
    <w:p w:rsidR="00D528B3" w:rsidRPr="002E5779" w:rsidRDefault="00D528B3" w:rsidP="004C7862">
      <w:pPr>
        <w:pStyle w:val="p223"/>
        <w:spacing w:before="0" w:beforeAutospacing="0" w:after="0" w:afterAutospacing="0" w:line="360" w:lineRule="auto"/>
        <w:jc w:val="both"/>
        <w:rPr>
          <w:rStyle w:val="ft22"/>
          <w:rFonts w:asciiTheme="majorBidi" w:hAnsiTheme="majorBidi" w:cstheme="majorBidi"/>
          <w:bCs/>
          <w:iCs/>
          <w:color w:val="000000"/>
          <w:sz w:val="28"/>
          <w:szCs w:val="28"/>
        </w:rPr>
      </w:pPr>
    </w:p>
    <w:p w:rsidR="00D528B3" w:rsidRPr="002E5779" w:rsidRDefault="00D528B3" w:rsidP="004C7862">
      <w:pPr>
        <w:pStyle w:val="p223"/>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16. </w:t>
      </w:r>
      <w:r w:rsidRPr="002E5779">
        <w:rPr>
          <w:rStyle w:val="ft26"/>
          <w:rFonts w:asciiTheme="majorBidi" w:hAnsiTheme="majorBidi" w:cstheme="majorBidi"/>
          <w:bCs/>
          <w:iCs/>
          <w:color w:val="000000"/>
          <w:sz w:val="28"/>
          <w:szCs w:val="28"/>
        </w:rPr>
        <w:t xml:space="preserve">В </w:t>
      </w:r>
      <w:r w:rsidRPr="002E5779">
        <w:rPr>
          <w:rFonts w:asciiTheme="majorBidi" w:hAnsiTheme="majorBidi" w:cstheme="majorBidi"/>
          <w:bCs/>
          <w:iCs/>
          <w:color w:val="000000"/>
          <w:sz w:val="28"/>
          <w:szCs w:val="28"/>
        </w:rPr>
        <w:t>лаг-фазе происходит:</w:t>
      </w:r>
    </w:p>
    <w:p w:rsidR="00D528B3" w:rsidRPr="002E5779" w:rsidRDefault="00D528B3" w:rsidP="004C7862">
      <w:pPr>
        <w:pStyle w:val="p224"/>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Быстрое размножение микроорганизмов; </w:t>
      </w:r>
    </w:p>
    <w:p w:rsidR="00D528B3" w:rsidRPr="002E5779" w:rsidRDefault="00D528B3" w:rsidP="004C7862">
      <w:pPr>
        <w:pStyle w:val="p224"/>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Адаптация микроорганизмов к питательной среде; </w:t>
      </w:r>
    </w:p>
    <w:p w:rsidR="00D528B3" w:rsidRPr="002E5779" w:rsidRDefault="00D528B3" w:rsidP="004C7862">
      <w:pPr>
        <w:pStyle w:val="p224"/>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3. Быстрая гибель микроорганизмов;</w:t>
      </w:r>
    </w:p>
    <w:p w:rsidR="00D528B3" w:rsidRPr="002E5779" w:rsidRDefault="00D528B3" w:rsidP="004C7862">
      <w:pPr>
        <w:pStyle w:val="p35"/>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Выравнивание скорости размножения и скорости гибели.</w:t>
      </w:r>
    </w:p>
    <w:p w:rsidR="00D528B3" w:rsidRPr="002E5779" w:rsidRDefault="00D528B3" w:rsidP="004C7862">
      <w:pPr>
        <w:pStyle w:val="p57"/>
        <w:spacing w:before="0" w:beforeAutospacing="0" w:after="0" w:afterAutospacing="0" w:line="360" w:lineRule="auto"/>
        <w:jc w:val="both"/>
        <w:rPr>
          <w:rStyle w:val="ft22"/>
          <w:rFonts w:asciiTheme="majorBidi" w:hAnsiTheme="majorBidi" w:cstheme="majorBidi"/>
          <w:bCs/>
          <w:iCs/>
          <w:color w:val="000000"/>
          <w:sz w:val="28"/>
          <w:szCs w:val="28"/>
        </w:rPr>
      </w:pPr>
    </w:p>
    <w:p w:rsidR="00D528B3" w:rsidRPr="002E5779" w:rsidRDefault="00D528B3" w:rsidP="004C7862">
      <w:pPr>
        <w:pStyle w:val="p57"/>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17. </w:t>
      </w:r>
      <w:r w:rsidRPr="002E5779">
        <w:rPr>
          <w:rStyle w:val="ft53"/>
          <w:rFonts w:asciiTheme="majorBidi" w:hAnsiTheme="majorBidi" w:cstheme="majorBidi"/>
          <w:bCs/>
          <w:iCs/>
          <w:color w:val="000000"/>
          <w:sz w:val="28"/>
          <w:szCs w:val="28"/>
        </w:rPr>
        <w:t>По температурному оптимуму роста микроорганизмы подразделяются на:</w:t>
      </w:r>
    </w:p>
    <w:p w:rsidR="00D528B3" w:rsidRPr="002E5779" w:rsidRDefault="00D528B3" w:rsidP="004C7862">
      <w:pPr>
        <w:pStyle w:val="p225"/>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Мезофиллы; </w:t>
      </w:r>
    </w:p>
    <w:p w:rsidR="00D528B3" w:rsidRPr="002E5779" w:rsidRDefault="00D528B3" w:rsidP="004C7862">
      <w:pPr>
        <w:pStyle w:val="p225"/>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Психрофилы; </w:t>
      </w:r>
    </w:p>
    <w:p w:rsidR="00D528B3" w:rsidRPr="002E5779" w:rsidRDefault="00D528B3" w:rsidP="004C7862">
      <w:pPr>
        <w:pStyle w:val="p225"/>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3. Термофилы;</w:t>
      </w:r>
    </w:p>
    <w:p w:rsidR="00D528B3" w:rsidRPr="002E5779" w:rsidRDefault="00D528B3" w:rsidP="004C7862">
      <w:pPr>
        <w:pStyle w:val="p32"/>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Все ответы верны.</w:t>
      </w:r>
    </w:p>
    <w:p w:rsidR="00D528B3" w:rsidRPr="002E5779" w:rsidRDefault="00D528B3" w:rsidP="004C7862">
      <w:pPr>
        <w:pStyle w:val="p63"/>
        <w:spacing w:before="0" w:beforeAutospacing="0" w:after="0" w:afterAutospacing="0" w:line="360" w:lineRule="auto"/>
        <w:jc w:val="both"/>
        <w:rPr>
          <w:rStyle w:val="ft22"/>
          <w:rFonts w:asciiTheme="majorBidi" w:hAnsiTheme="majorBidi" w:cstheme="majorBidi"/>
          <w:bCs/>
          <w:iCs/>
          <w:color w:val="000000"/>
          <w:sz w:val="28"/>
          <w:szCs w:val="28"/>
        </w:rPr>
      </w:pPr>
    </w:p>
    <w:p w:rsidR="00D528B3" w:rsidRPr="002E5779" w:rsidRDefault="00D528B3" w:rsidP="004C7862">
      <w:pPr>
        <w:pStyle w:val="p63"/>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18. </w:t>
      </w:r>
      <w:r w:rsidRPr="002E5779">
        <w:rPr>
          <w:rStyle w:val="ft26"/>
          <w:rFonts w:asciiTheme="majorBidi" w:hAnsiTheme="majorBidi" w:cstheme="majorBidi"/>
          <w:bCs/>
          <w:iCs/>
          <w:color w:val="000000"/>
          <w:sz w:val="28"/>
          <w:szCs w:val="28"/>
        </w:rPr>
        <w:t>Дифференцирующим фактором среды Эндо является:</w:t>
      </w:r>
    </w:p>
    <w:p w:rsidR="00D528B3" w:rsidRPr="002E5779" w:rsidRDefault="00D528B3" w:rsidP="004C7862">
      <w:pPr>
        <w:pStyle w:val="p15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Лактоза; </w:t>
      </w:r>
    </w:p>
    <w:p w:rsidR="00D528B3" w:rsidRPr="002E5779" w:rsidRDefault="00D528B3" w:rsidP="004C7862">
      <w:pPr>
        <w:pStyle w:val="p15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Глюкоза; </w:t>
      </w:r>
    </w:p>
    <w:p w:rsidR="00D528B3" w:rsidRPr="002E5779" w:rsidRDefault="00D528B3" w:rsidP="004C7862">
      <w:pPr>
        <w:pStyle w:val="p15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3. Мальтоза; </w:t>
      </w:r>
    </w:p>
    <w:p w:rsidR="00D528B3" w:rsidRPr="002E5779" w:rsidRDefault="00D528B3" w:rsidP="004C7862">
      <w:pPr>
        <w:pStyle w:val="p15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Фруктоза.</w:t>
      </w:r>
    </w:p>
    <w:p w:rsidR="00D528B3" w:rsidRPr="002E5779" w:rsidRDefault="00D528B3" w:rsidP="004C7862">
      <w:pPr>
        <w:pStyle w:val="p63"/>
        <w:spacing w:before="0" w:beforeAutospacing="0" w:after="0" w:afterAutospacing="0" w:line="360" w:lineRule="auto"/>
        <w:jc w:val="both"/>
        <w:rPr>
          <w:rStyle w:val="ft22"/>
          <w:rFonts w:asciiTheme="majorBidi" w:hAnsiTheme="majorBidi" w:cstheme="majorBidi"/>
          <w:bCs/>
          <w:iCs/>
          <w:color w:val="000000"/>
          <w:sz w:val="28"/>
          <w:szCs w:val="28"/>
        </w:rPr>
      </w:pPr>
    </w:p>
    <w:p w:rsidR="00D528B3" w:rsidRPr="002E5779" w:rsidRDefault="00D528B3" w:rsidP="004C7862">
      <w:pPr>
        <w:pStyle w:val="p34"/>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19. </w:t>
      </w:r>
      <w:r w:rsidRPr="002E5779">
        <w:rPr>
          <w:rStyle w:val="ft26"/>
          <w:rFonts w:asciiTheme="majorBidi" w:hAnsiTheme="majorBidi" w:cstheme="majorBidi"/>
          <w:bCs/>
          <w:iCs/>
          <w:color w:val="000000"/>
          <w:sz w:val="28"/>
          <w:szCs w:val="28"/>
        </w:rPr>
        <w:t>Конечная фаза роста бактерий на жидкой среде:</w:t>
      </w:r>
    </w:p>
    <w:p w:rsidR="00D528B3" w:rsidRPr="002E5779" w:rsidRDefault="00D528B3" w:rsidP="004C7862">
      <w:pPr>
        <w:pStyle w:val="p22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 xml:space="preserve">1. Стационарная фаза максимума; </w:t>
      </w:r>
    </w:p>
    <w:p w:rsidR="00D528B3" w:rsidRPr="002E5779" w:rsidRDefault="00D528B3" w:rsidP="004C7862">
      <w:pPr>
        <w:pStyle w:val="p22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2. Фаза ускоренной гибели;</w:t>
      </w:r>
    </w:p>
    <w:p w:rsidR="00D528B3" w:rsidRPr="002E5779" w:rsidRDefault="00D528B3" w:rsidP="004C7862">
      <w:pPr>
        <w:pStyle w:val="p228"/>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3. Фаза уменьшения скорости отмирания; </w:t>
      </w:r>
    </w:p>
    <w:p w:rsidR="00D528B3" w:rsidRPr="002E5779" w:rsidRDefault="00D528B3" w:rsidP="004C7862">
      <w:pPr>
        <w:pStyle w:val="p228"/>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Фаза логарифмической гибели;</w:t>
      </w:r>
    </w:p>
    <w:p w:rsidR="00D528B3" w:rsidRPr="002E5779" w:rsidRDefault="00D528B3" w:rsidP="004C7862">
      <w:pPr>
        <w:spacing w:line="360" w:lineRule="auto"/>
        <w:rPr>
          <w:rFonts w:asciiTheme="majorBidi" w:hAnsiTheme="majorBidi" w:cstheme="majorBidi"/>
          <w:sz w:val="28"/>
          <w:szCs w:val="28"/>
        </w:rPr>
      </w:pPr>
    </w:p>
    <w:p w:rsidR="00D528B3" w:rsidRPr="002E5779" w:rsidRDefault="00D528B3" w:rsidP="004C7862">
      <w:pPr>
        <w:pStyle w:val="p57"/>
        <w:spacing w:before="0" w:beforeAutospacing="0" w:after="0" w:afterAutospacing="0" w:line="360" w:lineRule="auto"/>
        <w:jc w:val="both"/>
        <w:rPr>
          <w:rFonts w:asciiTheme="majorBidi" w:hAnsiTheme="majorBidi" w:cstheme="majorBidi"/>
          <w:bCs/>
          <w:iCs/>
          <w:color w:val="000000"/>
          <w:sz w:val="28"/>
          <w:szCs w:val="28"/>
        </w:rPr>
      </w:pPr>
      <w:r w:rsidRPr="002E5779">
        <w:rPr>
          <w:rFonts w:asciiTheme="majorBidi" w:hAnsiTheme="majorBidi" w:cstheme="majorBidi"/>
          <w:sz w:val="28"/>
          <w:szCs w:val="28"/>
        </w:rPr>
        <w:t xml:space="preserve">20. </w:t>
      </w:r>
      <w:r w:rsidRPr="002E5779">
        <w:rPr>
          <w:rStyle w:val="ft55"/>
          <w:rFonts w:asciiTheme="majorBidi" w:hAnsiTheme="majorBidi" w:cstheme="majorBidi"/>
          <w:bCs/>
          <w:iCs/>
          <w:color w:val="000000"/>
          <w:sz w:val="28"/>
          <w:szCs w:val="28"/>
        </w:rPr>
        <w:t>Для культивирования облигатных анаэробов используется питательная среда:</w:t>
      </w:r>
    </w:p>
    <w:p w:rsidR="00D528B3" w:rsidRPr="002E5779" w:rsidRDefault="00D528B3" w:rsidP="004C7862">
      <w:pPr>
        <w:pStyle w:val="p244"/>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1. Китта-тароцци;</w:t>
      </w:r>
    </w:p>
    <w:p w:rsidR="00D528B3" w:rsidRPr="002E5779" w:rsidRDefault="00D528B3" w:rsidP="004C7862">
      <w:pPr>
        <w:pStyle w:val="p244"/>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МПА; </w:t>
      </w:r>
    </w:p>
    <w:p w:rsidR="00D528B3" w:rsidRPr="002E5779" w:rsidRDefault="00D528B3" w:rsidP="004C7862">
      <w:pPr>
        <w:pStyle w:val="p244"/>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3. Эндо;</w:t>
      </w:r>
    </w:p>
    <w:p w:rsidR="00D528B3" w:rsidRPr="002E5779" w:rsidRDefault="00D528B3" w:rsidP="004C7862">
      <w:pPr>
        <w:pStyle w:val="p32"/>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Селенитовый бульон.</w:t>
      </w:r>
    </w:p>
    <w:p w:rsidR="001D0098" w:rsidRPr="002E5779" w:rsidRDefault="001D0098" w:rsidP="004C7862">
      <w:pPr>
        <w:spacing w:line="360" w:lineRule="auto"/>
        <w:rPr>
          <w:rFonts w:asciiTheme="majorBidi" w:hAnsiTheme="majorBidi" w:cstheme="majorBidi"/>
          <w:sz w:val="28"/>
          <w:szCs w:val="28"/>
        </w:rPr>
      </w:pPr>
    </w:p>
    <w:p w:rsidR="00172C9A" w:rsidRPr="002E5779" w:rsidRDefault="00172C9A" w:rsidP="004C7862">
      <w:pPr>
        <w:spacing w:line="360" w:lineRule="auto"/>
        <w:ind w:firstLine="708"/>
        <w:jc w:val="both"/>
        <w:rPr>
          <w:rFonts w:asciiTheme="majorBidi" w:hAnsiTheme="majorBidi" w:cstheme="majorBidi"/>
          <w:sz w:val="28"/>
          <w:szCs w:val="28"/>
        </w:rPr>
      </w:pPr>
      <w:r w:rsidRPr="002E5779">
        <w:rPr>
          <w:rFonts w:asciiTheme="majorBidi" w:hAnsiTheme="majorBidi" w:cstheme="majorBidi"/>
          <w:sz w:val="28"/>
          <w:szCs w:val="28"/>
        </w:rPr>
        <w:t>Письменное задание для самостоятельной работы во внеучебное время</w:t>
      </w:r>
    </w:p>
    <w:p w:rsidR="00172C9A" w:rsidRPr="002E5779" w:rsidRDefault="00172C9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тетради для практических занятий составить и заполнить таблицу.</w:t>
      </w:r>
    </w:p>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Характеристика этапов бактериологического метода диагностики инфекционных заболеваний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412"/>
        <w:gridCol w:w="2835"/>
        <w:gridCol w:w="2124"/>
      </w:tblGrid>
      <w:tr w:rsidR="00172C9A" w:rsidRPr="002E5779" w:rsidTr="006A4B14">
        <w:trPr>
          <w:trHeight w:val="876"/>
        </w:trPr>
        <w:tc>
          <w:tcPr>
            <w:tcW w:w="1985"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Объект исследования</w:t>
            </w:r>
          </w:p>
        </w:tc>
        <w:tc>
          <w:tcPr>
            <w:tcW w:w="2412"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Этап выделения чистой культуры</w:t>
            </w:r>
          </w:p>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(методика)</w:t>
            </w:r>
          </w:p>
        </w:tc>
        <w:tc>
          <w:tcPr>
            <w:tcW w:w="2835"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Этап идентификации чистой культуры (методика)</w:t>
            </w:r>
          </w:p>
        </w:tc>
        <w:tc>
          <w:tcPr>
            <w:tcW w:w="2124"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Результат исследования</w:t>
            </w:r>
          </w:p>
        </w:tc>
      </w:tr>
      <w:tr w:rsidR="00172C9A" w:rsidRPr="002E5779" w:rsidTr="006A4B14">
        <w:trPr>
          <w:trHeight w:val="415"/>
        </w:trPr>
        <w:tc>
          <w:tcPr>
            <w:tcW w:w="1985"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Исследуемый материал</w:t>
            </w:r>
          </w:p>
        </w:tc>
        <w:tc>
          <w:tcPr>
            <w:tcW w:w="2412" w:type="dxa"/>
            <w:vAlign w:val="center"/>
          </w:tcPr>
          <w:p w:rsidR="00172C9A" w:rsidRPr="002E5779" w:rsidRDefault="00172C9A" w:rsidP="004C7862">
            <w:pPr>
              <w:spacing w:line="360" w:lineRule="auto"/>
              <w:rPr>
                <w:rFonts w:asciiTheme="majorBidi" w:hAnsiTheme="majorBidi" w:cstheme="majorBidi"/>
                <w:sz w:val="28"/>
                <w:szCs w:val="28"/>
              </w:rPr>
            </w:pPr>
          </w:p>
        </w:tc>
        <w:tc>
          <w:tcPr>
            <w:tcW w:w="2835" w:type="dxa"/>
            <w:tcBorders>
              <w:tl2br w:val="single" w:sz="4" w:space="0" w:color="auto"/>
              <w:tr2bl w:val="single" w:sz="4" w:space="0" w:color="auto"/>
            </w:tcBorders>
            <w:vAlign w:val="center"/>
          </w:tcPr>
          <w:p w:rsidR="00172C9A" w:rsidRPr="002E5779" w:rsidRDefault="00172C9A" w:rsidP="004C7862">
            <w:pPr>
              <w:spacing w:line="360" w:lineRule="auto"/>
              <w:rPr>
                <w:rFonts w:asciiTheme="majorBidi" w:hAnsiTheme="majorBidi" w:cstheme="majorBidi"/>
                <w:sz w:val="28"/>
                <w:szCs w:val="28"/>
              </w:rPr>
            </w:pPr>
          </w:p>
        </w:tc>
        <w:tc>
          <w:tcPr>
            <w:tcW w:w="2124"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711"/>
        </w:trPr>
        <w:tc>
          <w:tcPr>
            <w:tcW w:w="1985"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Чистая культура бактерий</w:t>
            </w:r>
          </w:p>
        </w:tc>
        <w:tc>
          <w:tcPr>
            <w:tcW w:w="2412" w:type="dxa"/>
            <w:tcBorders>
              <w:tl2br w:val="single" w:sz="4" w:space="0" w:color="auto"/>
              <w:tr2bl w:val="single" w:sz="4" w:space="0" w:color="auto"/>
            </w:tcBorders>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2835" w:type="dxa"/>
            <w:vAlign w:val="center"/>
          </w:tcPr>
          <w:p w:rsidR="00172C9A" w:rsidRPr="002E5779" w:rsidRDefault="00172C9A" w:rsidP="004C7862">
            <w:pPr>
              <w:spacing w:line="360" w:lineRule="auto"/>
              <w:rPr>
                <w:rFonts w:asciiTheme="majorBidi" w:hAnsiTheme="majorBidi" w:cstheme="majorBidi"/>
                <w:sz w:val="28"/>
                <w:szCs w:val="28"/>
              </w:rPr>
            </w:pPr>
          </w:p>
        </w:tc>
        <w:tc>
          <w:tcPr>
            <w:tcW w:w="2124" w:type="dxa"/>
            <w:vAlign w:val="center"/>
          </w:tcPr>
          <w:p w:rsidR="00172C9A" w:rsidRPr="002E5779" w:rsidRDefault="00172C9A" w:rsidP="004C7862">
            <w:pPr>
              <w:spacing w:line="360" w:lineRule="auto"/>
              <w:jc w:val="center"/>
              <w:rPr>
                <w:rFonts w:asciiTheme="majorBidi" w:hAnsiTheme="majorBidi" w:cstheme="majorBidi"/>
                <w:sz w:val="28"/>
                <w:szCs w:val="28"/>
              </w:rPr>
            </w:pPr>
          </w:p>
        </w:tc>
      </w:tr>
    </w:tbl>
    <w:p w:rsidR="00172C9A" w:rsidRPr="002E5779" w:rsidRDefault="00172C9A" w:rsidP="004C7862">
      <w:pPr>
        <w:spacing w:line="360" w:lineRule="auto"/>
        <w:rPr>
          <w:rFonts w:asciiTheme="majorBidi" w:hAnsiTheme="majorBidi" w:cstheme="majorBidi"/>
          <w:sz w:val="28"/>
          <w:szCs w:val="28"/>
        </w:rPr>
      </w:pPr>
    </w:p>
    <w:p w:rsidR="002614F7" w:rsidRPr="002E5779" w:rsidRDefault="002614F7" w:rsidP="004C7862">
      <w:pPr>
        <w:spacing w:line="360" w:lineRule="auto"/>
        <w:ind w:firstLine="708"/>
        <w:jc w:val="both"/>
        <w:rPr>
          <w:rFonts w:asciiTheme="majorBidi" w:hAnsiTheme="majorBidi" w:cstheme="majorBidi"/>
          <w:sz w:val="28"/>
          <w:szCs w:val="28"/>
        </w:rPr>
      </w:pPr>
    </w:p>
    <w:p w:rsidR="00D528B3" w:rsidRPr="002E5779" w:rsidRDefault="00D528B3" w:rsidP="004C7862">
      <w:pPr>
        <w:spacing w:line="360" w:lineRule="auto"/>
        <w:ind w:firstLine="708"/>
        <w:jc w:val="both"/>
        <w:rPr>
          <w:rFonts w:asciiTheme="majorBidi" w:hAnsiTheme="majorBidi" w:cstheme="majorBidi"/>
          <w:sz w:val="28"/>
          <w:szCs w:val="28"/>
        </w:rPr>
      </w:pPr>
      <w:r w:rsidRPr="002E5779">
        <w:rPr>
          <w:rFonts w:asciiTheme="majorBidi" w:hAnsiTheme="majorBidi" w:cstheme="majorBidi"/>
          <w:sz w:val="28"/>
          <w:szCs w:val="28"/>
        </w:rPr>
        <w:t>Вопросы для подготовки:</w:t>
      </w:r>
    </w:p>
    <w:p w:rsidR="00A01FD7" w:rsidRPr="00A01FD7" w:rsidRDefault="00A01FD7" w:rsidP="00A01FD7">
      <w:pPr>
        <w:numPr>
          <w:ilvl w:val="0"/>
          <w:numId w:val="142"/>
        </w:numPr>
        <w:tabs>
          <w:tab w:val="clear" w:pos="1211"/>
          <w:tab w:val="num" w:pos="360"/>
        </w:tabs>
        <w:spacing w:line="360" w:lineRule="auto"/>
        <w:ind w:left="357" w:hanging="357"/>
        <w:jc w:val="both"/>
        <w:rPr>
          <w:sz w:val="28"/>
          <w:szCs w:val="28"/>
        </w:rPr>
      </w:pPr>
      <w:r w:rsidRPr="00A01FD7">
        <w:rPr>
          <w:sz w:val="28"/>
          <w:szCs w:val="28"/>
        </w:rPr>
        <w:t>Питание, дыхание, размножение микроорганизмов, роль генетического аппарата микроорганизмов в их жизнедеятельности.</w:t>
      </w:r>
    </w:p>
    <w:p w:rsidR="00A01FD7" w:rsidRPr="00A01FD7" w:rsidRDefault="00A01FD7" w:rsidP="00A01FD7">
      <w:pPr>
        <w:numPr>
          <w:ilvl w:val="0"/>
          <w:numId w:val="142"/>
        </w:numPr>
        <w:tabs>
          <w:tab w:val="clear" w:pos="1211"/>
          <w:tab w:val="num" w:pos="360"/>
          <w:tab w:val="left" w:pos="993"/>
        </w:tabs>
        <w:spacing w:line="360" w:lineRule="auto"/>
        <w:ind w:left="357" w:hanging="357"/>
        <w:jc w:val="both"/>
        <w:rPr>
          <w:color w:val="000000"/>
          <w:sz w:val="28"/>
          <w:szCs w:val="28"/>
        </w:rPr>
      </w:pPr>
      <w:r w:rsidRPr="00A01FD7">
        <w:rPr>
          <w:sz w:val="28"/>
          <w:szCs w:val="28"/>
        </w:rPr>
        <w:lastRenderedPageBreak/>
        <w:t xml:space="preserve">Практическое использование знаний о физиологии микроорганизмов: условия культивирования бактерий, ферменты бактерий и их практическое использование, биотехнология.  </w:t>
      </w:r>
    </w:p>
    <w:p w:rsidR="00A01FD7" w:rsidRPr="00A01FD7" w:rsidRDefault="00A01FD7" w:rsidP="00A01FD7">
      <w:pPr>
        <w:numPr>
          <w:ilvl w:val="0"/>
          <w:numId w:val="142"/>
        </w:numPr>
        <w:tabs>
          <w:tab w:val="clear" w:pos="1211"/>
          <w:tab w:val="num" w:pos="360"/>
          <w:tab w:val="left" w:pos="993"/>
        </w:tabs>
        <w:spacing w:line="360" w:lineRule="auto"/>
        <w:ind w:left="357" w:hanging="357"/>
        <w:jc w:val="both"/>
        <w:rPr>
          <w:color w:val="000000"/>
          <w:sz w:val="28"/>
          <w:szCs w:val="28"/>
        </w:rPr>
      </w:pPr>
      <w:r w:rsidRPr="00A01FD7">
        <w:rPr>
          <w:sz w:val="28"/>
          <w:szCs w:val="28"/>
        </w:rPr>
        <w:t xml:space="preserve">Бактериологический метод диагностики. Цель. Этапы. Диагностическая ценность. </w:t>
      </w:r>
    </w:p>
    <w:p w:rsidR="00A01FD7" w:rsidRPr="00A01FD7" w:rsidRDefault="00A01FD7" w:rsidP="00A01FD7">
      <w:pPr>
        <w:numPr>
          <w:ilvl w:val="0"/>
          <w:numId w:val="142"/>
        </w:numPr>
        <w:tabs>
          <w:tab w:val="clear" w:pos="1211"/>
          <w:tab w:val="num" w:pos="360"/>
          <w:tab w:val="left" w:pos="993"/>
        </w:tabs>
        <w:spacing w:line="360" w:lineRule="auto"/>
        <w:ind w:left="357" w:hanging="357"/>
        <w:jc w:val="both"/>
        <w:rPr>
          <w:sz w:val="28"/>
          <w:szCs w:val="28"/>
        </w:rPr>
      </w:pPr>
      <w:r w:rsidRPr="00A01FD7">
        <w:rPr>
          <w:sz w:val="28"/>
          <w:szCs w:val="28"/>
        </w:rPr>
        <w:t>Генная инженерия в медицинской микробиологии, цели, задачи, методы генной диагностики, ПЦР.</w:t>
      </w:r>
    </w:p>
    <w:p w:rsidR="00A01FD7" w:rsidRPr="00A01FD7" w:rsidRDefault="00A01FD7" w:rsidP="00A01FD7">
      <w:pPr>
        <w:numPr>
          <w:ilvl w:val="0"/>
          <w:numId w:val="142"/>
        </w:numPr>
        <w:tabs>
          <w:tab w:val="clear" w:pos="1211"/>
          <w:tab w:val="num" w:pos="360"/>
          <w:tab w:val="left" w:pos="993"/>
        </w:tabs>
        <w:spacing w:line="360" w:lineRule="auto"/>
        <w:ind w:left="357" w:hanging="357"/>
        <w:jc w:val="both"/>
        <w:rPr>
          <w:color w:val="000000"/>
          <w:sz w:val="28"/>
          <w:szCs w:val="28"/>
        </w:rPr>
      </w:pPr>
      <w:r w:rsidRPr="00A01FD7">
        <w:rPr>
          <w:color w:val="000000"/>
          <w:sz w:val="28"/>
          <w:szCs w:val="28"/>
        </w:rPr>
        <w:t>Факторы внешней среды, результаты их действий на микроорганизмы, условия, определяющие подобный результат.</w:t>
      </w:r>
    </w:p>
    <w:p w:rsidR="00A01FD7" w:rsidRPr="00A01FD7" w:rsidRDefault="00A01FD7" w:rsidP="00A01FD7">
      <w:pPr>
        <w:numPr>
          <w:ilvl w:val="0"/>
          <w:numId w:val="142"/>
        </w:numPr>
        <w:tabs>
          <w:tab w:val="clear" w:pos="1211"/>
          <w:tab w:val="num" w:pos="360"/>
          <w:tab w:val="left" w:pos="993"/>
        </w:tabs>
        <w:spacing w:line="360" w:lineRule="auto"/>
        <w:ind w:left="357" w:hanging="357"/>
        <w:jc w:val="both"/>
        <w:rPr>
          <w:color w:val="000000"/>
          <w:sz w:val="28"/>
          <w:szCs w:val="28"/>
        </w:rPr>
      </w:pPr>
      <w:r w:rsidRPr="00A01FD7">
        <w:rPr>
          <w:color w:val="000000"/>
          <w:sz w:val="28"/>
          <w:szCs w:val="28"/>
        </w:rPr>
        <w:t>Практическое использование знаний о воздействии факторов внешней среды на микробы – культивирование, стерилизация, дезинфекция и антисептика.</w:t>
      </w:r>
    </w:p>
    <w:p w:rsidR="00A01FD7" w:rsidRPr="00A01FD7" w:rsidRDefault="00A01FD7" w:rsidP="00A01FD7">
      <w:pPr>
        <w:numPr>
          <w:ilvl w:val="0"/>
          <w:numId w:val="142"/>
        </w:numPr>
        <w:tabs>
          <w:tab w:val="clear" w:pos="1211"/>
          <w:tab w:val="num" w:pos="360"/>
          <w:tab w:val="left" w:pos="993"/>
        </w:tabs>
        <w:spacing w:line="360" w:lineRule="auto"/>
        <w:ind w:left="357" w:hanging="357"/>
        <w:jc w:val="both"/>
        <w:rPr>
          <w:color w:val="000000"/>
          <w:sz w:val="28"/>
          <w:szCs w:val="28"/>
        </w:rPr>
      </w:pPr>
      <w:r w:rsidRPr="00A01FD7">
        <w:rPr>
          <w:color w:val="000000"/>
          <w:sz w:val="28"/>
          <w:szCs w:val="28"/>
        </w:rPr>
        <w:t>Понятие об асептике.</w:t>
      </w:r>
    </w:p>
    <w:p w:rsidR="00D528B3" w:rsidRPr="002E5779" w:rsidRDefault="00D528B3" w:rsidP="004C7862">
      <w:pPr>
        <w:tabs>
          <w:tab w:val="left" w:pos="284"/>
        </w:tabs>
        <w:spacing w:line="360" w:lineRule="auto"/>
        <w:jc w:val="both"/>
        <w:rPr>
          <w:rFonts w:asciiTheme="majorBidi" w:hAnsiTheme="majorBidi" w:cstheme="majorBidi"/>
          <w:sz w:val="28"/>
          <w:szCs w:val="28"/>
        </w:rPr>
      </w:pPr>
    </w:p>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Работа 1.</w:t>
      </w:r>
    </w:p>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ЦЕЛЬ: Изучить состав и назначение питательных сред для культивирования микроорганизмов.</w:t>
      </w:r>
    </w:p>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МЕТОДИКА</w:t>
      </w:r>
    </w:p>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Изучить демонстрационные препараты. Используя аннотации к питательным средам, заполнить протокол.</w:t>
      </w:r>
    </w:p>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Типы питательных сред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6"/>
        <w:gridCol w:w="3914"/>
        <w:gridCol w:w="3686"/>
      </w:tblGrid>
      <w:tr w:rsidR="00D528B3" w:rsidRPr="002E5779" w:rsidTr="002614F7">
        <w:trPr>
          <w:trHeight w:val="906"/>
        </w:trPr>
        <w:tc>
          <w:tcPr>
            <w:tcW w:w="0" w:type="auto"/>
            <w:vAlign w:val="center"/>
          </w:tcPr>
          <w:p w:rsidR="00D528B3" w:rsidRPr="002E5779" w:rsidRDefault="00D528B3" w:rsidP="004C7862">
            <w:pPr>
              <w:spacing w:line="360" w:lineRule="auto"/>
              <w:ind w:firstLine="34"/>
              <w:jc w:val="center"/>
              <w:rPr>
                <w:rFonts w:asciiTheme="majorBidi" w:hAnsiTheme="majorBidi" w:cstheme="majorBidi"/>
                <w:b/>
                <w:sz w:val="28"/>
                <w:szCs w:val="28"/>
              </w:rPr>
            </w:pPr>
            <w:r w:rsidRPr="002E5779">
              <w:rPr>
                <w:rFonts w:asciiTheme="majorBidi" w:hAnsiTheme="majorBidi" w:cstheme="majorBidi"/>
                <w:sz w:val="28"/>
                <w:szCs w:val="28"/>
              </w:rPr>
              <w:t>Название среды</w:t>
            </w:r>
          </w:p>
        </w:tc>
        <w:tc>
          <w:tcPr>
            <w:tcW w:w="3914" w:type="dxa"/>
            <w:vAlign w:val="center"/>
          </w:tcPr>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К какой группе питательных сред относится (назначение)</w:t>
            </w:r>
          </w:p>
        </w:tc>
        <w:tc>
          <w:tcPr>
            <w:tcW w:w="3686" w:type="dxa"/>
            <w:vAlign w:val="center"/>
          </w:tcPr>
          <w:p w:rsidR="00D528B3" w:rsidRPr="002E5779" w:rsidRDefault="00D528B3" w:rsidP="004C7862">
            <w:pPr>
              <w:spacing w:line="360" w:lineRule="auto"/>
              <w:jc w:val="center"/>
              <w:rPr>
                <w:rFonts w:asciiTheme="majorBidi" w:hAnsiTheme="majorBidi" w:cstheme="majorBidi"/>
                <w:b/>
                <w:sz w:val="28"/>
                <w:szCs w:val="28"/>
              </w:rPr>
            </w:pPr>
            <w:r w:rsidRPr="002E5779">
              <w:rPr>
                <w:rFonts w:asciiTheme="majorBidi" w:hAnsiTheme="majorBidi" w:cstheme="majorBidi"/>
                <w:sz w:val="28"/>
                <w:szCs w:val="28"/>
              </w:rPr>
              <w:t>Селективные и дифференциальные компоненты</w:t>
            </w:r>
          </w:p>
        </w:tc>
      </w:tr>
      <w:tr w:rsidR="00D528B3" w:rsidRPr="002E5779" w:rsidTr="002614F7">
        <w:trPr>
          <w:trHeight w:val="70"/>
        </w:trPr>
        <w:tc>
          <w:tcPr>
            <w:tcW w:w="0" w:type="auto"/>
            <w:vAlign w:val="center"/>
          </w:tcPr>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МПА</w:t>
            </w:r>
          </w:p>
        </w:tc>
        <w:tc>
          <w:tcPr>
            <w:tcW w:w="3914"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c>
          <w:tcPr>
            <w:tcW w:w="3686"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r>
      <w:tr w:rsidR="00D528B3" w:rsidRPr="002E5779" w:rsidTr="002614F7">
        <w:trPr>
          <w:trHeight w:val="614"/>
        </w:trPr>
        <w:tc>
          <w:tcPr>
            <w:tcW w:w="0" w:type="auto"/>
            <w:vAlign w:val="center"/>
          </w:tcPr>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Кровяной агар</w:t>
            </w:r>
          </w:p>
        </w:tc>
        <w:tc>
          <w:tcPr>
            <w:tcW w:w="3914"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c>
          <w:tcPr>
            <w:tcW w:w="3686"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r>
      <w:tr w:rsidR="00D528B3" w:rsidRPr="002E5779" w:rsidTr="002614F7">
        <w:trPr>
          <w:trHeight w:val="354"/>
        </w:trPr>
        <w:tc>
          <w:tcPr>
            <w:tcW w:w="0" w:type="auto"/>
            <w:vAlign w:val="center"/>
          </w:tcPr>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Среда Эндо</w:t>
            </w:r>
          </w:p>
        </w:tc>
        <w:tc>
          <w:tcPr>
            <w:tcW w:w="3914"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c>
          <w:tcPr>
            <w:tcW w:w="3686"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r>
      <w:tr w:rsidR="00D528B3" w:rsidRPr="002E5779" w:rsidTr="002614F7">
        <w:trPr>
          <w:trHeight w:val="145"/>
        </w:trPr>
        <w:tc>
          <w:tcPr>
            <w:tcW w:w="0" w:type="auto"/>
            <w:vAlign w:val="center"/>
          </w:tcPr>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ЖСА</w:t>
            </w:r>
          </w:p>
        </w:tc>
        <w:tc>
          <w:tcPr>
            <w:tcW w:w="3914"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c>
          <w:tcPr>
            <w:tcW w:w="3686"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r>
    </w:tbl>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Вывод: (ответить на вопросы: Какую питательную среду следует применить для выделения смеси грамположительных и грамотрицательных микроорганизмов?)</w:t>
      </w:r>
    </w:p>
    <w:p w:rsidR="00D528B3" w:rsidRPr="002E5779" w:rsidRDefault="00D528B3" w:rsidP="004C7862">
      <w:pPr>
        <w:widowControl w:val="0"/>
        <w:spacing w:line="360" w:lineRule="auto"/>
        <w:ind w:firstLine="851"/>
        <w:jc w:val="center"/>
        <w:outlineLvl w:val="2"/>
        <w:rPr>
          <w:rFonts w:asciiTheme="majorBidi" w:hAnsiTheme="majorBidi" w:cstheme="majorBidi"/>
          <w:sz w:val="28"/>
          <w:szCs w:val="28"/>
        </w:rPr>
      </w:pPr>
      <w:r w:rsidRPr="002E5779">
        <w:rPr>
          <w:rFonts w:asciiTheme="majorBidi" w:hAnsiTheme="majorBidi" w:cstheme="majorBidi"/>
          <w:sz w:val="28"/>
          <w:szCs w:val="28"/>
        </w:rPr>
        <w:t>Работа 2</w:t>
      </w:r>
    </w:p>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ЦЕЛЬ: Изучить методы культивирования анаэробов.</w:t>
      </w:r>
    </w:p>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МЕТОДИКА</w:t>
      </w:r>
    </w:p>
    <w:p w:rsidR="00D528B3" w:rsidRPr="002E5779" w:rsidRDefault="00D528B3" w:rsidP="00311B20">
      <w:pPr>
        <w:numPr>
          <w:ilvl w:val="0"/>
          <w:numId w:val="29"/>
        </w:numPr>
        <w:tabs>
          <w:tab w:val="clear" w:pos="1211"/>
        </w:tabs>
        <w:spacing w:line="360" w:lineRule="auto"/>
        <w:ind w:left="0" w:firstLine="851"/>
        <w:jc w:val="both"/>
        <w:rPr>
          <w:rFonts w:asciiTheme="majorBidi" w:hAnsiTheme="majorBidi" w:cstheme="majorBidi"/>
          <w:sz w:val="28"/>
          <w:szCs w:val="28"/>
        </w:rPr>
      </w:pPr>
      <w:r w:rsidRPr="002E5779">
        <w:rPr>
          <w:rFonts w:asciiTheme="majorBidi" w:hAnsiTheme="majorBidi" w:cstheme="majorBidi"/>
          <w:sz w:val="28"/>
          <w:szCs w:val="28"/>
        </w:rPr>
        <w:t xml:space="preserve">Рассмотреть прибор анаэростат и ознакомиться с принципом его работы. </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Анаэростат – прибор для создания бескислородной воздушной среды представляет собой толстостенную металлическую емкость для помещения чашек Петри или пробирок. Система газоотводных трубок и вакуумметр позволяют откачивать из емкости воздушную смесь, одновременно замещая ее инертным газом (гелием), и замерять давление.</w:t>
      </w:r>
    </w:p>
    <w:p w:rsidR="00D528B3" w:rsidRPr="002E5779" w:rsidRDefault="00D528B3" w:rsidP="00311B20">
      <w:pPr>
        <w:numPr>
          <w:ilvl w:val="0"/>
          <w:numId w:val="29"/>
        </w:numPr>
        <w:spacing w:line="360" w:lineRule="auto"/>
        <w:ind w:left="0" w:firstLine="851"/>
        <w:jc w:val="both"/>
        <w:rPr>
          <w:rFonts w:asciiTheme="majorBidi" w:hAnsiTheme="majorBidi" w:cstheme="majorBidi"/>
          <w:sz w:val="28"/>
          <w:szCs w:val="28"/>
        </w:rPr>
      </w:pPr>
      <w:r w:rsidRPr="002E5779">
        <w:rPr>
          <w:rFonts w:asciiTheme="majorBidi" w:hAnsiTheme="majorBidi" w:cstheme="majorBidi"/>
          <w:sz w:val="28"/>
          <w:szCs w:val="28"/>
        </w:rPr>
        <w:t>Ознакомиться с условиями создания анаэробиоза в эксикаторе (свеча, тиогликолевая кислота).</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Эксикатор – толстостенная стеклянная емкость с притертой крышкой и подставкой для чашек Петри. На дно эксикатора ставится горящая свеча либо наливается тиогликолевая кислота (химический редуцент кислорода), затем крышка притирается.</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3. Рассмотреть чашку с сокультивированием аэробов и анаэробов (способ Фортнера).</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В чашку Петри на поверхность питательного агара, разделенного пополам посредине чашки, производят посев на одной половине аэробов, на другой – анаэробов. Чашку герметизируют парафином и помещают в термостат. При остаточном кислороде растут аэробы, после его утилизации начинают расти анаэробы.</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4. Рассмотреть и изучить состав специальных сред для культивирования анаэробов.</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 xml:space="preserve">Среда Китта-Тароцци – питательный бульон с глюкозой и кусочками свежих органов животных. Глюкоза и кусочки органов обладают </w:t>
      </w:r>
      <w:r w:rsidRPr="002E5779">
        <w:rPr>
          <w:rFonts w:asciiTheme="majorBidi" w:hAnsiTheme="majorBidi" w:cstheme="majorBidi"/>
          <w:sz w:val="28"/>
          <w:szCs w:val="28"/>
        </w:rPr>
        <w:lastRenderedPageBreak/>
        <w:t xml:space="preserve">редуцирующей способностью. Сверху среду заливают слоем стерильного масла. </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Среда контроля стерильности (СКС) – 0,3% агар с добавлением тиогликолевой кислоты (редуцент О</w:t>
      </w:r>
      <w:r w:rsidRPr="002E5779">
        <w:rPr>
          <w:rFonts w:asciiTheme="majorBidi" w:hAnsiTheme="majorBidi" w:cstheme="majorBidi"/>
          <w:sz w:val="28"/>
          <w:szCs w:val="28"/>
          <w:vertAlign w:val="subscript"/>
        </w:rPr>
        <w:t>2</w:t>
      </w:r>
      <w:r w:rsidRPr="002E5779">
        <w:rPr>
          <w:rFonts w:asciiTheme="majorBidi" w:hAnsiTheme="majorBidi" w:cstheme="majorBidi"/>
          <w:sz w:val="28"/>
          <w:szCs w:val="28"/>
        </w:rPr>
        <w:t>), посев уколом.</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Среда Вильсона-Блер – высокий столбик питательного агара с добавлением солей натрия и железа, посев уколом. Анаэробы образуют черные колонии в глубине столбика за счет химической реакции с солями металлов.</w:t>
      </w:r>
    </w:p>
    <w:p w:rsidR="00D528B3" w:rsidRPr="002E5779" w:rsidRDefault="002614F7"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Протокол исследования</w:t>
      </w:r>
      <w:r w:rsidR="00D528B3" w:rsidRPr="002E5779">
        <w:rPr>
          <w:rFonts w:asciiTheme="majorBidi" w:hAnsiTheme="majorBidi" w:cstheme="majorBidi"/>
          <w:sz w:val="28"/>
          <w:szCs w:val="28"/>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7"/>
        <w:gridCol w:w="3458"/>
        <w:gridCol w:w="4581"/>
      </w:tblGrid>
      <w:tr w:rsidR="00D528B3" w:rsidRPr="002E5779" w:rsidTr="002614F7">
        <w:trPr>
          <w:trHeight w:val="245"/>
        </w:trPr>
        <w:tc>
          <w:tcPr>
            <w:tcW w:w="4775" w:type="dxa"/>
            <w:gridSpan w:val="2"/>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Методы, среды</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Условия создания анаэробиоза</w:t>
            </w:r>
          </w:p>
        </w:tc>
      </w:tr>
      <w:tr w:rsidR="00D528B3" w:rsidRPr="002E5779" w:rsidTr="002614F7">
        <w:trPr>
          <w:trHeight w:val="340"/>
        </w:trPr>
        <w:tc>
          <w:tcPr>
            <w:tcW w:w="4775" w:type="dxa"/>
            <w:gridSpan w:val="2"/>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Физический</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p>
        </w:tc>
      </w:tr>
      <w:tr w:rsidR="00D528B3" w:rsidRPr="002E5779" w:rsidTr="002614F7">
        <w:trPr>
          <w:trHeight w:val="117"/>
        </w:trPr>
        <w:tc>
          <w:tcPr>
            <w:tcW w:w="4775" w:type="dxa"/>
            <w:gridSpan w:val="2"/>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Химический</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p>
        </w:tc>
      </w:tr>
      <w:tr w:rsidR="00D528B3" w:rsidRPr="002E5779" w:rsidTr="002614F7">
        <w:trPr>
          <w:trHeight w:val="222"/>
        </w:trPr>
        <w:tc>
          <w:tcPr>
            <w:tcW w:w="4775" w:type="dxa"/>
            <w:gridSpan w:val="2"/>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Биологический</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p>
        </w:tc>
      </w:tr>
      <w:tr w:rsidR="00D528B3" w:rsidRPr="002E5779" w:rsidTr="002614F7">
        <w:trPr>
          <w:trHeight w:val="169"/>
        </w:trPr>
        <w:tc>
          <w:tcPr>
            <w:tcW w:w="1317" w:type="dxa"/>
            <w:vMerge w:val="restart"/>
            <w:textDirection w:val="btLr"/>
            <w:vAlign w:val="center"/>
          </w:tcPr>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Специальные среды</w:t>
            </w:r>
          </w:p>
        </w:tc>
        <w:tc>
          <w:tcPr>
            <w:tcW w:w="3458" w:type="dxa"/>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Китта-Тароцци</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p>
        </w:tc>
      </w:tr>
      <w:tr w:rsidR="00D528B3" w:rsidRPr="002E5779" w:rsidTr="002614F7">
        <w:trPr>
          <w:trHeight w:val="147"/>
        </w:trPr>
        <w:tc>
          <w:tcPr>
            <w:tcW w:w="1317" w:type="dxa"/>
            <w:vMerge/>
            <w:vAlign w:val="center"/>
          </w:tcPr>
          <w:p w:rsidR="00D528B3" w:rsidRPr="002E5779" w:rsidRDefault="00D528B3" w:rsidP="004C7862">
            <w:pPr>
              <w:spacing w:line="360" w:lineRule="auto"/>
              <w:jc w:val="both"/>
              <w:rPr>
                <w:rFonts w:asciiTheme="majorBidi" w:hAnsiTheme="majorBidi" w:cstheme="majorBidi"/>
                <w:sz w:val="28"/>
                <w:szCs w:val="28"/>
              </w:rPr>
            </w:pPr>
          </w:p>
        </w:tc>
        <w:tc>
          <w:tcPr>
            <w:tcW w:w="3458" w:type="dxa"/>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Вильсона-Блер</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p>
        </w:tc>
      </w:tr>
      <w:tr w:rsidR="00D528B3" w:rsidRPr="002E5779" w:rsidTr="002614F7">
        <w:trPr>
          <w:trHeight w:val="147"/>
        </w:trPr>
        <w:tc>
          <w:tcPr>
            <w:tcW w:w="1317" w:type="dxa"/>
            <w:vMerge/>
            <w:vAlign w:val="center"/>
          </w:tcPr>
          <w:p w:rsidR="00D528B3" w:rsidRPr="002E5779" w:rsidRDefault="00D528B3" w:rsidP="004C7862">
            <w:pPr>
              <w:spacing w:line="360" w:lineRule="auto"/>
              <w:jc w:val="both"/>
              <w:rPr>
                <w:rFonts w:asciiTheme="majorBidi" w:hAnsiTheme="majorBidi" w:cstheme="majorBidi"/>
                <w:sz w:val="28"/>
                <w:szCs w:val="28"/>
              </w:rPr>
            </w:pPr>
          </w:p>
        </w:tc>
        <w:tc>
          <w:tcPr>
            <w:tcW w:w="3458" w:type="dxa"/>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СКС</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p>
        </w:tc>
      </w:tr>
      <w:tr w:rsidR="00D528B3" w:rsidRPr="002E5779" w:rsidTr="002614F7">
        <w:trPr>
          <w:trHeight w:val="70"/>
        </w:trPr>
        <w:tc>
          <w:tcPr>
            <w:tcW w:w="4775" w:type="dxa"/>
            <w:gridSpan w:val="2"/>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Высокий столбик агара</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p>
        </w:tc>
      </w:tr>
    </w:tbl>
    <w:p w:rsidR="00256EDF" w:rsidRPr="00256EDF" w:rsidRDefault="00256EDF" w:rsidP="00256EDF">
      <w:pPr>
        <w:jc w:val="both"/>
        <w:rPr>
          <w:color w:val="000000"/>
          <w:sz w:val="28"/>
          <w:szCs w:val="28"/>
        </w:rPr>
      </w:pPr>
      <w:r w:rsidRPr="00256EDF">
        <w:rPr>
          <w:sz w:val="28"/>
          <w:szCs w:val="28"/>
        </w:rPr>
        <w:t>Работа 3. Овладеть принципами генной диагностики (ПЦР, ДНК-зонд).</w:t>
      </w:r>
    </w:p>
    <w:p w:rsidR="00256EDF" w:rsidRPr="00256EDF" w:rsidRDefault="00256EDF" w:rsidP="00256EDF">
      <w:pPr>
        <w:pStyle w:val="aff"/>
        <w:ind w:firstLine="709"/>
        <w:jc w:val="both"/>
        <w:rPr>
          <w:rFonts w:ascii="Times New Roman" w:hAnsi="Times New Roman"/>
          <w:sz w:val="28"/>
          <w:szCs w:val="28"/>
        </w:rPr>
      </w:pPr>
      <w:r w:rsidRPr="00256EDF">
        <w:rPr>
          <w:rFonts w:ascii="Times New Roman" w:hAnsi="Times New Roman"/>
          <w:sz w:val="28"/>
          <w:szCs w:val="28"/>
        </w:rPr>
        <w:t>Методика экспресс-диагностики бластомикоза с помощью ПЦР</w:t>
      </w:r>
    </w:p>
    <w:p w:rsidR="00256EDF" w:rsidRPr="00256EDF" w:rsidRDefault="00256EDF" w:rsidP="00256EDF">
      <w:pPr>
        <w:pStyle w:val="aff"/>
        <w:ind w:firstLine="709"/>
        <w:jc w:val="both"/>
        <w:rPr>
          <w:rFonts w:ascii="Times New Roman" w:hAnsi="Times New Roman"/>
          <w:sz w:val="28"/>
          <w:szCs w:val="28"/>
        </w:rPr>
      </w:pPr>
      <w:r w:rsidRPr="00256EDF">
        <w:rPr>
          <w:rFonts w:ascii="Times New Roman" w:hAnsi="Times New Roman"/>
          <w:sz w:val="28"/>
          <w:szCs w:val="28"/>
        </w:rPr>
        <w:t>ПЦР является исключительно высокочувствительным и быстрым методом диагностики в микробиологии и вирусологии. Возможно выявить некультивируемые и труднокультивируемые возбудители практически любых известных инфекций. Используются специфические праймеры, комплементарные определенным участкам ДНК. Детекцию амплифицированных участков ДНК проводят с помощью электрофореза в агарозном геле с флюоресцентным красителем, связывающимся с нуклеиновыми кислотами.</w:t>
      </w:r>
    </w:p>
    <w:p w:rsidR="00256EDF" w:rsidRPr="00256EDF" w:rsidRDefault="00256EDF" w:rsidP="00256EDF">
      <w:pPr>
        <w:pStyle w:val="aff"/>
        <w:ind w:firstLine="709"/>
        <w:jc w:val="both"/>
        <w:rPr>
          <w:rFonts w:ascii="Times New Roman" w:hAnsi="Times New Roman"/>
          <w:sz w:val="28"/>
          <w:szCs w:val="28"/>
        </w:rPr>
      </w:pPr>
    </w:p>
    <w:p w:rsidR="00256EDF" w:rsidRPr="00256EDF" w:rsidRDefault="00256EDF" w:rsidP="00256EDF">
      <w:pPr>
        <w:pStyle w:val="aff"/>
        <w:ind w:firstLine="709"/>
        <w:jc w:val="both"/>
        <w:rPr>
          <w:rFonts w:ascii="Times New Roman" w:hAnsi="Times New Roman"/>
          <w:sz w:val="28"/>
          <w:szCs w:val="28"/>
        </w:rPr>
      </w:pPr>
      <w:r w:rsidRPr="00256EDF">
        <w:rPr>
          <w:rFonts w:ascii="Times New Roman" w:hAnsi="Times New Roman"/>
          <w:sz w:val="28"/>
          <w:szCs w:val="28"/>
        </w:rPr>
        <w:t xml:space="preserve">Результат электрофореза продуктов ПЦР </w:t>
      </w:r>
    </w:p>
    <w:p w:rsidR="00256EDF" w:rsidRPr="00256EDF" w:rsidRDefault="00603AD9" w:rsidP="00256EDF">
      <w:pPr>
        <w:pStyle w:val="16"/>
        <w:jc w:val="both"/>
        <w:rPr>
          <w:sz w:val="28"/>
          <w:szCs w:val="28"/>
        </w:rPr>
      </w:pPr>
      <w:r>
        <w:rPr>
          <w:sz w:val="28"/>
          <w:szCs w:val="28"/>
        </w:rPr>
        <w:pict>
          <v:shapetype id="_x0000_t202" coordsize="21600,21600" o:spt="202" path="m,l,21600r21600,l21600,xe">
            <v:stroke joinstyle="miter"/>
            <v:path gradientshapeok="t" o:connecttype="rect"/>
          </v:shapetype>
          <v:shape id="Text Box 17" o:spid="_x0000_s1028" type="#_x0000_t202" style="position:absolute;left:0;text-align:left;margin-left:162pt;margin-top:20.75pt;width:81pt;height:27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" filled="f" stroked="f">
            <v:textbox inset=",7.2pt,,7.2pt">
              <w:txbxContent>
                <w:p w:rsidR="00720F98" w:rsidRDefault="00720F98" w:rsidP="00256EDF">
                  <w:pPr>
                    <w:rPr>
                      <w:b/>
                      <w:color w:val="FFFFFF"/>
                    </w:rPr>
                  </w:pPr>
                  <w:r>
                    <w:rPr>
                      <w:b/>
                      <w:color w:val="FFFFFF"/>
                      <w:lang w:val="en-US"/>
                    </w:rPr>
                    <w:t>BAD1 (WI-1)*</w:t>
                  </w:r>
                </w:p>
              </w:txbxContent>
            </v:textbox>
          </v:shape>
        </w:pict>
      </w:r>
      <w:r>
        <w:rPr>
          <w:sz w:val="28"/>
          <w:szCs w:val="28"/>
        </w:rPr>
        <w:pict>
          <v:shapetype id="_x0000_t32" coordsize="21600,21600" o:spt="32" o:oned="t" path="m,l21600,21600e" filled="f">
            <v:path arrowok="t" fillok="f" o:connecttype="none"/>
            <o:lock v:ext="edit" shapetype="t"/>
          </v:shapetype>
          <v:shape id="Прямая со стрелкой 4" o:spid="_x0000_s1027" type="#_x0000_t32" style="position:absolute;left:0;text-align:left;margin-left:117pt;margin-top:14.45pt;width:45pt;height:9pt;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" strokecolor="white" strokeweight="2pt">
            <v:stroke endarrow="open"/>
            <v:shadow on="t" color="black" opacity="24903f" origin=",.5" offset="0,.55556mm"/>
          </v:shape>
        </w:pict>
      </w:r>
      <w:r>
        <w:rPr>
          <w:sz w:val="28"/>
          <w:szCs w:val="28"/>
        </w:rPr>
        <w:pict>
          <v:oval id="Овал 3" o:spid="_x0000_s1026" style="position:absolute;left:0;text-align:left;margin-left:90.35pt;margin-top:23.95pt;width:35.25pt;height:16.9pt;z-index:251695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" filled="f" fillcolor="#9bc1ff" strokecolor="white">
            <v:fill color2="#3f80cd" rotate="t" focus="100%" type="gradient">
              <o:fill v:ext="view" type="gradientUnscaled"/>
            </v:fill>
            <v:shadow on="t" color="black" opacity="22936f" origin=",.5" offset="0,.63889mm"/>
          </v:oval>
        </w:pict>
      </w:r>
      <w:r w:rsidR="00256EDF" w:rsidRPr="00256EDF">
        <w:rPr>
          <w:noProof/>
          <w:sz w:val="28"/>
          <w:szCs w:val="28"/>
          <w:lang w:eastAsia="ru-RU" w:bidi="he-IL"/>
        </w:rPr>
        <w:drawing>
          <wp:inline distT="0" distB="0" distL="0" distR="0">
            <wp:extent cx="6124575" cy="1190625"/>
            <wp:effectExtent l="19050" t="0" r="9525" b="0"/>
            <wp:docPr id="2" name="Рисунок 1"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1"/>
                    <pic:cNvPicPr>
                      <a:picLocks noChangeAspect="1" noChangeArrowheads="1"/>
                    </pic:cNvPicPr>
                  </pic:nvPicPr>
                  <pic:blipFill>
                    <a:blip r:embed="rId8"/>
                    <a:srcRect/>
                    <a:stretch>
                      <a:fillRect/>
                    </a:stretch>
                  </pic:blipFill>
                  <pic:spPr bwMode="auto">
                    <a:xfrm>
                      <a:off x="0" y="0"/>
                      <a:ext cx="6124575" cy="1190625"/>
                    </a:xfrm>
                    <a:prstGeom prst="rect">
                      <a:avLst/>
                    </a:prstGeom>
                    <a:noFill/>
                    <a:ln w="9525">
                      <a:noFill/>
                      <a:miter lim="800000"/>
                      <a:headEnd/>
                      <a:tailEnd/>
                    </a:ln>
                  </pic:spPr>
                </pic:pic>
              </a:graphicData>
            </a:graphic>
          </wp:inline>
        </w:drawing>
      </w:r>
    </w:p>
    <w:p w:rsidR="00256EDF" w:rsidRPr="00256EDF" w:rsidRDefault="00256EDF" w:rsidP="00256EDF">
      <w:pPr>
        <w:pStyle w:val="16"/>
        <w:ind w:firstLine="709"/>
        <w:jc w:val="both"/>
        <w:rPr>
          <w:bCs/>
          <w:caps/>
          <w:sz w:val="28"/>
          <w:szCs w:val="28"/>
        </w:rPr>
      </w:pPr>
    </w:p>
    <w:p w:rsidR="00256EDF" w:rsidRPr="00256EDF" w:rsidRDefault="00256EDF" w:rsidP="00256EDF">
      <w:pPr>
        <w:pStyle w:val="16"/>
        <w:ind w:firstLine="709"/>
        <w:jc w:val="both"/>
        <w:rPr>
          <w:bCs/>
          <w:caps/>
          <w:sz w:val="28"/>
          <w:szCs w:val="28"/>
        </w:rPr>
      </w:pPr>
      <w:r w:rsidRPr="00256EDF">
        <w:rPr>
          <w:bCs/>
          <w:caps/>
          <w:sz w:val="28"/>
          <w:szCs w:val="28"/>
        </w:rPr>
        <w:lastRenderedPageBreak/>
        <w:t>Протокол  исследованиЯ</w:t>
      </w:r>
    </w:p>
    <w:tbl>
      <w:tblPr>
        <w:tblW w:w="7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7"/>
        <w:gridCol w:w="2339"/>
        <w:gridCol w:w="2699"/>
      </w:tblGrid>
      <w:tr w:rsidR="00256EDF" w:rsidRPr="00256EDF" w:rsidTr="00256EDF">
        <w:trPr>
          <w:jc w:val="center"/>
        </w:trPr>
        <w:tc>
          <w:tcPr>
            <w:tcW w:w="2628" w:type="dxa"/>
            <w:tcBorders>
              <w:top w:val="single" w:sz="4" w:space="0" w:color="auto"/>
              <w:left w:val="single" w:sz="4" w:space="0" w:color="auto"/>
              <w:bottom w:val="single" w:sz="4" w:space="0" w:color="auto"/>
              <w:right w:val="single" w:sz="4" w:space="0" w:color="auto"/>
            </w:tcBorders>
            <w:hideMark/>
          </w:tcPr>
          <w:p w:rsidR="00256EDF" w:rsidRPr="00256EDF" w:rsidRDefault="00256EDF">
            <w:pPr>
              <w:pStyle w:val="16"/>
              <w:jc w:val="both"/>
              <w:rPr>
                <w:sz w:val="28"/>
                <w:szCs w:val="28"/>
              </w:rPr>
            </w:pPr>
            <w:r w:rsidRPr="00256EDF">
              <w:rPr>
                <w:sz w:val="28"/>
                <w:szCs w:val="28"/>
              </w:rPr>
              <w:t>Исследуемый материал</w:t>
            </w:r>
          </w:p>
        </w:tc>
        <w:tc>
          <w:tcPr>
            <w:tcW w:w="2340" w:type="dxa"/>
            <w:tcBorders>
              <w:top w:val="single" w:sz="4" w:space="0" w:color="auto"/>
              <w:left w:val="single" w:sz="4" w:space="0" w:color="auto"/>
              <w:bottom w:val="single" w:sz="4" w:space="0" w:color="auto"/>
              <w:right w:val="single" w:sz="4" w:space="0" w:color="auto"/>
            </w:tcBorders>
            <w:hideMark/>
          </w:tcPr>
          <w:p w:rsidR="00256EDF" w:rsidRPr="00256EDF" w:rsidRDefault="00256EDF">
            <w:pPr>
              <w:pStyle w:val="16"/>
              <w:jc w:val="both"/>
              <w:rPr>
                <w:sz w:val="28"/>
                <w:szCs w:val="28"/>
              </w:rPr>
            </w:pPr>
            <w:r w:rsidRPr="00256EDF">
              <w:rPr>
                <w:sz w:val="28"/>
                <w:szCs w:val="28"/>
              </w:rPr>
              <w:t>Метод диагностики</w:t>
            </w:r>
          </w:p>
        </w:tc>
        <w:tc>
          <w:tcPr>
            <w:tcW w:w="2700" w:type="dxa"/>
            <w:tcBorders>
              <w:top w:val="single" w:sz="4" w:space="0" w:color="auto"/>
              <w:left w:val="single" w:sz="4" w:space="0" w:color="auto"/>
              <w:bottom w:val="single" w:sz="4" w:space="0" w:color="auto"/>
              <w:right w:val="single" w:sz="4" w:space="0" w:color="auto"/>
            </w:tcBorders>
            <w:hideMark/>
          </w:tcPr>
          <w:p w:rsidR="00256EDF" w:rsidRPr="00256EDF" w:rsidRDefault="00256EDF">
            <w:pPr>
              <w:pStyle w:val="16"/>
              <w:jc w:val="both"/>
              <w:rPr>
                <w:sz w:val="28"/>
                <w:szCs w:val="28"/>
              </w:rPr>
            </w:pPr>
            <w:r w:rsidRPr="00256EDF">
              <w:rPr>
                <w:sz w:val="28"/>
                <w:szCs w:val="28"/>
              </w:rPr>
              <w:t>Обнаружение гена</w:t>
            </w:r>
          </w:p>
        </w:tc>
      </w:tr>
      <w:tr w:rsidR="00256EDF" w:rsidRPr="00256EDF" w:rsidTr="00256EDF">
        <w:trPr>
          <w:trHeight w:val="332"/>
          <w:jc w:val="center"/>
        </w:trPr>
        <w:tc>
          <w:tcPr>
            <w:tcW w:w="2628" w:type="dxa"/>
            <w:tcBorders>
              <w:top w:val="single" w:sz="4" w:space="0" w:color="auto"/>
              <w:left w:val="single" w:sz="4" w:space="0" w:color="auto"/>
              <w:bottom w:val="single" w:sz="4" w:space="0" w:color="auto"/>
              <w:right w:val="single" w:sz="4" w:space="0" w:color="auto"/>
            </w:tcBorders>
          </w:tcPr>
          <w:p w:rsidR="00256EDF" w:rsidRPr="00256EDF" w:rsidRDefault="00256EDF">
            <w:pPr>
              <w:pStyle w:val="16"/>
              <w:ind w:firstLine="709"/>
              <w:jc w:val="both"/>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256EDF" w:rsidRPr="00256EDF" w:rsidRDefault="00256EDF">
            <w:pPr>
              <w:pStyle w:val="16"/>
              <w:ind w:firstLine="709"/>
              <w:jc w:val="both"/>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256EDF" w:rsidRPr="00256EDF" w:rsidRDefault="00256EDF">
            <w:pPr>
              <w:pStyle w:val="16"/>
              <w:ind w:firstLine="709"/>
              <w:jc w:val="both"/>
              <w:rPr>
                <w:sz w:val="28"/>
                <w:szCs w:val="28"/>
              </w:rPr>
            </w:pPr>
          </w:p>
        </w:tc>
      </w:tr>
    </w:tbl>
    <w:p w:rsidR="00256EDF" w:rsidRPr="00256EDF" w:rsidRDefault="00256EDF" w:rsidP="00256EDF">
      <w:pPr>
        <w:pStyle w:val="aff"/>
        <w:ind w:firstLine="709"/>
        <w:jc w:val="both"/>
        <w:rPr>
          <w:rFonts w:ascii="Times New Roman" w:hAnsi="Times New Roman"/>
          <w:sz w:val="28"/>
          <w:szCs w:val="28"/>
        </w:rPr>
      </w:pPr>
      <w:r w:rsidRPr="00256EDF">
        <w:rPr>
          <w:rFonts w:ascii="Times New Roman" w:hAnsi="Times New Roman"/>
          <w:sz w:val="28"/>
          <w:szCs w:val="28"/>
        </w:rPr>
        <w:t>Вывод: Подтверждается ли диагноз бластомикоза? На каком основании? Что выявляется при положительной реакции ПЦР-анализа?</w:t>
      </w:r>
    </w:p>
    <w:p w:rsidR="00256EDF" w:rsidRDefault="00256EDF" w:rsidP="00256EDF"/>
    <w:p w:rsidR="00D528B3" w:rsidRPr="002E5779" w:rsidRDefault="00D528B3" w:rsidP="004C7862">
      <w:pPr>
        <w:spacing w:line="360" w:lineRule="auto"/>
        <w:ind w:firstLine="851"/>
        <w:jc w:val="both"/>
        <w:rPr>
          <w:rFonts w:asciiTheme="majorBidi" w:hAnsiTheme="majorBidi" w:cstheme="majorBidi"/>
          <w:sz w:val="28"/>
          <w:szCs w:val="28"/>
        </w:rPr>
      </w:pPr>
    </w:p>
    <w:p w:rsidR="00256EDF" w:rsidRDefault="00256EDF" w:rsidP="004C7862">
      <w:pPr>
        <w:spacing w:line="360" w:lineRule="auto"/>
        <w:ind w:firstLine="709"/>
        <w:jc w:val="center"/>
        <w:rPr>
          <w:rFonts w:asciiTheme="majorBidi" w:hAnsiTheme="majorBidi" w:cstheme="majorBidi"/>
          <w:b/>
          <w:color w:val="000000"/>
          <w:sz w:val="28"/>
          <w:szCs w:val="28"/>
        </w:rPr>
      </w:pPr>
    </w:p>
    <w:p w:rsidR="00256EDF" w:rsidRDefault="00256EDF" w:rsidP="004C7862">
      <w:pPr>
        <w:spacing w:line="360" w:lineRule="auto"/>
        <w:ind w:firstLine="709"/>
        <w:jc w:val="center"/>
        <w:rPr>
          <w:rFonts w:asciiTheme="majorBidi" w:hAnsiTheme="majorBidi" w:cstheme="majorBidi"/>
          <w:b/>
          <w:color w:val="000000"/>
          <w:sz w:val="28"/>
          <w:szCs w:val="28"/>
        </w:rPr>
      </w:pPr>
    </w:p>
    <w:p w:rsidR="003B4408" w:rsidRPr="002E5779" w:rsidRDefault="00E844A3" w:rsidP="004C7862">
      <w:pPr>
        <w:spacing w:line="360" w:lineRule="auto"/>
        <w:ind w:firstLine="709"/>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 xml:space="preserve">Тема </w:t>
      </w:r>
      <w:r w:rsidR="00FE495A" w:rsidRPr="002E5779">
        <w:rPr>
          <w:rFonts w:asciiTheme="majorBidi" w:hAnsiTheme="majorBidi" w:cstheme="majorBidi"/>
          <w:b/>
          <w:color w:val="000000"/>
          <w:sz w:val="28"/>
          <w:szCs w:val="28"/>
        </w:rPr>
        <w:t>3</w:t>
      </w:r>
      <w:r w:rsidRPr="002E5779">
        <w:rPr>
          <w:rFonts w:asciiTheme="majorBidi" w:hAnsiTheme="majorBidi" w:cstheme="majorBidi"/>
          <w:b/>
          <w:color w:val="000000"/>
          <w:sz w:val="28"/>
          <w:szCs w:val="28"/>
        </w:rPr>
        <w:t xml:space="preserve"> </w:t>
      </w:r>
      <w:r w:rsidR="003B4408" w:rsidRPr="002E5779">
        <w:rPr>
          <w:rFonts w:asciiTheme="majorBidi" w:hAnsiTheme="majorBidi" w:cstheme="majorBidi"/>
          <w:sz w:val="28"/>
          <w:szCs w:val="28"/>
        </w:rPr>
        <w:t>Антимикробная терапия</w:t>
      </w:r>
    </w:p>
    <w:p w:rsidR="00E844A3" w:rsidRPr="002E5779" w:rsidRDefault="00E844A3" w:rsidP="004C7862">
      <w:pPr>
        <w:spacing w:line="360" w:lineRule="auto"/>
        <w:jc w:val="center"/>
        <w:rPr>
          <w:rFonts w:asciiTheme="majorBidi" w:hAnsiTheme="majorBidi" w:cstheme="majorBidi"/>
          <w:sz w:val="28"/>
          <w:szCs w:val="28"/>
        </w:rPr>
      </w:pPr>
    </w:p>
    <w:p w:rsidR="00E844A3" w:rsidRPr="002E5779" w:rsidRDefault="00E844A3" w:rsidP="004C7862">
      <w:pPr>
        <w:spacing w:line="360" w:lineRule="auto"/>
        <w:ind w:firstLine="709"/>
        <w:jc w:val="both"/>
        <w:rPr>
          <w:rFonts w:asciiTheme="majorBidi" w:hAnsiTheme="majorBidi" w:cstheme="majorBidi"/>
          <w:i/>
          <w:color w:val="000000"/>
          <w:sz w:val="28"/>
          <w:szCs w:val="28"/>
        </w:rPr>
      </w:pPr>
      <w:r w:rsidRPr="002E5779">
        <w:rPr>
          <w:rFonts w:asciiTheme="majorBidi" w:hAnsiTheme="majorBidi" w:cstheme="majorBidi"/>
          <w:b/>
          <w:color w:val="000000"/>
          <w:sz w:val="28"/>
          <w:szCs w:val="28"/>
        </w:rPr>
        <w:t>Формы текущего контроля успеваемости</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w:t>
      </w:r>
      <w:r w:rsidRPr="002E5779">
        <w:rPr>
          <w:rFonts w:asciiTheme="majorBidi" w:eastAsia="Calibri" w:hAnsiTheme="majorBidi" w:cstheme="majorBidi"/>
          <w:sz w:val="28"/>
          <w:szCs w:val="28"/>
        </w:rPr>
        <w:tab/>
        <w:t>Тестирование</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w:t>
      </w:r>
      <w:r w:rsidRPr="002E5779">
        <w:rPr>
          <w:rFonts w:asciiTheme="majorBidi" w:eastAsia="Calibri" w:hAnsiTheme="majorBidi" w:cstheme="majorBidi"/>
          <w:sz w:val="28"/>
          <w:szCs w:val="28"/>
        </w:rPr>
        <w:tab/>
        <w:t>Контроль выполнения заданий в рабочих тетрадях</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w:t>
      </w:r>
      <w:r w:rsidRPr="002E5779">
        <w:rPr>
          <w:rFonts w:asciiTheme="majorBidi" w:eastAsia="Calibri" w:hAnsiTheme="majorBidi" w:cstheme="majorBidi"/>
          <w:sz w:val="28"/>
          <w:szCs w:val="28"/>
        </w:rPr>
        <w:tab/>
        <w:t>Устный опрос</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w:t>
      </w:r>
      <w:r w:rsidRPr="002E5779">
        <w:rPr>
          <w:rFonts w:asciiTheme="majorBidi" w:eastAsia="Calibri" w:hAnsiTheme="majorBidi" w:cstheme="majorBidi"/>
          <w:sz w:val="28"/>
          <w:szCs w:val="28"/>
        </w:rPr>
        <w:tab/>
        <w:t>Контроль выполнения практических заданий</w:t>
      </w:r>
    </w:p>
    <w:p w:rsidR="00E844A3" w:rsidRPr="002E5779" w:rsidRDefault="00E844A3" w:rsidP="004C7862">
      <w:pPr>
        <w:spacing w:line="360" w:lineRule="auto"/>
        <w:jc w:val="both"/>
        <w:rPr>
          <w:rFonts w:asciiTheme="majorBidi" w:hAnsiTheme="majorBidi" w:cstheme="majorBidi"/>
          <w:i/>
          <w:color w:val="000000"/>
          <w:sz w:val="28"/>
          <w:szCs w:val="28"/>
        </w:rPr>
      </w:pPr>
    </w:p>
    <w:p w:rsidR="00E844A3" w:rsidRPr="002E5779" w:rsidRDefault="00570343" w:rsidP="004C7862">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b/>
          <w:color w:val="000000"/>
          <w:sz w:val="28"/>
          <w:szCs w:val="28"/>
        </w:rPr>
        <w:t>Тестирование</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Причина косвенного токсического действия антибиотиков</w:t>
      </w:r>
    </w:p>
    <w:p w:rsidR="00E844A3" w:rsidRPr="002E5779" w:rsidRDefault="00E844A3" w:rsidP="00311B20">
      <w:pPr>
        <w:numPr>
          <w:ilvl w:val="0"/>
          <w:numId w:val="45"/>
        </w:numPr>
        <w:tabs>
          <w:tab w:val="clear" w:pos="720"/>
        </w:tabs>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Аллергические реакции;</w:t>
      </w:r>
    </w:p>
    <w:p w:rsidR="00E844A3" w:rsidRPr="002E5779" w:rsidRDefault="00E844A3" w:rsidP="00311B20">
      <w:pPr>
        <w:numPr>
          <w:ilvl w:val="0"/>
          <w:numId w:val="45"/>
        </w:numPr>
        <w:tabs>
          <w:tab w:val="clear" w:pos="720"/>
        </w:tabs>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Бактериолиз под влиянием больших доз антибиотиков;</w:t>
      </w:r>
    </w:p>
    <w:p w:rsidR="00E844A3" w:rsidRPr="002E5779" w:rsidRDefault="00E844A3" w:rsidP="00311B20">
      <w:pPr>
        <w:numPr>
          <w:ilvl w:val="0"/>
          <w:numId w:val="45"/>
        </w:numPr>
        <w:tabs>
          <w:tab w:val="clear" w:pos="720"/>
        </w:tabs>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 xml:space="preserve">Иммунодепрессивное действие; </w:t>
      </w:r>
    </w:p>
    <w:p w:rsidR="00E844A3" w:rsidRPr="002E5779" w:rsidRDefault="00E844A3" w:rsidP="00311B20">
      <w:pPr>
        <w:numPr>
          <w:ilvl w:val="0"/>
          <w:numId w:val="45"/>
        </w:numPr>
        <w:tabs>
          <w:tab w:val="clear" w:pos="720"/>
        </w:tabs>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 xml:space="preserve">Особенности химического строения, метаболизма, элиминации аб; </w:t>
      </w:r>
    </w:p>
    <w:p w:rsidR="00E844A3" w:rsidRPr="002E5779" w:rsidRDefault="00E844A3" w:rsidP="00311B20">
      <w:pPr>
        <w:numPr>
          <w:ilvl w:val="0"/>
          <w:numId w:val="45"/>
        </w:numPr>
        <w:tabs>
          <w:tab w:val="clear" w:pos="720"/>
        </w:tabs>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 xml:space="preserve">Дисбактериоз. </w:t>
      </w:r>
    </w:p>
    <w:p w:rsidR="00E844A3" w:rsidRPr="002E5779" w:rsidRDefault="00E844A3" w:rsidP="004C7862">
      <w:pPr>
        <w:spacing w:line="360" w:lineRule="auto"/>
        <w:jc w:val="both"/>
        <w:rPr>
          <w:rFonts w:asciiTheme="majorBidi" w:hAnsiTheme="majorBidi" w:cstheme="majorBidi"/>
          <w:bCs/>
          <w:sz w:val="28"/>
          <w:szCs w:val="28"/>
        </w:rPr>
      </w:pPr>
    </w:p>
    <w:p w:rsidR="00E844A3" w:rsidRPr="002E5779" w:rsidRDefault="00E844A3" w:rsidP="004C7862">
      <w:pPr>
        <w:spacing w:line="360" w:lineRule="auto"/>
        <w:jc w:val="both"/>
        <w:rPr>
          <w:rFonts w:asciiTheme="majorBidi" w:hAnsiTheme="majorBidi" w:cstheme="majorBidi"/>
          <w:caps/>
          <w:sz w:val="28"/>
          <w:szCs w:val="28"/>
        </w:rPr>
      </w:pPr>
      <w:r w:rsidRPr="002E5779">
        <w:rPr>
          <w:rFonts w:asciiTheme="majorBidi" w:hAnsiTheme="majorBidi" w:cstheme="majorBidi"/>
          <w:sz w:val="28"/>
          <w:szCs w:val="28"/>
        </w:rPr>
        <w:t xml:space="preserve">2. При оценке чувствительности к антибиотику </w:t>
      </w:r>
      <w:r w:rsidRPr="002E5779">
        <w:rPr>
          <w:rFonts w:asciiTheme="majorBidi" w:hAnsiTheme="majorBidi" w:cstheme="majorBidi"/>
          <w:i/>
          <w:iCs/>
          <w:sz w:val="28"/>
          <w:szCs w:val="28"/>
          <w:lang w:val="en-US"/>
        </w:rPr>
        <w:t>in</w:t>
      </w:r>
      <w:r w:rsidRPr="002E5779">
        <w:rPr>
          <w:rFonts w:asciiTheme="majorBidi" w:hAnsiTheme="majorBidi" w:cstheme="majorBidi"/>
          <w:i/>
          <w:iCs/>
          <w:caps/>
          <w:sz w:val="28"/>
          <w:szCs w:val="28"/>
        </w:rPr>
        <w:t xml:space="preserve"> </w:t>
      </w:r>
      <w:r w:rsidRPr="002E5779">
        <w:rPr>
          <w:rFonts w:asciiTheme="majorBidi" w:hAnsiTheme="majorBidi" w:cstheme="majorBidi"/>
          <w:i/>
          <w:iCs/>
          <w:sz w:val="28"/>
          <w:szCs w:val="28"/>
          <w:lang w:val="en-US"/>
        </w:rPr>
        <w:t>vitro</w:t>
      </w:r>
      <w:r w:rsidRPr="002E5779">
        <w:rPr>
          <w:rFonts w:asciiTheme="majorBidi" w:hAnsiTheme="majorBidi" w:cstheme="majorBidi"/>
          <w:sz w:val="28"/>
          <w:szCs w:val="28"/>
        </w:rPr>
        <w:t xml:space="preserve"> диско-диффузионным способом определяют</w:t>
      </w:r>
    </w:p>
    <w:p w:rsidR="00E844A3" w:rsidRPr="002E5779" w:rsidRDefault="00E844A3" w:rsidP="00311B20">
      <w:pPr>
        <w:numPr>
          <w:ilvl w:val="0"/>
          <w:numId w:val="46"/>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Интенсивность роста культуры;</w:t>
      </w:r>
    </w:p>
    <w:p w:rsidR="00E844A3" w:rsidRPr="002E5779" w:rsidRDefault="00E844A3" w:rsidP="00311B20">
      <w:pPr>
        <w:numPr>
          <w:ilvl w:val="0"/>
          <w:numId w:val="46"/>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Продукцию пигмента;</w:t>
      </w:r>
    </w:p>
    <w:p w:rsidR="00E844A3" w:rsidRPr="002E5779" w:rsidRDefault="00E844A3" w:rsidP="00311B20">
      <w:pPr>
        <w:numPr>
          <w:ilvl w:val="0"/>
          <w:numId w:val="46"/>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Диаметр зоны подавления роста;</w:t>
      </w:r>
    </w:p>
    <w:p w:rsidR="00E844A3" w:rsidRPr="002E5779" w:rsidRDefault="00E844A3" w:rsidP="00311B20">
      <w:pPr>
        <w:numPr>
          <w:ilvl w:val="0"/>
          <w:numId w:val="46"/>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Генетические маркеры резистентности;</w:t>
      </w:r>
    </w:p>
    <w:p w:rsidR="00E844A3" w:rsidRPr="002E5779" w:rsidRDefault="00E844A3" w:rsidP="00311B20">
      <w:pPr>
        <w:numPr>
          <w:ilvl w:val="0"/>
          <w:numId w:val="46"/>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lastRenderedPageBreak/>
        <w:t>Верно «3» и «4».</w:t>
      </w:r>
    </w:p>
    <w:p w:rsidR="00E844A3" w:rsidRPr="002E5779" w:rsidRDefault="00E844A3" w:rsidP="004C7862">
      <w:pPr>
        <w:spacing w:line="360" w:lineRule="auto"/>
        <w:jc w:val="both"/>
        <w:rPr>
          <w:rFonts w:asciiTheme="majorBidi" w:hAnsiTheme="majorBidi" w:cstheme="majorBidi"/>
          <w:bCs/>
          <w:sz w:val="28"/>
          <w:szCs w:val="28"/>
        </w:rPr>
      </w:pPr>
    </w:p>
    <w:p w:rsidR="00E844A3" w:rsidRPr="002E5779" w:rsidRDefault="00E844A3"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sz w:val="28"/>
          <w:szCs w:val="28"/>
        </w:rPr>
        <w:t>3. Природная устойчивость микробов к антибиотикам и химиопрепаратам может быть обусловлена</w:t>
      </w:r>
    </w:p>
    <w:p w:rsidR="00E844A3" w:rsidRPr="002E5779" w:rsidRDefault="00E844A3" w:rsidP="00311B20">
      <w:pPr>
        <w:numPr>
          <w:ilvl w:val="0"/>
          <w:numId w:val="48"/>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Отсутствием «мишени» для действия препарата;</w:t>
      </w:r>
    </w:p>
    <w:p w:rsidR="00E844A3" w:rsidRPr="002E5779" w:rsidRDefault="00E844A3" w:rsidP="00311B20">
      <w:pPr>
        <w:numPr>
          <w:ilvl w:val="0"/>
          <w:numId w:val="48"/>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Переносом </w:t>
      </w:r>
      <w:r w:rsidRPr="002E5779">
        <w:rPr>
          <w:rFonts w:asciiTheme="majorBidi" w:hAnsiTheme="majorBidi" w:cstheme="majorBidi"/>
          <w:sz w:val="28"/>
          <w:szCs w:val="28"/>
          <w:lang w:val="en-US"/>
        </w:rPr>
        <w:t>r</w:t>
      </w:r>
      <w:r w:rsidRPr="002E5779">
        <w:rPr>
          <w:rFonts w:asciiTheme="majorBidi" w:hAnsiTheme="majorBidi" w:cstheme="majorBidi"/>
          <w:sz w:val="28"/>
          <w:szCs w:val="28"/>
        </w:rPr>
        <w:t>-генов хромосомы;</w:t>
      </w:r>
    </w:p>
    <w:p w:rsidR="00E844A3" w:rsidRPr="002E5779" w:rsidRDefault="00E844A3" w:rsidP="00311B20">
      <w:pPr>
        <w:numPr>
          <w:ilvl w:val="0"/>
          <w:numId w:val="48"/>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Наличием инактивирующих ферментов;</w:t>
      </w:r>
    </w:p>
    <w:p w:rsidR="00E844A3" w:rsidRPr="002E5779" w:rsidRDefault="00E844A3" w:rsidP="00311B20">
      <w:pPr>
        <w:numPr>
          <w:ilvl w:val="0"/>
          <w:numId w:val="48"/>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Мутациями в генах хромосомы;</w:t>
      </w:r>
    </w:p>
    <w:p w:rsidR="00E844A3" w:rsidRPr="002E5779" w:rsidRDefault="00E844A3" w:rsidP="00311B20">
      <w:pPr>
        <w:numPr>
          <w:ilvl w:val="0"/>
          <w:numId w:val="48"/>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Верно «2» и «3».</w:t>
      </w:r>
    </w:p>
    <w:p w:rsidR="00E844A3" w:rsidRPr="002E5779" w:rsidRDefault="00E844A3" w:rsidP="004C7862">
      <w:pPr>
        <w:spacing w:line="360" w:lineRule="auto"/>
        <w:jc w:val="both"/>
        <w:rPr>
          <w:rFonts w:asciiTheme="majorBidi" w:hAnsiTheme="majorBidi" w:cstheme="majorBidi"/>
          <w:bCs/>
          <w:sz w:val="28"/>
          <w:szCs w:val="28"/>
        </w:rPr>
      </w:pPr>
    </w:p>
    <w:p w:rsidR="00E844A3" w:rsidRPr="002E5779" w:rsidRDefault="00E844A3"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sz w:val="28"/>
          <w:szCs w:val="28"/>
        </w:rPr>
        <w:t>4. Приобретенная устойчивость микробов к действию антибиотиков может быть обусловлена</w:t>
      </w:r>
    </w:p>
    <w:p w:rsidR="00E844A3" w:rsidRPr="002E5779" w:rsidRDefault="00E844A3" w:rsidP="00311B20">
      <w:pPr>
        <w:numPr>
          <w:ilvl w:val="0"/>
          <w:numId w:val="49"/>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Отсутствием «мишени» для действия препарата;</w:t>
      </w:r>
    </w:p>
    <w:p w:rsidR="00E844A3" w:rsidRPr="002E5779" w:rsidRDefault="00E844A3" w:rsidP="00311B20">
      <w:pPr>
        <w:numPr>
          <w:ilvl w:val="0"/>
          <w:numId w:val="49"/>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Мутациями, изменяющими «мишень» действия антибиотика;</w:t>
      </w:r>
    </w:p>
    <w:p w:rsidR="00E844A3" w:rsidRPr="002E5779" w:rsidRDefault="00E844A3" w:rsidP="00311B20">
      <w:pPr>
        <w:numPr>
          <w:ilvl w:val="0"/>
          <w:numId w:val="49"/>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Переносом </w:t>
      </w:r>
      <w:r w:rsidRPr="002E5779">
        <w:rPr>
          <w:rFonts w:asciiTheme="majorBidi" w:hAnsiTheme="majorBidi" w:cstheme="majorBidi"/>
          <w:sz w:val="28"/>
          <w:szCs w:val="28"/>
          <w:lang w:val="en-US"/>
        </w:rPr>
        <w:t>r</w:t>
      </w:r>
      <w:r w:rsidRPr="002E5779">
        <w:rPr>
          <w:rFonts w:asciiTheme="majorBidi" w:hAnsiTheme="majorBidi" w:cstheme="majorBidi"/>
          <w:sz w:val="28"/>
          <w:szCs w:val="28"/>
        </w:rPr>
        <w:t>-генов хромосомы;</w:t>
      </w:r>
    </w:p>
    <w:p w:rsidR="00E844A3" w:rsidRPr="002E5779" w:rsidRDefault="00E844A3" w:rsidP="00311B20">
      <w:pPr>
        <w:numPr>
          <w:ilvl w:val="0"/>
          <w:numId w:val="49"/>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Передачей r-плазмиды;</w:t>
      </w:r>
    </w:p>
    <w:p w:rsidR="00E844A3" w:rsidRPr="002E5779" w:rsidRDefault="00E844A3" w:rsidP="00311B20">
      <w:pPr>
        <w:numPr>
          <w:ilvl w:val="0"/>
          <w:numId w:val="49"/>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Верно «2», «3» и «4».</w:t>
      </w:r>
    </w:p>
    <w:p w:rsidR="00E844A3" w:rsidRPr="002E5779" w:rsidRDefault="00E844A3" w:rsidP="004C7862">
      <w:pPr>
        <w:spacing w:line="360" w:lineRule="auto"/>
        <w:jc w:val="both"/>
        <w:rPr>
          <w:rFonts w:asciiTheme="majorBidi" w:hAnsiTheme="majorBidi" w:cstheme="majorBidi"/>
          <w:bCs/>
          <w:caps/>
          <w:sz w:val="28"/>
          <w:szCs w:val="28"/>
        </w:rPr>
      </w:pPr>
    </w:p>
    <w:p w:rsidR="00E844A3" w:rsidRPr="002E5779" w:rsidRDefault="00E844A3"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sz w:val="28"/>
          <w:szCs w:val="28"/>
        </w:rPr>
        <w:t>5. Бактерицидные антибиотики</w:t>
      </w:r>
    </w:p>
    <w:p w:rsidR="00E844A3" w:rsidRPr="002E5779" w:rsidRDefault="00E844A3" w:rsidP="00311B20">
      <w:pPr>
        <w:numPr>
          <w:ilvl w:val="0"/>
          <w:numId w:val="47"/>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Тетрациклины;</w:t>
      </w:r>
    </w:p>
    <w:p w:rsidR="00E844A3" w:rsidRPr="002E5779" w:rsidRDefault="00E844A3" w:rsidP="00311B20">
      <w:pPr>
        <w:numPr>
          <w:ilvl w:val="0"/>
          <w:numId w:val="47"/>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Пенициллины;</w:t>
      </w:r>
    </w:p>
    <w:p w:rsidR="00E844A3" w:rsidRPr="002E5779" w:rsidRDefault="00E844A3" w:rsidP="00311B20">
      <w:pPr>
        <w:numPr>
          <w:ilvl w:val="0"/>
          <w:numId w:val="47"/>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Полипептиды;</w:t>
      </w:r>
    </w:p>
    <w:p w:rsidR="00E844A3" w:rsidRPr="002E5779" w:rsidRDefault="00E844A3" w:rsidP="00311B20">
      <w:pPr>
        <w:numPr>
          <w:ilvl w:val="0"/>
          <w:numId w:val="47"/>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Цефалоспорины;</w:t>
      </w:r>
    </w:p>
    <w:p w:rsidR="00E844A3" w:rsidRPr="002E5779" w:rsidRDefault="00E844A3" w:rsidP="00311B20">
      <w:pPr>
        <w:numPr>
          <w:ilvl w:val="0"/>
          <w:numId w:val="47"/>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Верно «2», «3» и «4».</w:t>
      </w:r>
    </w:p>
    <w:p w:rsidR="00E844A3" w:rsidRPr="002E5779" w:rsidRDefault="00E844A3" w:rsidP="004C7862">
      <w:pPr>
        <w:spacing w:line="360" w:lineRule="auto"/>
        <w:jc w:val="both"/>
        <w:rPr>
          <w:rFonts w:asciiTheme="majorBidi" w:hAnsiTheme="majorBidi" w:cstheme="majorBidi"/>
          <w:sz w:val="28"/>
          <w:szCs w:val="28"/>
        </w:rPr>
      </w:pP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lang w:val="en-US"/>
        </w:rPr>
        <w:t xml:space="preserve">6. </w:t>
      </w:r>
      <w:r w:rsidRPr="002E5779">
        <w:rPr>
          <w:rFonts w:asciiTheme="majorBidi" w:hAnsiTheme="majorBidi" w:cstheme="majorBidi"/>
          <w:sz w:val="28"/>
          <w:szCs w:val="28"/>
        </w:rPr>
        <w:t>Мишень действия цефалоспорина</w:t>
      </w:r>
    </w:p>
    <w:p w:rsidR="00E844A3" w:rsidRPr="002E5779" w:rsidRDefault="00E844A3" w:rsidP="00311B20">
      <w:pPr>
        <w:numPr>
          <w:ilvl w:val="0"/>
          <w:numId w:val="55"/>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Нарушение синтеза белка;</w:t>
      </w:r>
    </w:p>
    <w:p w:rsidR="00E844A3" w:rsidRPr="002E5779" w:rsidRDefault="00E844A3" w:rsidP="00311B20">
      <w:pPr>
        <w:numPr>
          <w:ilvl w:val="0"/>
          <w:numId w:val="5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Ингибиторы синтеза клеточной стенки;</w:t>
      </w:r>
    </w:p>
    <w:p w:rsidR="00E844A3" w:rsidRPr="002E5779" w:rsidRDefault="00E844A3" w:rsidP="00311B20">
      <w:pPr>
        <w:numPr>
          <w:ilvl w:val="0"/>
          <w:numId w:val="55"/>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Дезорганизация цпм;</w:t>
      </w:r>
    </w:p>
    <w:p w:rsidR="00E844A3" w:rsidRPr="002E5779" w:rsidRDefault="00E844A3" w:rsidP="00311B20">
      <w:pPr>
        <w:numPr>
          <w:ilvl w:val="0"/>
          <w:numId w:val="55"/>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Нарушение синтеза нуклеиновых кислот;</w:t>
      </w:r>
    </w:p>
    <w:p w:rsidR="00E844A3" w:rsidRPr="002E5779" w:rsidRDefault="00E844A3" w:rsidP="00311B20">
      <w:pPr>
        <w:numPr>
          <w:ilvl w:val="0"/>
          <w:numId w:val="55"/>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lastRenderedPageBreak/>
        <w:t>Верно «2» и «3».</w:t>
      </w:r>
    </w:p>
    <w:p w:rsidR="00E844A3" w:rsidRPr="002E5779" w:rsidRDefault="00E844A3" w:rsidP="004C7862">
      <w:pPr>
        <w:spacing w:line="360" w:lineRule="auto"/>
        <w:contextualSpacing/>
        <w:jc w:val="both"/>
        <w:rPr>
          <w:rFonts w:asciiTheme="majorBidi" w:hAnsiTheme="majorBidi" w:cstheme="majorBidi"/>
          <w:sz w:val="28"/>
          <w:szCs w:val="28"/>
        </w:rPr>
      </w:pPr>
    </w:p>
    <w:p w:rsidR="00E844A3" w:rsidRPr="002E5779" w:rsidRDefault="00E844A3" w:rsidP="004C7862">
      <w:p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lang w:val="en-US"/>
        </w:rPr>
        <w:t xml:space="preserve">7. </w:t>
      </w:r>
      <w:r w:rsidRPr="002E5779">
        <w:rPr>
          <w:rFonts w:asciiTheme="majorBidi" w:hAnsiTheme="majorBidi" w:cstheme="majorBidi"/>
          <w:sz w:val="28"/>
          <w:szCs w:val="28"/>
        </w:rPr>
        <w:t>Мишень действия тетрациклина</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Нарушение синтеза белка;</w:t>
      </w:r>
    </w:p>
    <w:p w:rsidR="00E844A3" w:rsidRPr="002E5779" w:rsidRDefault="00E844A3" w:rsidP="00311B20">
      <w:pPr>
        <w:numPr>
          <w:ilvl w:val="0"/>
          <w:numId w:val="56"/>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Ингибиторы синтеза клеточной стенки;</w:t>
      </w:r>
    </w:p>
    <w:p w:rsidR="00E844A3" w:rsidRPr="002E5779" w:rsidRDefault="00E844A3" w:rsidP="00311B20">
      <w:pPr>
        <w:numPr>
          <w:ilvl w:val="0"/>
          <w:numId w:val="56"/>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Дезорганизация цпм;</w:t>
      </w:r>
    </w:p>
    <w:p w:rsidR="00E844A3" w:rsidRPr="002E5779" w:rsidRDefault="00E844A3" w:rsidP="00311B20">
      <w:pPr>
        <w:numPr>
          <w:ilvl w:val="0"/>
          <w:numId w:val="56"/>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Нарушение синтеза нуклеиновых кислот;</w:t>
      </w:r>
    </w:p>
    <w:p w:rsidR="00E844A3" w:rsidRPr="002E5779" w:rsidRDefault="00E844A3" w:rsidP="00311B20">
      <w:pPr>
        <w:numPr>
          <w:ilvl w:val="0"/>
          <w:numId w:val="56"/>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Верно «3» и «4».</w:t>
      </w:r>
    </w:p>
    <w:p w:rsidR="00E844A3" w:rsidRPr="002E5779" w:rsidRDefault="00E844A3" w:rsidP="004C7862">
      <w:pPr>
        <w:spacing w:line="360" w:lineRule="auto"/>
        <w:contextualSpacing/>
        <w:jc w:val="both"/>
        <w:rPr>
          <w:rFonts w:asciiTheme="majorBidi" w:hAnsiTheme="majorBidi" w:cstheme="majorBidi"/>
          <w:sz w:val="28"/>
          <w:szCs w:val="28"/>
        </w:rPr>
      </w:pP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8. Осложнения при лечении антибиотиками:</w:t>
      </w:r>
    </w:p>
    <w:p w:rsidR="00E844A3" w:rsidRPr="002E5779" w:rsidRDefault="00E844A3" w:rsidP="00311B20">
      <w:pPr>
        <w:numPr>
          <w:ilvl w:val="0"/>
          <w:numId w:val="50"/>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 xml:space="preserve">Токсическое действие; </w:t>
      </w:r>
    </w:p>
    <w:p w:rsidR="00E844A3" w:rsidRPr="002E5779" w:rsidRDefault="00E844A3" w:rsidP="00311B20">
      <w:pPr>
        <w:numPr>
          <w:ilvl w:val="0"/>
          <w:numId w:val="50"/>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Токсическое действие и аллергические реакции;</w:t>
      </w:r>
    </w:p>
    <w:p w:rsidR="00E844A3" w:rsidRPr="002E5779" w:rsidRDefault="00E844A3" w:rsidP="00311B20">
      <w:pPr>
        <w:numPr>
          <w:ilvl w:val="0"/>
          <w:numId w:val="50"/>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 xml:space="preserve">Токсическое действие, аллергические реакции и дисбиоз; </w:t>
      </w:r>
    </w:p>
    <w:p w:rsidR="00E844A3" w:rsidRPr="002E5779" w:rsidRDefault="00E844A3" w:rsidP="00311B20">
      <w:pPr>
        <w:numPr>
          <w:ilvl w:val="0"/>
          <w:numId w:val="50"/>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Токсическое действие, аллергические реакции, дисбиоз и иммунодепрессивное действие;</w:t>
      </w:r>
    </w:p>
    <w:p w:rsidR="00E844A3" w:rsidRPr="002E5779" w:rsidRDefault="00E844A3" w:rsidP="00311B20">
      <w:pPr>
        <w:numPr>
          <w:ilvl w:val="0"/>
          <w:numId w:val="50"/>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Токсическое действие, аллергические реакции и иммунодепрессивное действие;</w:t>
      </w:r>
    </w:p>
    <w:p w:rsidR="00E844A3" w:rsidRPr="002E5779" w:rsidRDefault="00E844A3" w:rsidP="004C7862">
      <w:pPr>
        <w:spacing w:line="360" w:lineRule="auto"/>
        <w:jc w:val="both"/>
        <w:rPr>
          <w:rFonts w:asciiTheme="majorBidi" w:hAnsiTheme="majorBidi" w:cstheme="majorBidi"/>
          <w:bCs/>
          <w:sz w:val="28"/>
          <w:szCs w:val="28"/>
        </w:rPr>
      </w:pPr>
    </w:p>
    <w:p w:rsidR="00E844A3" w:rsidRPr="002E5779" w:rsidRDefault="00E844A3" w:rsidP="004C7862">
      <w:pPr>
        <w:spacing w:line="360" w:lineRule="auto"/>
        <w:jc w:val="both"/>
        <w:rPr>
          <w:rFonts w:asciiTheme="majorBidi" w:hAnsiTheme="majorBidi" w:cstheme="majorBidi"/>
          <w:caps/>
          <w:sz w:val="28"/>
          <w:szCs w:val="28"/>
        </w:rPr>
      </w:pPr>
      <w:r w:rsidRPr="002E5779">
        <w:rPr>
          <w:rFonts w:asciiTheme="majorBidi" w:hAnsiTheme="majorBidi" w:cstheme="majorBidi"/>
          <w:sz w:val="28"/>
          <w:szCs w:val="28"/>
        </w:rPr>
        <w:t xml:space="preserve">9. При оценке чувствительности к антибиотику </w:t>
      </w:r>
      <w:r w:rsidRPr="002E5779">
        <w:rPr>
          <w:rFonts w:asciiTheme="majorBidi" w:hAnsiTheme="majorBidi" w:cstheme="majorBidi"/>
          <w:i/>
          <w:iCs/>
          <w:sz w:val="28"/>
          <w:szCs w:val="28"/>
          <w:lang w:val="en-US"/>
        </w:rPr>
        <w:t>in</w:t>
      </w:r>
      <w:r w:rsidRPr="002E5779">
        <w:rPr>
          <w:rFonts w:asciiTheme="majorBidi" w:hAnsiTheme="majorBidi" w:cstheme="majorBidi"/>
          <w:i/>
          <w:iCs/>
          <w:caps/>
          <w:sz w:val="28"/>
          <w:szCs w:val="28"/>
        </w:rPr>
        <w:t xml:space="preserve"> </w:t>
      </w:r>
      <w:r w:rsidRPr="002E5779">
        <w:rPr>
          <w:rFonts w:asciiTheme="majorBidi" w:hAnsiTheme="majorBidi" w:cstheme="majorBidi"/>
          <w:i/>
          <w:iCs/>
          <w:sz w:val="28"/>
          <w:szCs w:val="28"/>
          <w:lang w:val="en-US"/>
        </w:rPr>
        <w:t>vitro</w:t>
      </w:r>
      <w:r w:rsidRPr="002E5779">
        <w:rPr>
          <w:rFonts w:asciiTheme="majorBidi" w:hAnsiTheme="majorBidi" w:cstheme="majorBidi"/>
          <w:sz w:val="28"/>
          <w:szCs w:val="28"/>
        </w:rPr>
        <w:t xml:space="preserve"> способом серийных разведений в жидкой среде определяют</w:t>
      </w:r>
    </w:p>
    <w:p w:rsidR="00E844A3" w:rsidRPr="002E5779" w:rsidRDefault="00E844A3" w:rsidP="00311B20">
      <w:pPr>
        <w:numPr>
          <w:ilvl w:val="0"/>
          <w:numId w:val="52"/>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Интенсивность роста культуры;</w:t>
      </w:r>
    </w:p>
    <w:p w:rsidR="00E844A3" w:rsidRPr="002E5779" w:rsidRDefault="00E844A3" w:rsidP="00311B20">
      <w:pPr>
        <w:numPr>
          <w:ilvl w:val="0"/>
          <w:numId w:val="52"/>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Продукцию пигмента;</w:t>
      </w:r>
    </w:p>
    <w:p w:rsidR="00E844A3" w:rsidRPr="002E5779" w:rsidRDefault="00E844A3" w:rsidP="00311B20">
      <w:pPr>
        <w:numPr>
          <w:ilvl w:val="0"/>
          <w:numId w:val="52"/>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Диаметр зоны подавления роста;</w:t>
      </w:r>
    </w:p>
    <w:p w:rsidR="00E844A3" w:rsidRPr="002E5779" w:rsidRDefault="00E844A3" w:rsidP="00311B20">
      <w:pPr>
        <w:numPr>
          <w:ilvl w:val="0"/>
          <w:numId w:val="52"/>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Генетические маркеры резистентности;</w:t>
      </w:r>
    </w:p>
    <w:p w:rsidR="00E844A3" w:rsidRPr="002E5779" w:rsidRDefault="00E844A3" w:rsidP="00311B20">
      <w:pPr>
        <w:numPr>
          <w:ilvl w:val="0"/>
          <w:numId w:val="52"/>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Верно «3» и «4».</w:t>
      </w:r>
    </w:p>
    <w:p w:rsidR="00E844A3" w:rsidRPr="002E5779" w:rsidRDefault="00E844A3" w:rsidP="004C7862">
      <w:pPr>
        <w:spacing w:line="360" w:lineRule="auto"/>
        <w:jc w:val="both"/>
        <w:rPr>
          <w:rFonts w:asciiTheme="majorBidi" w:hAnsiTheme="majorBidi" w:cstheme="majorBidi"/>
          <w:bCs/>
          <w:sz w:val="28"/>
          <w:szCs w:val="28"/>
        </w:rPr>
      </w:pPr>
    </w:p>
    <w:p w:rsidR="00E844A3" w:rsidRPr="002E5779" w:rsidRDefault="00E844A3"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sz w:val="28"/>
          <w:szCs w:val="28"/>
        </w:rPr>
        <w:t xml:space="preserve">10. Природная устойчивость микробов к антибиотикам и химиопрепаратам </w:t>
      </w:r>
    </w:p>
    <w:p w:rsidR="00E844A3" w:rsidRPr="002E5779" w:rsidRDefault="00E844A3" w:rsidP="00311B20">
      <w:pPr>
        <w:numPr>
          <w:ilvl w:val="0"/>
          <w:numId w:val="53"/>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Наследуемый признак;</w:t>
      </w:r>
    </w:p>
    <w:p w:rsidR="00E844A3" w:rsidRPr="002E5779" w:rsidRDefault="00E844A3" w:rsidP="00311B20">
      <w:pPr>
        <w:numPr>
          <w:ilvl w:val="0"/>
          <w:numId w:val="53"/>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Признак, формирующийся под влиянием антибиотика;</w:t>
      </w:r>
    </w:p>
    <w:p w:rsidR="00E844A3" w:rsidRPr="002E5779" w:rsidRDefault="00E844A3" w:rsidP="00311B20">
      <w:pPr>
        <w:numPr>
          <w:ilvl w:val="0"/>
          <w:numId w:val="53"/>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Признак, обусловленный модификационной изменчивостью;</w:t>
      </w:r>
    </w:p>
    <w:p w:rsidR="00E844A3" w:rsidRPr="002E5779" w:rsidRDefault="00E844A3" w:rsidP="00311B20">
      <w:pPr>
        <w:numPr>
          <w:ilvl w:val="0"/>
          <w:numId w:val="53"/>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lastRenderedPageBreak/>
        <w:t>Признак, возникающий вследствие действия высушивания;</w:t>
      </w:r>
    </w:p>
    <w:p w:rsidR="00E844A3" w:rsidRPr="002E5779" w:rsidRDefault="00E844A3" w:rsidP="00311B20">
      <w:pPr>
        <w:numPr>
          <w:ilvl w:val="0"/>
          <w:numId w:val="53"/>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Верно «2» и «4».</w:t>
      </w:r>
    </w:p>
    <w:p w:rsidR="00E844A3" w:rsidRPr="002E5779" w:rsidRDefault="00E844A3" w:rsidP="004C7862">
      <w:pPr>
        <w:spacing w:line="360" w:lineRule="auto"/>
        <w:jc w:val="both"/>
        <w:rPr>
          <w:rFonts w:asciiTheme="majorBidi" w:hAnsiTheme="majorBidi" w:cstheme="majorBidi"/>
          <w:bCs/>
          <w:sz w:val="28"/>
          <w:szCs w:val="28"/>
        </w:rPr>
      </w:pPr>
    </w:p>
    <w:p w:rsidR="00E844A3" w:rsidRPr="002E5779" w:rsidRDefault="00E844A3"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sz w:val="28"/>
          <w:szCs w:val="28"/>
        </w:rPr>
        <w:t>11. Назовите генетические механизмы приобретенной резистентности микробов к антибиотикам</w:t>
      </w:r>
    </w:p>
    <w:p w:rsidR="00E844A3" w:rsidRPr="002E5779" w:rsidRDefault="00E844A3" w:rsidP="00311B20">
      <w:pPr>
        <w:numPr>
          <w:ilvl w:val="0"/>
          <w:numId w:val="5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Мутации в генах;</w:t>
      </w:r>
    </w:p>
    <w:p w:rsidR="00E844A3" w:rsidRPr="002E5779" w:rsidRDefault="00E844A3" w:rsidP="00311B20">
      <w:pPr>
        <w:numPr>
          <w:ilvl w:val="0"/>
          <w:numId w:val="5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Наличие r-плазмид;</w:t>
      </w:r>
    </w:p>
    <w:p w:rsidR="00E844A3" w:rsidRPr="002E5779" w:rsidRDefault="00E844A3" w:rsidP="00311B20">
      <w:pPr>
        <w:numPr>
          <w:ilvl w:val="0"/>
          <w:numId w:val="5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Перенос </w:t>
      </w:r>
      <w:r w:rsidRPr="002E5779">
        <w:rPr>
          <w:rFonts w:asciiTheme="majorBidi" w:hAnsiTheme="majorBidi" w:cstheme="majorBidi"/>
          <w:sz w:val="28"/>
          <w:szCs w:val="28"/>
          <w:lang w:val="en-US"/>
        </w:rPr>
        <w:t>r</w:t>
      </w:r>
      <w:r w:rsidRPr="002E5779">
        <w:rPr>
          <w:rFonts w:asciiTheme="majorBidi" w:hAnsiTheme="majorBidi" w:cstheme="majorBidi"/>
          <w:sz w:val="28"/>
          <w:szCs w:val="28"/>
        </w:rPr>
        <w:t>-генов хромосомы и плазмиды;</w:t>
      </w:r>
    </w:p>
    <w:p w:rsidR="00E844A3" w:rsidRPr="002E5779" w:rsidRDefault="00E844A3" w:rsidP="00311B20">
      <w:pPr>
        <w:numPr>
          <w:ilvl w:val="0"/>
          <w:numId w:val="5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Природное отсутствие точки приложения действия антибиотика; </w:t>
      </w:r>
    </w:p>
    <w:p w:rsidR="00E844A3" w:rsidRPr="002E5779" w:rsidRDefault="00E844A3" w:rsidP="00311B20">
      <w:pPr>
        <w:numPr>
          <w:ilvl w:val="0"/>
          <w:numId w:val="5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Верно «1», «2» и «3».</w:t>
      </w:r>
    </w:p>
    <w:p w:rsidR="00E844A3" w:rsidRPr="002E5779" w:rsidRDefault="00E844A3" w:rsidP="004C7862">
      <w:pPr>
        <w:spacing w:line="360" w:lineRule="auto"/>
        <w:jc w:val="both"/>
        <w:rPr>
          <w:rFonts w:asciiTheme="majorBidi" w:hAnsiTheme="majorBidi" w:cstheme="majorBidi"/>
          <w:sz w:val="28"/>
          <w:szCs w:val="28"/>
        </w:rPr>
      </w:pPr>
    </w:p>
    <w:p w:rsidR="00E844A3" w:rsidRPr="002E5779" w:rsidRDefault="00E844A3" w:rsidP="004C7862">
      <w:pPr>
        <w:overflowPunct w:val="0"/>
        <w:autoSpaceDE w:val="0"/>
        <w:autoSpaceDN w:val="0"/>
        <w:adjustRightInd w:val="0"/>
        <w:spacing w:line="360" w:lineRule="auto"/>
        <w:jc w:val="both"/>
        <w:rPr>
          <w:rFonts w:asciiTheme="majorBidi" w:hAnsiTheme="majorBidi" w:cstheme="majorBidi"/>
          <w:bCs/>
          <w:caps/>
          <w:color w:val="000000"/>
          <w:kern w:val="28"/>
          <w:sz w:val="28"/>
          <w:szCs w:val="28"/>
        </w:rPr>
      </w:pPr>
      <w:r w:rsidRPr="002E5779">
        <w:rPr>
          <w:rFonts w:asciiTheme="majorBidi" w:hAnsiTheme="majorBidi" w:cstheme="majorBidi"/>
          <w:bCs/>
          <w:color w:val="000000"/>
          <w:kern w:val="28"/>
          <w:sz w:val="28"/>
          <w:szCs w:val="28"/>
        </w:rPr>
        <w:t>12. Бактериостатические антибиотики</w:t>
      </w:r>
    </w:p>
    <w:p w:rsidR="00E844A3" w:rsidRPr="002E5779" w:rsidRDefault="00E844A3" w:rsidP="00311B20">
      <w:pPr>
        <w:numPr>
          <w:ilvl w:val="0"/>
          <w:numId w:val="51"/>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Хлорамфениколы;</w:t>
      </w:r>
    </w:p>
    <w:p w:rsidR="00E844A3" w:rsidRPr="002E5779" w:rsidRDefault="00E844A3" w:rsidP="00311B20">
      <w:pPr>
        <w:numPr>
          <w:ilvl w:val="0"/>
          <w:numId w:val="51"/>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Тетрациклины;</w:t>
      </w:r>
    </w:p>
    <w:p w:rsidR="00E844A3" w:rsidRPr="002E5779" w:rsidRDefault="00E844A3" w:rsidP="00311B20">
      <w:pPr>
        <w:numPr>
          <w:ilvl w:val="0"/>
          <w:numId w:val="51"/>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ß</w:t>
      </w:r>
      <w:r w:rsidRPr="002E5779">
        <w:rPr>
          <w:rFonts w:asciiTheme="majorBidi" w:hAnsiTheme="majorBidi" w:cstheme="majorBidi"/>
          <w:sz w:val="28"/>
          <w:szCs w:val="28"/>
          <w:lang w:val="en-US"/>
        </w:rPr>
        <w:t>-</w:t>
      </w:r>
      <w:r w:rsidRPr="002E5779">
        <w:rPr>
          <w:rFonts w:asciiTheme="majorBidi" w:hAnsiTheme="majorBidi" w:cstheme="majorBidi"/>
          <w:sz w:val="28"/>
          <w:szCs w:val="28"/>
        </w:rPr>
        <w:t>галактамы;</w:t>
      </w:r>
    </w:p>
    <w:p w:rsidR="00E844A3" w:rsidRPr="002E5779" w:rsidRDefault="00E844A3" w:rsidP="00311B20">
      <w:pPr>
        <w:numPr>
          <w:ilvl w:val="0"/>
          <w:numId w:val="51"/>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Монобактамы;</w:t>
      </w:r>
    </w:p>
    <w:p w:rsidR="00E844A3" w:rsidRPr="002E5779" w:rsidRDefault="00E844A3" w:rsidP="00311B20">
      <w:pPr>
        <w:numPr>
          <w:ilvl w:val="0"/>
          <w:numId w:val="51"/>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Верно «1» и «2».</w:t>
      </w:r>
    </w:p>
    <w:p w:rsidR="00E844A3" w:rsidRPr="002E5779" w:rsidRDefault="00E844A3" w:rsidP="004C7862">
      <w:pPr>
        <w:spacing w:line="360" w:lineRule="auto"/>
        <w:jc w:val="both"/>
        <w:rPr>
          <w:rFonts w:asciiTheme="majorBidi" w:hAnsiTheme="majorBidi" w:cstheme="majorBidi"/>
          <w:sz w:val="28"/>
          <w:szCs w:val="28"/>
        </w:rPr>
      </w:pP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13. Мишень действия полиеновых антибиотиков</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Нарушение синтеза белка;</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w:t>
      </w:r>
      <w:r w:rsidR="00CD3B14" w:rsidRPr="002E5779">
        <w:rPr>
          <w:rFonts w:asciiTheme="majorBidi" w:hAnsiTheme="majorBidi" w:cstheme="majorBidi"/>
          <w:sz w:val="28"/>
          <w:szCs w:val="28"/>
        </w:rPr>
        <w:t xml:space="preserve"> Ингибиторы </w:t>
      </w:r>
      <w:r w:rsidRPr="002E5779">
        <w:rPr>
          <w:rFonts w:asciiTheme="majorBidi" w:hAnsiTheme="majorBidi" w:cstheme="majorBidi"/>
          <w:sz w:val="28"/>
          <w:szCs w:val="28"/>
        </w:rPr>
        <w:t>синтеза клеточной стенки;</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w:t>
      </w:r>
      <w:r w:rsidR="00CD3B14" w:rsidRPr="002E5779">
        <w:rPr>
          <w:rFonts w:asciiTheme="majorBidi" w:hAnsiTheme="majorBidi" w:cstheme="majorBidi"/>
          <w:sz w:val="28"/>
          <w:szCs w:val="28"/>
        </w:rPr>
        <w:t xml:space="preserve"> Дезорганизация </w:t>
      </w:r>
      <w:r w:rsidRPr="002E5779">
        <w:rPr>
          <w:rFonts w:asciiTheme="majorBidi" w:hAnsiTheme="majorBidi" w:cstheme="majorBidi"/>
          <w:sz w:val="28"/>
          <w:szCs w:val="28"/>
        </w:rPr>
        <w:t>цпм;</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w:t>
      </w:r>
      <w:r w:rsidR="00CD3B14" w:rsidRPr="002E5779">
        <w:rPr>
          <w:rFonts w:asciiTheme="majorBidi" w:hAnsiTheme="majorBidi" w:cstheme="majorBidi"/>
          <w:sz w:val="28"/>
          <w:szCs w:val="28"/>
        </w:rPr>
        <w:t xml:space="preserve"> Нарушение </w:t>
      </w:r>
      <w:r w:rsidRPr="002E5779">
        <w:rPr>
          <w:rFonts w:asciiTheme="majorBidi" w:hAnsiTheme="majorBidi" w:cstheme="majorBidi"/>
          <w:sz w:val="28"/>
          <w:szCs w:val="28"/>
        </w:rPr>
        <w:t>синтеза нуклеиновых кислот;</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w:t>
      </w:r>
      <w:r w:rsidR="00CD3B14" w:rsidRPr="002E5779">
        <w:rPr>
          <w:rFonts w:asciiTheme="majorBidi" w:hAnsiTheme="majorBidi" w:cstheme="majorBidi"/>
          <w:sz w:val="28"/>
          <w:szCs w:val="28"/>
        </w:rPr>
        <w:t xml:space="preserve"> Верно </w:t>
      </w:r>
      <w:r w:rsidRPr="002E5779">
        <w:rPr>
          <w:rFonts w:asciiTheme="majorBidi" w:hAnsiTheme="majorBidi" w:cstheme="majorBidi"/>
          <w:sz w:val="28"/>
          <w:szCs w:val="28"/>
        </w:rPr>
        <w:t>«3» и «4».</w:t>
      </w:r>
    </w:p>
    <w:p w:rsidR="00E844A3" w:rsidRPr="002E5779" w:rsidRDefault="00E844A3" w:rsidP="004C7862">
      <w:pPr>
        <w:spacing w:line="360" w:lineRule="auto"/>
        <w:jc w:val="both"/>
        <w:rPr>
          <w:rFonts w:asciiTheme="majorBidi" w:hAnsiTheme="majorBidi" w:cstheme="majorBidi"/>
          <w:sz w:val="28"/>
          <w:szCs w:val="28"/>
        </w:rPr>
      </w:pP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14. Мишень действия пенициллина</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Нарушение синтеза белка;</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w:t>
      </w:r>
      <w:r w:rsidR="00CD3B14" w:rsidRPr="002E5779">
        <w:rPr>
          <w:rFonts w:asciiTheme="majorBidi" w:hAnsiTheme="majorBidi" w:cstheme="majorBidi"/>
          <w:sz w:val="28"/>
          <w:szCs w:val="28"/>
        </w:rPr>
        <w:t xml:space="preserve"> Ингибиторы </w:t>
      </w:r>
      <w:r w:rsidRPr="002E5779">
        <w:rPr>
          <w:rFonts w:asciiTheme="majorBidi" w:hAnsiTheme="majorBidi" w:cstheme="majorBidi"/>
          <w:sz w:val="28"/>
          <w:szCs w:val="28"/>
        </w:rPr>
        <w:t>синтеза клеточной стенки;</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w:t>
      </w:r>
      <w:r w:rsidR="00CD3B14" w:rsidRPr="002E5779">
        <w:rPr>
          <w:rFonts w:asciiTheme="majorBidi" w:hAnsiTheme="majorBidi" w:cstheme="majorBidi"/>
          <w:sz w:val="28"/>
          <w:szCs w:val="28"/>
        </w:rPr>
        <w:t xml:space="preserve"> Дезорганизация</w:t>
      </w:r>
      <w:r w:rsidRPr="002E5779">
        <w:rPr>
          <w:rFonts w:asciiTheme="majorBidi" w:hAnsiTheme="majorBidi" w:cstheme="majorBidi"/>
          <w:sz w:val="28"/>
          <w:szCs w:val="28"/>
        </w:rPr>
        <w:t xml:space="preserve"> </w:t>
      </w:r>
      <w:r w:rsidR="00CD3B14" w:rsidRPr="002E5779">
        <w:rPr>
          <w:rFonts w:asciiTheme="majorBidi" w:hAnsiTheme="majorBidi" w:cstheme="majorBidi"/>
          <w:sz w:val="28"/>
          <w:szCs w:val="28"/>
        </w:rPr>
        <w:t>ЦПМ</w:t>
      </w:r>
      <w:r w:rsidRPr="002E5779">
        <w:rPr>
          <w:rFonts w:asciiTheme="majorBidi" w:hAnsiTheme="majorBidi" w:cstheme="majorBidi"/>
          <w:sz w:val="28"/>
          <w:szCs w:val="28"/>
        </w:rPr>
        <w:t>;</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w:t>
      </w:r>
      <w:r w:rsidR="00CD3B14" w:rsidRPr="002E5779">
        <w:rPr>
          <w:rFonts w:asciiTheme="majorBidi" w:hAnsiTheme="majorBidi" w:cstheme="majorBidi"/>
          <w:sz w:val="28"/>
          <w:szCs w:val="28"/>
        </w:rPr>
        <w:t xml:space="preserve"> Нарушение синтеза нуклеиновых кислот;</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5.</w:t>
      </w:r>
      <w:r w:rsidR="00CD3B14" w:rsidRPr="002E5779">
        <w:rPr>
          <w:rFonts w:asciiTheme="majorBidi" w:hAnsiTheme="majorBidi" w:cstheme="majorBidi"/>
          <w:sz w:val="28"/>
          <w:szCs w:val="28"/>
        </w:rPr>
        <w:t xml:space="preserve"> В</w:t>
      </w:r>
      <w:r w:rsidRPr="002E5779">
        <w:rPr>
          <w:rFonts w:asciiTheme="majorBidi" w:hAnsiTheme="majorBidi" w:cstheme="majorBidi"/>
          <w:sz w:val="28"/>
          <w:szCs w:val="28"/>
        </w:rPr>
        <w:t xml:space="preserve">ерно «1» и «2». </w:t>
      </w:r>
    </w:p>
    <w:p w:rsidR="00E844A3" w:rsidRPr="002E5779" w:rsidRDefault="00E844A3" w:rsidP="004C7862">
      <w:pPr>
        <w:spacing w:line="360" w:lineRule="auto"/>
        <w:jc w:val="both"/>
        <w:rPr>
          <w:rFonts w:asciiTheme="majorBidi" w:hAnsiTheme="majorBidi" w:cstheme="majorBidi"/>
          <w:sz w:val="28"/>
          <w:szCs w:val="28"/>
        </w:rPr>
      </w:pP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15. Мишень действия полимиксинов</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Нарушение синтеза белка;</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w:t>
      </w:r>
      <w:r w:rsidR="00CD3B14" w:rsidRPr="002E5779">
        <w:rPr>
          <w:rFonts w:asciiTheme="majorBidi" w:hAnsiTheme="majorBidi" w:cstheme="majorBidi"/>
          <w:sz w:val="28"/>
          <w:szCs w:val="28"/>
        </w:rPr>
        <w:t xml:space="preserve"> Ингибиторы </w:t>
      </w:r>
      <w:r w:rsidRPr="002E5779">
        <w:rPr>
          <w:rFonts w:asciiTheme="majorBidi" w:hAnsiTheme="majorBidi" w:cstheme="majorBidi"/>
          <w:sz w:val="28"/>
          <w:szCs w:val="28"/>
        </w:rPr>
        <w:t>синтеза клеточной стенки;</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w:t>
      </w:r>
      <w:r w:rsidR="00CD3B14" w:rsidRPr="002E5779">
        <w:rPr>
          <w:rFonts w:asciiTheme="majorBidi" w:hAnsiTheme="majorBidi" w:cstheme="majorBidi"/>
          <w:sz w:val="28"/>
          <w:szCs w:val="28"/>
        </w:rPr>
        <w:t xml:space="preserve"> Дезорганизация ЦПМ</w:t>
      </w:r>
      <w:r w:rsidRPr="002E5779">
        <w:rPr>
          <w:rFonts w:asciiTheme="majorBidi" w:hAnsiTheme="majorBidi" w:cstheme="majorBidi"/>
          <w:sz w:val="28"/>
          <w:szCs w:val="28"/>
        </w:rPr>
        <w:t>;</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w:t>
      </w:r>
      <w:r w:rsidR="00CD3B14" w:rsidRPr="002E5779">
        <w:rPr>
          <w:rFonts w:asciiTheme="majorBidi" w:hAnsiTheme="majorBidi" w:cstheme="majorBidi"/>
          <w:sz w:val="28"/>
          <w:szCs w:val="28"/>
        </w:rPr>
        <w:t xml:space="preserve"> Нарушение </w:t>
      </w:r>
      <w:r w:rsidRPr="002E5779">
        <w:rPr>
          <w:rFonts w:asciiTheme="majorBidi" w:hAnsiTheme="majorBidi" w:cstheme="majorBidi"/>
          <w:sz w:val="28"/>
          <w:szCs w:val="28"/>
        </w:rPr>
        <w:t>синтеза нуклеиновых кислот;</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w:t>
      </w:r>
      <w:r w:rsidR="00CD3B14" w:rsidRPr="002E5779">
        <w:rPr>
          <w:rFonts w:asciiTheme="majorBidi" w:hAnsiTheme="majorBidi" w:cstheme="majorBidi"/>
          <w:sz w:val="28"/>
          <w:szCs w:val="28"/>
        </w:rPr>
        <w:t xml:space="preserve"> Верно </w:t>
      </w:r>
      <w:r w:rsidRPr="002E5779">
        <w:rPr>
          <w:rFonts w:asciiTheme="majorBidi" w:hAnsiTheme="majorBidi" w:cstheme="majorBidi"/>
          <w:sz w:val="28"/>
          <w:szCs w:val="28"/>
        </w:rPr>
        <w:t>«1» и «4».</w:t>
      </w:r>
    </w:p>
    <w:p w:rsidR="00151F30" w:rsidRPr="002E5779" w:rsidRDefault="00151F30" w:rsidP="004C7862">
      <w:pPr>
        <w:spacing w:line="360" w:lineRule="auto"/>
        <w:rPr>
          <w:rFonts w:asciiTheme="majorBidi" w:hAnsiTheme="majorBidi" w:cstheme="majorBidi"/>
          <w:sz w:val="28"/>
          <w:szCs w:val="28"/>
        </w:rPr>
      </w:pP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z w:val="28"/>
          <w:szCs w:val="28"/>
        </w:rPr>
        <w:t xml:space="preserve">16. </w:t>
      </w:r>
      <w:r w:rsidRPr="002E5779">
        <w:rPr>
          <w:rFonts w:asciiTheme="majorBidi" w:hAnsiTheme="majorBidi" w:cstheme="majorBidi"/>
          <w:bCs/>
          <w:spacing w:val="8"/>
          <w:sz w:val="28"/>
          <w:szCs w:val="28"/>
        </w:rPr>
        <w:t>Кто установил в 1877 году явление антибиоза?</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iCs/>
          <w:spacing w:val="8"/>
          <w:sz w:val="28"/>
          <w:szCs w:val="28"/>
        </w:rPr>
        <w:t>1. Луи Пастер </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2. П. В. Лебединский</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3. А. Д. Павловский</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4. Д. И. Мечников</w:t>
      </w:r>
    </w:p>
    <w:p w:rsidR="001023CA" w:rsidRPr="002E5779" w:rsidRDefault="001023CA" w:rsidP="004C7862">
      <w:pPr>
        <w:spacing w:line="360" w:lineRule="auto"/>
        <w:rPr>
          <w:rFonts w:asciiTheme="majorBidi" w:hAnsiTheme="majorBidi" w:cstheme="majorBidi"/>
          <w:bCs/>
          <w:spacing w:val="8"/>
          <w:sz w:val="28"/>
          <w:szCs w:val="28"/>
        </w:rPr>
      </w:pP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bCs/>
          <w:spacing w:val="8"/>
          <w:sz w:val="28"/>
          <w:szCs w:val="28"/>
        </w:rPr>
        <w:t>17. Кто в 1942 г обнаружил плесень Penicillinum crustosum, из которой был выделен пенициллин?</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1. Флеминг</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2. Флори и Чейн</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iCs/>
          <w:spacing w:val="8"/>
          <w:sz w:val="28"/>
          <w:szCs w:val="28"/>
        </w:rPr>
        <w:t>3. Ермольева</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4. Лебединский</w:t>
      </w:r>
    </w:p>
    <w:p w:rsidR="001023CA" w:rsidRPr="002E5779" w:rsidRDefault="001023CA" w:rsidP="004C7862">
      <w:pPr>
        <w:spacing w:line="360" w:lineRule="auto"/>
        <w:rPr>
          <w:rFonts w:asciiTheme="majorBidi" w:hAnsiTheme="majorBidi" w:cstheme="majorBidi"/>
          <w:bCs/>
          <w:spacing w:val="8"/>
          <w:sz w:val="28"/>
          <w:szCs w:val="28"/>
        </w:rPr>
      </w:pP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bCs/>
          <w:spacing w:val="8"/>
          <w:sz w:val="28"/>
          <w:szCs w:val="28"/>
        </w:rPr>
        <w:t>18</w:t>
      </w:r>
      <w:r w:rsidR="001023CA" w:rsidRPr="002E5779">
        <w:rPr>
          <w:rFonts w:asciiTheme="majorBidi" w:hAnsiTheme="majorBidi" w:cstheme="majorBidi"/>
          <w:bCs/>
          <w:spacing w:val="8"/>
          <w:sz w:val="28"/>
          <w:szCs w:val="28"/>
        </w:rPr>
        <w:t>. На сколько групп делят антибиотики по химическому составу?</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1.</w:t>
      </w:r>
      <w:r w:rsidR="001023CA" w:rsidRPr="002E5779">
        <w:rPr>
          <w:rFonts w:asciiTheme="majorBidi" w:hAnsiTheme="majorBidi" w:cstheme="majorBidi"/>
          <w:spacing w:val="8"/>
          <w:sz w:val="28"/>
          <w:szCs w:val="28"/>
        </w:rPr>
        <w:t xml:space="preserve"> 5 </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2</w:t>
      </w:r>
      <w:r w:rsidR="00916249" w:rsidRPr="002E5779">
        <w:rPr>
          <w:rFonts w:asciiTheme="majorBidi" w:hAnsiTheme="majorBidi" w:cstheme="majorBidi"/>
          <w:spacing w:val="8"/>
          <w:sz w:val="28"/>
          <w:szCs w:val="28"/>
        </w:rPr>
        <w:t>.</w:t>
      </w:r>
      <w:r w:rsidRPr="002E5779">
        <w:rPr>
          <w:rFonts w:asciiTheme="majorBidi" w:hAnsiTheme="majorBidi" w:cstheme="majorBidi"/>
          <w:spacing w:val="8"/>
          <w:sz w:val="28"/>
          <w:szCs w:val="28"/>
        </w:rPr>
        <w:t xml:space="preserve"> 7</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iCs/>
          <w:spacing w:val="8"/>
          <w:sz w:val="28"/>
          <w:szCs w:val="28"/>
        </w:rPr>
        <w:t>3.</w:t>
      </w:r>
      <w:r w:rsidR="001023CA" w:rsidRPr="002E5779">
        <w:rPr>
          <w:rFonts w:asciiTheme="majorBidi" w:hAnsiTheme="majorBidi" w:cstheme="majorBidi"/>
          <w:iCs/>
          <w:spacing w:val="8"/>
          <w:sz w:val="28"/>
          <w:szCs w:val="28"/>
        </w:rPr>
        <w:t xml:space="preserve"> 9</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4.</w:t>
      </w:r>
      <w:r w:rsidR="001023CA" w:rsidRPr="002E5779">
        <w:rPr>
          <w:rFonts w:asciiTheme="majorBidi" w:hAnsiTheme="majorBidi" w:cstheme="majorBidi"/>
          <w:spacing w:val="8"/>
          <w:sz w:val="28"/>
          <w:szCs w:val="28"/>
        </w:rPr>
        <w:t xml:space="preserve"> 12</w:t>
      </w:r>
    </w:p>
    <w:p w:rsidR="00916249" w:rsidRPr="002E5779" w:rsidRDefault="00916249" w:rsidP="004C7862">
      <w:pPr>
        <w:spacing w:line="360" w:lineRule="auto"/>
        <w:rPr>
          <w:rFonts w:asciiTheme="majorBidi" w:hAnsiTheme="majorBidi" w:cstheme="majorBidi"/>
          <w:bCs/>
          <w:spacing w:val="8"/>
          <w:sz w:val="28"/>
          <w:szCs w:val="28"/>
        </w:rPr>
      </w:pPr>
    </w:p>
    <w:p w:rsidR="001023CA" w:rsidRPr="002E5779" w:rsidRDefault="00916249" w:rsidP="004C7862">
      <w:pPr>
        <w:spacing w:line="360" w:lineRule="auto"/>
        <w:jc w:val="both"/>
        <w:rPr>
          <w:rFonts w:asciiTheme="majorBidi" w:hAnsiTheme="majorBidi" w:cstheme="majorBidi"/>
          <w:spacing w:val="8"/>
          <w:sz w:val="28"/>
          <w:szCs w:val="28"/>
        </w:rPr>
      </w:pPr>
      <w:r w:rsidRPr="002E5779">
        <w:rPr>
          <w:rFonts w:asciiTheme="majorBidi" w:hAnsiTheme="majorBidi" w:cstheme="majorBidi"/>
          <w:bCs/>
          <w:spacing w:val="8"/>
          <w:sz w:val="28"/>
          <w:szCs w:val="28"/>
        </w:rPr>
        <w:t>1</w:t>
      </w:r>
      <w:r w:rsidR="001023CA" w:rsidRPr="002E5779">
        <w:rPr>
          <w:rFonts w:asciiTheme="majorBidi" w:hAnsiTheme="majorBidi" w:cstheme="majorBidi"/>
          <w:bCs/>
          <w:spacing w:val="8"/>
          <w:sz w:val="28"/>
          <w:szCs w:val="28"/>
        </w:rPr>
        <w:t>9. Какие из перечисленных антибиотиков нарушают обмен ДНК в микробной клетке?</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lastRenderedPageBreak/>
        <w:t>1.</w:t>
      </w:r>
      <w:r w:rsidR="001023CA" w:rsidRPr="002E5779">
        <w:rPr>
          <w:rFonts w:asciiTheme="majorBidi" w:hAnsiTheme="majorBidi" w:cstheme="majorBidi"/>
          <w:spacing w:val="8"/>
          <w:sz w:val="28"/>
          <w:szCs w:val="28"/>
        </w:rPr>
        <w:t xml:space="preserve"> </w:t>
      </w:r>
      <w:r w:rsidR="00CD3B14" w:rsidRPr="002E5779">
        <w:rPr>
          <w:rFonts w:asciiTheme="majorBidi" w:hAnsiTheme="majorBidi" w:cstheme="majorBidi"/>
          <w:spacing w:val="8"/>
          <w:sz w:val="28"/>
          <w:szCs w:val="28"/>
        </w:rPr>
        <w:t>Стрептоциллин </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iCs/>
          <w:spacing w:val="8"/>
          <w:sz w:val="28"/>
          <w:szCs w:val="28"/>
        </w:rPr>
        <w:t>2.</w:t>
      </w:r>
      <w:r w:rsidR="00CD3B14" w:rsidRPr="002E5779">
        <w:rPr>
          <w:rFonts w:asciiTheme="majorBidi" w:hAnsiTheme="majorBidi" w:cstheme="majorBidi"/>
          <w:iCs/>
          <w:spacing w:val="8"/>
          <w:sz w:val="28"/>
          <w:szCs w:val="28"/>
        </w:rPr>
        <w:t xml:space="preserve"> Стрептомицин</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3.</w:t>
      </w:r>
      <w:r w:rsidR="00CD3B14" w:rsidRPr="002E5779">
        <w:rPr>
          <w:rFonts w:asciiTheme="majorBidi" w:hAnsiTheme="majorBidi" w:cstheme="majorBidi"/>
          <w:spacing w:val="8"/>
          <w:sz w:val="28"/>
          <w:szCs w:val="28"/>
        </w:rPr>
        <w:t xml:space="preserve"> Эритромицин</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4.</w:t>
      </w:r>
      <w:r w:rsidR="00CD3B14" w:rsidRPr="002E5779">
        <w:rPr>
          <w:rFonts w:asciiTheme="majorBidi" w:hAnsiTheme="majorBidi" w:cstheme="majorBidi"/>
          <w:spacing w:val="8"/>
          <w:sz w:val="28"/>
          <w:szCs w:val="28"/>
        </w:rPr>
        <w:t xml:space="preserve"> Канамицин</w:t>
      </w:r>
    </w:p>
    <w:p w:rsidR="00916249" w:rsidRPr="002E5779" w:rsidRDefault="00916249" w:rsidP="004C7862">
      <w:pPr>
        <w:spacing w:line="360" w:lineRule="auto"/>
        <w:rPr>
          <w:rFonts w:asciiTheme="majorBidi" w:hAnsiTheme="majorBidi" w:cstheme="majorBidi"/>
          <w:bCs/>
          <w:spacing w:val="8"/>
          <w:sz w:val="28"/>
          <w:szCs w:val="28"/>
        </w:rPr>
      </w:pP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bCs/>
          <w:spacing w:val="8"/>
          <w:sz w:val="28"/>
          <w:szCs w:val="28"/>
        </w:rPr>
        <w:t xml:space="preserve">20. </w:t>
      </w:r>
      <w:r w:rsidR="001023CA" w:rsidRPr="002E5779">
        <w:rPr>
          <w:rFonts w:asciiTheme="majorBidi" w:hAnsiTheme="majorBidi" w:cstheme="majorBidi"/>
          <w:bCs/>
          <w:spacing w:val="8"/>
          <w:sz w:val="28"/>
          <w:szCs w:val="28"/>
        </w:rPr>
        <w:t>На какую микрофлору действует пенициллин, олеандомицин:</w:t>
      </w:r>
    </w:p>
    <w:p w:rsidR="001023CA" w:rsidRPr="002E5779" w:rsidRDefault="00CD3B14" w:rsidP="004C7862">
      <w:pPr>
        <w:spacing w:line="360" w:lineRule="auto"/>
        <w:rPr>
          <w:rFonts w:asciiTheme="majorBidi" w:hAnsiTheme="majorBidi" w:cstheme="majorBidi"/>
          <w:spacing w:val="8"/>
          <w:sz w:val="28"/>
          <w:szCs w:val="28"/>
        </w:rPr>
      </w:pPr>
      <w:r w:rsidRPr="002E5779">
        <w:rPr>
          <w:rFonts w:asciiTheme="majorBidi" w:hAnsiTheme="majorBidi" w:cstheme="majorBidi"/>
          <w:iCs/>
          <w:spacing w:val="8"/>
          <w:sz w:val="28"/>
          <w:szCs w:val="28"/>
        </w:rPr>
        <w:t>1. Г</w:t>
      </w:r>
      <w:r w:rsidR="00916249" w:rsidRPr="002E5779">
        <w:rPr>
          <w:rFonts w:asciiTheme="majorBidi" w:hAnsiTheme="majorBidi" w:cstheme="majorBidi"/>
          <w:iCs/>
          <w:spacing w:val="8"/>
          <w:sz w:val="28"/>
          <w:szCs w:val="28"/>
        </w:rPr>
        <w:t>ра</w:t>
      </w:r>
      <w:r w:rsidR="001023CA" w:rsidRPr="002E5779">
        <w:rPr>
          <w:rFonts w:asciiTheme="majorBidi" w:hAnsiTheme="majorBidi" w:cstheme="majorBidi"/>
          <w:iCs/>
          <w:spacing w:val="8"/>
          <w:sz w:val="28"/>
          <w:szCs w:val="28"/>
        </w:rPr>
        <w:t>м – положительную</w:t>
      </w:r>
    </w:p>
    <w:p w:rsidR="001023CA" w:rsidRPr="002E5779" w:rsidRDefault="00CD3B14"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2. Г</w:t>
      </w:r>
      <w:r w:rsidR="00916249" w:rsidRPr="002E5779">
        <w:rPr>
          <w:rFonts w:asciiTheme="majorBidi" w:hAnsiTheme="majorBidi" w:cstheme="majorBidi"/>
          <w:spacing w:val="8"/>
          <w:sz w:val="28"/>
          <w:szCs w:val="28"/>
        </w:rPr>
        <w:t>ра</w:t>
      </w:r>
      <w:r w:rsidR="001023CA" w:rsidRPr="002E5779">
        <w:rPr>
          <w:rFonts w:asciiTheme="majorBidi" w:hAnsiTheme="majorBidi" w:cstheme="majorBidi"/>
          <w:spacing w:val="8"/>
          <w:sz w:val="28"/>
          <w:szCs w:val="28"/>
        </w:rPr>
        <w:t>м – отрицательную</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3.</w:t>
      </w:r>
      <w:r w:rsidR="001023CA" w:rsidRPr="002E5779">
        <w:rPr>
          <w:rFonts w:asciiTheme="majorBidi" w:hAnsiTheme="majorBidi" w:cstheme="majorBidi"/>
          <w:spacing w:val="8"/>
          <w:sz w:val="28"/>
          <w:szCs w:val="28"/>
        </w:rPr>
        <w:t xml:space="preserve"> </w:t>
      </w:r>
      <w:r w:rsidR="00CD3B14" w:rsidRPr="002E5779">
        <w:rPr>
          <w:rFonts w:asciiTheme="majorBidi" w:hAnsiTheme="majorBidi" w:cstheme="majorBidi"/>
          <w:spacing w:val="8"/>
          <w:sz w:val="28"/>
          <w:szCs w:val="28"/>
        </w:rPr>
        <w:t>На всю кроме вирусов</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4.</w:t>
      </w:r>
      <w:r w:rsidR="00CD3B14" w:rsidRPr="002E5779">
        <w:rPr>
          <w:rFonts w:asciiTheme="majorBidi" w:hAnsiTheme="majorBidi" w:cstheme="majorBidi"/>
          <w:spacing w:val="8"/>
          <w:sz w:val="28"/>
          <w:szCs w:val="28"/>
        </w:rPr>
        <w:t xml:space="preserve"> На всю кроме </w:t>
      </w:r>
      <w:r w:rsidR="001023CA" w:rsidRPr="002E5779">
        <w:rPr>
          <w:rFonts w:asciiTheme="majorBidi" w:hAnsiTheme="majorBidi" w:cstheme="majorBidi"/>
          <w:spacing w:val="8"/>
          <w:sz w:val="28"/>
          <w:szCs w:val="28"/>
        </w:rPr>
        <w:t>крупных вирусов</w:t>
      </w:r>
    </w:p>
    <w:p w:rsidR="00E844A3" w:rsidRPr="002E5779" w:rsidRDefault="00E844A3" w:rsidP="004C7862">
      <w:pPr>
        <w:spacing w:line="360" w:lineRule="auto"/>
        <w:jc w:val="both"/>
        <w:rPr>
          <w:rFonts w:asciiTheme="majorBidi" w:hAnsiTheme="majorBidi" w:cstheme="majorBidi"/>
          <w:sz w:val="28"/>
          <w:szCs w:val="28"/>
        </w:rPr>
      </w:pPr>
    </w:p>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Письменные задания для самостоятельной работы во внеучебное время</w:t>
      </w:r>
    </w:p>
    <w:p w:rsidR="00172C9A" w:rsidRPr="002E5779" w:rsidRDefault="00172C9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Составить и заполнить таблицу.</w:t>
      </w:r>
    </w:p>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Общая характеристика основных групп антимикробных химиотерапевтических препаратов</w:t>
      </w:r>
    </w:p>
    <w:tbl>
      <w:tblPr>
        <w:tblW w:w="9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160"/>
        <w:gridCol w:w="1927"/>
        <w:gridCol w:w="1583"/>
        <w:gridCol w:w="1249"/>
      </w:tblGrid>
      <w:tr w:rsidR="00172C9A" w:rsidRPr="002E5779" w:rsidTr="006A4B14">
        <w:trPr>
          <w:cantSplit/>
          <w:trHeight w:val="851"/>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Группа химио-препаратов</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Спектр действия (узкий/ широкий)</w:t>
            </w: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Тип действия (статический/цидный)</w:t>
            </w: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Механизм действия (мишень)</w:t>
            </w: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Пример</w:t>
            </w:r>
          </w:p>
        </w:tc>
      </w:tr>
      <w:tr w:rsidR="00172C9A" w:rsidRPr="002E5779" w:rsidTr="006A4B14">
        <w:trPr>
          <w:trHeight w:val="274"/>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Сульфанил-амиды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183"/>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Хинолоны/ фторхинолоны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235"/>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Нитрофураны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70"/>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Имидазолы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131"/>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Оксазолидоны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70"/>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sym w:font="Symbol" w:char="F062"/>
            </w:r>
            <w:r w:rsidRPr="002E5779">
              <w:rPr>
                <w:rFonts w:asciiTheme="majorBidi" w:hAnsiTheme="majorBidi" w:cstheme="majorBidi"/>
                <w:sz w:val="28"/>
                <w:szCs w:val="28"/>
              </w:rPr>
              <w:t>-лактамы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70"/>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Гликопептиды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103"/>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Тетрациклины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70"/>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lastRenderedPageBreak/>
              <w:t>Амино-гликозиды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132"/>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Макролиды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208"/>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Хлорамфеникол</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70"/>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Полипептиды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118"/>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Полиены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bl>
    <w:p w:rsidR="00172C9A" w:rsidRPr="002E5779" w:rsidRDefault="00172C9A" w:rsidP="004C7862">
      <w:pPr>
        <w:spacing w:line="360" w:lineRule="auto"/>
        <w:rPr>
          <w:rFonts w:asciiTheme="majorBidi" w:hAnsiTheme="majorBidi" w:cstheme="majorBidi"/>
          <w:sz w:val="28"/>
          <w:szCs w:val="28"/>
        </w:rPr>
      </w:pPr>
    </w:p>
    <w:p w:rsidR="00172C9A" w:rsidRPr="002E5779" w:rsidRDefault="00172C9A" w:rsidP="004C7862">
      <w:pPr>
        <w:spacing w:line="360" w:lineRule="auto"/>
        <w:ind w:firstLine="708"/>
        <w:jc w:val="both"/>
        <w:rPr>
          <w:rFonts w:asciiTheme="majorBidi" w:hAnsiTheme="majorBidi" w:cstheme="majorBidi"/>
          <w:sz w:val="28"/>
          <w:szCs w:val="28"/>
        </w:rPr>
      </w:pPr>
    </w:p>
    <w:p w:rsidR="00916249" w:rsidRPr="002E5779" w:rsidRDefault="00916249" w:rsidP="004C7862">
      <w:pPr>
        <w:spacing w:line="360" w:lineRule="auto"/>
        <w:ind w:firstLine="708"/>
        <w:jc w:val="both"/>
        <w:rPr>
          <w:rFonts w:asciiTheme="majorBidi" w:hAnsiTheme="majorBidi" w:cstheme="majorBidi"/>
          <w:sz w:val="28"/>
          <w:szCs w:val="28"/>
        </w:rPr>
      </w:pPr>
      <w:r w:rsidRPr="002E5779">
        <w:rPr>
          <w:rFonts w:asciiTheme="majorBidi" w:hAnsiTheme="majorBidi" w:cstheme="majorBidi"/>
          <w:sz w:val="28"/>
          <w:szCs w:val="28"/>
        </w:rPr>
        <w:t>Вопросы для подготовки:</w:t>
      </w:r>
    </w:p>
    <w:p w:rsidR="00A01FD7" w:rsidRPr="00A01FD7" w:rsidRDefault="00916249"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heme="majorBidi" w:hAnsiTheme="majorBidi" w:cstheme="majorBidi"/>
          <w:sz w:val="28"/>
          <w:szCs w:val="28"/>
        </w:rPr>
        <w:t xml:space="preserve"> </w:t>
      </w:r>
      <w:r w:rsidR="00A01FD7" w:rsidRPr="00A01FD7">
        <w:rPr>
          <w:rFonts w:ascii="Times New Roman" w:hAnsi="Times New Roman"/>
          <w:sz w:val="28"/>
          <w:szCs w:val="28"/>
        </w:rPr>
        <w:t>Исторические аспекты применения антимикробных препаратов. НИИ антибиотиков в современной России.</w:t>
      </w:r>
    </w:p>
    <w:p w:rsidR="00A01FD7" w:rsidRPr="00A01FD7" w:rsidRDefault="00A01FD7" w:rsidP="00A01FD7">
      <w:pPr>
        <w:numPr>
          <w:ilvl w:val="0"/>
          <w:numId w:val="143"/>
        </w:numPr>
        <w:spacing w:line="360" w:lineRule="auto"/>
        <w:ind w:left="714" w:hanging="357"/>
        <w:jc w:val="both"/>
        <w:rPr>
          <w:sz w:val="28"/>
          <w:szCs w:val="28"/>
        </w:rPr>
      </w:pPr>
      <w:r w:rsidRPr="00A01FD7">
        <w:rPr>
          <w:sz w:val="28"/>
          <w:szCs w:val="28"/>
        </w:rPr>
        <w:t>Природа, происхождение антибиотиков.</w:t>
      </w:r>
    </w:p>
    <w:p w:rsidR="00A01FD7" w:rsidRPr="00A01FD7" w:rsidRDefault="00A01FD7" w:rsidP="00A01FD7">
      <w:pPr>
        <w:numPr>
          <w:ilvl w:val="0"/>
          <w:numId w:val="143"/>
        </w:numPr>
        <w:spacing w:line="360" w:lineRule="auto"/>
        <w:ind w:left="714" w:hanging="357"/>
        <w:jc w:val="both"/>
        <w:rPr>
          <w:sz w:val="28"/>
          <w:szCs w:val="28"/>
        </w:rPr>
      </w:pPr>
      <w:r w:rsidRPr="00A01FD7">
        <w:rPr>
          <w:sz w:val="28"/>
          <w:szCs w:val="28"/>
        </w:rPr>
        <w:t>Спектр действия антимикробных препаратов на микроорганизмы,</w:t>
      </w:r>
    </w:p>
    <w:p w:rsidR="00A01FD7" w:rsidRPr="00A01FD7" w:rsidRDefault="00A01FD7" w:rsidP="00A01FD7">
      <w:pPr>
        <w:numPr>
          <w:ilvl w:val="0"/>
          <w:numId w:val="143"/>
        </w:numPr>
        <w:spacing w:line="360" w:lineRule="auto"/>
        <w:ind w:left="714" w:hanging="357"/>
        <w:jc w:val="both"/>
        <w:rPr>
          <w:sz w:val="28"/>
          <w:szCs w:val="28"/>
        </w:rPr>
      </w:pPr>
      <w:r w:rsidRPr="00A01FD7">
        <w:rPr>
          <w:sz w:val="28"/>
          <w:szCs w:val="28"/>
        </w:rPr>
        <w:t>Механизмы и результаты действия антимикробных препаратов.</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Антимикробные препараты растительного и животного происхождения.</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Полусинтетические антибиотики.</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Синтетические антибиотики.</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Комбинированные антимикробные препараты.</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Противогрибковые препараты.</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Противовирусные препараты.</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Резистентность микроорганизмов к антимикробным перапратам. Пути преодоления.</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Системные и местные осложнения антимикробной терапии.</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Принципы рациональной антимикробной терапии в стоматологической практике.</w:t>
      </w:r>
    </w:p>
    <w:p w:rsidR="00916249" w:rsidRPr="002E5779" w:rsidRDefault="00916249" w:rsidP="00A01FD7">
      <w:pPr>
        <w:spacing w:line="360" w:lineRule="auto"/>
        <w:jc w:val="both"/>
        <w:rPr>
          <w:rFonts w:asciiTheme="majorBidi" w:hAnsiTheme="majorBidi" w:cstheme="majorBidi"/>
          <w:sz w:val="28"/>
          <w:szCs w:val="28"/>
        </w:rPr>
      </w:pPr>
    </w:p>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Работа 1</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ЦЕЛЬ: Овладеть навыком определения чувствительности бактерий к антибиотикам методом индикаторных дисков.</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ЗАДАЧА. В клинику поступил больной с диагнозом «Стафилококковая пневмония». Для успешного этиологического лечения с целью выбора эффективного антибиотика было рекомендовано определение антибиотикограммы возбудителя. Проведите исследование. Оцените результат. Сделайте вывод.</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МЕТОДИКА</w:t>
      </w:r>
    </w:p>
    <w:p w:rsidR="00916249" w:rsidRPr="002E5779" w:rsidRDefault="00916249" w:rsidP="00311B20">
      <w:pPr>
        <w:numPr>
          <w:ilvl w:val="0"/>
          <w:numId w:val="57"/>
        </w:numPr>
        <w:tabs>
          <w:tab w:val="clear" w:pos="1211"/>
          <w:tab w:val="num" w:pos="-3828"/>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Исследуемую культуру суспензируют в 2 мл стерильного физиологического раствора и готовят 1-миллиардную взвесь по стандарту мутности.</w:t>
      </w:r>
    </w:p>
    <w:p w:rsidR="00916249" w:rsidRPr="002E5779" w:rsidRDefault="00916249" w:rsidP="00311B20">
      <w:pPr>
        <w:numPr>
          <w:ilvl w:val="0"/>
          <w:numId w:val="57"/>
        </w:numPr>
        <w:tabs>
          <w:tab w:val="clear" w:pos="1211"/>
          <w:tab w:val="num" w:pos="-3828"/>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Бактериальную взвесь (1 мл) стерильной пипеткой наливают на поверхность среды в чашку Петри и равномерно распределяют путем покачивания (либо шпателем). Избыток жидкости удаляют пастеровской пипеткой. Шпатель и пипетки помещают в стакан с дезраствором.</w:t>
      </w:r>
    </w:p>
    <w:p w:rsidR="00916249" w:rsidRPr="002E5779" w:rsidRDefault="00916249" w:rsidP="00311B20">
      <w:pPr>
        <w:numPr>
          <w:ilvl w:val="0"/>
          <w:numId w:val="57"/>
        </w:numPr>
        <w:tabs>
          <w:tab w:val="clear" w:pos="1211"/>
          <w:tab w:val="num" w:pos="-3828"/>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На различные участки засеянного агара пинцетом помещают диски с антибиотиками (6-8), стараясь не касаться агара. Диск пинцетом слегка прижимают к агару.</w:t>
      </w:r>
    </w:p>
    <w:p w:rsidR="00916249" w:rsidRPr="002E5779" w:rsidRDefault="00916249" w:rsidP="00311B20">
      <w:pPr>
        <w:numPr>
          <w:ilvl w:val="0"/>
          <w:numId w:val="57"/>
        </w:numPr>
        <w:tabs>
          <w:tab w:val="clear" w:pos="1211"/>
          <w:tab w:val="num" w:pos="-3828"/>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Чашки с посевами помещают в термостат на 18-24 часа.</w:t>
      </w:r>
    </w:p>
    <w:p w:rsidR="00916249" w:rsidRPr="002E5779" w:rsidRDefault="00916249" w:rsidP="00311B20">
      <w:pPr>
        <w:numPr>
          <w:ilvl w:val="0"/>
          <w:numId w:val="57"/>
        </w:numPr>
        <w:tabs>
          <w:tab w:val="clear" w:pos="1211"/>
          <w:tab w:val="num" w:pos="-3828"/>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Через сутки проводят оценку результата опыта путем измерения зоны задержки роста (в мм) бактерий по диаметру, включая бумажный диск.</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Результаты выполненной работы оформляют в виде протокола исследования.</w:t>
      </w:r>
    </w:p>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Шкала оценки чувствительности бактерий к антибиотикам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6"/>
        <w:gridCol w:w="4140"/>
      </w:tblGrid>
      <w:tr w:rsidR="00916249" w:rsidRPr="002E5779" w:rsidTr="00916249">
        <w:trPr>
          <w:trHeight w:val="131"/>
        </w:trPr>
        <w:tc>
          <w:tcPr>
            <w:tcW w:w="5216" w:type="dxa"/>
            <w:vAlign w:val="center"/>
          </w:tcPr>
          <w:p w:rsidR="00916249" w:rsidRPr="002E5779" w:rsidRDefault="00916249" w:rsidP="004C7862">
            <w:pPr>
              <w:widowControl w:val="0"/>
              <w:spacing w:line="360" w:lineRule="auto"/>
              <w:jc w:val="center"/>
              <w:outlineLvl w:val="3"/>
              <w:rPr>
                <w:rFonts w:asciiTheme="majorBidi" w:hAnsiTheme="majorBidi" w:cstheme="majorBidi"/>
                <w:sz w:val="28"/>
                <w:szCs w:val="28"/>
              </w:rPr>
            </w:pPr>
            <w:r w:rsidRPr="002E5779">
              <w:rPr>
                <w:rFonts w:asciiTheme="majorBidi" w:hAnsiTheme="majorBidi" w:cstheme="majorBidi"/>
                <w:sz w:val="28"/>
                <w:szCs w:val="28"/>
              </w:rPr>
              <w:t>Размер зоны задержки роста в мм</w:t>
            </w:r>
          </w:p>
        </w:tc>
        <w:tc>
          <w:tcPr>
            <w:tcW w:w="4140"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Чувствительность</w:t>
            </w:r>
          </w:p>
        </w:tc>
      </w:tr>
      <w:tr w:rsidR="00916249" w:rsidRPr="002E5779" w:rsidTr="00916249">
        <w:trPr>
          <w:trHeight w:val="131"/>
        </w:trPr>
        <w:tc>
          <w:tcPr>
            <w:tcW w:w="5216"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 xml:space="preserve">До </w:t>
            </w:r>
            <w:smartTag w:uri="urn:schemas-microsoft-com:office:smarttags" w:element="metricconverter">
              <w:smartTagPr>
                <w:attr w:name="ProductID" w:val="10 мм"/>
              </w:smartTagPr>
              <w:r w:rsidRPr="002E5779">
                <w:rPr>
                  <w:rFonts w:asciiTheme="majorBidi" w:hAnsiTheme="majorBidi" w:cstheme="majorBidi"/>
                  <w:sz w:val="28"/>
                  <w:szCs w:val="28"/>
                </w:rPr>
                <w:t>10 мм</w:t>
              </w:r>
            </w:smartTag>
          </w:p>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 xml:space="preserve">Более </w:t>
            </w:r>
            <w:smartTag w:uri="urn:schemas-microsoft-com:office:smarttags" w:element="metricconverter">
              <w:smartTagPr>
                <w:attr w:name="ProductID" w:val="10 мм"/>
              </w:smartTagPr>
              <w:r w:rsidRPr="002E5779">
                <w:rPr>
                  <w:rFonts w:asciiTheme="majorBidi" w:hAnsiTheme="majorBidi" w:cstheme="majorBidi"/>
                  <w:sz w:val="28"/>
                  <w:szCs w:val="28"/>
                </w:rPr>
                <w:t>10 мм</w:t>
              </w:r>
            </w:smartTag>
          </w:p>
        </w:tc>
        <w:tc>
          <w:tcPr>
            <w:tcW w:w="4140"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Не чувствителен</w:t>
            </w:r>
          </w:p>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Чувствителен</w:t>
            </w:r>
          </w:p>
        </w:tc>
      </w:tr>
    </w:tbl>
    <w:p w:rsidR="00916249" w:rsidRPr="002E5779" w:rsidRDefault="00916249"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3261"/>
        <w:gridCol w:w="749"/>
        <w:gridCol w:w="749"/>
        <w:gridCol w:w="748"/>
        <w:gridCol w:w="749"/>
        <w:gridCol w:w="899"/>
        <w:gridCol w:w="500"/>
      </w:tblGrid>
      <w:tr w:rsidR="00916249" w:rsidRPr="002E5779" w:rsidTr="00916249">
        <w:trPr>
          <w:cantSplit/>
          <w:trHeight w:val="774"/>
        </w:trPr>
        <w:tc>
          <w:tcPr>
            <w:tcW w:w="1701" w:type="dxa"/>
            <w:vMerge w:val="restart"/>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Вид возбудителя</w:t>
            </w:r>
          </w:p>
        </w:tc>
        <w:tc>
          <w:tcPr>
            <w:tcW w:w="3261" w:type="dxa"/>
            <w:vMerge w:val="restart"/>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Результат посева на чувствительность к антибиотикам (рисунок с обозначениями)</w:t>
            </w:r>
          </w:p>
        </w:tc>
        <w:tc>
          <w:tcPr>
            <w:tcW w:w="4394" w:type="dxa"/>
            <w:gridSpan w:val="6"/>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Антибиотики</w:t>
            </w:r>
          </w:p>
        </w:tc>
      </w:tr>
      <w:tr w:rsidR="00916249" w:rsidRPr="002E5779" w:rsidTr="00916249">
        <w:trPr>
          <w:cantSplit/>
          <w:trHeight w:val="154"/>
        </w:trPr>
        <w:tc>
          <w:tcPr>
            <w:tcW w:w="1701" w:type="dxa"/>
            <w:vMerge/>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3261" w:type="dxa"/>
            <w:vMerge/>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749"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1</w:t>
            </w:r>
          </w:p>
        </w:tc>
        <w:tc>
          <w:tcPr>
            <w:tcW w:w="749"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2</w:t>
            </w:r>
          </w:p>
        </w:tc>
        <w:tc>
          <w:tcPr>
            <w:tcW w:w="748"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3</w:t>
            </w:r>
          </w:p>
        </w:tc>
        <w:tc>
          <w:tcPr>
            <w:tcW w:w="749"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4</w:t>
            </w:r>
          </w:p>
        </w:tc>
        <w:tc>
          <w:tcPr>
            <w:tcW w:w="899"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5</w:t>
            </w:r>
          </w:p>
        </w:tc>
        <w:tc>
          <w:tcPr>
            <w:tcW w:w="500"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6</w:t>
            </w:r>
          </w:p>
        </w:tc>
      </w:tr>
      <w:tr w:rsidR="00916249" w:rsidRPr="002E5779" w:rsidTr="00916249">
        <w:trPr>
          <w:trHeight w:val="400"/>
        </w:trPr>
        <w:tc>
          <w:tcPr>
            <w:tcW w:w="1701" w:type="dxa"/>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3261" w:type="dxa"/>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749" w:type="dxa"/>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749" w:type="dxa"/>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748" w:type="dxa"/>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749" w:type="dxa"/>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899" w:type="dxa"/>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500" w:type="dxa"/>
            <w:vAlign w:val="center"/>
          </w:tcPr>
          <w:p w:rsidR="00916249" w:rsidRPr="002E5779" w:rsidRDefault="00916249" w:rsidP="004C7862">
            <w:pPr>
              <w:spacing w:line="360" w:lineRule="auto"/>
              <w:jc w:val="center"/>
              <w:rPr>
                <w:rFonts w:asciiTheme="majorBidi" w:hAnsiTheme="majorBidi" w:cstheme="majorBidi"/>
                <w:sz w:val="28"/>
                <w:szCs w:val="28"/>
              </w:rPr>
            </w:pPr>
          </w:p>
        </w:tc>
      </w:tr>
    </w:tbl>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Вывод: (ответить на вопросы: 1. К каким антибиотикам чувствителен выделенный возбудитель? Какой антибиотик Вы рекомендуете для лечения и почему?)</w:t>
      </w:r>
    </w:p>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Работа 2</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ЦЕЛЬ: Определить чувствительность бактерий к антибиотикам методом серийных разведений.</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ЗАДАЧА. С целью назначения больному рациональной схемы лечения пенициллином потребовалось определить бактериостатическую и бактерицидную концентрацию препарата по отношению к возбудителю – золотистому стафилококку.</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МЕТОДИКА</w:t>
      </w:r>
    </w:p>
    <w:p w:rsidR="00916249" w:rsidRPr="002E5779" w:rsidRDefault="00916249" w:rsidP="00311B20">
      <w:pPr>
        <w:numPr>
          <w:ilvl w:val="0"/>
          <w:numId w:val="58"/>
        </w:numPr>
        <w:tabs>
          <w:tab w:val="clear" w:pos="1211"/>
          <w:tab w:val="left" w:pos="28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 пробирки разливают стерильный мясо-пептонный бульон (МПБ) по 1 мл.</w:t>
      </w:r>
    </w:p>
    <w:p w:rsidR="00916249" w:rsidRPr="002E5779" w:rsidRDefault="00916249" w:rsidP="00311B20">
      <w:pPr>
        <w:numPr>
          <w:ilvl w:val="0"/>
          <w:numId w:val="58"/>
        </w:numPr>
        <w:tabs>
          <w:tab w:val="clear" w:pos="1211"/>
          <w:tab w:val="left" w:pos="28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Добавляют исследуемый антибиотик в различных концентрациях: от 1 ед/мл до 128 ед/мл.</w:t>
      </w:r>
    </w:p>
    <w:p w:rsidR="00916249" w:rsidRPr="002E5779" w:rsidRDefault="00916249" w:rsidP="00311B20">
      <w:pPr>
        <w:numPr>
          <w:ilvl w:val="0"/>
          <w:numId w:val="58"/>
        </w:numPr>
        <w:tabs>
          <w:tab w:val="clear" w:pos="1211"/>
          <w:tab w:val="left" w:pos="28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Заливают в пробирки 18-часовую бульонную культуру стафилококка по 1 мл.</w:t>
      </w:r>
    </w:p>
    <w:p w:rsidR="00916249" w:rsidRPr="002E5779" w:rsidRDefault="00916249" w:rsidP="00311B20">
      <w:pPr>
        <w:numPr>
          <w:ilvl w:val="0"/>
          <w:numId w:val="58"/>
        </w:numPr>
        <w:tabs>
          <w:tab w:val="clear" w:pos="1211"/>
          <w:tab w:val="left" w:pos="28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Инкубируют посевы в термостате 24 часа.</w:t>
      </w:r>
    </w:p>
    <w:p w:rsidR="00916249" w:rsidRPr="002E5779" w:rsidRDefault="00916249" w:rsidP="00311B20">
      <w:pPr>
        <w:numPr>
          <w:ilvl w:val="0"/>
          <w:numId w:val="58"/>
        </w:numPr>
        <w:tabs>
          <w:tab w:val="clear" w:pos="1211"/>
          <w:tab w:val="left" w:pos="28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Через сутки учитывают результаты опыта: </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а) Определяют минимальную подавляющую (бактериостатическую) концентрацию антибиотика (МПК). За нее принимают наименьшую концентрацию антибиотика, при которой не происходит размножение бактерий, и содержимое пробирки остается прозрачным.</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б) Определяют минимальную бактерицидную концентрацию антибиотика (МБК). Для этого из пробирок с отсутствием видимого роста и из пробирки с минимальной концентрацией антибиотика, где рост есть (контроль), производят высев секторами на мясо-пептонный агар в чашки Петри. На секторах обозначают концентрацию антибиотика, из которой сделан высев. Чашки относят в термостат на 18-24 часа.</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6. Через сутки просматривают чашки и определяют МБК по отсутствию роста бактерий на агаре в соответствующих секторах.</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Результат выполненной работы оформляют в виде протокола исследования.</w:t>
      </w:r>
    </w:p>
    <w:p w:rsidR="00916249" w:rsidRPr="002E5779" w:rsidRDefault="00C85DC9"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8"/>
        <w:gridCol w:w="636"/>
        <w:gridCol w:w="496"/>
        <w:gridCol w:w="496"/>
        <w:gridCol w:w="496"/>
        <w:gridCol w:w="356"/>
        <w:gridCol w:w="356"/>
        <w:gridCol w:w="356"/>
        <w:gridCol w:w="356"/>
        <w:gridCol w:w="403"/>
        <w:gridCol w:w="854"/>
      </w:tblGrid>
      <w:tr w:rsidR="00916249" w:rsidRPr="002E5779" w:rsidTr="00C85DC9">
        <w:trPr>
          <w:trHeight w:val="284"/>
        </w:trPr>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Концентрация антибиотика в МПБ (ед/мл)</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128</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64</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32</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16</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8</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4</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2</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1</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К</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r>
      <w:tr w:rsidR="00916249" w:rsidRPr="002E5779" w:rsidTr="00C85DC9">
        <w:trPr>
          <w:trHeight w:val="477"/>
        </w:trPr>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Наличие роста микроба в МПБ (мясо-пептонный бульон)</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МПК</w:t>
            </w:r>
          </w:p>
        </w:tc>
      </w:tr>
      <w:tr w:rsidR="00916249" w:rsidRPr="002E5779" w:rsidTr="00C85DC9">
        <w:trPr>
          <w:trHeight w:val="685"/>
        </w:trPr>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Наличие роста микроба при высеве на МПА (мясо-пептонный агар)</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МБК</w:t>
            </w:r>
          </w:p>
        </w:tc>
      </w:tr>
    </w:tbl>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Вывод: (ответить на вопросы: Почему МБК выше, чем МПК? Может ли быть наоборот? Почему?)</w:t>
      </w:r>
    </w:p>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Работа 3</w:t>
      </w:r>
    </w:p>
    <w:p w:rsidR="00172C9A" w:rsidRPr="002E5779" w:rsidRDefault="00172C9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ЦЕЛЬ: Изучить явление бактериоциногении стафилококков.</w:t>
      </w:r>
    </w:p>
    <w:p w:rsidR="00172C9A" w:rsidRPr="002E5779" w:rsidRDefault="00172C9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Бактериоцины – продукты летального биосинтеза бактериальной клетки, вещества белковой природы, играющие важную роль в формировании микроэкологических отношений в биоценозе. Бактериоцины определяют внутривидовую конкуренцию. Бактериоциногения детерминируется плазмидными факторами и свойственна лишь небольшой части бактериальной популяции.</w:t>
      </w:r>
    </w:p>
    <w:p w:rsidR="00172C9A" w:rsidRPr="002E5779" w:rsidRDefault="00172C9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МЕТОДИКА</w:t>
      </w:r>
    </w:p>
    <w:p w:rsidR="00172C9A" w:rsidRPr="002E5779" w:rsidRDefault="00172C9A" w:rsidP="00311B20">
      <w:pPr>
        <w:numPr>
          <w:ilvl w:val="0"/>
          <w:numId w:val="59"/>
        </w:numPr>
        <w:tabs>
          <w:tab w:val="clear" w:pos="1211"/>
          <w:tab w:val="num" w:pos="-354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На чашку Петри шпателем засевают культуру бактериоциночувствительного штамма стафилококка.</w:t>
      </w:r>
    </w:p>
    <w:p w:rsidR="00172C9A" w:rsidRPr="002E5779" w:rsidRDefault="00172C9A" w:rsidP="00311B20">
      <w:pPr>
        <w:numPr>
          <w:ilvl w:val="0"/>
          <w:numId w:val="59"/>
        </w:numPr>
        <w:tabs>
          <w:tab w:val="clear" w:pos="1211"/>
          <w:tab w:val="num" w:pos="-354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На поверхность засеянного агара наносят петлей (в виде «пятачка») различные штаммы стафилококков.</w:t>
      </w:r>
    </w:p>
    <w:p w:rsidR="00172C9A" w:rsidRPr="002E5779" w:rsidRDefault="00172C9A" w:rsidP="00311B20">
      <w:pPr>
        <w:numPr>
          <w:ilvl w:val="0"/>
          <w:numId w:val="59"/>
        </w:numPr>
        <w:tabs>
          <w:tab w:val="clear" w:pos="1211"/>
          <w:tab w:val="num" w:pos="-354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Посев инкубируют в термостате в течение 24 часов.</w:t>
      </w:r>
    </w:p>
    <w:p w:rsidR="00172C9A" w:rsidRPr="002E5779" w:rsidRDefault="00172C9A" w:rsidP="00311B20">
      <w:pPr>
        <w:numPr>
          <w:ilvl w:val="0"/>
          <w:numId w:val="59"/>
        </w:numPr>
        <w:tabs>
          <w:tab w:val="clear" w:pos="1211"/>
          <w:tab w:val="num" w:pos="-354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Через сутки учитывают результат. Вокруг колоний бактериоциногенных штаммов стафилококков определяют зоны задержки роста бактериоциночувствительного штамма.</w:t>
      </w:r>
    </w:p>
    <w:p w:rsidR="00172C9A" w:rsidRPr="002E5779" w:rsidRDefault="00172C9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Результаты наблюдений оформляют в виде протокола исследования.</w:t>
      </w:r>
    </w:p>
    <w:p w:rsidR="00172C9A" w:rsidRPr="002E5779" w:rsidRDefault="00172C9A"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lastRenderedPageBreak/>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2"/>
        <w:gridCol w:w="4104"/>
      </w:tblGrid>
      <w:tr w:rsidR="00172C9A" w:rsidRPr="002E5779" w:rsidTr="006A4B14">
        <w:trPr>
          <w:trHeight w:val="542"/>
        </w:trPr>
        <w:tc>
          <w:tcPr>
            <w:tcW w:w="5252"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Вид микроорганизма</w:t>
            </w:r>
          </w:p>
        </w:tc>
        <w:tc>
          <w:tcPr>
            <w:tcW w:w="4104"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Явление бактериоциногении</w:t>
            </w:r>
          </w:p>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(рис. с обозначениями)</w:t>
            </w:r>
          </w:p>
        </w:tc>
      </w:tr>
      <w:tr w:rsidR="00172C9A" w:rsidRPr="002E5779" w:rsidTr="006A4B14">
        <w:trPr>
          <w:trHeight w:val="151"/>
        </w:trPr>
        <w:tc>
          <w:tcPr>
            <w:tcW w:w="5252"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4104" w:type="dxa"/>
            <w:vAlign w:val="center"/>
          </w:tcPr>
          <w:p w:rsidR="00172C9A" w:rsidRPr="002E5779" w:rsidRDefault="00172C9A" w:rsidP="004C7862">
            <w:pPr>
              <w:spacing w:line="360" w:lineRule="auto"/>
              <w:jc w:val="center"/>
              <w:rPr>
                <w:rFonts w:asciiTheme="majorBidi" w:hAnsiTheme="majorBidi" w:cstheme="majorBidi"/>
                <w:sz w:val="28"/>
                <w:szCs w:val="28"/>
              </w:rPr>
            </w:pPr>
          </w:p>
        </w:tc>
      </w:tr>
    </w:tbl>
    <w:p w:rsidR="00172C9A" w:rsidRPr="002E5779" w:rsidRDefault="00172C9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Вывод: (ответить на вопросы: 1. Укажите основные отличия бактериоцинов и антибиотиков. 2. Для производства каких лекарственных препаратов используют штаммы с выраженной бактериоциногенной активностью?).</w:t>
      </w:r>
    </w:p>
    <w:p w:rsidR="00172C9A" w:rsidRPr="002E5779" w:rsidRDefault="00172C9A" w:rsidP="004C7862">
      <w:pPr>
        <w:pStyle w:val="a5"/>
        <w:spacing w:line="360" w:lineRule="auto"/>
        <w:ind w:left="0" w:firstLine="0"/>
        <w:jc w:val="center"/>
        <w:rPr>
          <w:rFonts w:asciiTheme="majorBidi" w:hAnsiTheme="majorBidi" w:cstheme="majorBidi"/>
          <w:b/>
          <w:color w:val="000000"/>
          <w:sz w:val="28"/>
          <w:szCs w:val="28"/>
        </w:rPr>
      </w:pPr>
    </w:p>
    <w:p w:rsidR="006A4B14" w:rsidRPr="002E5779" w:rsidRDefault="006A4B14" w:rsidP="004C7862">
      <w:pPr>
        <w:pStyle w:val="a5"/>
        <w:spacing w:line="360" w:lineRule="auto"/>
        <w:ind w:left="0" w:firstLine="0"/>
        <w:jc w:val="center"/>
        <w:rPr>
          <w:rFonts w:asciiTheme="majorBidi" w:hAnsiTheme="majorBidi" w:cstheme="majorBidi"/>
          <w:b/>
          <w:color w:val="000000"/>
          <w:sz w:val="28"/>
          <w:szCs w:val="28"/>
        </w:rPr>
      </w:pPr>
    </w:p>
    <w:p w:rsidR="001C0607" w:rsidRPr="002E5779" w:rsidRDefault="00832C09" w:rsidP="004C7862">
      <w:pPr>
        <w:spacing w:line="360" w:lineRule="auto"/>
        <w:jc w:val="center"/>
        <w:rPr>
          <w:rFonts w:asciiTheme="majorBidi" w:hAnsiTheme="majorBidi" w:cstheme="majorBidi"/>
          <w:bCs/>
          <w:sz w:val="28"/>
          <w:szCs w:val="28"/>
        </w:rPr>
      </w:pPr>
      <w:r w:rsidRPr="002E5779">
        <w:rPr>
          <w:rFonts w:asciiTheme="majorBidi" w:hAnsiTheme="majorBidi" w:cstheme="majorBidi"/>
          <w:b/>
          <w:color w:val="000000"/>
          <w:sz w:val="28"/>
          <w:szCs w:val="28"/>
        </w:rPr>
        <w:t>Тема</w:t>
      </w:r>
      <w:r w:rsidR="00A01FD7">
        <w:rPr>
          <w:rFonts w:asciiTheme="majorBidi" w:hAnsiTheme="majorBidi" w:cstheme="majorBidi"/>
          <w:b/>
          <w:color w:val="000000"/>
          <w:sz w:val="28"/>
          <w:szCs w:val="28"/>
        </w:rPr>
        <w:t xml:space="preserve">4. </w:t>
      </w:r>
      <w:r w:rsidRPr="002E5779">
        <w:rPr>
          <w:rFonts w:asciiTheme="majorBidi" w:hAnsiTheme="majorBidi" w:cstheme="majorBidi"/>
          <w:b/>
          <w:color w:val="000000"/>
          <w:sz w:val="28"/>
          <w:szCs w:val="28"/>
        </w:rPr>
        <w:t xml:space="preserve"> </w:t>
      </w:r>
      <w:r w:rsidR="001C0607" w:rsidRPr="002E5779">
        <w:rPr>
          <w:rFonts w:asciiTheme="majorBidi" w:hAnsiTheme="majorBidi" w:cstheme="majorBidi"/>
          <w:bCs/>
          <w:sz w:val="28"/>
          <w:szCs w:val="28"/>
        </w:rPr>
        <w:t xml:space="preserve">Роль микроорганизма, организма хозяина </w:t>
      </w:r>
    </w:p>
    <w:p w:rsidR="001C0607" w:rsidRPr="002E5779" w:rsidRDefault="001C0607" w:rsidP="004C7862">
      <w:pPr>
        <w:spacing w:line="360" w:lineRule="auto"/>
        <w:jc w:val="both"/>
        <w:rPr>
          <w:rFonts w:asciiTheme="majorBidi" w:hAnsiTheme="majorBidi" w:cstheme="majorBidi"/>
          <w:color w:val="000000"/>
          <w:sz w:val="28"/>
          <w:szCs w:val="28"/>
        </w:rPr>
      </w:pPr>
      <w:r w:rsidRPr="002E5779">
        <w:rPr>
          <w:rFonts w:asciiTheme="majorBidi" w:hAnsiTheme="majorBidi" w:cstheme="majorBidi"/>
          <w:bCs/>
          <w:sz w:val="28"/>
          <w:szCs w:val="28"/>
        </w:rPr>
        <w:t xml:space="preserve">и внешней среды в инфекционном процессе. </w:t>
      </w:r>
      <w:r w:rsidRPr="002E5779">
        <w:rPr>
          <w:rFonts w:asciiTheme="majorBidi" w:hAnsiTheme="majorBidi" w:cstheme="majorBidi"/>
          <w:color w:val="000000"/>
          <w:sz w:val="28"/>
          <w:szCs w:val="28"/>
        </w:rPr>
        <w:t>Контроль знаний модуля 1 «Общая микробиология».</w:t>
      </w:r>
    </w:p>
    <w:p w:rsidR="00832C09" w:rsidRPr="002E5779" w:rsidRDefault="00832C09" w:rsidP="004C7862">
      <w:pPr>
        <w:spacing w:line="360" w:lineRule="auto"/>
        <w:rPr>
          <w:rFonts w:asciiTheme="majorBidi" w:hAnsiTheme="majorBidi" w:cstheme="majorBidi"/>
          <w:sz w:val="28"/>
          <w:szCs w:val="28"/>
        </w:rPr>
      </w:pPr>
    </w:p>
    <w:p w:rsidR="00832C09" w:rsidRPr="002E5779" w:rsidRDefault="00832C09" w:rsidP="004C7862">
      <w:pPr>
        <w:spacing w:line="360" w:lineRule="auto"/>
        <w:ind w:firstLine="709"/>
        <w:jc w:val="both"/>
        <w:rPr>
          <w:rFonts w:asciiTheme="majorBidi" w:hAnsiTheme="majorBidi" w:cstheme="majorBidi"/>
          <w:i/>
          <w:color w:val="000000"/>
          <w:sz w:val="28"/>
          <w:szCs w:val="28"/>
        </w:rPr>
      </w:pPr>
      <w:r w:rsidRPr="002E5779">
        <w:rPr>
          <w:rFonts w:asciiTheme="majorBidi" w:hAnsiTheme="majorBidi" w:cstheme="majorBidi"/>
          <w:b/>
          <w:color w:val="000000"/>
          <w:sz w:val="28"/>
          <w:szCs w:val="28"/>
        </w:rPr>
        <w:t>Формы текущего контроля успеваемости</w:t>
      </w:r>
    </w:p>
    <w:p w:rsidR="00832C09" w:rsidRPr="002E5779" w:rsidRDefault="00832C09" w:rsidP="00311B20">
      <w:pPr>
        <w:pStyle w:val="a5"/>
        <w:numPr>
          <w:ilvl w:val="0"/>
          <w:numId w:val="60"/>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Тестирование</w:t>
      </w:r>
    </w:p>
    <w:p w:rsidR="00832C09" w:rsidRPr="002E5779" w:rsidRDefault="00832C09" w:rsidP="00311B20">
      <w:pPr>
        <w:pStyle w:val="a5"/>
        <w:numPr>
          <w:ilvl w:val="0"/>
          <w:numId w:val="6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Контроль выполнения заданий в рабочих тетрадях</w:t>
      </w:r>
    </w:p>
    <w:p w:rsidR="00832C09" w:rsidRPr="002E5779" w:rsidRDefault="00832C09" w:rsidP="00311B20">
      <w:pPr>
        <w:pStyle w:val="a5"/>
        <w:numPr>
          <w:ilvl w:val="0"/>
          <w:numId w:val="60"/>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Устный опрос</w:t>
      </w:r>
    </w:p>
    <w:p w:rsidR="00832C09" w:rsidRPr="002E5779" w:rsidRDefault="00832C09" w:rsidP="00311B20">
      <w:pPr>
        <w:pStyle w:val="a5"/>
        <w:numPr>
          <w:ilvl w:val="0"/>
          <w:numId w:val="60"/>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sz w:val="28"/>
          <w:szCs w:val="28"/>
        </w:rPr>
        <w:t>Контроль выполнения практических заданий</w:t>
      </w:r>
    </w:p>
    <w:p w:rsidR="00832C09" w:rsidRPr="002E5779" w:rsidRDefault="00832C09" w:rsidP="004C7862">
      <w:pPr>
        <w:spacing w:line="360" w:lineRule="auto"/>
        <w:jc w:val="both"/>
        <w:rPr>
          <w:rFonts w:asciiTheme="majorBidi" w:hAnsiTheme="majorBidi" w:cstheme="majorBidi"/>
          <w:i/>
          <w:color w:val="000000"/>
          <w:sz w:val="28"/>
          <w:szCs w:val="28"/>
        </w:rPr>
      </w:pPr>
    </w:p>
    <w:p w:rsidR="00832C09" w:rsidRPr="002E5779" w:rsidRDefault="00832C09" w:rsidP="004C7862">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b/>
          <w:color w:val="000000"/>
          <w:sz w:val="28"/>
          <w:szCs w:val="28"/>
        </w:rPr>
        <w:t xml:space="preserve">Оценочные материалы текущего контроля успеваемости </w:t>
      </w:r>
    </w:p>
    <w:p w:rsidR="00832C09" w:rsidRPr="002E5779" w:rsidRDefault="00570343" w:rsidP="004C7862">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b/>
          <w:color w:val="000000"/>
          <w:sz w:val="28"/>
          <w:szCs w:val="28"/>
        </w:rPr>
        <w:t>Тестирование</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1. Инфекционный процесс – это</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1. Распространение инфекционных болезней среди животных;</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2. Взаимодействие патогенного микроорганизма и восприимчивого макроорганизма;</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3. Взаимодействие микро- и макроорганизма;</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4. Зараженность инфекционными агентами переносчиков;</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5. Взаимодействие патогенного микроорганизма и макроорганизма.</w:t>
      </w:r>
    </w:p>
    <w:p w:rsidR="00832C09" w:rsidRPr="002E5779" w:rsidRDefault="00832C09" w:rsidP="004C7862">
      <w:pPr>
        <w:spacing w:line="360" w:lineRule="auto"/>
        <w:jc w:val="both"/>
        <w:rPr>
          <w:rFonts w:asciiTheme="majorBidi" w:hAnsiTheme="majorBidi" w:cstheme="majorBidi"/>
          <w:sz w:val="28"/>
          <w:szCs w:val="28"/>
          <w:lang w:eastAsia="zh-CN"/>
        </w:rPr>
      </w:pP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2. Инфекции разделяют на антропонозы, зоонозы и сапронозы по</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lastRenderedPageBreak/>
        <w:t>1. Механизму передачи;</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2. Источнику инфекции;</w:t>
      </w:r>
    </w:p>
    <w:p w:rsidR="00832C09" w:rsidRPr="002E5779" w:rsidRDefault="00832C0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 Резервуару инфекции;</w:t>
      </w:r>
    </w:p>
    <w:p w:rsidR="00832C09" w:rsidRPr="002E5779" w:rsidRDefault="00832C0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 Месту входных ворот;</w:t>
      </w:r>
    </w:p>
    <w:p w:rsidR="00832C09" w:rsidRPr="002E5779" w:rsidRDefault="00832C0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 Верно всё.</w:t>
      </w:r>
    </w:p>
    <w:p w:rsidR="00832C09" w:rsidRPr="002E5779" w:rsidRDefault="00832C09" w:rsidP="004C7862">
      <w:pPr>
        <w:spacing w:line="360" w:lineRule="auto"/>
        <w:jc w:val="both"/>
        <w:rPr>
          <w:rFonts w:asciiTheme="majorBidi" w:hAnsiTheme="majorBidi" w:cstheme="majorBidi"/>
          <w:sz w:val="28"/>
          <w:szCs w:val="28"/>
        </w:rPr>
      </w:pP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 xml:space="preserve">3. Механизм передачи возбудителя зависит от </w:t>
      </w:r>
    </w:p>
    <w:p w:rsidR="00832C09" w:rsidRPr="002E5779" w:rsidRDefault="00832C09" w:rsidP="004C7862">
      <w:pPr>
        <w:tabs>
          <w:tab w:val="left" w:pos="360"/>
        </w:tabs>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1. Устойчивости возбудителя во внешней среде;</w:t>
      </w:r>
    </w:p>
    <w:p w:rsidR="00832C09" w:rsidRPr="002E5779" w:rsidRDefault="00832C09" w:rsidP="004C7862">
      <w:pPr>
        <w:tabs>
          <w:tab w:val="left" w:pos="360"/>
        </w:tabs>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2. Локализации возбудителя в организме источника инфекции;</w:t>
      </w:r>
    </w:p>
    <w:p w:rsidR="00832C09" w:rsidRPr="002E5779" w:rsidRDefault="00832C09" w:rsidP="004C7862">
      <w:pPr>
        <w:tabs>
          <w:tab w:val="left" w:pos="360"/>
        </w:tabs>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3. Патогенности возбудителя;</w:t>
      </w:r>
    </w:p>
    <w:p w:rsidR="00832C09" w:rsidRPr="002E5779" w:rsidRDefault="00832C09" w:rsidP="004C7862">
      <w:pPr>
        <w:tabs>
          <w:tab w:val="left" w:pos="36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4. Вирулентности возбудителя;</w:t>
      </w:r>
    </w:p>
    <w:p w:rsidR="00832C09" w:rsidRPr="002E5779" w:rsidRDefault="00832C09" w:rsidP="004C7862">
      <w:pPr>
        <w:tabs>
          <w:tab w:val="left" w:pos="36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5. Верно всё.</w:t>
      </w:r>
    </w:p>
    <w:p w:rsidR="00832C09" w:rsidRPr="002E5779" w:rsidRDefault="00832C09" w:rsidP="004C7862">
      <w:pPr>
        <w:tabs>
          <w:tab w:val="left" w:pos="360"/>
        </w:tabs>
        <w:spacing w:line="360" w:lineRule="auto"/>
        <w:jc w:val="both"/>
        <w:rPr>
          <w:rFonts w:asciiTheme="majorBidi" w:hAnsiTheme="majorBidi" w:cstheme="majorBidi"/>
          <w:sz w:val="28"/>
          <w:szCs w:val="28"/>
        </w:rPr>
      </w:pP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4. Факторы иммунодепрессии у микробов</w:t>
      </w:r>
    </w:p>
    <w:p w:rsidR="00832C09" w:rsidRPr="002E5779" w:rsidRDefault="00832C09" w:rsidP="00311B20">
      <w:pPr>
        <w:numPr>
          <w:ilvl w:val="0"/>
          <w:numId w:val="70"/>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lang w:val="en-US"/>
        </w:rPr>
        <w:t>R</w:t>
      </w:r>
      <w:r w:rsidRPr="002E5779">
        <w:rPr>
          <w:rFonts w:asciiTheme="majorBidi" w:eastAsia="Calibri" w:hAnsiTheme="majorBidi" w:cstheme="majorBidi"/>
          <w:sz w:val="28"/>
          <w:szCs w:val="28"/>
        </w:rPr>
        <w:t xml:space="preserve">-плазмида и антилизоцимная активность; </w:t>
      </w:r>
    </w:p>
    <w:p w:rsidR="00832C09" w:rsidRPr="002E5779" w:rsidRDefault="00832C09" w:rsidP="00311B20">
      <w:pPr>
        <w:numPr>
          <w:ilvl w:val="0"/>
          <w:numId w:val="70"/>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Антилизоцимная активность и антиинтерфероновая активность; </w:t>
      </w:r>
    </w:p>
    <w:p w:rsidR="00832C09" w:rsidRPr="002E5779" w:rsidRDefault="00832C09" w:rsidP="00311B20">
      <w:pPr>
        <w:numPr>
          <w:ilvl w:val="0"/>
          <w:numId w:val="70"/>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Антиинтерфероновая активность и </w:t>
      </w:r>
      <w:r w:rsidRPr="002E5779">
        <w:rPr>
          <w:rFonts w:asciiTheme="majorBidi" w:eastAsia="Calibri" w:hAnsiTheme="majorBidi" w:cstheme="majorBidi"/>
          <w:sz w:val="28"/>
          <w:szCs w:val="28"/>
          <w:lang w:val="en-US"/>
        </w:rPr>
        <w:t>col</w:t>
      </w:r>
      <w:r w:rsidRPr="002E5779">
        <w:rPr>
          <w:rFonts w:asciiTheme="majorBidi" w:eastAsia="Calibri" w:hAnsiTheme="majorBidi" w:cstheme="majorBidi"/>
          <w:sz w:val="28"/>
          <w:szCs w:val="28"/>
        </w:rPr>
        <w:t xml:space="preserve">-плазмида; </w:t>
      </w:r>
    </w:p>
    <w:p w:rsidR="00832C09" w:rsidRPr="002E5779" w:rsidRDefault="00832C09" w:rsidP="00311B20">
      <w:pPr>
        <w:numPr>
          <w:ilvl w:val="0"/>
          <w:numId w:val="70"/>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lang w:val="en-US"/>
        </w:rPr>
        <w:t>R</w:t>
      </w:r>
      <w:r w:rsidRPr="002E5779">
        <w:rPr>
          <w:rFonts w:asciiTheme="majorBidi" w:eastAsia="Calibri" w:hAnsiTheme="majorBidi" w:cstheme="majorBidi"/>
          <w:sz w:val="28"/>
          <w:szCs w:val="28"/>
        </w:rPr>
        <w:t xml:space="preserve">-плазмида и </w:t>
      </w:r>
      <w:r w:rsidRPr="002E5779">
        <w:rPr>
          <w:rFonts w:asciiTheme="majorBidi" w:eastAsia="Calibri" w:hAnsiTheme="majorBidi" w:cstheme="majorBidi"/>
          <w:sz w:val="28"/>
          <w:szCs w:val="28"/>
          <w:lang w:val="en-US"/>
        </w:rPr>
        <w:t>col</w:t>
      </w:r>
      <w:r w:rsidRPr="002E5779">
        <w:rPr>
          <w:rFonts w:asciiTheme="majorBidi" w:eastAsia="Calibri" w:hAnsiTheme="majorBidi" w:cstheme="majorBidi"/>
          <w:sz w:val="28"/>
          <w:szCs w:val="28"/>
        </w:rPr>
        <w:t>-плазмида;</w:t>
      </w:r>
    </w:p>
    <w:p w:rsidR="00832C09" w:rsidRPr="002E5779" w:rsidRDefault="00832C09" w:rsidP="00311B20">
      <w:pPr>
        <w:numPr>
          <w:ilvl w:val="0"/>
          <w:numId w:val="70"/>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Верно всё.  </w:t>
      </w:r>
    </w:p>
    <w:p w:rsidR="00832C09" w:rsidRPr="002E5779" w:rsidRDefault="00832C09" w:rsidP="004C7862">
      <w:pPr>
        <w:spacing w:line="360" w:lineRule="auto"/>
        <w:jc w:val="both"/>
        <w:rPr>
          <w:rFonts w:asciiTheme="majorBidi" w:hAnsiTheme="majorBidi" w:cstheme="majorBidi"/>
          <w:sz w:val="28"/>
          <w:szCs w:val="28"/>
        </w:rPr>
      </w:pPr>
    </w:p>
    <w:p w:rsidR="00832C09" w:rsidRPr="002E5779" w:rsidRDefault="00832C09" w:rsidP="004C7862">
      <w:pPr>
        <w:spacing w:line="360" w:lineRule="auto"/>
        <w:jc w:val="both"/>
        <w:rPr>
          <w:rFonts w:asciiTheme="majorBidi" w:eastAsia="Calibri" w:hAnsiTheme="majorBidi" w:cstheme="majorBidi"/>
          <w:bCs/>
          <w:caps/>
          <w:sz w:val="28"/>
          <w:szCs w:val="28"/>
        </w:rPr>
      </w:pPr>
      <w:r w:rsidRPr="002E5779">
        <w:rPr>
          <w:rFonts w:asciiTheme="majorBidi" w:eastAsia="Calibri" w:hAnsiTheme="majorBidi" w:cstheme="majorBidi"/>
          <w:bCs/>
          <w:sz w:val="28"/>
          <w:szCs w:val="28"/>
        </w:rPr>
        <w:t>5. Вирулентность – мера</w:t>
      </w:r>
      <w:r w:rsidRPr="002E5779">
        <w:rPr>
          <w:rFonts w:asciiTheme="majorBidi" w:eastAsia="Calibri" w:hAnsiTheme="majorBidi" w:cstheme="majorBidi"/>
          <w:bCs/>
          <w:caps/>
          <w:sz w:val="28"/>
          <w:szCs w:val="28"/>
        </w:rPr>
        <w:t xml:space="preserve"> </w:t>
      </w:r>
    </w:p>
    <w:p w:rsidR="00832C09" w:rsidRPr="002E5779" w:rsidRDefault="00832C09" w:rsidP="00311B20">
      <w:pPr>
        <w:numPr>
          <w:ilvl w:val="0"/>
          <w:numId w:val="69"/>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Иммуногенности </w:t>
      </w:r>
    </w:p>
    <w:p w:rsidR="00832C09" w:rsidRPr="002E5779" w:rsidRDefault="00832C09" w:rsidP="00311B20">
      <w:pPr>
        <w:numPr>
          <w:ilvl w:val="0"/>
          <w:numId w:val="69"/>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Патогенности</w:t>
      </w:r>
    </w:p>
    <w:p w:rsidR="00832C09" w:rsidRPr="002E5779" w:rsidRDefault="00832C09" w:rsidP="00311B20">
      <w:pPr>
        <w:numPr>
          <w:ilvl w:val="0"/>
          <w:numId w:val="69"/>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Персистентности</w:t>
      </w:r>
    </w:p>
    <w:p w:rsidR="00832C09" w:rsidRPr="002E5779" w:rsidRDefault="00832C09" w:rsidP="00311B20">
      <w:pPr>
        <w:numPr>
          <w:ilvl w:val="0"/>
          <w:numId w:val="69"/>
        </w:numPr>
        <w:tabs>
          <w:tab w:val="clear" w:pos="720"/>
        </w:tabs>
        <w:spacing w:line="360" w:lineRule="auto"/>
        <w:ind w:left="0" w:firstLine="0"/>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Специфичности</w:t>
      </w:r>
    </w:p>
    <w:p w:rsidR="00832C09" w:rsidRPr="002E5779" w:rsidRDefault="00832C09" w:rsidP="00311B20">
      <w:pPr>
        <w:numPr>
          <w:ilvl w:val="0"/>
          <w:numId w:val="69"/>
        </w:numPr>
        <w:tabs>
          <w:tab w:val="clear" w:pos="720"/>
        </w:tabs>
        <w:spacing w:line="360" w:lineRule="auto"/>
        <w:ind w:left="0" w:firstLine="0"/>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Верно всё.</w:t>
      </w:r>
    </w:p>
    <w:p w:rsidR="00832C09" w:rsidRPr="002E5779" w:rsidRDefault="00832C09" w:rsidP="004C7862">
      <w:pPr>
        <w:spacing w:line="360" w:lineRule="auto"/>
        <w:jc w:val="both"/>
        <w:rPr>
          <w:rFonts w:asciiTheme="majorBidi" w:hAnsiTheme="majorBidi" w:cstheme="majorBidi"/>
          <w:sz w:val="28"/>
          <w:szCs w:val="28"/>
        </w:rPr>
      </w:pPr>
    </w:p>
    <w:p w:rsidR="00832C09" w:rsidRPr="002E5779" w:rsidRDefault="00832C09"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6. Избирательным действием на макроорганизм обладает </w:t>
      </w:r>
    </w:p>
    <w:p w:rsidR="00832C09" w:rsidRPr="002E5779" w:rsidRDefault="00832C0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1. Экзотоксин; </w:t>
      </w:r>
    </w:p>
    <w:p w:rsidR="00832C09" w:rsidRPr="002E5779" w:rsidRDefault="00832C09" w:rsidP="00311B20">
      <w:pPr>
        <w:numPr>
          <w:ilvl w:val="0"/>
          <w:numId w:val="61"/>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Эндотоксин;</w:t>
      </w:r>
    </w:p>
    <w:p w:rsidR="00832C09" w:rsidRPr="002E5779" w:rsidRDefault="00832C09" w:rsidP="00311B20">
      <w:pPr>
        <w:numPr>
          <w:ilvl w:val="0"/>
          <w:numId w:val="61"/>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lastRenderedPageBreak/>
        <w:t>Летучие жирные кислоты;</w:t>
      </w:r>
    </w:p>
    <w:p w:rsidR="00832C09" w:rsidRPr="002E5779" w:rsidRDefault="00832C09" w:rsidP="00311B20">
      <w:pPr>
        <w:numPr>
          <w:ilvl w:val="0"/>
          <w:numId w:val="61"/>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Бактериоцины;</w:t>
      </w:r>
    </w:p>
    <w:p w:rsidR="00832C09" w:rsidRPr="002E5779" w:rsidRDefault="00832C09" w:rsidP="00311B20">
      <w:pPr>
        <w:numPr>
          <w:ilvl w:val="0"/>
          <w:numId w:val="61"/>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Верно всё.</w:t>
      </w:r>
    </w:p>
    <w:p w:rsidR="00832C09" w:rsidRPr="002E5779" w:rsidRDefault="00832C09" w:rsidP="004C7862">
      <w:pPr>
        <w:spacing w:line="360" w:lineRule="auto"/>
        <w:jc w:val="both"/>
        <w:rPr>
          <w:rFonts w:asciiTheme="majorBidi" w:hAnsiTheme="majorBidi" w:cstheme="majorBidi"/>
          <w:sz w:val="28"/>
          <w:szCs w:val="28"/>
        </w:rPr>
      </w:pPr>
    </w:p>
    <w:p w:rsidR="00832C09" w:rsidRPr="002E5779" w:rsidRDefault="00832C09" w:rsidP="004C7862">
      <w:pPr>
        <w:spacing w:line="360" w:lineRule="auto"/>
        <w:jc w:val="both"/>
        <w:rPr>
          <w:rFonts w:asciiTheme="majorBidi" w:hAnsiTheme="majorBidi" w:cstheme="majorBidi"/>
          <w:bCs/>
          <w:sz w:val="28"/>
          <w:szCs w:val="28"/>
          <w:lang w:val="en-US"/>
        </w:rPr>
      </w:pPr>
      <w:r w:rsidRPr="002E5779">
        <w:rPr>
          <w:rFonts w:asciiTheme="majorBidi" w:hAnsiTheme="majorBidi" w:cstheme="majorBidi"/>
          <w:bCs/>
          <w:sz w:val="28"/>
          <w:szCs w:val="28"/>
        </w:rPr>
        <w:t xml:space="preserve">7. Гемолизин – </w:t>
      </w:r>
    </w:p>
    <w:p w:rsidR="00832C09" w:rsidRPr="002E5779" w:rsidRDefault="00832C09" w:rsidP="00311B20">
      <w:pPr>
        <w:numPr>
          <w:ilvl w:val="0"/>
          <w:numId w:val="62"/>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Эндотоксин; </w:t>
      </w:r>
    </w:p>
    <w:p w:rsidR="00832C09" w:rsidRPr="002E5779" w:rsidRDefault="00832C09" w:rsidP="00311B20">
      <w:pPr>
        <w:numPr>
          <w:ilvl w:val="0"/>
          <w:numId w:val="62"/>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Фермент агрессии; </w:t>
      </w:r>
    </w:p>
    <w:p w:rsidR="00832C09" w:rsidRPr="002E5779" w:rsidRDefault="00832C09" w:rsidP="00311B20">
      <w:pPr>
        <w:numPr>
          <w:ilvl w:val="0"/>
          <w:numId w:val="62"/>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Экзотоксин; </w:t>
      </w:r>
    </w:p>
    <w:p w:rsidR="00832C09" w:rsidRPr="002E5779" w:rsidRDefault="00832C09" w:rsidP="00311B20">
      <w:pPr>
        <w:numPr>
          <w:ilvl w:val="0"/>
          <w:numId w:val="62"/>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Фермент  защиты;</w:t>
      </w:r>
    </w:p>
    <w:p w:rsidR="00832C09" w:rsidRPr="002E5779" w:rsidRDefault="00832C09" w:rsidP="00311B20">
      <w:pPr>
        <w:numPr>
          <w:ilvl w:val="0"/>
          <w:numId w:val="62"/>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Верно «2» и «3». </w:t>
      </w:r>
    </w:p>
    <w:p w:rsidR="00832C09" w:rsidRPr="002E5779" w:rsidRDefault="00832C09" w:rsidP="004C7862">
      <w:pPr>
        <w:spacing w:line="360" w:lineRule="auto"/>
        <w:jc w:val="both"/>
        <w:rPr>
          <w:rFonts w:asciiTheme="majorBidi" w:hAnsiTheme="majorBidi" w:cstheme="majorBidi"/>
          <w:sz w:val="28"/>
          <w:szCs w:val="28"/>
        </w:rPr>
      </w:pPr>
    </w:p>
    <w:p w:rsidR="00832C09" w:rsidRPr="002E5779" w:rsidRDefault="00832C09"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8. Фермент защиты – </w:t>
      </w:r>
    </w:p>
    <w:p w:rsidR="00832C09" w:rsidRPr="002E5779" w:rsidRDefault="00832C09" w:rsidP="00311B20">
      <w:pPr>
        <w:numPr>
          <w:ilvl w:val="0"/>
          <w:numId w:val="6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Коллагеназа; </w:t>
      </w:r>
    </w:p>
    <w:p w:rsidR="00832C09" w:rsidRPr="002E5779" w:rsidRDefault="00832C09" w:rsidP="00311B20">
      <w:pPr>
        <w:numPr>
          <w:ilvl w:val="0"/>
          <w:numId w:val="6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Фибринолизин; </w:t>
      </w:r>
    </w:p>
    <w:p w:rsidR="00832C09" w:rsidRPr="002E5779" w:rsidRDefault="00832C09" w:rsidP="00311B20">
      <w:pPr>
        <w:numPr>
          <w:ilvl w:val="0"/>
          <w:numId w:val="6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Плазмокоагулаза; </w:t>
      </w:r>
    </w:p>
    <w:p w:rsidR="00832C09" w:rsidRPr="002E5779" w:rsidRDefault="00832C09" w:rsidP="00311B20">
      <w:pPr>
        <w:numPr>
          <w:ilvl w:val="0"/>
          <w:numId w:val="6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Лецитовителлаза;</w:t>
      </w:r>
    </w:p>
    <w:p w:rsidR="00832C09" w:rsidRPr="002E5779" w:rsidRDefault="00832C09" w:rsidP="00311B20">
      <w:pPr>
        <w:numPr>
          <w:ilvl w:val="0"/>
          <w:numId w:val="6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Верно всё. </w:t>
      </w:r>
    </w:p>
    <w:p w:rsidR="00832C09" w:rsidRPr="002E5779" w:rsidRDefault="00832C09" w:rsidP="004C7862">
      <w:pPr>
        <w:spacing w:line="360" w:lineRule="auto"/>
        <w:jc w:val="both"/>
        <w:rPr>
          <w:rFonts w:asciiTheme="majorBidi" w:hAnsiTheme="majorBidi" w:cstheme="majorBidi"/>
          <w:sz w:val="28"/>
          <w:szCs w:val="28"/>
          <w:lang w:val="en-US"/>
        </w:rPr>
      </w:pPr>
    </w:p>
    <w:p w:rsidR="00832C09" w:rsidRPr="002E5779" w:rsidRDefault="00832C0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lang w:val="en-US"/>
        </w:rPr>
        <w:t xml:space="preserve">9. </w:t>
      </w:r>
      <w:r w:rsidRPr="002E5779">
        <w:rPr>
          <w:rFonts w:asciiTheme="majorBidi" w:eastAsia="Calibri" w:hAnsiTheme="majorBidi" w:cstheme="majorBidi"/>
          <w:bCs/>
          <w:sz w:val="28"/>
          <w:szCs w:val="28"/>
        </w:rPr>
        <w:t>Эндотоксин –</w:t>
      </w:r>
    </w:p>
    <w:p w:rsidR="00832C09" w:rsidRPr="002E5779" w:rsidRDefault="00832C09" w:rsidP="00311B20">
      <w:pPr>
        <w:numPr>
          <w:ilvl w:val="0"/>
          <w:numId w:val="63"/>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Неспецифичен; </w:t>
      </w:r>
    </w:p>
    <w:p w:rsidR="00832C09" w:rsidRPr="002E5779" w:rsidRDefault="00832C09" w:rsidP="00311B20">
      <w:pPr>
        <w:numPr>
          <w:ilvl w:val="0"/>
          <w:numId w:val="63"/>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Неспецифичен и термостабилен; </w:t>
      </w:r>
    </w:p>
    <w:p w:rsidR="00832C09" w:rsidRPr="002E5779" w:rsidRDefault="00832C09" w:rsidP="00311B20">
      <w:pPr>
        <w:numPr>
          <w:ilvl w:val="0"/>
          <w:numId w:val="63"/>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Неспецифичен, термостабилен, компонент клеточной стенки; </w:t>
      </w:r>
    </w:p>
    <w:p w:rsidR="00832C09" w:rsidRPr="002E5779" w:rsidRDefault="00832C09" w:rsidP="00311B20">
      <w:pPr>
        <w:numPr>
          <w:ilvl w:val="0"/>
          <w:numId w:val="63"/>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Неспецифичен, термостабилен, компонент клеточной стенки, освобождается при разрушении клетки;</w:t>
      </w:r>
    </w:p>
    <w:p w:rsidR="00832C09" w:rsidRPr="002E5779" w:rsidRDefault="00832C09" w:rsidP="00311B20">
      <w:pPr>
        <w:numPr>
          <w:ilvl w:val="0"/>
          <w:numId w:val="63"/>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Неспецифичен, термостабилен, компонент клеточной стенки, освобождается при разрушении клеток преимущественно спорообразующих микроорганизмов.</w:t>
      </w:r>
    </w:p>
    <w:p w:rsidR="00832C09" w:rsidRPr="002E5779" w:rsidRDefault="00832C09" w:rsidP="004C7862">
      <w:pPr>
        <w:spacing w:line="360" w:lineRule="auto"/>
        <w:jc w:val="both"/>
        <w:rPr>
          <w:rFonts w:asciiTheme="majorBidi" w:eastAsia="Calibri" w:hAnsiTheme="majorBidi" w:cstheme="majorBidi"/>
          <w:bCs/>
          <w:sz w:val="28"/>
          <w:szCs w:val="28"/>
        </w:rPr>
      </w:pPr>
    </w:p>
    <w:p w:rsidR="00832C09" w:rsidRPr="002E5779" w:rsidRDefault="00832C09"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 xml:space="preserve">10. </w:t>
      </w:r>
      <w:r w:rsidRPr="002E5779">
        <w:rPr>
          <w:rFonts w:asciiTheme="majorBidi" w:eastAsia="Calibri" w:hAnsiTheme="majorBidi" w:cstheme="majorBidi"/>
          <w:bCs/>
          <w:sz w:val="28"/>
          <w:szCs w:val="28"/>
          <w:lang w:val="en-US"/>
        </w:rPr>
        <w:t>Dlm</w:t>
      </w:r>
      <w:r w:rsidRPr="002E5779">
        <w:rPr>
          <w:rFonts w:asciiTheme="majorBidi" w:eastAsia="Calibri" w:hAnsiTheme="majorBidi" w:cstheme="majorBidi"/>
          <w:bCs/>
          <w:sz w:val="28"/>
          <w:szCs w:val="28"/>
        </w:rPr>
        <w:t xml:space="preserve"> – единица измерения </w:t>
      </w:r>
    </w:p>
    <w:p w:rsidR="00832C09" w:rsidRPr="002E5779" w:rsidRDefault="00832C09" w:rsidP="00311B20">
      <w:pPr>
        <w:numPr>
          <w:ilvl w:val="0"/>
          <w:numId w:val="64"/>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Лизогении </w:t>
      </w:r>
    </w:p>
    <w:p w:rsidR="00832C09" w:rsidRPr="002E5779" w:rsidRDefault="00832C09" w:rsidP="00311B20">
      <w:pPr>
        <w:numPr>
          <w:ilvl w:val="0"/>
          <w:numId w:val="64"/>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 xml:space="preserve">Вирулентности </w:t>
      </w:r>
    </w:p>
    <w:p w:rsidR="00832C09" w:rsidRPr="002E5779" w:rsidRDefault="00832C09" w:rsidP="00311B20">
      <w:pPr>
        <w:numPr>
          <w:ilvl w:val="0"/>
          <w:numId w:val="64"/>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Антибиотикочувствительности </w:t>
      </w:r>
    </w:p>
    <w:p w:rsidR="00832C09" w:rsidRPr="002E5779" w:rsidRDefault="00832C09" w:rsidP="00311B20">
      <w:pPr>
        <w:numPr>
          <w:ilvl w:val="0"/>
          <w:numId w:val="64"/>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Персистенции </w:t>
      </w:r>
    </w:p>
    <w:p w:rsidR="00832C09" w:rsidRPr="002E5779" w:rsidRDefault="00832C09" w:rsidP="00311B20">
      <w:pPr>
        <w:numPr>
          <w:ilvl w:val="0"/>
          <w:numId w:val="64"/>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Бактериоциногении </w:t>
      </w:r>
    </w:p>
    <w:p w:rsidR="00832C09" w:rsidRPr="002E5779" w:rsidRDefault="00832C09" w:rsidP="004C7862">
      <w:pPr>
        <w:spacing w:line="360" w:lineRule="auto"/>
        <w:jc w:val="both"/>
        <w:rPr>
          <w:rFonts w:asciiTheme="majorBidi" w:eastAsia="Calibri" w:hAnsiTheme="majorBidi" w:cstheme="majorBidi"/>
          <w:sz w:val="28"/>
          <w:szCs w:val="28"/>
        </w:rPr>
      </w:pP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11. Фактор микробного антагонизма</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Гиалуронидаза;</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Плазмокоагулаза;</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Лизоцим;</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Гемолизин;</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5. Эндотоксин.</w:t>
      </w:r>
    </w:p>
    <w:p w:rsidR="00832C09" w:rsidRPr="002E5779" w:rsidRDefault="00832C09" w:rsidP="004C7862">
      <w:pPr>
        <w:spacing w:line="360" w:lineRule="auto"/>
        <w:jc w:val="both"/>
        <w:rPr>
          <w:rFonts w:asciiTheme="majorBidi" w:eastAsia="Calibri" w:hAnsiTheme="majorBidi" w:cstheme="majorBidi"/>
          <w:sz w:val="28"/>
          <w:szCs w:val="28"/>
        </w:rPr>
      </w:pPr>
    </w:p>
    <w:p w:rsidR="00832C09" w:rsidRPr="002E5779" w:rsidRDefault="00832C09" w:rsidP="004C7862">
      <w:pPr>
        <w:spacing w:line="360" w:lineRule="auto"/>
        <w:jc w:val="both"/>
        <w:rPr>
          <w:rFonts w:asciiTheme="majorBidi" w:eastAsia="Calibri" w:hAnsiTheme="majorBidi" w:cstheme="majorBidi"/>
          <w:bCs/>
          <w:sz w:val="28"/>
          <w:szCs w:val="28"/>
          <w:lang w:val="en-US"/>
        </w:rPr>
      </w:pPr>
      <w:r w:rsidRPr="002E5779">
        <w:rPr>
          <w:rFonts w:asciiTheme="majorBidi" w:eastAsia="Calibri" w:hAnsiTheme="majorBidi" w:cstheme="majorBidi"/>
          <w:sz w:val="28"/>
          <w:szCs w:val="28"/>
        </w:rPr>
        <w:t xml:space="preserve">12. </w:t>
      </w:r>
      <w:r w:rsidRPr="002E5779">
        <w:rPr>
          <w:rFonts w:asciiTheme="majorBidi" w:eastAsia="Calibri" w:hAnsiTheme="majorBidi" w:cstheme="majorBidi"/>
          <w:bCs/>
          <w:sz w:val="28"/>
          <w:szCs w:val="28"/>
        </w:rPr>
        <w:t>На этапе колонизации микроорганизмов участвуют</w:t>
      </w:r>
    </w:p>
    <w:p w:rsidR="00832C09" w:rsidRPr="002E5779" w:rsidRDefault="00832C09" w:rsidP="00311B20">
      <w:pPr>
        <w:numPr>
          <w:ilvl w:val="0"/>
          <w:numId w:val="65"/>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Адгезины; </w:t>
      </w:r>
    </w:p>
    <w:p w:rsidR="00832C09" w:rsidRPr="002E5779" w:rsidRDefault="00832C09" w:rsidP="00311B20">
      <w:pPr>
        <w:numPr>
          <w:ilvl w:val="0"/>
          <w:numId w:val="65"/>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Адгезины и бактериоцины; </w:t>
      </w:r>
    </w:p>
    <w:p w:rsidR="00832C09" w:rsidRPr="002E5779" w:rsidRDefault="00832C09" w:rsidP="00311B20">
      <w:pPr>
        <w:numPr>
          <w:ilvl w:val="0"/>
          <w:numId w:val="65"/>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Адгезины, бактериоцины и нейраминидаза; </w:t>
      </w:r>
    </w:p>
    <w:p w:rsidR="00832C09" w:rsidRPr="002E5779" w:rsidRDefault="00832C09" w:rsidP="00311B20">
      <w:pPr>
        <w:numPr>
          <w:ilvl w:val="0"/>
          <w:numId w:val="65"/>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Адгезины, бактериоцины, нейраминидаза и экзопротеазы; </w:t>
      </w:r>
    </w:p>
    <w:p w:rsidR="00832C09" w:rsidRPr="002E5779" w:rsidRDefault="00832C09" w:rsidP="00311B20">
      <w:pPr>
        <w:numPr>
          <w:ilvl w:val="0"/>
          <w:numId w:val="65"/>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Адгезины, бактериоцины, нейраминидаза, экзопротеазы и нуклеиновые кислоты.</w:t>
      </w:r>
    </w:p>
    <w:p w:rsidR="00832C09" w:rsidRPr="002E5779" w:rsidRDefault="00832C09" w:rsidP="004C7862">
      <w:pPr>
        <w:spacing w:line="360" w:lineRule="auto"/>
        <w:jc w:val="both"/>
        <w:rPr>
          <w:rFonts w:asciiTheme="majorBidi" w:eastAsia="Calibri" w:hAnsiTheme="majorBidi" w:cstheme="majorBidi"/>
          <w:sz w:val="28"/>
          <w:szCs w:val="28"/>
        </w:rPr>
      </w:pP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13. Персистенция</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Длительное выживание микроба в организме человека;</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Длительное выживание микроба в окружающей среде;</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Длительное выживание микроба в элективной среде;</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Длительное выживание микроба в крио-среде;</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5. Верно всё.</w:t>
      </w:r>
    </w:p>
    <w:p w:rsidR="00832C09" w:rsidRPr="002E5779" w:rsidRDefault="00832C09" w:rsidP="004C7862">
      <w:pPr>
        <w:spacing w:line="360" w:lineRule="auto"/>
        <w:jc w:val="both"/>
        <w:rPr>
          <w:rFonts w:asciiTheme="majorBidi" w:eastAsia="Calibri" w:hAnsiTheme="majorBidi" w:cstheme="majorBidi"/>
          <w:sz w:val="28"/>
          <w:szCs w:val="28"/>
        </w:rPr>
      </w:pPr>
    </w:p>
    <w:p w:rsidR="00832C09" w:rsidRPr="002E5779" w:rsidRDefault="00832C09"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 xml:space="preserve">14. Липополисахарид бактерий играет роль </w:t>
      </w:r>
    </w:p>
    <w:p w:rsidR="00832C09" w:rsidRPr="002E5779" w:rsidRDefault="00832C09" w:rsidP="00311B20">
      <w:pPr>
        <w:numPr>
          <w:ilvl w:val="0"/>
          <w:numId w:val="66"/>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Информационной макромолекулы </w:t>
      </w:r>
    </w:p>
    <w:p w:rsidR="00832C09" w:rsidRPr="002E5779" w:rsidRDefault="00832C09" w:rsidP="00311B20">
      <w:pPr>
        <w:numPr>
          <w:ilvl w:val="0"/>
          <w:numId w:val="66"/>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Эндотоксина и о-антигена </w:t>
      </w:r>
    </w:p>
    <w:p w:rsidR="00832C09" w:rsidRPr="002E5779" w:rsidRDefault="00832C09" w:rsidP="00311B20">
      <w:pPr>
        <w:numPr>
          <w:ilvl w:val="0"/>
          <w:numId w:val="66"/>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 xml:space="preserve">Регулятора синтеза пептидогликана </w:t>
      </w:r>
    </w:p>
    <w:p w:rsidR="00832C09" w:rsidRPr="002E5779" w:rsidRDefault="00832C09" w:rsidP="00311B20">
      <w:pPr>
        <w:numPr>
          <w:ilvl w:val="0"/>
          <w:numId w:val="66"/>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В патогенезе токсинемических инфекций </w:t>
      </w:r>
    </w:p>
    <w:p w:rsidR="00832C09" w:rsidRPr="002E5779" w:rsidRDefault="00832C09" w:rsidP="00311B20">
      <w:pPr>
        <w:numPr>
          <w:ilvl w:val="0"/>
          <w:numId w:val="66"/>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Биоэнергетического источника  </w:t>
      </w:r>
    </w:p>
    <w:p w:rsidR="00832C09" w:rsidRPr="002E5779" w:rsidRDefault="00832C09" w:rsidP="004C7862">
      <w:pPr>
        <w:spacing w:line="360" w:lineRule="auto"/>
        <w:jc w:val="both"/>
        <w:rPr>
          <w:rFonts w:asciiTheme="majorBidi" w:eastAsia="Calibri" w:hAnsiTheme="majorBidi" w:cstheme="majorBidi"/>
          <w:sz w:val="28"/>
          <w:szCs w:val="28"/>
        </w:rPr>
      </w:pPr>
    </w:p>
    <w:p w:rsidR="00832C09" w:rsidRPr="002E5779" w:rsidRDefault="00832C09"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sz w:val="28"/>
          <w:szCs w:val="28"/>
        </w:rPr>
        <w:t xml:space="preserve">15. </w:t>
      </w:r>
      <w:r w:rsidRPr="002E5779">
        <w:rPr>
          <w:rFonts w:asciiTheme="majorBidi" w:eastAsia="Calibri" w:hAnsiTheme="majorBidi" w:cstheme="majorBidi"/>
          <w:bCs/>
          <w:sz w:val="28"/>
          <w:szCs w:val="28"/>
        </w:rPr>
        <w:t xml:space="preserve">Факторы персистенции – антилизоцимная активность, антиинтерфероновая активность, антикомплементарная активность </w:t>
      </w:r>
    </w:p>
    <w:p w:rsidR="00832C09" w:rsidRPr="002E5779" w:rsidRDefault="00832C09" w:rsidP="00311B20">
      <w:pPr>
        <w:numPr>
          <w:ilvl w:val="0"/>
          <w:numId w:val="68"/>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Секретируемые;</w:t>
      </w:r>
    </w:p>
    <w:p w:rsidR="00832C09" w:rsidRPr="002E5779" w:rsidRDefault="00832C09" w:rsidP="00311B20">
      <w:pPr>
        <w:numPr>
          <w:ilvl w:val="0"/>
          <w:numId w:val="68"/>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Экранирующие; </w:t>
      </w:r>
    </w:p>
    <w:p w:rsidR="00832C09" w:rsidRPr="002E5779" w:rsidRDefault="00832C09" w:rsidP="00311B20">
      <w:pPr>
        <w:numPr>
          <w:ilvl w:val="0"/>
          <w:numId w:val="68"/>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Связаны с дефектом клеточной стенки микробов;</w:t>
      </w:r>
    </w:p>
    <w:p w:rsidR="00832C09" w:rsidRPr="002E5779" w:rsidRDefault="00832C09" w:rsidP="00311B20">
      <w:pPr>
        <w:numPr>
          <w:ilvl w:val="0"/>
          <w:numId w:val="68"/>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Генетически детерминированы в плазмиде;</w:t>
      </w:r>
    </w:p>
    <w:p w:rsidR="00832C09" w:rsidRPr="002E5779" w:rsidRDefault="00832C09" w:rsidP="00311B20">
      <w:pPr>
        <w:numPr>
          <w:ilvl w:val="0"/>
          <w:numId w:val="68"/>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Верно «1», «4».</w:t>
      </w:r>
    </w:p>
    <w:p w:rsidR="00832C09" w:rsidRPr="002E5779" w:rsidRDefault="00832C09" w:rsidP="004C7862">
      <w:pPr>
        <w:spacing w:line="360" w:lineRule="auto"/>
        <w:jc w:val="both"/>
        <w:rPr>
          <w:rFonts w:asciiTheme="majorBidi" w:hAnsiTheme="majorBidi" w:cstheme="majorBidi"/>
          <w:sz w:val="28"/>
          <w:szCs w:val="28"/>
        </w:rPr>
      </w:pPr>
    </w:p>
    <w:p w:rsidR="00832C09" w:rsidRPr="002E5779" w:rsidRDefault="00832C09" w:rsidP="004C7862">
      <w:pPr>
        <w:pStyle w:val="a4"/>
        <w:spacing w:before="0" w:beforeAutospacing="0" w:after="0" w:afterAutospacing="0" w:line="360" w:lineRule="auto"/>
        <w:rPr>
          <w:rFonts w:asciiTheme="majorBidi" w:hAnsiTheme="majorBidi" w:cstheme="majorBidi"/>
          <w:color w:val="000000"/>
          <w:sz w:val="28"/>
          <w:szCs w:val="28"/>
        </w:rPr>
      </w:pPr>
      <w:r w:rsidRPr="002E5779">
        <w:rPr>
          <w:rFonts w:asciiTheme="majorBidi" w:hAnsiTheme="majorBidi" w:cstheme="majorBidi"/>
          <w:sz w:val="28"/>
          <w:szCs w:val="28"/>
        </w:rPr>
        <w:t xml:space="preserve">16. </w:t>
      </w:r>
      <w:r w:rsidRPr="002E5779">
        <w:rPr>
          <w:rFonts w:asciiTheme="majorBidi" w:hAnsiTheme="majorBidi" w:cstheme="majorBidi"/>
          <w:color w:val="000000"/>
          <w:sz w:val="28"/>
          <w:szCs w:val="28"/>
        </w:rPr>
        <w:t>Какой период инфекционного процесса начинается от момента проникновения инфекционного агента в организм человека до появления первых предвестников заболевания:</w:t>
      </w:r>
    </w:p>
    <w:p w:rsidR="00832C09" w:rsidRPr="002E5779" w:rsidRDefault="00832C09" w:rsidP="00311B20">
      <w:pPr>
        <w:numPr>
          <w:ilvl w:val="0"/>
          <w:numId w:val="71"/>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bCs/>
          <w:color w:val="000000"/>
          <w:sz w:val="28"/>
          <w:szCs w:val="28"/>
        </w:rPr>
        <w:t>продромальный</w:t>
      </w:r>
    </w:p>
    <w:p w:rsidR="00832C09" w:rsidRPr="002E5779" w:rsidRDefault="00832C09" w:rsidP="00311B20">
      <w:pPr>
        <w:numPr>
          <w:ilvl w:val="0"/>
          <w:numId w:val="71"/>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инкубационный</w:t>
      </w:r>
    </w:p>
    <w:p w:rsidR="00832C09" w:rsidRPr="002E5779" w:rsidRDefault="00832C09" w:rsidP="00311B20">
      <w:pPr>
        <w:numPr>
          <w:ilvl w:val="0"/>
          <w:numId w:val="71"/>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разгара болезни</w:t>
      </w:r>
    </w:p>
    <w:p w:rsidR="00832C09" w:rsidRPr="002E5779" w:rsidRDefault="00832C09" w:rsidP="00311B20">
      <w:pPr>
        <w:numPr>
          <w:ilvl w:val="0"/>
          <w:numId w:val="71"/>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реконвалесценции</w:t>
      </w:r>
    </w:p>
    <w:p w:rsidR="00832C09" w:rsidRPr="002E5779" w:rsidRDefault="00832C09" w:rsidP="004C7862">
      <w:pPr>
        <w:spacing w:line="360" w:lineRule="auto"/>
        <w:jc w:val="both"/>
        <w:rPr>
          <w:rFonts w:asciiTheme="majorBidi" w:hAnsiTheme="majorBidi" w:cstheme="majorBidi"/>
          <w:color w:val="000000"/>
          <w:sz w:val="28"/>
          <w:szCs w:val="28"/>
        </w:rPr>
      </w:pPr>
    </w:p>
    <w:p w:rsidR="00832C09" w:rsidRPr="002E5779" w:rsidRDefault="00832C09" w:rsidP="004C7862">
      <w:pPr>
        <w:spacing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17. В какой период инфекционного процесса появляются специфические симптомы данного заболевания:</w:t>
      </w:r>
    </w:p>
    <w:p w:rsidR="00832C09" w:rsidRPr="002E5779" w:rsidRDefault="00832C09" w:rsidP="00311B20">
      <w:pPr>
        <w:numPr>
          <w:ilvl w:val="0"/>
          <w:numId w:val="72"/>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продромальный</w:t>
      </w:r>
    </w:p>
    <w:p w:rsidR="00832C09" w:rsidRPr="002E5779" w:rsidRDefault="00832C09" w:rsidP="00311B20">
      <w:pPr>
        <w:numPr>
          <w:ilvl w:val="0"/>
          <w:numId w:val="72"/>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инкубационный</w:t>
      </w:r>
    </w:p>
    <w:p w:rsidR="00832C09" w:rsidRPr="002E5779" w:rsidRDefault="00832C09" w:rsidP="00311B20">
      <w:pPr>
        <w:numPr>
          <w:ilvl w:val="0"/>
          <w:numId w:val="72"/>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bCs/>
          <w:color w:val="000000"/>
          <w:sz w:val="28"/>
          <w:szCs w:val="28"/>
        </w:rPr>
        <w:t>разгара болезни</w:t>
      </w:r>
    </w:p>
    <w:p w:rsidR="00832C09" w:rsidRPr="002E5779" w:rsidRDefault="00832C09" w:rsidP="00311B20">
      <w:pPr>
        <w:numPr>
          <w:ilvl w:val="0"/>
          <w:numId w:val="72"/>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реконвалесценции</w:t>
      </w:r>
    </w:p>
    <w:p w:rsidR="00512D6B" w:rsidRPr="002E5779" w:rsidRDefault="00512D6B" w:rsidP="004C7862">
      <w:pPr>
        <w:spacing w:line="360" w:lineRule="auto"/>
        <w:jc w:val="both"/>
        <w:rPr>
          <w:rFonts w:asciiTheme="majorBidi" w:hAnsiTheme="majorBidi" w:cstheme="majorBidi"/>
          <w:color w:val="000000"/>
          <w:sz w:val="28"/>
          <w:szCs w:val="28"/>
        </w:rPr>
      </w:pPr>
    </w:p>
    <w:p w:rsidR="00832C09" w:rsidRPr="002E5779" w:rsidRDefault="00512D6B" w:rsidP="004C7862">
      <w:pPr>
        <w:spacing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18</w:t>
      </w:r>
      <w:r w:rsidR="00832C09" w:rsidRPr="002E5779">
        <w:rPr>
          <w:rFonts w:asciiTheme="majorBidi" w:hAnsiTheme="majorBidi" w:cstheme="majorBidi"/>
          <w:color w:val="000000"/>
          <w:sz w:val="28"/>
          <w:szCs w:val="28"/>
        </w:rPr>
        <w:t>. Укажите характеристику продромального периода инфекционного процесса:</w:t>
      </w:r>
    </w:p>
    <w:p w:rsidR="00832C09" w:rsidRPr="002E5779" w:rsidRDefault="00832C09" w:rsidP="00311B20">
      <w:pPr>
        <w:numPr>
          <w:ilvl w:val="0"/>
          <w:numId w:val="73"/>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адгезия микроорганизмов на чувствительных клетках</w:t>
      </w:r>
    </w:p>
    <w:p w:rsidR="00832C09" w:rsidRPr="002E5779" w:rsidRDefault="00832C09" w:rsidP="00311B20">
      <w:pPr>
        <w:numPr>
          <w:ilvl w:val="0"/>
          <w:numId w:val="73"/>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интенсивное размножение микроорганизмов и появление специфических симптомов заболевания</w:t>
      </w:r>
    </w:p>
    <w:p w:rsidR="00832C09" w:rsidRPr="002E5779" w:rsidRDefault="00832C09" w:rsidP="00311B20">
      <w:pPr>
        <w:numPr>
          <w:ilvl w:val="0"/>
          <w:numId w:val="73"/>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прекращение размножения и гибель возбудителя, нормализация функций больного</w:t>
      </w:r>
    </w:p>
    <w:p w:rsidR="00832C09" w:rsidRPr="002E5779" w:rsidRDefault="00832C09" w:rsidP="00311B20">
      <w:pPr>
        <w:numPr>
          <w:ilvl w:val="0"/>
          <w:numId w:val="73"/>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bCs/>
          <w:color w:val="000000"/>
          <w:sz w:val="28"/>
          <w:szCs w:val="28"/>
        </w:rPr>
        <w:t>колонизация чувствительных клеток, появление первых неспецифических симптомов заболевания</w:t>
      </w:r>
    </w:p>
    <w:p w:rsidR="00512D6B" w:rsidRPr="002E5779" w:rsidRDefault="00512D6B" w:rsidP="004C7862">
      <w:pPr>
        <w:spacing w:line="360" w:lineRule="auto"/>
        <w:jc w:val="both"/>
        <w:rPr>
          <w:rFonts w:asciiTheme="majorBidi" w:hAnsiTheme="majorBidi" w:cstheme="majorBidi"/>
          <w:color w:val="000000"/>
          <w:sz w:val="28"/>
          <w:szCs w:val="28"/>
        </w:rPr>
      </w:pPr>
    </w:p>
    <w:p w:rsidR="00832C09" w:rsidRPr="002E5779" w:rsidRDefault="00512D6B" w:rsidP="004C7862">
      <w:pPr>
        <w:spacing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19</w:t>
      </w:r>
      <w:r w:rsidR="00832C09" w:rsidRPr="002E5779">
        <w:rPr>
          <w:rFonts w:asciiTheme="majorBidi" w:hAnsiTheme="majorBidi" w:cstheme="majorBidi"/>
          <w:color w:val="000000"/>
          <w:sz w:val="28"/>
          <w:szCs w:val="28"/>
        </w:rPr>
        <w:t>. В какой период инфекционного процесса происходит прекращение размножения микроорганизмов и нормализация функций больного:</w:t>
      </w:r>
    </w:p>
    <w:p w:rsidR="00832C09" w:rsidRPr="002E5779" w:rsidRDefault="00832C09" w:rsidP="00311B20">
      <w:pPr>
        <w:numPr>
          <w:ilvl w:val="0"/>
          <w:numId w:val="74"/>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продромальный</w:t>
      </w:r>
    </w:p>
    <w:p w:rsidR="00832C09" w:rsidRPr="002E5779" w:rsidRDefault="00832C09" w:rsidP="00311B20">
      <w:pPr>
        <w:numPr>
          <w:ilvl w:val="0"/>
          <w:numId w:val="74"/>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инкубационный</w:t>
      </w:r>
    </w:p>
    <w:p w:rsidR="00832C09" w:rsidRPr="002E5779" w:rsidRDefault="00832C09" w:rsidP="00311B20">
      <w:pPr>
        <w:numPr>
          <w:ilvl w:val="0"/>
          <w:numId w:val="74"/>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разгара болезни</w:t>
      </w:r>
    </w:p>
    <w:p w:rsidR="00832C09" w:rsidRPr="002E5779" w:rsidRDefault="00832C09" w:rsidP="00311B20">
      <w:pPr>
        <w:numPr>
          <w:ilvl w:val="0"/>
          <w:numId w:val="74"/>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bCs/>
          <w:color w:val="000000"/>
          <w:sz w:val="28"/>
          <w:szCs w:val="28"/>
        </w:rPr>
        <w:t>реконвалесценции</w:t>
      </w:r>
    </w:p>
    <w:p w:rsidR="00512D6B" w:rsidRPr="002E5779" w:rsidRDefault="00512D6B" w:rsidP="004C7862">
      <w:pPr>
        <w:spacing w:line="360" w:lineRule="auto"/>
        <w:jc w:val="both"/>
        <w:rPr>
          <w:rFonts w:asciiTheme="majorBidi" w:hAnsiTheme="majorBidi" w:cstheme="majorBidi"/>
          <w:color w:val="000000"/>
          <w:sz w:val="28"/>
          <w:szCs w:val="28"/>
        </w:rPr>
      </w:pPr>
    </w:p>
    <w:p w:rsidR="00832C09" w:rsidRPr="002E5779" w:rsidRDefault="00512D6B" w:rsidP="004C7862">
      <w:pPr>
        <w:spacing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20. </w:t>
      </w:r>
      <w:r w:rsidR="00832C09" w:rsidRPr="002E5779">
        <w:rPr>
          <w:rFonts w:asciiTheme="majorBidi" w:hAnsiTheme="majorBidi" w:cstheme="majorBidi"/>
          <w:color w:val="000000"/>
          <w:sz w:val="28"/>
          <w:szCs w:val="28"/>
        </w:rPr>
        <w:t>Что называют агрессинами:</w:t>
      </w:r>
    </w:p>
    <w:p w:rsidR="00832C09" w:rsidRPr="002E5779" w:rsidRDefault="00832C09" w:rsidP="00311B20">
      <w:pPr>
        <w:numPr>
          <w:ilvl w:val="0"/>
          <w:numId w:val="75"/>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рецепторы клеток тканей организма</w:t>
      </w:r>
    </w:p>
    <w:p w:rsidR="00832C09" w:rsidRPr="002E5779" w:rsidRDefault="00832C09" w:rsidP="00311B20">
      <w:pPr>
        <w:numPr>
          <w:ilvl w:val="0"/>
          <w:numId w:val="75"/>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факторы, способствующие проникновению микроорганизмов внутрь клеток тканей организма</w:t>
      </w:r>
    </w:p>
    <w:p w:rsidR="00832C09" w:rsidRPr="002E5779" w:rsidRDefault="00832C09" w:rsidP="00311B20">
      <w:pPr>
        <w:numPr>
          <w:ilvl w:val="0"/>
          <w:numId w:val="75"/>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bCs/>
          <w:color w:val="000000"/>
          <w:sz w:val="28"/>
          <w:szCs w:val="28"/>
        </w:rPr>
        <w:t>факторы микроорганизмов, обладающие способностью подавлять неспецифическую и иммунную защиту организма хозяина</w:t>
      </w:r>
    </w:p>
    <w:p w:rsidR="00C0090F" w:rsidRPr="002E5779" w:rsidRDefault="00C0090F" w:rsidP="004C7862">
      <w:pPr>
        <w:spacing w:line="360" w:lineRule="auto"/>
        <w:jc w:val="both"/>
        <w:rPr>
          <w:rFonts w:asciiTheme="majorBidi" w:hAnsiTheme="majorBidi" w:cstheme="majorBidi"/>
          <w:color w:val="000000"/>
          <w:sz w:val="28"/>
          <w:szCs w:val="28"/>
        </w:rPr>
      </w:pPr>
    </w:p>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Письменные задания для самостоятельной работы во внеучебное время</w:t>
      </w:r>
    </w:p>
    <w:p w:rsidR="00512D6B" w:rsidRPr="002E5779" w:rsidRDefault="00512D6B"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В тетрадь для практических занятий переписать и заполнить данные таблицы</w:t>
      </w:r>
    </w:p>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Классификация факторов вирулентности бактерий</w:t>
      </w:r>
    </w:p>
    <w:tbl>
      <w:tblPr>
        <w:tblW w:w="9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7"/>
        <w:gridCol w:w="3714"/>
        <w:gridCol w:w="3249"/>
      </w:tblGrid>
      <w:tr w:rsidR="00512D6B" w:rsidRPr="002E5779" w:rsidTr="00512D6B">
        <w:trPr>
          <w:trHeight w:val="855"/>
        </w:trPr>
        <w:tc>
          <w:tcPr>
            <w:tcW w:w="2497"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Название фактора</w:t>
            </w:r>
          </w:p>
        </w:tc>
        <w:tc>
          <w:tcPr>
            <w:tcW w:w="3714"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Назначение фактора</w:t>
            </w:r>
          </w:p>
        </w:tc>
        <w:tc>
          <w:tcPr>
            <w:tcW w:w="3249"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Факторы, предлагаемые для внесения в незаполненный столбец таблицы</w:t>
            </w:r>
          </w:p>
        </w:tc>
      </w:tr>
      <w:tr w:rsidR="00512D6B" w:rsidRPr="002E5779" w:rsidTr="00512D6B">
        <w:trPr>
          <w:trHeight w:val="341"/>
        </w:trPr>
        <w:tc>
          <w:tcPr>
            <w:tcW w:w="2497" w:type="dxa"/>
            <w:shd w:val="clear" w:color="auto" w:fill="auto"/>
            <w:vAlign w:val="center"/>
          </w:tcPr>
          <w:p w:rsidR="00512D6B" w:rsidRPr="002E5779" w:rsidRDefault="00512D6B"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1.</w:t>
            </w:r>
          </w:p>
        </w:tc>
        <w:tc>
          <w:tcPr>
            <w:tcW w:w="3714"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1. Фермент защиты</w:t>
            </w:r>
          </w:p>
        </w:tc>
        <w:tc>
          <w:tcPr>
            <w:tcW w:w="3249" w:type="dxa"/>
            <w:vMerge w:val="restart"/>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Плазмокоагулаза</w:t>
            </w:r>
          </w:p>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lastRenderedPageBreak/>
              <w:t>Лизоцим</w:t>
            </w:r>
          </w:p>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Лецитовителлаза</w:t>
            </w:r>
          </w:p>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Антилизоцимная активность</w:t>
            </w:r>
          </w:p>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Капсула</w:t>
            </w:r>
          </w:p>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Гемолитическая активность (гемолизин)</w:t>
            </w:r>
          </w:p>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Гиалуронидаза</w:t>
            </w:r>
          </w:p>
        </w:tc>
      </w:tr>
      <w:tr w:rsidR="00512D6B" w:rsidRPr="002E5779" w:rsidTr="00512D6B">
        <w:trPr>
          <w:trHeight w:val="355"/>
        </w:trPr>
        <w:tc>
          <w:tcPr>
            <w:tcW w:w="2497" w:type="dxa"/>
            <w:shd w:val="clear" w:color="auto" w:fill="auto"/>
            <w:vAlign w:val="center"/>
          </w:tcPr>
          <w:p w:rsidR="00512D6B" w:rsidRPr="002E5779" w:rsidRDefault="00512D6B"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lastRenderedPageBreak/>
              <w:t>2.</w:t>
            </w:r>
          </w:p>
        </w:tc>
        <w:tc>
          <w:tcPr>
            <w:tcW w:w="3714"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2.Экзотоксин</w:t>
            </w:r>
          </w:p>
        </w:tc>
        <w:tc>
          <w:tcPr>
            <w:tcW w:w="3249" w:type="dxa"/>
            <w:vMerge/>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p>
        </w:tc>
      </w:tr>
      <w:tr w:rsidR="00512D6B" w:rsidRPr="002E5779" w:rsidTr="00512D6B">
        <w:trPr>
          <w:trHeight w:val="696"/>
        </w:trPr>
        <w:tc>
          <w:tcPr>
            <w:tcW w:w="2497" w:type="dxa"/>
            <w:shd w:val="clear" w:color="auto" w:fill="auto"/>
            <w:vAlign w:val="center"/>
          </w:tcPr>
          <w:p w:rsidR="00512D6B" w:rsidRPr="002E5779" w:rsidRDefault="00512D6B"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lastRenderedPageBreak/>
              <w:t>3.</w:t>
            </w:r>
          </w:p>
        </w:tc>
        <w:tc>
          <w:tcPr>
            <w:tcW w:w="3714"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3. Фактор микробного антагонизма</w:t>
            </w:r>
          </w:p>
        </w:tc>
        <w:tc>
          <w:tcPr>
            <w:tcW w:w="3249" w:type="dxa"/>
            <w:vMerge/>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p>
        </w:tc>
      </w:tr>
      <w:tr w:rsidR="00512D6B" w:rsidRPr="002E5779" w:rsidTr="00512D6B">
        <w:trPr>
          <w:trHeight w:val="759"/>
        </w:trPr>
        <w:tc>
          <w:tcPr>
            <w:tcW w:w="2497" w:type="dxa"/>
            <w:shd w:val="clear" w:color="auto" w:fill="auto"/>
            <w:vAlign w:val="center"/>
          </w:tcPr>
          <w:p w:rsidR="00512D6B" w:rsidRPr="002E5779" w:rsidRDefault="00512D6B"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4а.</w:t>
            </w:r>
          </w:p>
          <w:p w:rsidR="00512D6B" w:rsidRPr="002E5779" w:rsidRDefault="00512D6B" w:rsidP="004C7862">
            <w:pPr>
              <w:spacing w:line="360" w:lineRule="auto"/>
              <w:rPr>
                <w:rFonts w:asciiTheme="majorBidi" w:hAnsiTheme="majorBidi" w:cstheme="majorBidi"/>
                <w:bCs/>
                <w:sz w:val="28"/>
                <w:szCs w:val="28"/>
              </w:rPr>
            </w:pPr>
          </w:p>
          <w:p w:rsidR="00512D6B" w:rsidRPr="002E5779" w:rsidRDefault="00512D6B"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4б.</w:t>
            </w:r>
          </w:p>
        </w:tc>
        <w:tc>
          <w:tcPr>
            <w:tcW w:w="3714"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4. Ферменты, усиливающие проницаемость (ферменты агрессии)</w:t>
            </w:r>
          </w:p>
        </w:tc>
        <w:tc>
          <w:tcPr>
            <w:tcW w:w="3249" w:type="dxa"/>
            <w:vMerge/>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p>
        </w:tc>
      </w:tr>
      <w:tr w:rsidR="00512D6B" w:rsidRPr="002E5779" w:rsidTr="00512D6B">
        <w:trPr>
          <w:trHeight w:val="696"/>
        </w:trPr>
        <w:tc>
          <w:tcPr>
            <w:tcW w:w="2497" w:type="dxa"/>
            <w:shd w:val="clear" w:color="auto" w:fill="auto"/>
            <w:vAlign w:val="center"/>
          </w:tcPr>
          <w:p w:rsidR="00512D6B" w:rsidRPr="002E5779" w:rsidRDefault="00512D6B"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5.</w:t>
            </w:r>
          </w:p>
        </w:tc>
        <w:tc>
          <w:tcPr>
            <w:tcW w:w="3714"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5. Секретируемый фактор персистенции</w:t>
            </w:r>
          </w:p>
        </w:tc>
        <w:tc>
          <w:tcPr>
            <w:tcW w:w="3249" w:type="dxa"/>
            <w:vMerge/>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p>
        </w:tc>
      </w:tr>
      <w:tr w:rsidR="00512D6B" w:rsidRPr="002E5779" w:rsidTr="00512D6B">
        <w:trPr>
          <w:trHeight w:val="779"/>
        </w:trPr>
        <w:tc>
          <w:tcPr>
            <w:tcW w:w="2497" w:type="dxa"/>
            <w:shd w:val="clear" w:color="auto" w:fill="auto"/>
            <w:vAlign w:val="center"/>
          </w:tcPr>
          <w:p w:rsidR="00512D6B" w:rsidRPr="002E5779" w:rsidRDefault="00512D6B"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6.</w:t>
            </w:r>
          </w:p>
        </w:tc>
        <w:tc>
          <w:tcPr>
            <w:tcW w:w="3714"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6. Иммуносупрессивный фактор (подавляет фагоцитоз)</w:t>
            </w:r>
          </w:p>
        </w:tc>
        <w:tc>
          <w:tcPr>
            <w:tcW w:w="3249" w:type="dxa"/>
            <w:vMerge/>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p>
        </w:tc>
      </w:tr>
    </w:tbl>
    <w:p w:rsidR="00512D6B" w:rsidRPr="002E5779" w:rsidRDefault="00512D6B" w:rsidP="004C7862">
      <w:pPr>
        <w:spacing w:line="360" w:lineRule="auto"/>
        <w:jc w:val="both"/>
        <w:rPr>
          <w:rFonts w:asciiTheme="majorBidi" w:hAnsiTheme="majorBidi" w:cstheme="majorBidi"/>
          <w:color w:val="000000"/>
          <w:sz w:val="28"/>
          <w:szCs w:val="28"/>
        </w:rPr>
      </w:pPr>
    </w:p>
    <w:p w:rsidR="00512D6B" w:rsidRPr="002E5779" w:rsidRDefault="00CD3B14" w:rsidP="004C7862">
      <w:pPr>
        <w:tabs>
          <w:tab w:val="left" w:pos="284"/>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ab/>
      </w:r>
      <w:r w:rsidR="00512D6B" w:rsidRPr="002E5779">
        <w:rPr>
          <w:rFonts w:asciiTheme="majorBidi" w:hAnsiTheme="majorBidi" w:cstheme="majorBidi"/>
          <w:sz w:val="28"/>
          <w:szCs w:val="28"/>
        </w:rPr>
        <w:t>Вопросы для подготовки:</w:t>
      </w:r>
    </w:p>
    <w:p w:rsidR="00A01FD7" w:rsidRPr="00A01FD7" w:rsidRDefault="00A01FD7" w:rsidP="00A01FD7">
      <w:pPr>
        <w:numPr>
          <w:ilvl w:val="0"/>
          <w:numId w:val="144"/>
        </w:numPr>
        <w:tabs>
          <w:tab w:val="left" w:pos="900"/>
        </w:tabs>
        <w:spacing w:line="360" w:lineRule="auto"/>
        <w:ind w:left="357" w:hanging="357"/>
        <w:jc w:val="both"/>
        <w:rPr>
          <w:sz w:val="28"/>
          <w:szCs w:val="28"/>
        </w:rPr>
      </w:pPr>
      <w:r w:rsidRPr="00A01FD7">
        <w:rPr>
          <w:sz w:val="28"/>
          <w:szCs w:val="28"/>
        </w:rPr>
        <w:t>Движущие силы, формы, этапы в развитии инфекционного процесса. Пути распространения микробов и токсинов в организме.</w:t>
      </w:r>
    </w:p>
    <w:p w:rsidR="00A01FD7" w:rsidRPr="00A01FD7" w:rsidRDefault="00A01FD7" w:rsidP="00A01FD7">
      <w:pPr>
        <w:numPr>
          <w:ilvl w:val="0"/>
          <w:numId w:val="144"/>
        </w:numPr>
        <w:tabs>
          <w:tab w:val="left" w:pos="900"/>
        </w:tabs>
        <w:spacing w:line="360" w:lineRule="auto"/>
        <w:ind w:left="357" w:hanging="357"/>
        <w:jc w:val="both"/>
        <w:rPr>
          <w:sz w:val="28"/>
          <w:szCs w:val="28"/>
        </w:rPr>
      </w:pPr>
      <w:r w:rsidRPr="00A01FD7">
        <w:rPr>
          <w:sz w:val="28"/>
          <w:szCs w:val="28"/>
        </w:rPr>
        <w:t>Экспериментальная инфекция и ее значение в научных исследованиях и практической медицине. Биологический метод диагностики (биологическая проба).</w:t>
      </w:r>
    </w:p>
    <w:p w:rsidR="00A01FD7" w:rsidRPr="00A01FD7" w:rsidRDefault="00A01FD7" w:rsidP="00A01FD7">
      <w:pPr>
        <w:numPr>
          <w:ilvl w:val="0"/>
          <w:numId w:val="144"/>
        </w:numPr>
        <w:tabs>
          <w:tab w:val="left" w:pos="0"/>
          <w:tab w:val="left" w:pos="993"/>
        </w:tabs>
        <w:spacing w:line="360" w:lineRule="auto"/>
        <w:ind w:left="357" w:hanging="357"/>
        <w:jc w:val="both"/>
        <w:rPr>
          <w:sz w:val="28"/>
          <w:szCs w:val="28"/>
        </w:rPr>
      </w:pPr>
      <w:r w:rsidRPr="00A01FD7">
        <w:rPr>
          <w:sz w:val="28"/>
          <w:szCs w:val="28"/>
        </w:rPr>
        <w:t xml:space="preserve">Роль микроба в инфекционном процессе. Патогенность и вирулентность. Методы выявления. </w:t>
      </w:r>
    </w:p>
    <w:p w:rsidR="00A01FD7" w:rsidRPr="00A01FD7" w:rsidRDefault="00A01FD7" w:rsidP="00A01FD7">
      <w:pPr>
        <w:numPr>
          <w:ilvl w:val="0"/>
          <w:numId w:val="144"/>
        </w:numPr>
        <w:tabs>
          <w:tab w:val="left" w:pos="0"/>
          <w:tab w:val="left" w:pos="993"/>
        </w:tabs>
        <w:spacing w:line="360" w:lineRule="auto"/>
        <w:ind w:left="357" w:hanging="357"/>
        <w:jc w:val="both"/>
        <w:rPr>
          <w:sz w:val="28"/>
          <w:szCs w:val="28"/>
        </w:rPr>
      </w:pPr>
      <w:r w:rsidRPr="00A01FD7">
        <w:rPr>
          <w:sz w:val="28"/>
          <w:szCs w:val="28"/>
        </w:rPr>
        <w:t>Роль макроорганизма в инфекционном процессе. Причины и условия, влияющие на восприимчивость и инфекционную чувствительность макроорганизма.</w:t>
      </w:r>
    </w:p>
    <w:p w:rsidR="00A01FD7" w:rsidRPr="00A01FD7" w:rsidRDefault="00A01FD7" w:rsidP="00A01FD7">
      <w:pPr>
        <w:numPr>
          <w:ilvl w:val="0"/>
          <w:numId w:val="144"/>
        </w:numPr>
        <w:tabs>
          <w:tab w:val="left" w:pos="0"/>
          <w:tab w:val="left" w:pos="993"/>
        </w:tabs>
        <w:spacing w:line="360" w:lineRule="auto"/>
        <w:ind w:left="357" w:hanging="357"/>
        <w:jc w:val="both"/>
        <w:rPr>
          <w:sz w:val="28"/>
          <w:szCs w:val="28"/>
        </w:rPr>
      </w:pPr>
      <w:r w:rsidRPr="00A01FD7">
        <w:rPr>
          <w:sz w:val="28"/>
          <w:szCs w:val="28"/>
        </w:rPr>
        <w:t>Факторы естественной резистентности организма человека.</w:t>
      </w:r>
    </w:p>
    <w:p w:rsidR="00A01FD7" w:rsidRPr="00A01FD7" w:rsidRDefault="00A01FD7" w:rsidP="00A01FD7">
      <w:pPr>
        <w:numPr>
          <w:ilvl w:val="0"/>
          <w:numId w:val="144"/>
        </w:numPr>
        <w:tabs>
          <w:tab w:val="left" w:pos="0"/>
          <w:tab w:val="left" w:pos="993"/>
        </w:tabs>
        <w:spacing w:line="360" w:lineRule="auto"/>
        <w:ind w:left="357" w:hanging="357"/>
        <w:jc w:val="both"/>
        <w:rPr>
          <w:sz w:val="28"/>
          <w:szCs w:val="28"/>
        </w:rPr>
      </w:pPr>
      <w:r w:rsidRPr="00A01FD7">
        <w:rPr>
          <w:sz w:val="28"/>
          <w:szCs w:val="28"/>
        </w:rPr>
        <w:t xml:space="preserve">Роль внешней среды как движущей силы инфекционного процесса. </w:t>
      </w:r>
    </w:p>
    <w:p w:rsidR="00A01FD7" w:rsidRPr="00A01FD7" w:rsidRDefault="00A01FD7" w:rsidP="00A01FD7">
      <w:pPr>
        <w:numPr>
          <w:ilvl w:val="0"/>
          <w:numId w:val="144"/>
        </w:numPr>
        <w:tabs>
          <w:tab w:val="left" w:pos="0"/>
          <w:tab w:val="left" w:pos="993"/>
        </w:tabs>
        <w:spacing w:line="360" w:lineRule="auto"/>
        <w:ind w:left="357" w:hanging="357"/>
        <w:jc w:val="both"/>
        <w:rPr>
          <w:sz w:val="28"/>
          <w:szCs w:val="28"/>
        </w:rPr>
      </w:pPr>
      <w:r w:rsidRPr="00A01FD7">
        <w:rPr>
          <w:sz w:val="28"/>
          <w:szCs w:val="28"/>
        </w:rPr>
        <w:t>Роль социальных факторов в возникновении и развитии инфекционного процесса.</w:t>
      </w:r>
    </w:p>
    <w:p w:rsidR="00512D6B" w:rsidRPr="002E5779" w:rsidRDefault="00512D6B" w:rsidP="004C7862">
      <w:pPr>
        <w:spacing w:line="360" w:lineRule="auto"/>
        <w:jc w:val="both"/>
        <w:rPr>
          <w:rFonts w:asciiTheme="majorBidi" w:eastAsia="Calibri" w:hAnsiTheme="majorBidi" w:cstheme="majorBidi"/>
          <w:sz w:val="28"/>
          <w:szCs w:val="28"/>
        </w:rPr>
      </w:pPr>
    </w:p>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Работа 1.</w:t>
      </w:r>
    </w:p>
    <w:p w:rsidR="00512D6B" w:rsidRPr="002E5779" w:rsidRDefault="00512D6B"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ЦЕЛЬ: Изучить некоторые факторы колонизации, вирулентности и персистенции бактерий и методы их выявления.</w:t>
      </w:r>
    </w:p>
    <w:p w:rsidR="00512D6B" w:rsidRPr="002E5779" w:rsidRDefault="00512D6B"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МЕТОДИКА</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Гемолизины – для выявления гемолизинов делают посев чистой культуры на 3-5% кровяной агар и после суточной инкубации при 37</w:t>
      </w:r>
      <w:r w:rsidRPr="002E5779">
        <w:rPr>
          <w:rFonts w:asciiTheme="majorBidi" w:eastAsia="Calibri" w:hAnsiTheme="majorBidi" w:cstheme="majorBidi"/>
          <w:sz w:val="28"/>
          <w:szCs w:val="28"/>
          <w:vertAlign w:val="superscript"/>
        </w:rPr>
        <w:t>0</w:t>
      </w:r>
      <w:r w:rsidRPr="002E5779">
        <w:rPr>
          <w:rFonts w:asciiTheme="majorBidi" w:eastAsia="Calibri" w:hAnsiTheme="majorBidi" w:cstheme="majorBidi"/>
          <w:sz w:val="28"/>
          <w:szCs w:val="28"/>
        </w:rPr>
        <w:t xml:space="preserve">С определяют зоны гемолиза вокруг выросших колоний. </w:t>
      </w:r>
    </w:p>
    <w:p w:rsidR="00512D6B" w:rsidRPr="002E5779" w:rsidRDefault="00512D6B" w:rsidP="004C7862">
      <w:pPr>
        <w:tabs>
          <w:tab w:val="left" w:pos="284"/>
        </w:tabs>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Плазмокоагулаза – выявляется путем посева чистой культуры на цитратную плазму крови. Реакцию ставят в двух узких пробирках. В каждую наливают по 0,5 мл цитратной плазмы. В опытную пробирку вносят петлю агаровой культуры микробов. В контрольную пробирку культура не вносится. Пробирки ставят в термостат при 37</w:t>
      </w:r>
      <w:r w:rsidRPr="002E5779">
        <w:rPr>
          <w:rFonts w:asciiTheme="majorBidi" w:eastAsia="Calibri" w:hAnsiTheme="majorBidi" w:cstheme="majorBidi"/>
          <w:sz w:val="28"/>
          <w:szCs w:val="28"/>
          <w:vertAlign w:val="superscript"/>
        </w:rPr>
        <w:t>0</w:t>
      </w:r>
      <w:r w:rsidRPr="002E5779">
        <w:rPr>
          <w:rFonts w:asciiTheme="majorBidi" w:eastAsia="Calibri" w:hAnsiTheme="majorBidi" w:cstheme="majorBidi"/>
          <w:sz w:val="28"/>
          <w:szCs w:val="28"/>
        </w:rPr>
        <w:t>С на 24 часа. При положительном результате в пробирке с культурой появляется сгусток, в контроле плазма остается жидкой.</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Лизоцим (микробный) – для определения лизоцимной активности на поверхность агара с засеянным в него тест-микробом (микрококком) наносится в виде бляшек исследуемая культура. Появление зон лизиса микрококка вокруг культуры свидетельствует о лизоцимной активности микроорганизмов. </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Гиалуронидаза – для определения гиалуронидазы в опытную пробирку вносят бульонную исследуемую культуру бактерий, гиалуроновую кислоту, в контрольную – только гиалуроновую кислоту. После 20-минутной инкубации в термостате в обе пробирки добавляют 15% уксусную кислоту. При наличии у микробов гиалуронидазы жидкость в опытной пробирке остается гомегенной, при отсутствии – появляется сгуток муцина. В контрольной пробирке сгусток муцина образуется всегда в результате взаимодействия гиалуроновой и уксусной кислоты. </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Лецитиназа(лецитовителлаза) – выявляется путем посева чистой культуры на чашку с желточно-солевым агаром (ЖСА) штрихом или бляшкой. Чашки инкубируют в термостате при 37</w:t>
      </w:r>
      <w:r w:rsidRPr="002E5779">
        <w:rPr>
          <w:rFonts w:asciiTheme="majorBidi" w:eastAsia="Calibri" w:hAnsiTheme="majorBidi" w:cstheme="majorBidi"/>
          <w:sz w:val="28"/>
          <w:szCs w:val="28"/>
          <w:vertAlign w:val="superscript"/>
        </w:rPr>
        <w:t>0</w:t>
      </w:r>
      <w:r w:rsidRPr="002E5779">
        <w:rPr>
          <w:rFonts w:asciiTheme="majorBidi" w:eastAsia="Calibri" w:hAnsiTheme="majorBidi" w:cstheme="majorBidi"/>
          <w:sz w:val="28"/>
          <w:szCs w:val="28"/>
        </w:rPr>
        <w:t xml:space="preserve">С в течение суток. При </w:t>
      </w:r>
      <w:r w:rsidRPr="002E5779">
        <w:rPr>
          <w:rFonts w:asciiTheme="majorBidi" w:eastAsia="Calibri" w:hAnsiTheme="majorBidi" w:cstheme="majorBidi"/>
          <w:sz w:val="28"/>
          <w:szCs w:val="28"/>
        </w:rPr>
        <w:lastRenderedPageBreak/>
        <w:t xml:space="preserve">положительном результате вокруг колоний образуется радужный венчик. Учитывают в отраженном свете. </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Адгезины – оцениваются по способности бактерий прилипать к эритроцитам. Для этого эритроциты человека 1 группы, предварительно отмытые буферным раствором и доведенные до концентрации 10</w:t>
      </w:r>
      <w:r w:rsidRPr="002E5779">
        <w:rPr>
          <w:rFonts w:asciiTheme="majorBidi" w:eastAsia="Calibri" w:hAnsiTheme="majorBidi" w:cstheme="majorBidi"/>
          <w:sz w:val="28"/>
          <w:szCs w:val="28"/>
          <w:vertAlign w:val="superscript"/>
        </w:rPr>
        <w:t>6</w:t>
      </w:r>
      <w:r w:rsidRPr="002E5779">
        <w:rPr>
          <w:rFonts w:asciiTheme="majorBidi" w:eastAsia="Calibri" w:hAnsiTheme="majorBidi" w:cstheme="majorBidi"/>
          <w:sz w:val="28"/>
          <w:szCs w:val="28"/>
        </w:rPr>
        <w:t>кл/мл, смешивают на предметном стекле с чистой культурой в соотношении 1:3 и инкубируют 30 мин. при 37 С. Затем делают мазок, окрашивают синькой Мансона и подсчитывают индекс адгезии (количество микробов, адгезированных на эритроцитах/количество эритроцитов, участвующих в адгезии).</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Персистентные свойства микроорганизмов – антилизоцимная активность (АЛА) – для определения АЛА в плотную питательную среду добавляют определенное количество лизоцима, на поверхность засевают в виде бляшек исследуемые бактерии, а через сутки, после обработки хлороформом, наносят 2-й слой агара с микрококком. Учет проводят по росту микрококка вокруг культур, инактивировавших лизоцим.</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Зарисуйте результаты выявления разных факторов вирулентности, сделайте обозначения к рисункам, определите назначение каждого фактора.</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1"/>
        <w:gridCol w:w="3124"/>
        <w:gridCol w:w="3081"/>
      </w:tblGrid>
      <w:tr w:rsidR="00512D6B" w:rsidRPr="002E5779" w:rsidTr="00512D6B">
        <w:trPr>
          <w:trHeight w:val="279"/>
        </w:trPr>
        <w:tc>
          <w:tcPr>
            <w:tcW w:w="3151" w:type="dxa"/>
            <w:vMerge w:val="restart"/>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Фактор патогенности</w:t>
            </w:r>
          </w:p>
        </w:tc>
        <w:tc>
          <w:tcPr>
            <w:tcW w:w="6205" w:type="dxa"/>
            <w:gridSpan w:val="2"/>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Результат</w:t>
            </w:r>
          </w:p>
        </w:tc>
      </w:tr>
      <w:tr w:rsidR="00512D6B" w:rsidRPr="002E5779" w:rsidTr="00512D6B">
        <w:trPr>
          <w:trHeight w:val="554"/>
        </w:trPr>
        <w:tc>
          <w:tcPr>
            <w:tcW w:w="3151" w:type="dxa"/>
            <w:vMerge/>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Рисунок</w:t>
            </w:r>
          </w:p>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с обозначениями</w:t>
            </w: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Назначение факторов (вывод)</w:t>
            </w:r>
          </w:p>
        </w:tc>
      </w:tr>
      <w:tr w:rsidR="00512D6B" w:rsidRPr="002E5779" w:rsidTr="00512D6B">
        <w:trPr>
          <w:trHeight w:val="108"/>
        </w:trPr>
        <w:tc>
          <w:tcPr>
            <w:tcW w:w="315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Адгезины</w:t>
            </w: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r>
      <w:tr w:rsidR="00512D6B" w:rsidRPr="002E5779" w:rsidTr="00512D6B">
        <w:trPr>
          <w:trHeight w:val="197"/>
        </w:trPr>
        <w:tc>
          <w:tcPr>
            <w:tcW w:w="315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Гемолизин</w:t>
            </w: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r>
      <w:tr w:rsidR="00512D6B" w:rsidRPr="002E5779" w:rsidTr="00512D6B">
        <w:trPr>
          <w:trHeight w:val="160"/>
        </w:trPr>
        <w:tc>
          <w:tcPr>
            <w:tcW w:w="3151"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u w:val="single"/>
              </w:rPr>
            </w:pPr>
            <w:r w:rsidRPr="002E5779">
              <w:rPr>
                <w:rFonts w:asciiTheme="majorBidi" w:hAnsiTheme="majorBidi" w:cstheme="majorBidi"/>
                <w:sz w:val="28"/>
                <w:szCs w:val="28"/>
              </w:rPr>
              <w:t>Плазмокоагулаза</w:t>
            </w: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r>
      <w:tr w:rsidR="00512D6B" w:rsidRPr="002E5779" w:rsidTr="00512D6B">
        <w:trPr>
          <w:trHeight w:val="70"/>
        </w:trPr>
        <w:tc>
          <w:tcPr>
            <w:tcW w:w="315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Гиалуронидаза</w:t>
            </w: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r>
      <w:tr w:rsidR="00512D6B" w:rsidRPr="002E5779" w:rsidTr="00512D6B">
        <w:trPr>
          <w:trHeight w:val="70"/>
        </w:trPr>
        <w:tc>
          <w:tcPr>
            <w:tcW w:w="315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Лизоцим</w:t>
            </w: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r>
      <w:tr w:rsidR="00512D6B" w:rsidRPr="002E5779" w:rsidTr="00512D6B">
        <w:trPr>
          <w:trHeight w:val="132"/>
        </w:trPr>
        <w:tc>
          <w:tcPr>
            <w:tcW w:w="315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Лецитиназа</w:t>
            </w: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r>
      <w:tr w:rsidR="00512D6B" w:rsidRPr="002E5779" w:rsidTr="00512D6B">
        <w:trPr>
          <w:trHeight w:val="80"/>
        </w:trPr>
        <w:tc>
          <w:tcPr>
            <w:tcW w:w="315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Антилизоцимная </w:t>
            </w:r>
            <w:r w:rsidRPr="002E5779">
              <w:rPr>
                <w:rFonts w:asciiTheme="majorBidi" w:eastAsia="Calibri" w:hAnsiTheme="majorBidi" w:cstheme="majorBidi"/>
                <w:sz w:val="28"/>
                <w:szCs w:val="28"/>
              </w:rPr>
              <w:lastRenderedPageBreak/>
              <w:t>активность</w:t>
            </w: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r>
    </w:tbl>
    <w:p w:rsidR="00512D6B" w:rsidRPr="002E5779" w:rsidRDefault="00512D6B" w:rsidP="004C7862">
      <w:pPr>
        <w:spacing w:line="360" w:lineRule="auto"/>
        <w:jc w:val="both"/>
        <w:rPr>
          <w:rFonts w:asciiTheme="majorBidi" w:eastAsia="Calibri" w:hAnsiTheme="majorBidi" w:cstheme="majorBidi"/>
          <w:sz w:val="28"/>
          <w:szCs w:val="28"/>
        </w:rPr>
      </w:pPr>
    </w:p>
    <w:p w:rsidR="001C0607" w:rsidRPr="002E5779" w:rsidRDefault="001C0607" w:rsidP="004C7862">
      <w:pPr>
        <w:pStyle w:val="a5"/>
        <w:spacing w:line="360" w:lineRule="auto"/>
        <w:ind w:left="0" w:firstLine="0"/>
        <w:jc w:val="center"/>
        <w:rPr>
          <w:rFonts w:asciiTheme="majorBidi" w:hAnsiTheme="majorBidi" w:cstheme="majorBidi"/>
          <w:b/>
          <w:color w:val="000000"/>
          <w:sz w:val="28"/>
          <w:szCs w:val="28"/>
        </w:rPr>
      </w:pPr>
    </w:p>
    <w:p w:rsidR="001C0607" w:rsidRPr="002E5779" w:rsidRDefault="001C0607" w:rsidP="004C7862">
      <w:pPr>
        <w:pStyle w:val="a5"/>
        <w:spacing w:line="360" w:lineRule="auto"/>
        <w:ind w:left="0" w:firstLine="0"/>
        <w:rPr>
          <w:rFonts w:asciiTheme="majorBidi" w:hAnsiTheme="majorBidi" w:cstheme="majorBidi"/>
          <w:color w:val="000000"/>
          <w:sz w:val="28"/>
          <w:szCs w:val="28"/>
        </w:rPr>
      </w:pPr>
    </w:p>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Работа №1</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ЦЕЛЬ: Овладеть методикой оценки тестов 1-го и 2-го уровня.</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ЗАДАЧА. Познакомьтесь с методиками некоторых тестов для оценки иммунного статуса.</w:t>
      </w:r>
    </w:p>
    <w:p w:rsidR="001C0607" w:rsidRPr="002E5779" w:rsidRDefault="001C0607" w:rsidP="00311B20">
      <w:pPr>
        <w:pStyle w:val="a5"/>
        <w:numPr>
          <w:ilvl w:val="0"/>
          <w:numId w:val="138"/>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Подсчет количества Т- и В-лимфоцитов в реакциях Е- и ЕАС-розеткообразования (Е-РОК, ЕАС-РОК)</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Принцип: поверхностные рецепторы, специфичные для различных субпопуляций лимфоцитов, проявляются, связывая эритроциты, нативные или нагруженные антителами к этим рецепторам. Эритроциты образуют с поверхностью лимфоцита фигуру розетки. За розетку принимают лимфоцит, присоединивший 3-5 эритроцитов.</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Метод определения Т-лимфоцитов методом спонтанного розеткообразования с эритроцитами барана (Е-РОК). Т-лимфоциты имеют рецепторы для эритроцитов барана, которые выступают, таким образом, специфическим маркером для их распознавания (Е-РОК: Erythrocyte – розеткообразующие клетки). К лимфоцитам, выделенным из венозной крови с помощью центрифугирования и отмытым буфером, добавляют равный объем 0,5% взвеси эритроцитов барана. Соотношение эритроциты: лимфоциты не должно превышать 50:1. Инкубируют смесь в термостате 37°С в течение 10 мин. Подсчет проводят под световым микроскопом с использованием счетной камеры.</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Метод определения В-клеток методом розеткообразования с эритроцитами барана в системе ЕАС. Метод основан на способности В-клеток образовывать розетки с бараньими эритроцитами, нагруженными антителами в среде комплемента благодаря наличию Fc, и Сз рецепторов у В-лимфоцитов. К лимфоцитам, выделенным из венозной крови с помощью </w:t>
      </w:r>
      <w:r w:rsidRPr="002E5779">
        <w:rPr>
          <w:rFonts w:asciiTheme="majorBidi" w:hAnsiTheme="majorBidi" w:cstheme="majorBidi"/>
          <w:color w:val="000000"/>
          <w:sz w:val="28"/>
          <w:szCs w:val="28"/>
        </w:rPr>
        <w:lastRenderedPageBreak/>
        <w:t>центрифугирования и отмытым буфером, добавляют равный объем взвеси бараньих эритроцитов нагруженных антителами и комплементом (ЕАС). Инкубируют смесь в термостате 37°С в течение 10 мин. Подсчет проводят под световым микроскопом с использованием счетной камеры.</w:t>
      </w:r>
    </w:p>
    <w:p w:rsidR="001C0607" w:rsidRPr="002E5779" w:rsidRDefault="001C0607" w:rsidP="00311B20">
      <w:pPr>
        <w:pStyle w:val="a5"/>
        <w:numPr>
          <w:ilvl w:val="0"/>
          <w:numId w:val="138"/>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Определение фагоцитарной активности сегментоядерных нейтрофилов.</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Принцип: полиморфноядерные лейкоциты, моноциты периферической крови способны связывать на своей поверхности, поглощать и переваривать микробную тест-культуру (стафилококк).</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Методика: к венозной гепаринизированной крови добавляется равный объем микробной взвеси (суточная культура </w:t>
      </w:r>
      <w:r w:rsidRPr="002E5779">
        <w:rPr>
          <w:rFonts w:asciiTheme="majorBidi" w:hAnsiTheme="majorBidi" w:cstheme="majorBidi"/>
          <w:color w:val="000000"/>
          <w:sz w:val="28"/>
          <w:szCs w:val="28"/>
          <w:lang w:val="en-US"/>
        </w:rPr>
        <w:t>S</w:t>
      </w:r>
      <w:r w:rsidRPr="002E5779">
        <w:rPr>
          <w:rFonts w:asciiTheme="majorBidi" w:hAnsiTheme="majorBidi" w:cstheme="majorBidi"/>
          <w:color w:val="000000"/>
          <w:sz w:val="28"/>
          <w:szCs w:val="28"/>
        </w:rPr>
        <w:t xml:space="preserve">. </w:t>
      </w:r>
      <w:r w:rsidRPr="002E5779">
        <w:rPr>
          <w:rFonts w:asciiTheme="majorBidi" w:hAnsiTheme="majorBidi" w:cstheme="majorBidi"/>
          <w:color w:val="000000"/>
          <w:sz w:val="28"/>
          <w:szCs w:val="28"/>
          <w:lang w:val="en-US"/>
        </w:rPr>
        <w:t>Aureus</w:t>
      </w:r>
      <w:r w:rsidRPr="002E5779">
        <w:rPr>
          <w:rFonts w:asciiTheme="majorBidi" w:hAnsiTheme="majorBidi" w:cstheme="majorBidi"/>
          <w:color w:val="000000"/>
          <w:sz w:val="28"/>
          <w:szCs w:val="28"/>
        </w:rPr>
        <w:t>) и инкубируется в термостате 30 мин. Лейкоциты отделяют от жидкости центрифгированием, фиксируют, окрашивают и делают тонкий мазок. С использованием светового микроскопа производят подсчет фагоцитарных клеток с определением фагоцитарного показатель (процент клеток, участвующих в фагоцитозе) и фагоцитарного индекса (число микробов, захваченных одной клеткой).</w:t>
      </w:r>
    </w:p>
    <w:p w:rsidR="001C0607" w:rsidRPr="002E5779" w:rsidRDefault="001C0607" w:rsidP="00311B20">
      <w:pPr>
        <w:pStyle w:val="a5"/>
        <w:numPr>
          <w:ilvl w:val="0"/>
          <w:numId w:val="138"/>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Реакция бласттрансформации с использованием митогена </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Принцип метода основан на способности лимфоцитов к трансформации в бласты и размножению под воздействием антигенов, аллергенов и митогенов. </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Методика: лимфоциты, выделенные из пробы крови пациента, обрабатывают специальными веществами – стимуляторами бласттрансформации. Для бласттрансформации T-лимфоцитов используют фитогемагглютинин (ФГА), для бласттрансформации B-лимфоцитов – липополисахарид. При этом они претерпевают превращение обратно в бласты (крупные клетки с ядром, занимающим практически весь объем клетки). Результат оценивается микроскопически.</w:t>
      </w:r>
    </w:p>
    <w:p w:rsidR="001C0607" w:rsidRPr="002E5779" w:rsidRDefault="001C0607" w:rsidP="00311B20">
      <w:pPr>
        <w:pStyle w:val="a5"/>
        <w:numPr>
          <w:ilvl w:val="0"/>
          <w:numId w:val="138"/>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Тест восстановления нитросинего тетразолия (НСТ-тест)</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Принцип: НСТ тест позволяет оценить состояние кислородзависимого механизма бактерицидности фагоцитов (гранулоцитов) крови in vitro. В основе метода лежит способность нейтрофилов поглощать НСТ и </w:t>
      </w:r>
      <w:r w:rsidRPr="002E5779">
        <w:rPr>
          <w:rFonts w:asciiTheme="majorBidi" w:hAnsiTheme="majorBidi" w:cstheme="majorBidi"/>
          <w:color w:val="000000"/>
          <w:sz w:val="28"/>
          <w:szCs w:val="28"/>
        </w:rPr>
        <w:lastRenderedPageBreak/>
        <w:t xml:space="preserve">восстанавливать его в гранулы диформазана. Восстановление поглощённого фагоцитом растворимого красителя НСТ в нерастворимый диформазан происходит под влиянием супероксиданиона (предназначен для внутриклеточного уничтожения инфекционного агента после его поглощения), образующегося в НАДФ-Н-оксидазной реакции «кислородного взрыва» в активированных нейтрофилах. </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МЕТОД: в одну лунку с выделенными омытыми лейкоцитами вносят раствор НСТ (спонтанный НСТ-тест), в другую – раствор НСТ и зимозан (стимулированный НСТ-тест). После инкубации в течение 30 мин делают мазки и подсчитывают на световом микроскопе процент нейтрофилов, содержащих гранулы диформазана (серые «глыбки»). В норме у взрослых количество НСТ-положительных нейтрофилов составляет до 10%.</w:t>
      </w:r>
    </w:p>
    <w:p w:rsidR="001C0607" w:rsidRPr="002E5779" w:rsidRDefault="001C0607" w:rsidP="00311B20">
      <w:pPr>
        <w:pStyle w:val="a5"/>
        <w:numPr>
          <w:ilvl w:val="0"/>
          <w:numId w:val="138"/>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Количественное определение циркулирующих иммунных комплексов (ЦИК)</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Принцип: в основе метода лежит селективная преципитация комплексов антиген-антитело в растворе полиэтиленгликоля (ПЭГ) с последующим определением оптической плотности на фотометре. </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МЕТОДИКА: к сывороке крови, разведенной в буфере, добавляют ПЭГ. После инкубации в течение 1 ч, измеряют оптическую плотность смеси по сравнению с контролем (без добавления ПЭГ). </w:t>
      </w:r>
    </w:p>
    <w:p w:rsidR="001C0607" w:rsidRPr="002E5779" w:rsidRDefault="001C0607" w:rsidP="004C7862">
      <w:pPr>
        <w:pStyle w:val="a5"/>
        <w:spacing w:line="360" w:lineRule="auto"/>
        <w:ind w:left="0" w:firstLine="708"/>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Протокол исследования: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3686"/>
      </w:tblGrid>
      <w:tr w:rsidR="001C0607" w:rsidRPr="002E5779" w:rsidTr="00854BC6">
        <w:tc>
          <w:tcPr>
            <w:tcW w:w="5670"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Название теста</w:t>
            </w:r>
          </w:p>
        </w:tc>
        <w:tc>
          <w:tcPr>
            <w:tcW w:w="3686"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Рисунки демонстрационных препаратов</w:t>
            </w:r>
          </w:p>
        </w:tc>
      </w:tr>
      <w:tr w:rsidR="001C0607" w:rsidRPr="002E5779" w:rsidTr="00854BC6">
        <w:trPr>
          <w:trHeight w:val="299"/>
        </w:trPr>
        <w:tc>
          <w:tcPr>
            <w:tcW w:w="5670"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Е-розеткообразующая клетка (Е-РОК)</w:t>
            </w:r>
          </w:p>
        </w:tc>
        <w:tc>
          <w:tcPr>
            <w:tcW w:w="3686"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5670"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Фагоцитоз стафилококков (мазок крови)</w:t>
            </w:r>
          </w:p>
        </w:tc>
        <w:tc>
          <w:tcPr>
            <w:tcW w:w="3686"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425"/>
        </w:trPr>
        <w:tc>
          <w:tcPr>
            <w:tcW w:w="5670"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Реакция бласттрансформации лимфоцитов</w:t>
            </w:r>
          </w:p>
        </w:tc>
        <w:tc>
          <w:tcPr>
            <w:tcW w:w="3686"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94"/>
        </w:trPr>
        <w:tc>
          <w:tcPr>
            <w:tcW w:w="5670"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НСТ-тест</w:t>
            </w:r>
          </w:p>
        </w:tc>
        <w:tc>
          <w:tcPr>
            <w:tcW w:w="3686"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5670"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Чашка с реакцией иммунопреципитации для обнаружения </w:t>
            </w:r>
            <w:r w:rsidRPr="002E5779">
              <w:rPr>
                <w:rFonts w:asciiTheme="majorBidi" w:hAnsiTheme="majorBidi" w:cstheme="majorBidi"/>
                <w:color w:val="000000"/>
                <w:sz w:val="28"/>
                <w:szCs w:val="28"/>
                <w:lang w:val="en-US"/>
              </w:rPr>
              <w:t>IgG</w:t>
            </w:r>
            <w:r w:rsidRPr="002E5779">
              <w:rPr>
                <w:rFonts w:asciiTheme="majorBidi" w:hAnsiTheme="majorBidi" w:cstheme="majorBidi"/>
                <w:color w:val="000000"/>
                <w:sz w:val="28"/>
                <w:szCs w:val="28"/>
              </w:rPr>
              <w:t xml:space="preserve"> (по Манчини)</w:t>
            </w:r>
          </w:p>
        </w:tc>
        <w:tc>
          <w:tcPr>
            <w:tcW w:w="3686"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bl>
    <w:p w:rsidR="001C0607" w:rsidRPr="002E5779" w:rsidRDefault="001C0607" w:rsidP="004C7862">
      <w:pPr>
        <w:pStyle w:val="a5"/>
        <w:spacing w:line="360" w:lineRule="auto"/>
        <w:ind w:left="0" w:firstLine="0"/>
        <w:rPr>
          <w:rFonts w:asciiTheme="majorBidi" w:hAnsiTheme="majorBidi" w:cstheme="majorBidi"/>
          <w:color w:val="000000"/>
          <w:sz w:val="28"/>
          <w:szCs w:val="28"/>
        </w:rPr>
      </w:pPr>
    </w:p>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Работа №2</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ЦЕЛЬ: Овладеть навыком оценки иммунограмм.</w:t>
      </w:r>
    </w:p>
    <w:p w:rsidR="001C0607" w:rsidRPr="002E5779" w:rsidRDefault="001C0607" w:rsidP="004C7862">
      <w:pPr>
        <w:pStyle w:val="a5"/>
        <w:spacing w:line="360" w:lineRule="auto"/>
        <w:ind w:left="0" w:firstLine="708"/>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Протокол исследования: </w:t>
      </w:r>
    </w:p>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lang w:val="en-US"/>
        </w:rPr>
        <w:t>I</w:t>
      </w:r>
      <w:r w:rsidRPr="002E5779">
        <w:rPr>
          <w:rFonts w:asciiTheme="majorBidi" w:hAnsiTheme="majorBidi" w:cstheme="majorBidi"/>
          <w:color w:val="000000"/>
          <w:sz w:val="28"/>
          <w:szCs w:val="28"/>
        </w:rPr>
        <w:t xml:space="preserve"> вариант</w:t>
      </w:r>
    </w:p>
    <w:p w:rsidR="001C0607" w:rsidRPr="002E5779" w:rsidRDefault="001C0607" w:rsidP="004C7862">
      <w:pPr>
        <w:pStyle w:val="a5"/>
        <w:spacing w:line="360" w:lineRule="auto"/>
        <w:ind w:left="0" w:firstLine="0"/>
        <w:jc w:val="center"/>
        <w:rPr>
          <w:rFonts w:asciiTheme="majorBidi" w:hAnsiTheme="majorBidi" w:cstheme="majorBidi"/>
          <w:bCs/>
          <w:color w:val="000000"/>
          <w:sz w:val="28"/>
          <w:szCs w:val="28"/>
        </w:rPr>
      </w:pPr>
      <w:r w:rsidRPr="002E5779">
        <w:rPr>
          <w:rFonts w:asciiTheme="majorBidi" w:hAnsiTheme="majorBidi" w:cstheme="majorBidi"/>
          <w:bCs/>
          <w:color w:val="000000"/>
          <w:sz w:val="28"/>
          <w:szCs w:val="28"/>
        </w:rPr>
        <w:t>Проблемная лаборатория по изучению механизмов естественного иммунитета</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Исследования от «___» ______________ 20__ г.</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 xml:space="preserve">Больной Иванов К. </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Возраст 15 лет</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Отд.______________________</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bCs/>
          <w:color w:val="000000"/>
          <w:sz w:val="28"/>
          <w:szCs w:val="28"/>
        </w:rPr>
        <w:t>Диагноз рецидивирующий бронхит</w:t>
      </w: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843"/>
        <w:gridCol w:w="1902"/>
        <w:gridCol w:w="2644"/>
      </w:tblGrid>
      <w:tr w:rsidR="001C0607" w:rsidRPr="002E5779" w:rsidTr="00854BC6">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Показатель</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Норма</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У обследуемого</w:t>
            </w: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Наличие и характер отклонения</w:t>
            </w:r>
          </w:p>
        </w:tc>
      </w:tr>
      <w:tr w:rsidR="001C0607" w:rsidRPr="002E5779" w:rsidTr="00854BC6">
        <w:trPr>
          <w:trHeight w:val="279"/>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лейкоциты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4,3 – 6,0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30"/>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лимфоциты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35 – 45</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24"/>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лимфоциты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1,500 – 2,700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403"/>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СD3+лимфоциты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55-70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59"/>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СD3+лимфоциты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0,825 – 1,900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53"/>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CD19+лимфоциты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8 – 20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13"/>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СD19+лимфоциты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0,120 – 0,540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85"/>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CD4+ лимфоциты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35 – 50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CD8+лимфоциты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20 -30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палочкоядерные нейтрофилы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6</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19"/>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сегментоядерные нейтрофилы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41 – 65</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20"/>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моноциты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8</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45"/>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эозинофилы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6</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15"/>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базофилы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6</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401"/>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Фагоцитарная показатель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50 – 70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406"/>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Фагоцитарный индекс (усл.е.)</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3,8 – 6,0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401"/>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НСТ спонтанный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4 – 10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39"/>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НСТ стимулированный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30 – 60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01"/>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ЦИК (ед.ОП)</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до 70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IgA, г/л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0,9 – 1,6</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IgM, г/л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0,8 – 1,4</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63"/>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IgG, г/л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8 – 13</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76"/>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IgЕ, МЕ/мл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до 60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bl>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Заключение: ____________________________________________________</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p>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lang w:val="en-US"/>
        </w:rPr>
        <w:t>II</w:t>
      </w:r>
      <w:r w:rsidRPr="002E5779">
        <w:rPr>
          <w:rFonts w:asciiTheme="majorBidi" w:hAnsiTheme="majorBidi" w:cstheme="majorBidi"/>
          <w:color w:val="000000"/>
          <w:sz w:val="28"/>
          <w:szCs w:val="28"/>
        </w:rPr>
        <w:t xml:space="preserve"> вариант</w:t>
      </w:r>
    </w:p>
    <w:p w:rsidR="001C0607" w:rsidRPr="002E5779" w:rsidRDefault="001C0607" w:rsidP="004C7862">
      <w:pPr>
        <w:pStyle w:val="a5"/>
        <w:spacing w:line="360" w:lineRule="auto"/>
        <w:ind w:left="0" w:firstLine="0"/>
        <w:jc w:val="center"/>
        <w:rPr>
          <w:rFonts w:asciiTheme="majorBidi" w:hAnsiTheme="majorBidi" w:cstheme="majorBidi"/>
          <w:bCs/>
          <w:color w:val="000000"/>
          <w:sz w:val="28"/>
          <w:szCs w:val="28"/>
        </w:rPr>
      </w:pPr>
      <w:r w:rsidRPr="002E5779">
        <w:rPr>
          <w:rFonts w:asciiTheme="majorBidi" w:hAnsiTheme="majorBidi" w:cstheme="majorBidi"/>
          <w:bCs/>
          <w:color w:val="000000"/>
          <w:sz w:val="28"/>
          <w:szCs w:val="28"/>
        </w:rPr>
        <w:t>Проблемная лаборатория по изучению механизмов естественного иммунитета</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Исследования от «___»_____________ 20__ г.</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Больной Петрова И.</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Возраст 8 лет</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Отд.______________________</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bCs/>
          <w:color w:val="000000"/>
          <w:sz w:val="28"/>
          <w:szCs w:val="28"/>
        </w:rPr>
        <w:t>Диагноз бронхиальная астма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1559"/>
        <w:gridCol w:w="1985"/>
        <w:gridCol w:w="3260"/>
      </w:tblGrid>
      <w:tr w:rsidR="001C0607" w:rsidRPr="002E5779" w:rsidTr="00854BC6">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Показатель</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Норма</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У обследуемого</w:t>
            </w: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Наличие и характер отклонения</w:t>
            </w:r>
          </w:p>
        </w:tc>
      </w:tr>
      <w:tr w:rsidR="001C0607" w:rsidRPr="002E5779" w:rsidTr="00854BC6">
        <w:trPr>
          <w:trHeight w:val="488"/>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лейкоциты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4,5 – 6,5</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415"/>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лимфоциты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40 – 50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88"/>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лимфоциты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1,8 – 3,25</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13"/>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СD3+лимфоциты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55 – 70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88"/>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СD3+лимфоциты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0,99 -2,275</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88"/>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CD19+лимфоциты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8 – 20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13"/>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СD19+лимфоциты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0,144 – 0,650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CD4+ лимфоциты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35-50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CD8+лимфоциты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20 -30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палочкоядерные нейтрофилы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6</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сегментоядерные нейтрофилы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36 – 60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488"/>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моноциты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6</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77"/>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эозинофилы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6</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15"/>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базофилы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6</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Фагоцитарная показатель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50 – 70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Фагоцитарный индекс (усл.е.)</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3,6 – 6,0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13"/>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НСТ спонтанный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4 – 10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400"/>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НСТ стимулированный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30 – 60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01"/>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ЦИК (ед.ОП)</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до 65</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IgA, г/л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0,8 -1,4</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IgM, г/л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0,8 -1,3</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63"/>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IgG, г/л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7,0 – 12,0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76"/>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IgЕ, МЕ/мл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до 50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bl>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Заключение: ____________________________________________________</w:t>
      </w:r>
    </w:p>
    <w:p w:rsidR="004D670E" w:rsidRPr="004D670E" w:rsidRDefault="004D670E" w:rsidP="004A251A">
      <w:pPr>
        <w:jc w:val="both"/>
        <w:rPr>
          <w:rFonts w:asciiTheme="majorBidi" w:hAnsiTheme="majorBidi" w:cstheme="majorBidi"/>
          <w:sz w:val="28"/>
          <w:szCs w:val="28"/>
        </w:rPr>
      </w:pPr>
      <w:r w:rsidRPr="004D670E">
        <w:rPr>
          <w:rFonts w:asciiTheme="majorBidi" w:hAnsiTheme="majorBidi" w:cstheme="majorBidi"/>
          <w:sz w:val="28"/>
          <w:szCs w:val="28"/>
        </w:rPr>
        <w:t xml:space="preserve">Работа </w:t>
      </w:r>
      <w:r w:rsidR="004A251A">
        <w:rPr>
          <w:rFonts w:asciiTheme="majorBidi" w:hAnsiTheme="majorBidi" w:cstheme="majorBidi"/>
          <w:sz w:val="28"/>
          <w:szCs w:val="28"/>
        </w:rPr>
        <w:t>4</w:t>
      </w:r>
      <w:r w:rsidRPr="004D670E">
        <w:rPr>
          <w:rFonts w:asciiTheme="majorBidi" w:hAnsiTheme="majorBidi" w:cstheme="majorBidi"/>
          <w:sz w:val="28"/>
          <w:szCs w:val="28"/>
        </w:rPr>
        <w:t>. Оценка уровня факторов естественной резистентности организма человека (лизоцима крови, слюны, количества С3 компонента комплемента и бактерицидной активности сыворотки крови).</w:t>
      </w:r>
    </w:p>
    <w:p w:rsidR="004D670E" w:rsidRPr="004D670E" w:rsidRDefault="004D670E" w:rsidP="004D670E">
      <w:pPr>
        <w:ind w:firstLine="720"/>
        <w:jc w:val="both"/>
        <w:rPr>
          <w:rFonts w:asciiTheme="majorBidi" w:hAnsiTheme="majorBidi" w:cstheme="majorBidi"/>
          <w:sz w:val="28"/>
          <w:szCs w:val="28"/>
        </w:rPr>
      </w:pPr>
      <w:r w:rsidRPr="004D670E">
        <w:rPr>
          <w:rFonts w:asciiTheme="majorBidi" w:hAnsiTheme="majorBidi" w:cstheme="majorBidi"/>
          <w:sz w:val="28"/>
          <w:szCs w:val="28"/>
        </w:rPr>
        <w:t xml:space="preserve">Методики. </w:t>
      </w:r>
    </w:p>
    <w:p w:rsidR="004D670E" w:rsidRPr="004D670E" w:rsidRDefault="004D670E" w:rsidP="004D670E">
      <w:pPr>
        <w:ind w:firstLine="720"/>
        <w:jc w:val="both"/>
        <w:rPr>
          <w:rFonts w:asciiTheme="majorBidi" w:hAnsiTheme="majorBidi" w:cstheme="majorBidi"/>
          <w:sz w:val="28"/>
          <w:szCs w:val="28"/>
        </w:rPr>
      </w:pPr>
      <w:r w:rsidRPr="004D670E">
        <w:rPr>
          <w:rFonts w:asciiTheme="majorBidi" w:hAnsiTheme="majorBidi" w:cstheme="majorBidi"/>
          <w:i/>
          <w:sz w:val="28"/>
          <w:szCs w:val="28"/>
        </w:rPr>
        <w:t>Определение количества лизоцима в сыворотке методом диффузии в агаре.</w:t>
      </w:r>
      <w:r w:rsidRPr="004D670E">
        <w:rPr>
          <w:rFonts w:asciiTheme="majorBidi" w:hAnsiTheme="majorBidi" w:cstheme="majorBidi"/>
          <w:b/>
          <w:sz w:val="28"/>
          <w:szCs w:val="28"/>
        </w:rPr>
        <w:t xml:space="preserve"> </w:t>
      </w:r>
      <w:r w:rsidRPr="004D670E">
        <w:rPr>
          <w:rFonts w:asciiTheme="majorBidi" w:hAnsiTheme="majorBidi" w:cstheme="majorBidi"/>
          <w:sz w:val="28"/>
          <w:szCs w:val="28"/>
        </w:rPr>
        <w:t>Микробную взвесь тест-культуры ацетонированного микрококка (</w:t>
      </w:r>
      <w:r w:rsidRPr="004D670E">
        <w:rPr>
          <w:rFonts w:asciiTheme="majorBidi" w:hAnsiTheme="majorBidi" w:cstheme="majorBidi"/>
          <w:sz w:val="28"/>
          <w:szCs w:val="28"/>
          <w:lang w:val="en-US"/>
        </w:rPr>
        <w:t>M</w:t>
      </w:r>
      <w:r w:rsidRPr="004D670E">
        <w:rPr>
          <w:rFonts w:asciiTheme="majorBidi" w:hAnsiTheme="majorBidi" w:cstheme="majorBidi"/>
          <w:sz w:val="28"/>
          <w:szCs w:val="28"/>
        </w:rPr>
        <w:t>.</w:t>
      </w:r>
      <w:r w:rsidRPr="004D670E">
        <w:rPr>
          <w:rFonts w:asciiTheme="majorBidi" w:hAnsiTheme="majorBidi" w:cstheme="majorBidi"/>
          <w:sz w:val="28"/>
          <w:szCs w:val="28"/>
          <w:lang w:val="en-US"/>
        </w:rPr>
        <w:t>lysodeicticus</w:t>
      </w:r>
      <w:r w:rsidRPr="004D670E">
        <w:rPr>
          <w:rFonts w:asciiTheme="majorBidi" w:hAnsiTheme="majorBidi" w:cstheme="majorBidi"/>
          <w:sz w:val="28"/>
          <w:szCs w:val="28"/>
        </w:rPr>
        <w:t>) вносят в расплавленный и охлажденный до 45</w:t>
      </w:r>
      <w:r w:rsidRPr="004D670E">
        <w:rPr>
          <w:rFonts w:asciiTheme="majorBidi" w:hAnsiTheme="majorBidi" w:cstheme="majorBidi"/>
          <w:sz w:val="28"/>
          <w:szCs w:val="28"/>
          <w:vertAlign w:val="superscript"/>
        </w:rPr>
        <w:t>0</w:t>
      </w:r>
      <w:r w:rsidRPr="004D670E">
        <w:rPr>
          <w:rFonts w:asciiTheme="majorBidi" w:hAnsiTheme="majorBidi" w:cstheme="majorBidi"/>
          <w:sz w:val="28"/>
          <w:szCs w:val="28"/>
        </w:rPr>
        <w:t>С агар. На 60 мл агара берут 40 мл (сухой вес) бактерий, суспензированных в 4 мл солевого раствора. Агар разливают в чашки Петри и после застывания делают в агаре лунки, в которые вносят исследуемую сыворотку крови. В контрольные лунки вносят стандартный лизоцим куриного белка в концентрации от 0,5 до 8 мкг/мл. Чашки инкубируют в течение суток при 37</w:t>
      </w:r>
      <w:r w:rsidRPr="004D670E">
        <w:rPr>
          <w:rFonts w:asciiTheme="majorBidi" w:hAnsiTheme="majorBidi" w:cstheme="majorBidi"/>
          <w:sz w:val="28"/>
          <w:szCs w:val="28"/>
          <w:vertAlign w:val="superscript"/>
        </w:rPr>
        <w:t>0</w:t>
      </w:r>
      <w:r w:rsidRPr="004D670E">
        <w:rPr>
          <w:rFonts w:asciiTheme="majorBidi" w:hAnsiTheme="majorBidi" w:cstheme="majorBidi"/>
          <w:sz w:val="28"/>
          <w:szCs w:val="28"/>
        </w:rPr>
        <w:t xml:space="preserve">С. Учет результатов проводят путем замера зон лизиса микрококка вокруг лунок с внесенными образцами проб сывороток. Количество лизоцима расчитывают по специальной таблице, построенной на основании литического действия различных концентраций стандартного лизоцима в отношении тест-культур микрококка. </w:t>
      </w:r>
    </w:p>
    <w:p w:rsidR="004D670E" w:rsidRPr="004D670E" w:rsidRDefault="004D670E" w:rsidP="004D670E">
      <w:pPr>
        <w:ind w:firstLine="720"/>
        <w:jc w:val="both"/>
        <w:rPr>
          <w:rFonts w:asciiTheme="majorBidi" w:hAnsiTheme="majorBidi" w:cstheme="majorBidi"/>
          <w:sz w:val="28"/>
          <w:szCs w:val="28"/>
        </w:rPr>
      </w:pPr>
      <w:r w:rsidRPr="004D670E">
        <w:rPr>
          <w:rFonts w:asciiTheme="majorBidi" w:hAnsiTheme="majorBidi" w:cstheme="majorBidi"/>
          <w:i/>
          <w:sz w:val="28"/>
          <w:szCs w:val="28"/>
        </w:rPr>
        <w:t xml:space="preserve">Определение бактерицидной активности сыворотки (БАС). </w:t>
      </w:r>
      <w:r w:rsidRPr="004D670E">
        <w:rPr>
          <w:rFonts w:asciiTheme="majorBidi" w:hAnsiTheme="majorBidi" w:cstheme="majorBidi"/>
          <w:sz w:val="28"/>
          <w:szCs w:val="28"/>
        </w:rPr>
        <w:t>Исследование основано на классическом методе Бюхнера, позволяющем судить о бактерицидной активности сыворотки по количеству колоний тест-культуры, выросшей при высеве до и после инкубации с исследуемой сывороткой. К исследуемой сыворотке в объеме 1 мл добавляют 0,1 мл 1 млрд взвеси суточной культуры кишечной палочки. Затем делают два посева на чашки Петри с питательной средой. Один посев – сразу же после смешивания культуры с сывороткой (контроль), а второй – после инкубации 30 мин при 37</w:t>
      </w:r>
      <w:r w:rsidRPr="004D670E">
        <w:rPr>
          <w:rFonts w:asciiTheme="majorBidi" w:hAnsiTheme="majorBidi" w:cstheme="majorBidi"/>
          <w:sz w:val="28"/>
          <w:szCs w:val="28"/>
          <w:vertAlign w:val="superscript"/>
        </w:rPr>
        <w:t>0</w:t>
      </w:r>
      <w:r w:rsidRPr="004D670E">
        <w:rPr>
          <w:rFonts w:asciiTheme="majorBidi" w:hAnsiTheme="majorBidi" w:cstheme="majorBidi"/>
          <w:sz w:val="28"/>
          <w:szCs w:val="28"/>
        </w:rPr>
        <w:t xml:space="preserve">С (опыт). Посевы инкубируют сутки в термостате и затем подсчитывают число выросших колоний в опытной и контрольной чашках. По формуле определяют БАС: </w:t>
      </w:r>
      <w:r w:rsidRPr="004D670E">
        <w:rPr>
          <w:rFonts w:asciiTheme="majorBidi" w:hAnsiTheme="majorBidi" w:cstheme="majorBidi"/>
          <w:sz w:val="28"/>
          <w:szCs w:val="28"/>
          <w:u w:val="single"/>
          <w:vertAlign w:val="superscript"/>
        </w:rPr>
        <w:t>А – А1</w:t>
      </w:r>
      <w:r w:rsidRPr="004D670E">
        <w:rPr>
          <w:rFonts w:asciiTheme="majorBidi" w:hAnsiTheme="majorBidi" w:cstheme="majorBidi"/>
          <w:sz w:val="28"/>
          <w:szCs w:val="28"/>
          <w:vertAlign w:val="superscript"/>
        </w:rPr>
        <w:t xml:space="preserve"> </w:t>
      </w:r>
      <w:r w:rsidRPr="004D670E">
        <w:rPr>
          <w:rFonts w:asciiTheme="majorBidi" w:hAnsiTheme="majorBidi" w:cstheme="majorBidi"/>
          <w:sz w:val="28"/>
          <w:szCs w:val="28"/>
        </w:rPr>
        <w:t>х 100%,</w:t>
      </w:r>
    </w:p>
    <w:p w:rsidR="004D670E" w:rsidRPr="004D670E" w:rsidRDefault="004D670E" w:rsidP="004D670E">
      <w:pPr>
        <w:pStyle w:val="af6"/>
        <w:ind w:left="0" w:firstLine="720"/>
        <w:rPr>
          <w:rFonts w:asciiTheme="majorBidi" w:hAnsiTheme="majorBidi" w:cstheme="majorBidi"/>
          <w:sz w:val="28"/>
          <w:szCs w:val="28"/>
          <w:vertAlign w:val="superscript"/>
        </w:rPr>
      </w:pPr>
      <w:r w:rsidRPr="004D670E">
        <w:rPr>
          <w:rFonts w:asciiTheme="majorBidi" w:hAnsiTheme="majorBidi" w:cstheme="majorBidi"/>
          <w:sz w:val="28"/>
          <w:szCs w:val="28"/>
          <w:vertAlign w:val="superscript"/>
        </w:rPr>
        <w:t xml:space="preserve">           </w:t>
      </w:r>
      <w:r>
        <w:rPr>
          <w:rFonts w:asciiTheme="majorBidi" w:hAnsiTheme="majorBidi" w:cstheme="majorBidi"/>
          <w:sz w:val="28"/>
          <w:szCs w:val="28"/>
          <w:vertAlign w:val="superscript"/>
        </w:rPr>
        <w:t xml:space="preserve">                            </w:t>
      </w:r>
      <w:r w:rsidRPr="004D670E">
        <w:rPr>
          <w:rFonts w:asciiTheme="majorBidi" w:hAnsiTheme="majorBidi" w:cstheme="majorBidi"/>
          <w:sz w:val="28"/>
          <w:szCs w:val="28"/>
          <w:vertAlign w:val="superscript"/>
        </w:rPr>
        <w:t xml:space="preserve">                                   А</w:t>
      </w:r>
    </w:p>
    <w:p w:rsidR="004D670E" w:rsidRPr="004D670E" w:rsidRDefault="004D670E" w:rsidP="004D670E">
      <w:pPr>
        <w:pStyle w:val="af6"/>
        <w:spacing w:after="0"/>
        <w:ind w:left="0" w:firstLine="720"/>
        <w:rPr>
          <w:rFonts w:asciiTheme="majorBidi" w:hAnsiTheme="majorBidi" w:cstheme="majorBidi"/>
          <w:sz w:val="28"/>
          <w:szCs w:val="28"/>
        </w:rPr>
      </w:pPr>
      <w:r w:rsidRPr="004D670E">
        <w:rPr>
          <w:rFonts w:asciiTheme="majorBidi" w:hAnsiTheme="majorBidi" w:cstheme="majorBidi"/>
          <w:sz w:val="28"/>
          <w:szCs w:val="28"/>
        </w:rPr>
        <w:t>где А1 – число колоний в опытной чашке,</w:t>
      </w:r>
    </w:p>
    <w:p w:rsidR="004D670E" w:rsidRPr="004D670E" w:rsidRDefault="004D670E" w:rsidP="004D670E">
      <w:pPr>
        <w:pStyle w:val="af6"/>
        <w:spacing w:after="0"/>
        <w:ind w:left="0" w:firstLine="720"/>
        <w:rPr>
          <w:rFonts w:asciiTheme="majorBidi" w:hAnsiTheme="majorBidi" w:cstheme="majorBidi"/>
          <w:sz w:val="28"/>
          <w:szCs w:val="28"/>
        </w:rPr>
      </w:pPr>
      <w:r w:rsidRPr="004D670E">
        <w:rPr>
          <w:rFonts w:asciiTheme="majorBidi" w:hAnsiTheme="majorBidi" w:cstheme="majorBidi"/>
          <w:sz w:val="28"/>
          <w:szCs w:val="28"/>
        </w:rPr>
        <w:t>А – число колоний в контрольной чашке (рис.3.7.).</w:t>
      </w:r>
    </w:p>
    <w:p w:rsidR="004D670E" w:rsidRPr="004D670E" w:rsidRDefault="004D670E" w:rsidP="004D670E">
      <w:pPr>
        <w:pStyle w:val="af6"/>
        <w:spacing w:after="0"/>
        <w:ind w:left="0" w:firstLine="720"/>
        <w:jc w:val="both"/>
        <w:rPr>
          <w:rFonts w:asciiTheme="majorBidi" w:hAnsiTheme="majorBidi" w:cstheme="majorBidi"/>
          <w:sz w:val="28"/>
          <w:szCs w:val="28"/>
        </w:rPr>
      </w:pPr>
      <w:r w:rsidRPr="004D670E">
        <w:rPr>
          <w:rFonts w:asciiTheme="majorBidi" w:hAnsiTheme="majorBidi" w:cstheme="majorBidi"/>
          <w:i/>
          <w:sz w:val="28"/>
          <w:szCs w:val="28"/>
        </w:rPr>
        <w:t xml:space="preserve">Определение количества С3 компонента комплемента сыворотки. </w:t>
      </w:r>
      <w:r w:rsidRPr="004D670E">
        <w:rPr>
          <w:rFonts w:asciiTheme="majorBidi" w:hAnsiTheme="majorBidi" w:cstheme="majorBidi"/>
          <w:sz w:val="28"/>
          <w:szCs w:val="28"/>
        </w:rPr>
        <w:t xml:space="preserve">Для количественной оценки фракций комплемента, в том числе и С3 фракции, используется простая радиальная иммунодиффузия в геле. В пластиковые чашки или пластины вносят расплавленный чистый агар (агар </w:t>
      </w:r>
      <w:r w:rsidRPr="004D670E">
        <w:rPr>
          <w:rFonts w:asciiTheme="majorBidi" w:hAnsiTheme="majorBidi" w:cstheme="majorBidi"/>
          <w:sz w:val="28"/>
          <w:szCs w:val="28"/>
          <w:lang w:val="en-US"/>
        </w:rPr>
        <w:t>Difko</w:t>
      </w:r>
      <w:r w:rsidRPr="004D670E">
        <w:rPr>
          <w:rFonts w:asciiTheme="majorBidi" w:hAnsiTheme="majorBidi" w:cstheme="majorBidi"/>
          <w:sz w:val="28"/>
          <w:szCs w:val="28"/>
        </w:rPr>
        <w:t xml:space="preserve"> или агарозу), смешанный с диагностической моноспецифической сывороткой к </w:t>
      </w:r>
      <w:r w:rsidRPr="004D670E">
        <w:rPr>
          <w:rFonts w:asciiTheme="majorBidi" w:hAnsiTheme="majorBidi" w:cstheme="majorBidi"/>
          <w:sz w:val="28"/>
          <w:szCs w:val="28"/>
        </w:rPr>
        <w:lastRenderedPageBreak/>
        <w:t xml:space="preserve">третьему компоненту комплемента (С3) человека. После застывания агара в нем вырезают лунки диаметром </w:t>
      </w:r>
      <w:smartTag w:uri="urn:schemas-microsoft-com:office:smarttags" w:element="metricconverter">
        <w:smartTagPr>
          <w:attr w:name="ProductID" w:val="2 мм"/>
        </w:smartTagPr>
        <w:r w:rsidRPr="004D670E">
          <w:rPr>
            <w:rFonts w:asciiTheme="majorBidi" w:hAnsiTheme="majorBidi" w:cstheme="majorBidi"/>
            <w:sz w:val="28"/>
            <w:szCs w:val="28"/>
          </w:rPr>
          <w:t>2 мм</w:t>
        </w:r>
      </w:smartTag>
      <w:r w:rsidRPr="004D670E">
        <w:rPr>
          <w:rFonts w:asciiTheme="majorBidi" w:hAnsiTheme="majorBidi" w:cstheme="majorBidi"/>
          <w:sz w:val="28"/>
          <w:szCs w:val="28"/>
        </w:rPr>
        <w:t xml:space="preserve"> и в них вносят микрошприцом по 2 мкл исследуемых сывороток. Иммунодиффузию проводят во влажной камере при температуре 20</w:t>
      </w:r>
      <w:r w:rsidRPr="004D670E">
        <w:rPr>
          <w:rFonts w:asciiTheme="majorBidi" w:hAnsiTheme="majorBidi" w:cstheme="majorBidi"/>
          <w:sz w:val="28"/>
          <w:szCs w:val="28"/>
          <w:vertAlign w:val="superscript"/>
        </w:rPr>
        <w:t>0</w:t>
      </w:r>
      <w:r w:rsidRPr="004D670E">
        <w:rPr>
          <w:rFonts w:asciiTheme="majorBidi" w:hAnsiTheme="majorBidi" w:cstheme="majorBidi"/>
          <w:sz w:val="28"/>
          <w:szCs w:val="28"/>
        </w:rPr>
        <w:t>С в течение суток. В контрольные лунки вносится стандартная сыворотка, содержащая известное количество С3 компонента комплемента. Через сутки оценивают результат иммунодиффузии по измерению диаметра зоны преципитации вокруг лунки с внесенной исследуемой сывороткой. Расчет концентрации С3 компонента комплемента проводится по калибровочной кривой, построенной по результатам измерения диаметра зон преципитатов разных разведений стандартной сыворотки.</w:t>
      </w:r>
    </w:p>
    <w:p w:rsidR="004D670E" w:rsidRPr="004D670E" w:rsidRDefault="004D670E" w:rsidP="004D670E">
      <w:pPr>
        <w:pStyle w:val="af6"/>
        <w:ind w:left="0" w:firstLine="720"/>
        <w:rPr>
          <w:rFonts w:asciiTheme="majorBidi" w:hAnsiTheme="majorBidi" w:cstheme="majorBidi"/>
          <w:sz w:val="28"/>
          <w:szCs w:val="28"/>
        </w:rPr>
      </w:pPr>
      <w:r w:rsidRPr="004D670E">
        <w:rPr>
          <w:rFonts w:asciiTheme="majorBidi" w:hAnsiTheme="majorBidi" w:cstheme="majorBidi"/>
          <w:sz w:val="28"/>
          <w:szCs w:val="28"/>
        </w:rPr>
        <w:t>ПРОТОКОЛ  ИССЛЕДОВАНИЯ: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1193"/>
        <w:gridCol w:w="1193"/>
        <w:gridCol w:w="854"/>
        <w:gridCol w:w="1098"/>
        <w:gridCol w:w="1242"/>
        <w:gridCol w:w="1260"/>
        <w:gridCol w:w="1080"/>
      </w:tblGrid>
      <w:tr w:rsidR="004D670E" w:rsidRPr="004D670E" w:rsidTr="004D670E">
        <w:trPr>
          <w:cantSplit/>
        </w:trPr>
        <w:tc>
          <w:tcPr>
            <w:tcW w:w="2088" w:type="dxa"/>
            <w:vMerge w:val="restart"/>
          </w:tcPr>
          <w:p w:rsidR="004D670E" w:rsidRPr="004D670E" w:rsidRDefault="004D670E" w:rsidP="004D670E">
            <w:pPr>
              <w:rPr>
                <w:rFonts w:asciiTheme="majorBidi" w:hAnsiTheme="majorBidi" w:cstheme="majorBidi"/>
                <w:sz w:val="28"/>
                <w:szCs w:val="28"/>
              </w:rPr>
            </w:pPr>
          </w:p>
          <w:p w:rsidR="004D670E" w:rsidRPr="004D670E" w:rsidRDefault="004D670E" w:rsidP="004D670E">
            <w:pPr>
              <w:rPr>
                <w:rFonts w:asciiTheme="majorBidi" w:hAnsiTheme="majorBidi" w:cstheme="majorBidi"/>
                <w:sz w:val="28"/>
                <w:szCs w:val="28"/>
              </w:rPr>
            </w:pPr>
            <w:r w:rsidRPr="004D670E">
              <w:rPr>
                <w:rFonts w:asciiTheme="majorBidi" w:hAnsiTheme="majorBidi" w:cstheme="majorBidi"/>
                <w:sz w:val="28"/>
                <w:szCs w:val="28"/>
              </w:rPr>
              <w:t xml:space="preserve">ФИО </w:t>
            </w:r>
          </w:p>
          <w:p w:rsidR="004D670E" w:rsidRPr="004D670E" w:rsidRDefault="004D670E" w:rsidP="004D670E">
            <w:pPr>
              <w:rPr>
                <w:rFonts w:asciiTheme="majorBidi" w:hAnsiTheme="majorBidi" w:cstheme="majorBidi"/>
                <w:sz w:val="28"/>
                <w:szCs w:val="28"/>
              </w:rPr>
            </w:pPr>
            <w:r w:rsidRPr="004D670E">
              <w:rPr>
                <w:rFonts w:asciiTheme="majorBidi" w:hAnsiTheme="majorBidi" w:cstheme="majorBidi"/>
                <w:sz w:val="28"/>
                <w:szCs w:val="28"/>
              </w:rPr>
              <w:t>обследуемого</w:t>
            </w:r>
          </w:p>
        </w:tc>
        <w:tc>
          <w:tcPr>
            <w:tcW w:w="3240" w:type="dxa"/>
            <w:gridSpan w:val="3"/>
          </w:tcPr>
          <w:p w:rsidR="004D670E" w:rsidRPr="004D670E" w:rsidRDefault="004D670E" w:rsidP="004D670E">
            <w:pPr>
              <w:jc w:val="center"/>
              <w:rPr>
                <w:rFonts w:asciiTheme="majorBidi" w:hAnsiTheme="majorBidi" w:cstheme="majorBidi"/>
                <w:sz w:val="28"/>
                <w:szCs w:val="28"/>
              </w:rPr>
            </w:pPr>
            <w:r w:rsidRPr="004D670E">
              <w:rPr>
                <w:rFonts w:asciiTheme="majorBidi" w:hAnsiTheme="majorBidi" w:cstheme="majorBidi"/>
                <w:sz w:val="28"/>
                <w:szCs w:val="28"/>
              </w:rPr>
              <w:t xml:space="preserve">Б  А  С </w:t>
            </w:r>
          </w:p>
        </w:tc>
        <w:tc>
          <w:tcPr>
            <w:tcW w:w="2340" w:type="dxa"/>
            <w:gridSpan w:val="2"/>
          </w:tcPr>
          <w:p w:rsidR="004D670E" w:rsidRPr="004D670E" w:rsidRDefault="004D670E" w:rsidP="004D670E">
            <w:pPr>
              <w:jc w:val="center"/>
              <w:rPr>
                <w:rFonts w:asciiTheme="majorBidi" w:hAnsiTheme="majorBidi" w:cstheme="majorBidi"/>
                <w:sz w:val="28"/>
                <w:szCs w:val="28"/>
              </w:rPr>
            </w:pPr>
            <w:r w:rsidRPr="004D670E">
              <w:rPr>
                <w:rFonts w:asciiTheme="majorBidi" w:hAnsiTheme="majorBidi" w:cstheme="majorBidi"/>
                <w:sz w:val="28"/>
                <w:szCs w:val="28"/>
              </w:rPr>
              <w:t>Лизоцим</w:t>
            </w:r>
          </w:p>
        </w:tc>
        <w:tc>
          <w:tcPr>
            <w:tcW w:w="2340" w:type="dxa"/>
            <w:gridSpan w:val="2"/>
          </w:tcPr>
          <w:p w:rsidR="004D670E" w:rsidRPr="004D670E" w:rsidRDefault="004D670E" w:rsidP="004D670E">
            <w:pPr>
              <w:jc w:val="center"/>
              <w:rPr>
                <w:rFonts w:asciiTheme="majorBidi" w:hAnsiTheme="majorBidi" w:cstheme="majorBidi"/>
                <w:sz w:val="28"/>
                <w:szCs w:val="28"/>
              </w:rPr>
            </w:pPr>
            <w:r w:rsidRPr="004D670E">
              <w:rPr>
                <w:rFonts w:asciiTheme="majorBidi" w:hAnsiTheme="majorBidi" w:cstheme="majorBidi"/>
                <w:sz w:val="28"/>
                <w:szCs w:val="28"/>
              </w:rPr>
              <w:t>Комплемент</w:t>
            </w:r>
          </w:p>
        </w:tc>
      </w:tr>
      <w:tr w:rsidR="004D670E" w:rsidRPr="004D670E" w:rsidTr="004D670E">
        <w:trPr>
          <w:cantSplit/>
        </w:trPr>
        <w:tc>
          <w:tcPr>
            <w:tcW w:w="2088" w:type="dxa"/>
            <w:vMerge/>
          </w:tcPr>
          <w:p w:rsidR="004D670E" w:rsidRPr="004D670E" w:rsidRDefault="004D670E" w:rsidP="004D670E">
            <w:pPr>
              <w:jc w:val="center"/>
              <w:rPr>
                <w:rFonts w:asciiTheme="majorBidi" w:hAnsiTheme="majorBidi" w:cstheme="majorBidi"/>
                <w:sz w:val="28"/>
                <w:szCs w:val="28"/>
              </w:rPr>
            </w:pPr>
          </w:p>
        </w:tc>
        <w:tc>
          <w:tcPr>
            <w:tcW w:w="1193" w:type="dxa"/>
          </w:tcPr>
          <w:p w:rsidR="004D670E" w:rsidRPr="004D670E" w:rsidRDefault="004D670E" w:rsidP="004D670E">
            <w:pPr>
              <w:jc w:val="center"/>
              <w:rPr>
                <w:rFonts w:asciiTheme="majorBidi" w:hAnsiTheme="majorBidi" w:cstheme="majorBidi"/>
                <w:sz w:val="28"/>
                <w:szCs w:val="28"/>
              </w:rPr>
            </w:pPr>
            <w:r w:rsidRPr="004D670E">
              <w:rPr>
                <w:rFonts w:asciiTheme="majorBidi" w:hAnsiTheme="majorBidi" w:cstheme="majorBidi"/>
                <w:sz w:val="28"/>
                <w:szCs w:val="28"/>
              </w:rPr>
              <w:t>Кол-во колоний в контр. чашке</w:t>
            </w:r>
          </w:p>
        </w:tc>
        <w:tc>
          <w:tcPr>
            <w:tcW w:w="1193" w:type="dxa"/>
          </w:tcPr>
          <w:p w:rsidR="004D670E" w:rsidRPr="004D670E" w:rsidRDefault="004D670E" w:rsidP="004D670E">
            <w:pPr>
              <w:jc w:val="center"/>
              <w:rPr>
                <w:rFonts w:asciiTheme="majorBidi" w:hAnsiTheme="majorBidi" w:cstheme="majorBidi"/>
                <w:sz w:val="28"/>
                <w:szCs w:val="28"/>
              </w:rPr>
            </w:pPr>
            <w:r w:rsidRPr="004D670E">
              <w:rPr>
                <w:rFonts w:asciiTheme="majorBidi" w:hAnsiTheme="majorBidi" w:cstheme="majorBidi"/>
                <w:sz w:val="28"/>
                <w:szCs w:val="28"/>
              </w:rPr>
              <w:t>Кол-во колоний в опытной чашке</w:t>
            </w:r>
          </w:p>
        </w:tc>
        <w:tc>
          <w:tcPr>
            <w:tcW w:w="854" w:type="dxa"/>
          </w:tcPr>
          <w:p w:rsidR="004D670E" w:rsidRPr="004D670E" w:rsidRDefault="004D670E" w:rsidP="004D670E">
            <w:pPr>
              <w:jc w:val="center"/>
              <w:rPr>
                <w:rFonts w:asciiTheme="majorBidi" w:hAnsiTheme="majorBidi" w:cstheme="majorBidi"/>
                <w:sz w:val="28"/>
                <w:szCs w:val="28"/>
              </w:rPr>
            </w:pPr>
          </w:p>
          <w:p w:rsidR="004D670E" w:rsidRPr="004D670E" w:rsidRDefault="004D670E" w:rsidP="004D670E">
            <w:pPr>
              <w:jc w:val="center"/>
              <w:rPr>
                <w:rFonts w:asciiTheme="majorBidi" w:hAnsiTheme="majorBidi" w:cstheme="majorBidi"/>
                <w:sz w:val="28"/>
                <w:szCs w:val="28"/>
              </w:rPr>
            </w:pPr>
            <w:r w:rsidRPr="004D670E">
              <w:rPr>
                <w:rFonts w:asciiTheme="majorBidi" w:hAnsiTheme="majorBidi" w:cstheme="majorBidi"/>
                <w:sz w:val="28"/>
                <w:szCs w:val="28"/>
              </w:rPr>
              <w:t xml:space="preserve">БАС, </w:t>
            </w:r>
          </w:p>
          <w:p w:rsidR="004D670E" w:rsidRPr="004D670E" w:rsidRDefault="004D670E" w:rsidP="004D670E">
            <w:pPr>
              <w:jc w:val="center"/>
              <w:rPr>
                <w:rFonts w:asciiTheme="majorBidi" w:hAnsiTheme="majorBidi" w:cstheme="majorBidi"/>
                <w:sz w:val="28"/>
                <w:szCs w:val="28"/>
              </w:rPr>
            </w:pPr>
            <w:r w:rsidRPr="004D670E">
              <w:rPr>
                <w:rFonts w:asciiTheme="majorBidi" w:hAnsiTheme="majorBidi" w:cstheme="majorBidi"/>
                <w:sz w:val="28"/>
                <w:szCs w:val="28"/>
              </w:rPr>
              <w:t>%</w:t>
            </w:r>
          </w:p>
        </w:tc>
        <w:tc>
          <w:tcPr>
            <w:tcW w:w="1098" w:type="dxa"/>
          </w:tcPr>
          <w:p w:rsidR="004D670E" w:rsidRPr="004D670E" w:rsidRDefault="004D670E" w:rsidP="004D670E">
            <w:pPr>
              <w:jc w:val="center"/>
              <w:rPr>
                <w:rFonts w:asciiTheme="majorBidi" w:hAnsiTheme="majorBidi" w:cstheme="majorBidi"/>
                <w:sz w:val="28"/>
                <w:szCs w:val="28"/>
              </w:rPr>
            </w:pPr>
            <w:r w:rsidRPr="004D670E">
              <w:rPr>
                <w:rFonts w:asciiTheme="majorBidi" w:hAnsiTheme="majorBidi" w:cstheme="majorBidi"/>
                <w:sz w:val="28"/>
                <w:szCs w:val="28"/>
              </w:rPr>
              <w:t>Диаметр зоны лизиса микро-кокка, см.</w:t>
            </w:r>
          </w:p>
        </w:tc>
        <w:tc>
          <w:tcPr>
            <w:tcW w:w="1242" w:type="dxa"/>
          </w:tcPr>
          <w:p w:rsidR="004D670E" w:rsidRPr="004D670E" w:rsidRDefault="004D670E" w:rsidP="004D670E">
            <w:pPr>
              <w:jc w:val="center"/>
              <w:rPr>
                <w:rFonts w:asciiTheme="majorBidi" w:hAnsiTheme="majorBidi" w:cstheme="majorBidi"/>
                <w:sz w:val="28"/>
                <w:szCs w:val="28"/>
              </w:rPr>
            </w:pPr>
            <w:r w:rsidRPr="004D670E">
              <w:rPr>
                <w:rFonts w:asciiTheme="majorBidi" w:hAnsiTheme="majorBidi" w:cstheme="majorBidi"/>
                <w:sz w:val="28"/>
                <w:szCs w:val="28"/>
              </w:rPr>
              <w:t>Кол-во лизоцима, мкг/мл</w:t>
            </w:r>
          </w:p>
        </w:tc>
        <w:tc>
          <w:tcPr>
            <w:tcW w:w="1260" w:type="dxa"/>
          </w:tcPr>
          <w:p w:rsidR="004D670E" w:rsidRPr="004D670E" w:rsidRDefault="004D670E" w:rsidP="004D670E">
            <w:pPr>
              <w:jc w:val="center"/>
              <w:rPr>
                <w:rFonts w:asciiTheme="majorBidi" w:hAnsiTheme="majorBidi" w:cstheme="majorBidi"/>
                <w:sz w:val="28"/>
                <w:szCs w:val="28"/>
              </w:rPr>
            </w:pPr>
            <w:r w:rsidRPr="004D670E">
              <w:rPr>
                <w:rFonts w:asciiTheme="majorBidi" w:hAnsiTheme="majorBidi" w:cstheme="majorBidi"/>
                <w:sz w:val="28"/>
                <w:szCs w:val="28"/>
              </w:rPr>
              <w:t xml:space="preserve">Диаметр зоны лизиса </w:t>
            </w:r>
          </w:p>
        </w:tc>
        <w:tc>
          <w:tcPr>
            <w:tcW w:w="1080" w:type="dxa"/>
          </w:tcPr>
          <w:p w:rsidR="004D670E" w:rsidRPr="004D670E" w:rsidRDefault="004D670E" w:rsidP="004D670E">
            <w:pPr>
              <w:jc w:val="center"/>
              <w:rPr>
                <w:rFonts w:asciiTheme="majorBidi" w:hAnsiTheme="majorBidi" w:cstheme="majorBidi"/>
                <w:sz w:val="28"/>
                <w:szCs w:val="28"/>
              </w:rPr>
            </w:pPr>
            <w:r w:rsidRPr="004D670E">
              <w:rPr>
                <w:rFonts w:asciiTheme="majorBidi" w:hAnsiTheme="majorBidi" w:cstheme="majorBidi"/>
                <w:sz w:val="28"/>
                <w:szCs w:val="28"/>
              </w:rPr>
              <w:t>Кол-во компле- мента, мг/мл</w:t>
            </w:r>
          </w:p>
        </w:tc>
      </w:tr>
      <w:tr w:rsidR="004D670E" w:rsidRPr="004D670E" w:rsidTr="004D670E">
        <w:tc>
          <w:tcPr>
            <w:tcW w:w="2088" w:type="dxa"/>
          </w:tcPr>
          <w:p w:rsidR="004D670E" w:rsidRPr="004D670E" w:rsidRDefault="004D670E" w:rsidP="004D670E">
            <w:pPr>
              <w:rPr>
                <w:rFonts w:asciiTheme="majorBidi" w:hAnsiTheme="majorBidi" w:cstheme="majorBidi"/>
                <w:sz w:val="28"/>
                <w:szCs w:val="28"/>
              </w:rPr>
            </w:pPr>
            <w:r w:rsidRPr="004D670E">
              <w:rPr>
                <w:rFonts w:asciiTheme="majorBidi" w:hAnsiTheme="majorBidi" w:cstheme="majorBidi"/>
                <w:sz w:val="28"/>
                <w:szCs w:val="28"/>
              </w:rPr>
              <w:t>Обследуемый А.</w:t>
            </w:r>
          </w:p>
        </w:tc>
        <w:tc>
          <w:tcPr>
            <w:tcW w:w="1193" w:type="dxa"/>
          </w:tcPr>
          <w:p w:rsidR="004D670E" w:rsidRPr="004D670E" w:rsidRDefault="004D670E" w:rsidP="004D670E">
            <w:pPr>
              <w:jc w:val="center"/>
              <w:rPr>
                <w:rFonts w:asciiTheme="majorBidi" w:hAnsiTheme="majorBidi" w:cstheme="majorBidi"/>
                <w:sz w:val="28"/>
                <w:szCs w:val="28"/>
              </w:rPr>
            </w:pPr>
          </w:p>
        </w:tc>
        <w:tc>
          <w:tcPr>
            <w:tcW w:w="1193" w:type="dxa"/>
          </w:tcPr>
          <w:p w:rsidR="004D670E" w:rsidRPr="004D670E" w:rsidRDefault="004D670E" w:rsidP="004D670E">
            <w:pPr>
              <w:jc w:val="center"/>
              <w:rPr>
                <w:rFonts w:asciiTheme="majorBidi" w:hAnsiTheme="majorBidi" w:cstheme="majorBidi"/>
                <w:sz w:val="28"/>
                <w:szCs w:val="28"/>
              </w:rPr>
            </w:pPr>
          </w:p>
        </w:tc>
        <w:tc>
          <w:tcPr>
            <w:tcW w:w="854" w:type="dxa"/>
          </w:tcPr>
          <w:p w:rsidR="004D670E" w:rsidRPr="004D670E" w:rsidRDefault="004D670E" w:rsidP="004D670E">
            <w:pPr>
              <w:jc w:val="center"/>
              <w:rPr>
                <w:rFonts w:asciiTheme="majorBidi" w:hAnsiTheme="majorBidi" w:cstheme="majorBidi"/>
                <w:sz w:val="28"/>
                <w:szCs w:val="28"/>
              </w:rPr>
            </w:pPr>
          </w:p>
        </w:tc>
        <w:tc>
          <w:tcPr>
            <w:tcW w:w="1098" w:type="dxa"/>
          </w:tcPr>
          <w:p w:rsidR="004D670E" w:rsidRPr="004D670E" w:rsidRDefault="004D670E" w:rsidP="004D670E">
            <w:pPr>
              <w:jc w:val="center"/>
              <w:rPr>
                <w:rFonts w:asciiTheme="majorBidi" w:hAnsiTheme="majorBidi" w:cstheme="majorBidi"/>
                <w:sz w:val="28"/>
                <w:szCs w:val="28"/>
              </w:rPr>
            </w:pPr>
          </w:p>
        </w:tc>
        <w:tc>
          <w:tcPr>
            <w:tcW w:w="1242" w:type="dxa"/>
          </w:tcPr>
          <w:p w:rsidR="004D670E" w:rsidRPr="004D670E" w:rsidRDefault="004D670E" w:rsidP="004D670E">
            <w:pPr>
              <w:jc w:val="center"/>
              <w:rPr>
                <w:rFonts w:asciiTheme="majorBidi" w:hAnsiTheme="majorBidi" w:cstheme="majorBidi"/>
                <w:sz w:val="28"/>
                <w:szCs w:val="28"/>
              </w:rPr>
            </w:pPr>
          </w:p>
        </w:tc>
        <w:tc>
          <w:tcPr>
            <w:tcW w:w="1260" w:type="dxa"/>
          </w:tcPr>
          <w:p w:rsidR="004D670E" w:rsidRPr="004D670E" w:rsidRDefault="004D670E" w:rsidP="004D670E">
            <w:pPr>
              <w:jc w:val="center"/>
              <w:rPr>
                <w:rFonts w:asciiTheme="majorBidi" w:hAnsiTheme="majorBidi" w:cstheme="majorBidi"/>
                <w:sz w:val="28"/>
                <w:szCs w:val="28"/>
              </w:rPr>
            </w:pPr>
          </w:p>
        </w:tc>
        <w:tc>
          <w:tcPr>
            <w:tcW w:w="1080" w:type="dxa"/>
          </w:tcPr>
          <w:p w:rsidR="004D670E" w:rsidRPr="004D670E" w:rsidRDefault="004D670E" w:rsidP="004D670E">
            <w:pPr>
              <w:jc w:val="center"/>
              <w:rPr>
                <w:rFonts w:asciiTheme="majorBidi" w:hAnsiTheme="majorBidi" w:cstheme="majorBidi"/>
                <w:sz w:val="28"/>
                <w:szCs w:val="28"/>
              </w:rPr>
            </w:pPr>
          </w:p>
        </w:tc>
      </w:tr>
    </w:tbl>
    <w:p w:rsidR="004D670E" w:rsidRPr="004D670E" w:rsidRDefault="004D670E" w:rsidP="004D670E">
      <w:pPr>
        <w:pStyle w:val="af6"/>
        <w:ind w:left="0" w:firstLine="720"/>
        <w:rPr>
          <w:rFonts w:asciiTheme="majorBidi" w:hAnsiTheme="majorBidi" w:cstheme="majorBidi"/>
          <w:sz w:val="28"/>
          <w:szCs w:val="28"/>
        </w:rPr>
      </w:pPr>
      <w:r w:rsidRPr="004D670E">
        <w:rPr>
          <w:rFonts w:asciiTheme="majorBidi" w:hAnsiTheme="majorBidi" w:cstheme="majorBidi"/>
          <w:sz w:val="28"/>
          <w:szCs w:val="28"/>
        </w:rPr>
        <w:t>Вывод: (ответить на вопросы: 1. По каким показателям выявлены изменения в состоянии естественной резистентности? 2. Сделайте заключение о состоянии естественной резистентности у обследуемого? Что может быть причиной этих изменений?</w:t>
      </w:r>
    </w:p>
    <w:p w:rsidR="004D670E" w:rsidRDefault="004D670E" w:rsidP="004D670E"/>
    <w:p w:rsidR="001C0607" w:rsidRPr="002E5779" w:rsidRDefault="001C0607" w:rsidP="004C7862">
      <w:pPr>
        <w:pStyle w:val="a5"/>
        <w:spacing w:line="360" w:lineRule="auto"/>
        <w:ind w:left="0" w:firstLine="0"/>
        <w:rPr>
          <w:rFonts w:asciiTheme="majorBidi" w:hAnsiTheme="majorBidi" w:cstheme="majorBidi"/>
          <w:b/>
          <w:color w:val="000000"/>
          <w:sz w:val="28"/>
          <w:szCs w:val="28"/>
        </w:rPr>
      </w:pPr>
    </w:p>
    <w:p w:rsidR="001C0607" w:rsidRPr="002E5779" w:rsidRDefault="001C0607" w:rsidP="004C7862">
      <w:pPr>
        <w:pStyle w:val="a5"/>
        <w:spacing w:line="360" w:lineRule="auto"/>
        <w:ind w:left="0" w:firstLine="0"/>
        <w:jc w:val="center"/>
        <w:rPr>
          <w:rFonts w:asciiTheme="majorBidi" w:hAnsiTheme="majorBidi" w:cstheme="majorBidi"/>
          <w:b/>
          <w:color w:val="000000"/>
          <w:sz w:val="28"/>
          <w:szCs w:val="28"/>
        </w:rPr>
      </w:pPr>
    </w:p>
    <w:p w:rsidR="00A76E5A" w:rsidRPr="002E5779" w:rsidRDefault="008175F1"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 xml:space="preserve">Модуль </w:t>
      </w:r>
      <w:r w:rsidR="00A76E5A" w:rsidRPr="002E5779">
        <w:rPr>
          <w:rFonts w:asciiTheme="majorBidi" w:hAnsiTheme="majorBidi" w:cstheme="majorBidi"/>
          <w:b/>
          <w:color w:val="000000"/>
          <w:sz w:val="28"/>
          <w:szCs w:val="28"/>
        </w:rPr>
        <w:t>2</w:t>
      </w:r>
      <w:r w:rsidRPr="002E5779">
        <w:rPr>
          <w:rFonts w:asciiTheme="majorBidi" w:hAnsiTheme="majorBidi" w:cstheme="majorBidi"/>
          <w:b/>
          <w:color w:val="000000"/>
          <w:sz w:val="28"/>
          <w:szCs w:val="28"/>
        </w:rPr>
        <w:t xml:space="preserve"> </w:t>
      </w:r>
      <w:r w:rsidR="00A76E5A" w:rsidRPr="002E5779">
        <w:rPr>
          <w:rFonts w:asciiTheme="majorBidi" w:hAnsiTheme="majorBidi" w:cstheme="majorBidi"/>
          <w:b/>
          <w:color w:val="000000"/>
          <w:sz w:val="28"/>
          <w:szCs w:val="28"/>
        </w:rPr>
        <w:t>Клиническая микробиология</w:t>
      </w:r>
    </w:p>
    <w:p w:rsidR="00A76E5A" w:rsidRPr="002E5779" w:rsidRDefault="00A01FD7" w:rsidP="00A01FD7">
      <w:pPr>
        <w:spacing w:line="360" w:lineRule="auto"/>
        <w:jc w:val="center"/>
        <w:rPr>
          <w:rFonts w:asciiTheme="majorBidi" w:hAnsiTheme="majorBidi" w:cstheme="majorBidi"/>
          <w:sz w:val="28"/>
          <w:szCs w:val="28"/>
        </w:rPr>
      </w:pPr>
      <w:r>
        <w:rPr>
          <w:rFonts w:asciiTheme="majorBidi" w:hAnsiTheme="majorBidi" w:cstheme="majorBidi"/>
          <w:b/>
          <w:color w:val="000000"/>
          <w:sz w:val="28"/>
          <w:szCs w:val="28"/>
        </w:rPr>
        <w:t>Тема5.</w:t>
      </w:r>
      <w:r w:rsidR="00512D6B" w:rsidRPr="002E5779">
        <w:rPr>
          <w:rFonts w:asciiTheme="majorBidi" w:hAnsiTheme="majorBidi" w:cstheme="majorBidi"/>
          <w:b/>
          <w:color w:val="000000"/>
          <w:sz w:val="28"/>
          <w:szCs w:val="28"/>
        </w:rPr>
        <w:t xml:space="preserve"> </w:t>
      </w:r>
      <w:r w:rsidR="00A76E5A" w:rsidRPr="002E5779">
        <w:rPr>
          <w:rFonts w:asciiTheme="majorBidi" w:hAnsiTheme="majorBidi" w:cstheme="majorBidi"/>
          <w:sz w:val="28"/>
          <w:szCs w:val="28"/>
        </w:rPr>
        <w:t xml:space="preserve">Оппортунистическая инфекция. </w:t>
      </w:r>
    </w:p>
    <w:p w:rsidR="00A76E5A" w:rsidRPr="002E5779" w:rsidRDefault="00A76E5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Инфекции</w:t>
      </w:r>
      <w:r w:rsidR="008360A1">
        <w:rPr>
          <w:rFonts w:asciiTheme="majorBidi" w:hAnsiTheme="majorBidi" w:cstheme="majorBidi"/>
          <w:sz w:val="28"/>
          <w:szCs w:val="28"/>
        </w:rPr>
        <w:t>,</w:t>
      </w:r>
      <w:r w:rsidRPr="002E5779">
        <w:rPr>
          <w:rFonts w:asciiTheme="majorBidi" w:hAnsiTheme="majorBidi" w:cstheme="majorBidi"/>
          <w:sz w:val="28"/>
          <w:szCs w:val="28"/>
        </w:rPr>
        <w:t xml:space="preserve"> связанные с оказанием медицинской помощи</w:t>
      </w:r>
    </w:p>
    <w:p w:rsidR="00512D6B" w:rsidRPr="002E5779" w:rsidRDefault="00512D6B" w:rsidP="004C7862">
      <w:pPr>
        <w:spacing w:line="360" w:lineRule="auto"/>
        <w:jc w:val="center"/>
        <w:rPr>
          <w:rFonts w:asciiTheme="majorBidi" w:hAnsiTheme="majorBidi" w:cstheme="majorBidi"/>
          <w:sz w:val="28"/>
          <w:szCs w:val="28"/>
        </w:rPr>
      </w:pPr>
    </w:p>
    <w:p w:rsidR="00A76E5A" w:rsidRPr="002E5779" w:rsidRDefault="00A76E5A" w:rsidP="004C7862">
      <w:pPr>
        <w:spacing w:line="360" w:lineRule="auto"/>
        <w:ind w:firstLine="708"/>
        <w:jc w:val="both"/>
        <w:rPr>
          <w:rFonts w:asciiTheme="majorBidi" w:eastAsia="Calibri" w:hAnsiTheme="majorBidi" w:cstheme="majorBidi"/>
          <w:b/>
          <w:sz w:val="28"/>
          <w:szCs w:val="28"/>
        </w:rPr>
      </w:pPr>
      <w:r w:rsidRPr="002E5779">
        <w:rPr>
          <w:rFonts w:asciiTheme="majorBidi" w:eastAsia="Calibri" w:hAnsiTheme="majorBidi" w:cstheme="majorBidi"/>
          <w:b/>
          <w:sz w:val="28"/>
          <w:szCs w:val="28"/>
        </w:rPr>
        <w:t>Формы текущего контроля успеваемости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w:t>
      </w:r>
      <w:r w:rsidRPr="002E5779">
        <w:rPr>
          <w:rFonts w:asciiTheme="majorBidi" w:eastAsia="Calibri" w:hAnsiTheme="majorBidi" w:cstheme="majorBidi"/>
          <w:sz w:val="28"/>
          <w:szCs w:val="28"/>
        </w:rPr>
        <w:tab/>
        <w:t>Тестирование</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w:t>
      </w:r>
      <w:r w:rsidRPr="002E5779">
        <w:rPr>
          <w:rFonts w:asciiTheme="majorBidi" w:eastAsia="Calibri" w:hAnsiTheme="majorBidi" w:cstheme="majorBidi"/>
          <w:sz w:val="28"/>
          <w:szCs w:val="28"/>
        </w:rPr>
        <w:tab/>
        <w:t>Контроль выполнения заданий в рабочих тетрадях</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w:t>
      </w:r>
      <w:r w:rsidRPr="002E5779">
        <w:rPr>
          <w:rFonts w:asciiTheme="majorBidi" w:eastAsia="Calibri" w:hAnsiTheme="majorBidi" w:cstheme="majorBidi"/>
          <w:sz w:val="28"/>
          <w:szCs w:val="28"/>
        </w:rPr>
        <w:tab/>
        <w:t>Устный опрос</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w:t>
      </w:r>
      <w:r w:rsidRPr="002E5779">
        <w:rPr>
          <w:rFonts w:asciiTheme="majorBidi" w:eastAsia="Calibri" w:hAnsiTheme="majorBidi" w:cstheme="majorBidi"/>
          <w:sz w:val="28"/>
          <w:szCs w:val="28"/>
        </w:rPr>
        <w:tab/>
        <w:t>Контроль выполнения практических заданий</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ind w:firstLine="708"/>
        <w:jc w:val="both"/>
        <w:rPr>
          <w:rFonts w:asciiTheme="majorBidi" w:eastAsia="Calibri" w:hAnsiTheme="majorBidi" w:cstheme="majorBidi"/>
          <w:b/>
          <w:sz w:val="28"/>
          <w:szCs w:val="28"/>
        </w:rPr>
      </w:pPr>
      <w:r w:rsidRPr="002E5779">
        <w:rPr>
          <w:rFonts w:asciiTheme="majorBidi" w:eastAsia="Calibri" w:hAnsiTheme="majorBidi" w:cstheme="majorBidi"/>
          <w:b/>
          <w:sz w:val="28"/>
          <w:szCs w:val="28"/>
        </w:rPr>
        <w:t>Тестирование</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Для оппортунистических инфекций характерно:</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Вызываются только патогенными микроорганизмами;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Вызываются УПМ;</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Возникают при иммунодепрессивных состояниях;</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Могут поражать любые органы и ткани.</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Клиническая картина оппортунистических инфекций:</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Специфична;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Зависит от локализации возбудителя;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Не зависит от локализации возбудителя;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Характеризуется хроническим течением.</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К особенностям оппортунистических инфекций относятся: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Лечение сочетанным соотношением антибактериальной терапии с иммуномодулирующей;</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Широкое распространение в стационарах;</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Сложность течения;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Высококонтагиозны.</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Для диагностики оппортунистических инфекций характерно:</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Основной метод диагностики – микробиологический;</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Основной метод диагностики – биологический;</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Использование качественного и количественного критерия;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Использование только качественного критерия.</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5. Бактериемией называется: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Фаза патогенеза инфекционных заболеваний, во время которой бактерии попадают в кровь;</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2. Фаза патогенеза инфекционных заболеваний, во время которой вирусы попадают в кровь;</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Генерализованное заболевание, во время которого возбудитель находится и размножается в крови).</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6. Сепсисом называется: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Фаза патогенеза инфекционных заболеваний, во время которой бактерии попадают в кровь;</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Фаза патогенеза инфекционных заболеваний, во время которой вирусы попадают в кровь;</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Генерализованное заболевание, во время которого возбудитель находится и размножается в крови.</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7. Внутрибольничной инфекцией является: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Инфекционное заболевание, приобретенное и проявившееся в условиях стационара;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Инфекция, приобретенная внутри стационара и проявившаяся в условиях стационара или после выписки из него;</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Инфекция, приобретенная до поступления в стационар и проявившаяся или выявленная в стационаре.</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8. У стафилококков могут присутствовать следующие антигены: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Белок М;</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Vi-антиген;</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К-антиген;</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Белок А.</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9. У стрептококков могут присутствовать следующие антигены: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Белок М;</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Vi-антиген;</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3. К-антиген;</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Белок А.</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10. К стафилококковым инфекциям относятся: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Синдром «ошпаренных младенцев»;</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Скарлатина;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Карбункул;</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Синдром токсического шока.</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11. Плазмокоагулаза вызывает:</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Разрушение гиалуроновой кислоты;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Нарушение свертываемости крови;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Разрушение лецитина;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Растворение фибрина.</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12. Гиалуронидаза вызывает:</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Разрушение гиалуроновой кислоты;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Нарушение свертываемости крови;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Разрушение лецитина;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Растворение фибрина.</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13. Лецитиназа вызывает:</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Разрушение гиалуроновой кислоты;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Нарушение свертываемости крови;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Разрушение лецитина;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Растворение фибрина.</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14. Фибринолизин вызывает:</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Разрушение гиалуроновой кислоты;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Нарушение свертываемости крови;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3. Разрушение лецитина;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Растворение фибрина.</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15. Для L-форм стафилококков характерно:</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Резистентность к антибиотикам пенициллинового ряда;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Способность длительно персистировать в организме;</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Наличие толстой клеточной стенки;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Изменение морфологии.</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16. Стафилококки принадлежат семейству:</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Bacteroidaceae;</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Neisseriaceae;</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Pseudomonadaceae;</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Micrococcaceae;</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5. Enterobacteriaceae.</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17. Стафилококки могут вызывать:</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Только заболевания носоглотки;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Только нагноения ран;</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Гнойно-воспалительные поражения любых органов и тканей;</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Только септические процессы.</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18. Укажите факторы патогенности стафилококков:</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Наличие микрокапсулы;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Наличие спор;</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Наличие коагулазы;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Наличие каталазы;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5. Наличие бета-лактамазы.</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 xml:space="preserve">19. </w:t>
      </w:r>
      <w:r w:rsidRPr="002E5779">
        <w:rPr>
          <w:rFonts w:asciiTheme="majorBidi" w:eastAsia="Calibri" w:hAnsiTheme="majorBidi" w:cstheme="majorBidi"/>
          <w:bCs/>
          <w:sz w:val="28"/>
          <w:szCs w:val="28"/>
        </w:rPr>
        <w:t>Стафилококки являются представителями нормофлоры следующих биотопов:</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Кожа;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Легкие;</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Носовая полость;</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Мочеточники.</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sz w:val="28"/>
          <w:szCs w:val="28"/>
        </w:rPr>
        <w:t xml:space="preserve">20. </w:t>
      </w:r>
      <w:r w:rsidRPr="002E5779">
        <w:rPr>
          <w:rFonts w:asciiTheme="majorBidi" w:eastAsia="Calibri" w:hAnsiTheme="majorBidi" w:cstheme="majorBidi"/>
          <w:bCs/>
          <w:sz w:val="28"/>
          <w:szCs w:val="28"/>
        </w:rPr>
        <w:t>Среди представителей псевдомонад наиболее часто вызывают внутрибольничные инфекции:</w:t>
      </w:r>
    </w:p>
    <w:p w:rsidR="00A76E5A" w:rsidRPr="002E5779" w:rsidRDefault="00A76E5A"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1. P. malei;</w:t>
      </w:r>
    </w:p>
    <w:p w:rsidR="00A76E5A" w:rsidRPr="002E5779" w:rsidRDefault="00A76E5A"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2. P. fluorescens;</w:t>
      </w:r>
    </w:p>
    <w:p w:rsidR="00A76E5A" w:rsidRPr="002E5779" w:rsidRDefault="00A76E5A"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3. P. aeruginosa;</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w:t>
      </w:r>
      <w:r w:rsidRPr="002E5779">
        <w:rPr>
          <w:rFonts w:asciiTheme="majorBidi" w:eastAsia="Calibri" w:hAnsiTheme="majorBidi" w:cstheme="majorBidi"/>
          <w:sz w:val="28"/>
          <w:szCs w:val="28"/>
          <w:lang w:val="en-US"/>
        </w:rPr>
        <w:t>P</w:t>
      </w:r>
      <w:r w:rsidRPr="002E5779">
        <w:rPr>
          <w:rFonts w:asciiTheme="majorBidi" w:eastAsia="Calibri" w:hAnsiTheme="majorBidi" w:cstheme="majorBidi"/>
          <w:sz w:val="28"/>
          <w:szCs w:val="28"/>
        </w:rPr>
        <w:t xml:space="preserve">. </w:t>
      </w:r>
      <w:r w:rsidRPr="002E5779">
        <w:rPr>
          <w:rFonts w:asciiTheme="majorBidi" w:eastAsia="Calibri" w:hAnsiTheme="majorBidi" w:cstheme="majorBidi"/>
          <w:sz w:val="28"/>
          <w:szCs w:val="28"/>
          <w:lang w:val="en-US"/>
        </w:rPr>
        <w:t>maltopnilia</w:t>
      </w: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bCs/>
          <w:sz w:val="28"/>
          <w:szCs w:val="28"/>
        </w:rPr>
      </w:pPr>
    </w:p>
    <w:p w:rsidR="00A76E5A" w:rsidRPr="002E5779" w:rsidRDefault="00A76E5A"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bCs/>
          <w:sz w:val="28"/>
          <w:szCs w:val="28"/>
        </w:rPr>
        <w:t>Письменное задание для самостоятельной работы во внеучебное время</w:t>
      </w:r>
    </w:p>
    <w:p w:rsidR="00A76E5A" w:rsidRPr="002E5779" w:rsidRDefault="00A76E5A" w:rsidP="004C7862">
      <w:pPr>
        <w:spacing w:line="360" w:lineRule="auto"/>
        <w:ind w:firstLine="708"/>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Заполните таблицу.</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Условно-патогенные микроорганизмы, возбудители оппортунистических инфекций</w:t>
      </w:r>
    </w:p>
    <w:tbl>
      <w:tblPr>
        <w:tblStyle w:val="a3"/>
        <w:tblW w:w="9356" w:type="dxa"/>
        <w:tblInd w:w="108" w:type="dxa"/>
        <w:tblLayout w:type="fixed"/>
        <w:tblLook w:val="04A0"/>
      </w:tblPr>
      <w:tblGrid>
        <w:gridCol w:w="2410"/>
        <w:gridCol w:w="2835"/>
        <w:gridCol w:w="1418"/>
        <w:gridCol w:w="2693"/>
      </w:tblGrid>
      <w:tr w:rsidR="00A76E5A" w:rsidRPr="002E5779" w:rsidTr="00854BC6">
        <w:trPr>
          <w:trHeight w:val="291"/>
        </w:trPr>
        <w:tc>
          <w:tcPr>
            <w:tcW w:w="2410" w:type="dxa"/>
            <w:vMerge w:val="restart"/>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Ана-эробные микро-организмы</w:t>
            </w:r>
          </w:p>
        </w:tc>
        <w:tc>
          <w:tcPr>
            <w:tcW w:w="2835"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Грамположительные</w:t>
            </w: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Палочки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254"/>
        </w:trPr>
        <w:tc>
          <w:tcPr>
            <w:tcW w:w="2410" w:type="dxa"/>
            <w:vMerge/>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p>
        </w:tc>
        <w:tc>
          <w:tcPr>
            <w:tcW w:w="2835"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Кокки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202"/>
        </w:trPr>
        <w:tc>
          <w:tcPr>
            <w:tcW w:w="2410" w:type="dxa"/>
            <w:vMerge/>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p>
        </w:tc>
        <w:tc>
          <w:tcPr>
            <w:tcW w:w="2835"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Грамотрицательные</w:t>
            </w: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Палочки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291"/>
        </w:trPr>
        <w:tc>
          <w:tcPr>
            <w:tcW w:w="2410" w:type="dxa"/>
            <w:vMerge/>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p>
        </w:tc>
        <w:tc>
          <w:tcPr>
            <w:tcW w:w="2835"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Кокки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98"/>
        </w:trPr>
        <w:tc>
          <w:tcPr>
            <w:tcW w:w="2410" w:type="dxa"/>
            <w:vMerge w:val="restart"/>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Факуль-тативно ана-эробные микро-организмы</w:t>
            </w:r>
          </w:p>
        </w:tc>
        <w:tc>
          <w:tcPr>
            <w:tcW w:w="2835"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Грамположительные</w:t>
            </w: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Палочки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70"/>
        </w:trPr>
        <w:tc>
          <w:tcPr>
            <w:tcW w:w="2410" w:type="dxa"/>
            <w:vMerge/>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p>
        </w:tc>
        <w:tc>
          <w:tcPr>
            <w:tcW w:w="2835"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Кокки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136"/>
        </w:trPr>
        <w:tc>
          <w:tcPr>
            <w:tcW w:w="2410" w:type="dxa"/>
            <w:vMerge/>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p>
        </w:tc>
        <w:tc>
          <w:tcPr>
            <w:tcW w:w="2835"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Грамотрицательные</w:t>
            </w: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Палочки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98"/>
        </w:trPr>
        <w:tc>
          <w:tcPr>
            <w:tcW w:w="2410" w:type="dxa"/>
            <w:vMerge/>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p>
        </w:tc>
        <w:tc>
          <w:tcPr>
            <w:tcW w:w="2835"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Кокки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bl>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ind w:firstLine="708"/>
        <w:jc w:val="both"/>
        <w:rPr>
          <w:rFonts w:asciiTheme="majorBidi" w:eastAsia="Calibri" w:hAnsiTheme="majorBidi" w:cstheme="majorBidi"/>
          <w:bCs/>
          <w:sz w:val="28"/>
          <w:szCs w:val="28"/>
        </w:rPr>
      </w:pPr>
      <w:r w:rsidRPr="002E5779">
        <w:rPr>
          <w:rFonts w:asciiTheme="majorBidi" w:eastAsia="Calibri" w:hAnsiTheme="majorBidi" w:cstheme="majorBidi"/>
          <w:sz w:val="28"/>
          <w:szCs w:val="28"/>
        </w:rPr>
        <w:t>Вопросы для подготовки</w:t>
      </w:r>
      <w:r w:rsidRPr="002E5779">
        <w:rPr>
          <w:rFonts w:asciiTheme="majorBidi" w:eastAsia="Calibri" w:hAnsiTheme="majorBidi" w:cstheme="majorBidi"/>
          <w:bCs/>
          <w:sz w:val="28"/>
          <w:szCs w:val="28"/>
        </w:rPr>
        <w:t>:</w:t>
      </w:r>
    </w:p>
    <w:p w:rsidR="00A01FD7" w:rsidRPr="00A01FD7" w:rsidRDefault="00A01FD7" w:rsidP="00A01FD7">
      <w:pPr>
        <w:numPr>
          <w:ilvl w:val="0"/>
          <w:numId w:val="145"/>
        </w:numPr>
        <w:tabs>
          <w:tab w:val="clear" w:pos="1800"/>
          <w:tab w:val="num" w:pos="360"/>
          <w:tab w:val="left" w:pos="426"/>
          <w:tab w:val="left" w:pos="993"/>
        </w:tabs>
        <w:spacing w:line="360" w:lineRule="auto"/>
        <w:ind w:left="357" w:hanging="357"/>
        <w:jc w:val="both"/>
        <w:rPr>
          <w:sz w:val="28"/>
          <w:szCs w:val="28"/>
        </w:rPr>
      </w:pPr>
      <w:r w:rsidRPr="00A01FD7">
        <w:rPr>
          <w:sz w:val="28"/>
          <w:szCs w:val="28"/>
        </w:rPr>
        <w:t xml:space="preserve">Понятия «постоянная (аутохтонная) и транзиторная (аллохтонная) микрофлора», «условно-патогенный микроорганизм», </w:t>
      </w:r>
      <w:r w:rsidRPr="00A01FD7">
        <w:rPr>
          <w:sz w:val="28"/>
          <w:szCs w:val="28"/>
        </w:rPr>
        <w:lastRenderedPageBreak/>
        <w:t>«оппортунистическая инфекция». Факторы, способствующие развитию оппортунистической инфекции.</w:t>
      </w:r>
    </w:p>
    <w:p w:rsidR="00A01FD7" w:rsidRPr="00A01FD7" w:rsidRDefault="00A01FD7" w:rsidP="00A01FD7">
      <w:pPr>
        <w:pStyle w:val="afd"/>
        <w:numPr>
          <w:ilvl w:val="0"/>
          <w:numId w:val="145"/>
        </w:numPr>
        <w:tabs>
          <w:tab w:val="clear" w:pos="1800"/>
          <w:tab w:val="num" w:pos="360"/>
          <w:tab w:val="left" w:pos="426"/>
          <w:tab w:val="left" w:pos="993"/>
        </w:tabs>
        <w:spacing w:line="360" w:lineRule="auto"/>
        <w:ind w:left="357" w:hanging="357"/>
        <w:jc w:val="both"/>
        <w:rPr>
          <w:rFonts w:ascii="Times New Roman" w:hAnsi="Times New Roman"/>
          <w:sz w:val="28"/>
          <w:szCs w:val="28"/>
        </w:rPr>
      </w:pPr>
      <w:r w:rsidRPr="00A01FD7">
        <w:rPr>
          <w:rFonts w:ascii="Times New Roman" w:eastAsia="MS Mincho" w:hAnsi="Times New Roman"/>
          <w:sz w:val="28"/>
          <w:szCs w:val="28"/>
        </w:rPr>
        <w:t>Основные виды УПБ, возбудителей оппортунистических инфекций, ф</w:t>
      </w:r>
      <w:r w:rsidRPr="00A01FD7">
        <w:rPr>
          <w:rFonts w:ascii="Times New Roman" w:hAnsi="Times New Roman"/>
          <w:sz w:val="28"/>
          <w:szCs w:val="28"/>
        </w:rPr>
        <w:t xml:space="preserve">акторы патогенности УПБ (факторы колонизации, вирулентности и персистенции). </w:t>
      </w:r>
    </w:p>
    <w:p w:rsidR="00A01FD7" w:rsidRPr="00A01FD7" w:rsidRDefault="00A01FD7" w:rsidP="00A01FD7">
      <w:pPr>
        <w:numPr>
          <w:ilvl w:val="0"/>
          <w:numId w:val="145"/>
        </w:numPr>
        <w:tabs>
          <w:tab w:val="clear" w:pos="1800"/>
          <w:tab w:val="num" w:pos="360"/>
          <w:tab w:val="left" w:pos="426"/>
          <w:tab w:val="left" w:pos="993"/>
        </w:tabs>
        <w:spacing w:line="360" w:lineRule="auto"/>
        <w:ind w:left="357" w:hanging="357"/>
        <w:jc w:val="both"/>
        <w:rPr>
          <w:sz w:val="28"/>
          <w:szCs w:val="28"/>
        </w:rPr>
      </w:pPr>
      <w:r w:rsidRPr="00A01FD7">
        <w:rPr>
          <w:rFonts w:eastAsia="MS Mincho"/>
          <w:sz w:val="28"/>
          <w:szCs w:val="28"/>
        </w:rPr>
        <w:t>Этиология, патогенез, особенности клинической картины, лабораторной диагностики оппортунистических болезней. Лабораторная диагностика моно- и смешанных инфекций при оппортунистических заболеваниях.</w:t>
      </w:r>
    </w:p>
    <w:p w:rsidR="00A01FD7" w:rsidRPr="00A01FD7" w:rsidRDefault="00A01FD7" w:rsidP="00A01FD7">
      <w:pPr>
        <w:numPr>
          <w:ilvl w:val="0"/>
          <w:numId w:val="145"/>
        </w:numPr>
        <w:tabs>
          <w:tab w:val="clear" w:pos="1800"/>
          <w:tab w:val="num" w:pos="360"/>
          <w:tab w:val="left" w:pos="426"/>
          <w:tab w:val="left" w:pos="993"/>
        </w:tabs>
        <w:spacing w:line="360" w:lineRule="auto"/>
        <w:ind w:left="357" w:hanging="357"/>
        <w:jc w:val="both"/>
        <w:rPr>
          <w:sz w:val="28"/>
          <w:szCs w:val="28"/>
        </w:rPr>
      </w:pPr>
      <w:r w:rsidRPr="00A01FD7">
        <w:rPr>
          <w:rFonts w:eastAsia="MS Mincho"/>
          <w:sz w:val="28"/>
          <w:szCs w:val="28"/>
        </w:rPr>
        <w:t>О</w:t>
      </w:r>
      <w:r w:rsidRPr="00A01FD7">
        <w:rPr>
          <w:sz w:val="28"/>
          <w:szCs w:val="28"/>
        </w:rPr>
        <w:t>сновные направления профилактики и лечения оппортунистических инфекций.</w:t>
      </w:r>
    </w:p>
    <w:p w:rsidR="00A01FD7" w:rsidRPr="00A01FD7" w:rsidRDefault="00A01FD7" w:rsidP="00A01FD7">
      <w:pPr>
        <w:numPr>
          <w:ilvl w:val="0"/>
          <w:numId w:val="145"/>
        </w:numPr>
        <w:tabs>
          <w:tab w:val="clear" w:pos="1800"/>
          <w:tab w:val="num" w:pos="360"/>
          <w:tab w:val="left" w:pos="426"/>
          <w:tab w:val="left" w:pos="993"/>
          <w:tab w:val="left" w:pos="1134"/>
        </w:tabs>
        <w:spacing w:line="360" w:lineRule="auto"/>
        <w:ind w:left="357" w:hanging="357"/>
        <w:jc w:val="both"/>
        <w:rPr>
          <w:sz w:val="28"/>
          <w:szCs w:val="28"/>
        </w:rPr>
      </w:pPr>
      <w:r w:rsidRPr="00A01FD7">
        <w:rPr>
          <w:sz w:val="28"/>
          <w:szCs w:val="28"/>
        </w:rPr>
        <w:t>Определяющие критерии госпитальных инфекций. Актуальность госпитальных инфекций для стационаров разного профиля. Основные клинические формы ИСОМП.</w:t>
      </w:r>
    </w:p>
    <w:p w:rsidR="00A01FD7" w:rsidRPr="00A01FD7" w:rsidRDefault="00A01FD7" w:rsidP="00A01FD7">
      <w:pPr>
        <w:numPr>
          <w:ilvl w:val="0"/>
          <w:numId w:val="145"/>
        </w:numPr>
        <w:tabs>
          <w:tab w:val="clear" w:pos="1800"/>
          <w:tab w:val="num" w:pos="360"/>
          <w:tab w:val="left" w:pos="426"/>
          <w:tab w:val="left" w:pos="993"/>
          <w:tab w:val="left" w:pos="1134"/>
        </w:tabs>
        <w:spacing w:line="360" w:lineRule="auto"/>
        <w:ind w:left="357" w:hanging="357"/>
        <w:rPr>
          <w:sz w:val="28"/>
          <w:szCs w:val="28"/>
        </w:rPr>
      </w:pPr>
      <w:r w:rsidRPr="00A01FD7">
        <w:rPr>
          <w:sz w:val="28"/>
          <w:szCs w:val="28"/>
        </w:rPr>
        <w:t>Характеристика госпитальных штаммов. Особенности эпидемиологии, терапии, профилактики ИСОМП.</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bCs/>
          <w:sz w:val="28"/>
          <w:szCs w:val="28"/>
        </w:rPr>
        <w:t>Работа 1</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ЦЕЛЬ:</w:t>
      </w:r>
      <w:r w:rsidRPr="002E5779">
        <w:rPr>
          <w:rFonts w:asciiTheme="majorBidi" w:eastAsia="Calibri" w:hAnsiTheme="majorBidi" w:cstheme="majorBidi"/>
          <w:sz w:val="28"/>
          <w:szCs w:val="28"/>
        </w:rPr>
        <w:t xml:space="preserve"> Овладеть навыком бактериологической диагностики инфекций мочевых путей. </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ЗАДАЧА.</w:t>
      </w:r>
      <w:r w:rsidRPr="002E5779">
        <w:rPr>
          <w:rFonts w:asciiTheme="majorBidi" w:eastAsia="Calibri" w:hAnsiTheme="majorBidi" w:cstheme="majorBidi"/>
          <w:sz w:val="28"/>
          <w:szCs w:val="28"/>
        </w:rPr>
        <w:t xml:space="preserve"> В бактериологическую лабораторию поступили 3 образца мочи от пациентов с предварительным диагнозом «Инфекция мочевых путей». Проведите лабораторное исследование для подтверждения возможного диагноза ИМП и оцените его результат. </w:t>
      </w:r>
    </w:p>
    <w:p w:rsidR="00A76E5A" w:rsidRPr="002E5779" w:rsidRDefault="00A76E5A"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 xml:space="preserve">МЕТОДИКА (метод секторных посевов </w:t>
      </w:r>
      <w:r w:rsidRPr="002E5779">
        <w:rPr>
          <w:rFonts w:asciiTheme="majorBidi" w:eastAsia="Calibri" w:hAnsiTheme="majorBidi" w:cstheme="majorBidi"/>
          <w:bCs/>
          <w:sz w:val="28"/>
          <w:szCs w:val="28"/>
          <w:lang w:val="en-US"/>
        </w:rPr>
        <w:t>Gould</w:t>
      </w:r>
      <w:r w:rsidRPr="002E5779">
        <w:rPr>
          <w:rFonts w:asciiTheme="majorBidi" w:eastAsia="Calibri" w:hAnsiTheme="majorBidi" w:cstheme="majorBidi"/>
          <w:bCs/>
          <w:sz w:val="28"/>
          <w:szCs w:val="28"/>
        </w:rPr>
        <w:t>)</w:t>
      </w:r>
    </w:p>
    <w:p w:rsidR="00A76E5A" w:rsidRPr="002E5779" w:rsidRDefault="00A76E5A" w:rsidP="004C7862">
      <w:pPr>
        <w:spacing w:line="360" w:lineRule="auto"/>
        <w:ind w:firstLine="708"/>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1. Бактериологической петлей диаметром 3 мм произвести посев (30-40 штрихов) исследуемого материала (мочи) на 1-й сектор чашек Петри с питательными средами (Эндо и 5% кровяным агаром). После этого петлю прожечь и произвести 4 штриховых посева из 1-го сектора по 2-й, аналогичным образом из 2-го сектора в 3-й, и из 3-го в 4-й (см. рисунок), </w:t>
      </w:r>
      <w:r w:rsidRPr="002E5779">
        <w:rPr>
          <w:rFonts w:asciiTheme="majorBidi" w:eastAsia="Calibri" w:hAnsiTheme="majorBidi" w:cstheme="majorBidi"/>
          <w:sz w:val="28"/>
          <w:szCs w:val="28"/>
        </w:rPr>
        <w:lastRenderedPageBreak/>
        <w:t>прожигая петлю после пересева с каждого сектора. Чашки инкубировать в термостате при 37</w:t>
      </w:r>
      <w:r w:rsidRPr="002E5779">
        <w:rPr>
          <w:rFonts w:asciiTheme="majorBidi" w:eastAsia="Calibri" w:hAnsiTheme="majorBidi" w:cstheme="majorBidi"/>
          <w:sz w:val="28"/>
          <w:szCs w:val="28"/>
          <w:vertAlign w:val="superscript"/>
        </w:rPr>
        <w:t>0</w:t>
      </w:r>
      <w:r w:rsidRPr="002E5779">
        <w:rPr>
          <w:rFonts w:asciiTheme="majorBidi" w:eastAsia="Calibri" w:hAnsiTheme="majorBidi" w:cstheme="majorBidi"/>
          <w:sz w:val="28"/>
          <w:szCs w:val="28"/>
        </w:rPr>
        <w:t xml:space="preserve">С в течение 18-24 часов. </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ab/>
        <w:t xml:space="preserve">2. Подсчитать число колоний, выросших в разных секторах. Количество бактерий в 1 мл жидкости определить по таблице. </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4A251A" w:rsidP="004C7862">
      <w:pPr>
        <w:spacing w:line="360" w:lineRule="auto"/>
        <w:jc w:val="both"/>
        <w:rPr>
          <w:rFonts w:asciiTheme="majorBidi" w:eastAsia="Calibri" w:hAnsiTheme="majorBidi" w:cstheme="majorBidi"/>
          <w:sz w:val="28"/>
          <w:szCs w:val="28"/>
        </w:rPr>
      </w:pPr>
      <w:r>
        <w:rPr>
          <w:rFonts w:asciiTheme="majorBidi" w:eastAsia="Calibri" w:hAnsiTheme="majorBidi" w:cstheme="majorBidi"/>
          <w:noProof/>
          <w:sz w:val="28"/>
          <w:szCs w:val="28"/>
          <w:lang w:bidi="he-IL"/>
        </w:rPr>
        <w:drawing>
          <wp:anchor distT="0" distB="0" distL="114300" distR="114300" simplePos="0" relativeHeight="251699200" behindDoc="0" locked="0" layoutInCell="1" allowOverlap="1">
            <wp:simplePos x="0" y="0"/>
            <wp:positionH relativeFrom="column">
              <wp:posOffset>758190</wp:posOffset>
            </wp:positionH>
            <wp:positionV relativeFrom="paragraph">
              <wp:posOffset>-320040</wp:posOffset>
            </wp:positionV>
            <wp:extent cx="2667000" cy="2019300"/>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67000" cy="2019300"/>
                    </a:xfrm>
                    <a:prstGeom prst="rect">
                      <a:avLst/>
                    </a:prstGeom>
                    <a:noFill/>
                  </pic:spPr>
                </pic:pic>
              </a:graphicData>
            </a:graphic>
          </wp:anchor>
        </w:drawing>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p>
    <w:p w:rsidR="00A76E5A" w:rsidRDefault="00A76E5A" w:rsidP="004C7862">
      <w:pPr>
        <w:spacing w:line="360" w:lineRule="auto"/>
        <w:jc w:val="both"/>
        <w:rPr>
          <w:rFonts w:asciiTheme="majorBidi" w:eastAsia="Calibri" w:hAnsiTheme="majorBidi" w:cstheme="majorBidi"/>
          <w:sz w:val="28"/>
          <w:szCs w:val="28"/>
        </w:rPr>
      </w:pPr>
    </w:p>
    <w:p w:rsidR="004A251A" w:rsidRDefault="004A251A" w:rsidP="004C7862">
      <w:pPr>
        <w:spacing w:line="360" w:lineRule="auto"/>
        <w:jc w:val="both"/>
        <w:rPr>
          <w:rFonts w:asciiTheme="majorBidi" w:eastAsia="Calibri" w:hAnsiTheme="majorBidi" w:cstheme="majorBidi"/>
          <w:sz w:val="28"/>
          <w:szCs w:val="28"/>
        </w:rPr>
      </w:pPr>
    </w:p>
    <w:p w:rsidR="004A251A" w:rsidRDefault="004A251A" w:rsidP="004C7862">
      <w:pPr>
        <w:spacing w:line="360" w:lineRule="auto"/>
        <w:jc w:val="both"/>
        <w:rPr>
          <w:rFonts w:asciiTheme="majorBidi" w:eastAsia="Calibri" w:hAnsiTheme="majorBidi" w:cstheme="majorBidi"/>
          <w:sz w:val="28"/>
          <w:szCs w:val="28"/>
        </w:rPr>
      </w:pPr>
    </w:p>
    <w:p w:rsidR="004A251A" w:rsidRDefault="004A251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Схема посева жидкости по методу Gould</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1-4 соответственно 1-4-й секторы</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Расчетная таблица для определения количества бактерий в 1 мл жидкости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9"/>
        <w:gridCol w:w="2013"/>
        <w:gridCol w:w="1451"/>
        <w:gridCol w:w="1870"/>
        <w:gridCol w:w="2170"/>
      </w:tblGrid>
      <w:tr w:rsidR="00A76E5A" w:rsidRPr="002E5779" w:rsidTr="00854BC6">
        <w:trPr>
          <w:cantSplit/>
        </w:trPr>
        <w:tc>
          <w:tcPr>
            <w:tcW w:w="7293" w:type="dxa"/>
            <w:gridSpan w:val="4"/>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Количество бактерий, выросших на секторе</w:t>
            </w:r>
          </w:p>
        </w:tc>
        <w:tc>
          <w:tcPr>
            <w:tcW w:w="2170"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Количество бактерий в 1 мл жидкости</w:t>
            </w:r>
          </w:p>
        </w:tc>
      </w:tr>
      <w:tr w:rsidR="00A76E5A" w:rsidRPr="002E5779" w:rsidTr="00854BC6">
        <w:trPr>
          <w:cantSplit/>
        </w:trPr>
        <w:tc>
          <w:tcPr>
            <w:tcW w:w="195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1-м</w:t>
            </w:r>
          </w:p>
        </w:tc>
        <w:tc>
          <w:tcPr>
            <w:tcW w:w="201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2-м</w:t>
            </w:r>
          </w:p>
        </w:tc>
        <w:tc>
          <w:tcPr>
            <w:tcW w:w="1451"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3-м</w:t>
            </w:r>
          </w:p>
        </w:tc>
        <w:tc>
          <w:tcPr>
            <w:tcW w:w="1870" w:type="dxa"/>
            <w:tcBorders>
              <w:top w:val="nil"/>
            </w:tcBorders>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4-м</w:t>
            </w:r>
          </w:p>
        </w:tc>
        <w:tc>
          <w:tcPr>
            <w:tcW w:w="2170"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415"/>
        </w:trPr>
        <w:tc>
          <w:tcPr>
            <w:tcW w:w="195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1-6</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8-20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21-30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31-60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70-80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100-150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Очень большое количество</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То же</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 »</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lang w:val="en-US"/>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lang w:val="en-US"/>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tc>
        <w:tc>
          <w:tcPr>
            <w:tcW w:w="201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Нет роста</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5-10</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20-30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40-60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100-140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Очень большое количество</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То же</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tc>
        <w:tc>
          <w:tcPr>
            <w:tcW w:w="1451"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Нет роста</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10-20</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30-40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60-80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80-140</w:t>
            </w:r>
          </w:p>
        </w:tc>
        <w:tc>
          <w:tcPr>
            <w:tcW w:w="1870"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Нет роста</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Единичные</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От единичных до 25</w:t>
            </w:r>
          </w:p>
        </w:tc>
        <w:tc>
          <w:tcPr>
            <w:tcW w:w="2170"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1 000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50 000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100 000</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500 000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1 000 000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5 000 000</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10 000 000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50 000 000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100 000 000</w:t>
            </w:r>
          </w:p>
        </w:tc>
      </w:tr>
    </w:tbl>
    <w:p w:rsidR="00A76E5A" w:rsidRPr="002E5779" w:rsidRDefault="00A76E5A" w:rsidP="004C7862">
      <w:pPr>
        <w:spacing w:line="360" w:lineRule="auto"/>
        <w:ind w:firstLine="708"/>
        <w:jc w:val="both"/>
        <w:rPr>
          <w:rFonts w:asciiTheme="majorBidi" w:eastAsia="Calibri" w:hAnsiTheme="majorBidi" w:cstheme="majorBidi"/>
          <w:bCs/>
          <w:sz w:val="28"/>
          <w:szCs w:val="28"/>
        </w:rPr>
      </w:pPr>
      <w:r w:rsidRPr="002E5779">
        <w:rPr>
          <w:rFonts w:asciiTheme="majorBidi" w:eastAsia="Calibri" w:hAnsiTheme="majorBidi" w:cstheme="majorBidi"/>
          <w:sz w:val="28"/>
          <w:szCs w:val="28"/>
        </w:rPr>
        <w:lastRenderedPageBreak/>
        <w:t>Протокол исследования</w:t>
      </w:r>
      <w:r w:rsidRPr="002E5779">
        <w:rPr>
          <w:rFonts w:asciiTheme="majorBidi" w:eastAsia="Calibri" w:hAnsiTheme="majorBidi" w:cstheme="majorBidi"/>
          <w:bCs/>
          <w:sz w:val="28"/>
          <w:szCs w:val="28"/>
        </w:rPr>
        <w:t>:</w:t>
      </w:r>
    </w:p>
    <w:p w:rsidR="00A76E5A" w:rsidRPr="002E5779" w:rsidRDefault="00A76E5A" w:rsidP="004C7862">
      <w:pPr>
        <w:spacing w:line="360" w:lineRule="auto"/>
        <w:ind w:firstLine="708"/>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lang w:val="en-US"/>
        </w:rPr>
        <w:t>I</w:t>
      </w:r>
      <w:r w:rsidRPr="002E5779">
        <w:rPr>
          <w:rFonts w:asciiTheme="majorBidi" w:eastAsia="Calibri" w:hAnsiTheme="majorBidi" w:cstheme="majorBidi"/>
          <w:bCs/>
          <w:sz w:val="28"/>
          <w:szCs w:val="28"/>
        </w:rPr>
        <w:t xml:space="preserve"> этап. Выделение чистой культуры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851"/>
        <w:gridCol w:w="1876"/>
        <w:gridCol w:w="2268"/>
        <w:gridCol w:w="567"/>
        <w:gridCol w:w="709"/>
        <w:gridCol w:w="709"/>
        <w:gridCol w:w="709"/>
        <w:gridCol w:w="992"/>
      </w:tblGrid>
      <w:tr w:rsidR="00A76E5A" w:rsidRPr="002E5779" w:rsidTr="00854BC6">
        <w:trPr>
          <w:cantSplit/>
          <w:trHeight w:val="636"/>
        </w:trPr>
        <w:tc>
          <w:tcPr>
            <w:tcW w:w="675" w:type="dxa"/>
            <w:vMerge w:val="restart"/>
            <w:textDirection w:val="btLr"/>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Исследуемый материал</w:t>
            </w:r>
          </w:p>
        </w:tc>
        <w:tc>
          <w:tcPr>
            <w:tcW w:w="851" w:type="dxa"/>
            <w:vMerge w:val="restart"/>
            <w:textDirection w:val="btLr"/>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Метод диагностики</w:t>
            </w:r>
          </w:p>
        </w:tc>
        <w:tc>
          <w:tcPr>
            <w:tcW w:w="1876"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Питательная среда</w:t>
            </w:r>
          </w:p>
        </w:tc>
        <w:tc>
          <w:tcPr>
            <w:tcW w:w="2268"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Характеристика колоний</w:t>
            </w:r>
          </w:p>
        </w:tc>
        <w:tc>
          <w:tcPr>
            <w:tcW w:w="2694" w:type="dxa"/>
            <w:gridSpan w:val="4"/>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Число колоний и их типов по секторам</w:t>
            </w:r>
          </w:p>
        </w:tc>
        <w:tc>
          <w:tcPr>
            <w:tcW w:w="992" w:type="dxa"/>
            <w:vMerge w:val="restart"/>
            <w:textDirection w:val="btLr"/>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Степень бактериурии, КОЕ/мл</w:t>
            </w:r>
          </w:p>
        </w:tc>
      </w:tr>
      <w:tr w:rsidR="00A76E5A" w:rsidRPr="002E5779" w:rsidTr="00854BC6">
        <w:trPr>
          <w:cantSplit/>
          <w:trHeight w:val="1186"/>
        </w:trPr>
        <w:tc>
          <w:tcPr>
            <w:tcW w:w="675" w:type="dxa"/>
            <w:vMerge/>
            <w:textDirection w:val="btLr"/>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851" w:type="dxa"/>
            <w:vMerge/>
            <w:textDirection w:val="btLr"/>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76"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2268"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567"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w:t>
            </w: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2</w:t>
            </w: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3</w:t>
            </w: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4</w:t>
            </w:r>
          </w:p>
        </w:tc>
        <w:tc>
          <w:tcPr>
            <w:tcW w:w="992"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cantSplit/>
          <w:trHeight w:val="70"/>
        </w:trPr>
        <w:tc>
          <w:tcPr>
            <w:tcW w:w="675"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851"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76"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Эндо</w:t>
            </w:r>
          </w:p>
        </w:tc>
        <w:tc>
          <w:tcPr>
            <w:tcW w:w="226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Лак+ (А)</w:t>
            </w:r>
          </w:p>
        </w:tc>
        <w:tc>
          <w:tcPr>
            <w:tcW w:w="567"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992"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cantSplit/>
          <w:trHeight w:val="70"/>
        </w:trPr>
        <w:tc>
          <w:tcPr>
            <w:tcW w:w="675"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851"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76"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226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Лак- (Б)</w:t>
            </w:r>
          </w:p>
        </w:tc>
        <w:tc>
          <w:tcPr>
            <w:tcW w:w="567"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992"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cantSplit/>
          <w:trHeight w:val="70"/>
        </w:trPr>
        <w:tc>
          <w:tcPr>
            <w:tcW w:w="675"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851"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76"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Кровяной агар</w:t>
            </w:r>
          </w:p>
        </w:tc>
        <w:tc>
          <w:tcPr>
            <w:tcW w:w="226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Гем+ (В)</w:t>
            </w:r>
          </w:p>
        </w:tc>
        <w:tc>
          <w:tcPr>
            <w:tcW w:w="567"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992"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cantSplit/>
          <w:trHeight w:val="70"/>
        </w:trPr>
        <w:tc>
          <w:tcPr>
            <w:tcW w:w="675"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851"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76"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226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Гем- (Г)</w:t>
            </w:r>
          </w:p>
        </w:tc>
        <w:tc>
          <w:tcPr>
            <w:tcW w:w="567"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992"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bl>
    <w:p w:rsidR="00A76E5A" w:rsidRPr="002E5779" w:rsidRDefault="00A76E5A" w:rsidP="004C7862">
      <w:pPr>
        <w:spacing w:line="360" w:lineRule="auto"/>
        <w:ind w:firstLine="709"/>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lang w:val="en-US"/>
        </w:rPr>
        <w:t>II</w:t>
      </w:r>
      <w:r w:rsidRPr="002E5779">
        <w:rPr>
          <w:rFonts w:asciiTheme="majorBidi" w:eastAsia="Calibri" w:hAnsiTheme="majorBidi" w:cstheme="majorBidi"/>
          <w:bCs/>
          <w:sz w:val="28"/>
          <w:szCs w:val="28"/>
        </w:rPr>
        <w:t xml:space="preserve"> этап. Идентификация чистой культуры</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8"/>
        <w:gridCol w:w="1815"/>
        <w:gridCol w:w="346"/>
        <w:gridCol w:w="346"/>
        <w:gridCol w:w="348"/>
        <w:gridCol w:w="346"/>
        <w:gridCol w:w="348"/>
        <w:gridCol w:w="346"/>
        <w:gridCol w:w="348"/>
        <w:gridCol w:w="350"/>
        <w:gridCol w:w="346"/>
        <w:gridCol w:w="560"/>
        <w:gridCol w:w="567"/>
        <w:gridCol w:w="567"/>
        <w:gridCol w:w="992"/>
        <w:gridCol w:w="1274"/>
      </w:tblGrid>
      <w:tr w:rsidR="00A76E5A" w:rsidRPr="002E5779" w:rsidTr="00854BC6">
        <w:trPr>
          <w:cantSplit/>
          <w:trHeight w:val="575"/>
        </w:trPr>
        <w:tc>
          <w:tcPr>
            <w:tcW w:w="244" w:type="pct"/>
            <w:vMerge w:val="restart"/>
            <w:textDirection w:val="btLr"/>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Штамм</w:t>
            </w:r>
          </w:p>
        </w:tc>
        <w:tc>
          <w:tcPr>
            <w:tcW w:w="970" w:type="pct"/>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Морфология (рис.)</w:t>
            </w:r>
          </w:p>
        </w:tc>
        <w:tc>
          <w:tcPr>
            <w:tcW w:w="2575" w:type="pct"/>
            <w:gridSpan w:val="12"/>
            <w:tcBorders>
              <w:bottom w:val="nil"/>
            </w:tcBorders>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Биохимические свойства</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(ЭНТЕРО-тест или СТАФИ-тест)</w:t>
            </w:r>
          </w:p>
        </w:tc>
        <w:tc>
          <w:tcPr>
            <w:tcW w:w="530" w:type="pct"/>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АЛА,</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мкг/мл</w:t>
            </w:r>
          </w:p>
        </w:tc>
        <w:tc>
          <w:tcPr>
            <w:tcW w:w="682" w:type="pct"/>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Вид микроорганизма</w:t>
            </w:r>
          </w:p>
        </w:tc>
      </w:tr>
      <w:tr w:rsidR="00A76E5A" w:rsidRPr="002E5779" w:rsidTr="00854BC6">
        <w:trPr>
          <w:cantSplit/>
        </w:trPr>
        <w:tc>
          <w:tcPr>
            <w:tcW w:w="244" w:type="pct"/>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970" w:type="pct"/>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w:t>
            </w: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2</w:t>
            </w: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3</w:t>
            </w: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4</w:t>
            </w: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w:t>
            </w: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6</w:t>
            </w: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7</w:t>
            </w:r>
          </w:p>
        </w:tc>
        <w:tc>
          <w:tcPr>
            <w:tcW w:w="187"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8</w:t>
            </w: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9</w:t>
            </w:r>
          </w:p>
        </w:tc>
        <w:tc>
          <w:tcPr>
            <w:tcW w:w="299"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w:t>
            </w:r>
          </w:p>
        </w:tc>
        <w:tc>
          <w:tcPr>
            <w:tcW w:w="303"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11</w:t>
            </w:r>
          </w:p>
        </w:tc>
        <w:tc>
          <w:tcPr>
            <w:tcW w:w="303"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12</w:t>
            </w:r>
          </w:p>
        </w:tc>
        <w:tc>
          <w:tcPr>
            <w:tcW w:w="530" w:type="pct"/>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682" w:type="pct"/>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cantSplit/>
          <w:trHeight w:val="124"/>
        </w:trPr>
        <w:tc>
          <w:tcPr>
            <w:tcW w:w="244"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w:t>
            </w:r>
          </w:p>
        </w:tc>
        <w:tc>
          <w:tcPr>
            <w:tcW w:w="970"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7"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299"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303"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303"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530"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682"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cantSplit/>
          <w:trHeight w:val="187"/>
        </w:trPr>
        <w:tc>
          <w:tcPr>
            <w:tcW w:w="244"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Б</w:t>
            </w:r>
          </w:p>
        </w:tc>
        <w:tc>
          <w:tcPr>
            <w:tcW w:w="970"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7"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299"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303"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303"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530"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682"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bl>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Вывод: 1. Есть ли бактериурия у данного пациента? 2. На основании каких критериев подтверждается этиологическая значимость выделенного микроорганизма?</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Работа 2.</w:t>
      </w:r>
    </w:p>
    <w:p w:rsidR="00A76E5A" w:rsidRPr="002E5779" w:rsidRDefault="00A76E5A" w:rsidP="004C7862">
      <w:pPr>
        <w:spacing w:line="360" w:lineRule="auto"/>
        <w:ind w:firstLine="708"/>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Идентификация госпитальных штаммов стафилококков.</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ЦЕЛЬ: Определить диагностические критерии госпитальных штаммов для постановки диагноза ВБИ.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 xml:space="preserve">ЗАДАЧА. В реанимационном отделении у больного, находящегося на аппарате искусственной вентиляции легких, возникла флегмона нижней челюсти. Из очага гнойно-воспалительного заболевания от больного (штамм № 1) и с контура дыхательной аппаратуры (штамм № 2) были выделены бактерии S. </w:t>
      </w:r>
      <w:r w:rsidRPr="002E5779">
        <w:rPr>
          <w:rFonts w:asciiTheme="majorBidi" w:eastAsia="Calibri" w:hAnsiTheme="majorBidi" w:cstheme="majorBidi"/>
          <w:sz w:val="28"/>
          <w:szCs w:val="28"/>
          <w:lang w:val="en-US"/>
        </w:rPr>
        <w:t>aureus</w:t>
      </w:r>
      <w:r w:rsidRPr="002E5779">
        <w:rPr>
          <w:rFonts w:asciiTheme="majorBidi" w:eastAsia="Calibri" w:hAnsiTheme="majorBidi" w:cstheme="majorBidi"/>
          <w:sz w:val="28"/>
          <w:szCs w:val="28"/>
        </w:rPr>
        <w:t xml:space="preserve">. </w:t>
      </w:r>
    </w:p>
    <w:p w:rsidR="00A76E5A" w:rsidRPr="002E5779" w:rsidRDefault="00A76E5A" w:rsidP="004C7862">
      <w:pPr>
        <w:spacing w:line="360" w:lineRule="auto"/>
        <w:ind w:firstLine="708"/>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Установите госпитальную принадлежность штаммов стафилококков. Докажите, что флегмона у больного является случаем ВБИ. </w:t>
      </w:r>
    </w:p>
    <w:p w:rsidR="00A76E5A" w:rsidRPr="002E5779" w:rsidRDefault="00A76E5A" w:rsidP="004C7862">
      <w:pPr>
        <w:spacing w:line="360" w:lineRule="auto"/>
        <w:ind w:firstLine="708"/>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4"/>
        <w:gridCol w:w="1658"/>
        <w:gridCol w:w="1985"/>
        <w:gridCol w:w="1842"/>
        <w:gridCol w:w="851"/>
        <w:gridCol w:w="1276"/>
      </w:tblGrid>
      <w:tr w:rsidR="00A76E5A" w:rsidRPr="002E5779" w:rsidTr="00854BC6">
        <w:trPr>
          <w:trHeight w:val="698"/>
        </w:trPr>
        <w:tc>
          <w:tcPr>
            <w:tcW w:w="1744"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Исследуе-мый штамм</w:t>
            </w:r>
          </w:p>
        </w:tc>
        <w:tc>
          <w:tcPr>
            <w:tcW w:w="165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Устойчи-вость к АБ</w:t>
            </w:r>
          </w:p>
        </w:tc>
        <w:tc>
          <w:tcPr>
            <w:tcW w:w="1985"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Устойчивость</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 дезин-фектантам</w:t>
            </w:r>
          </w:p>
        </w:tc>
        <w:tc>
          <w:tcPr>
            <w:tcW w:w="1842"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Устойчи-вость к УФЛ</w:t>
            </w:r>
          </w:p>
        </w:tc>
        <w:tc>
          <w:tcPr>
            <w:tcW w:w="851"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АЛА</w:t>
            </w:r>
          </w:p>
        </w:tc>
        <w:tc>
          <w:tcPr>
            <w:tcW w:w="1276"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Фаготип</w:t>
            </w:r>
          </w:p>
        </w:tc>
      </w:tr>
      <w:tr w:rsidR="00A76E5A" w:rsidRPr="002E5779" w:rsidTr="00854BC6">
        <w:trPr>
          <w:trHeight w:val="144"/>
        </w:trPr>
        <w:tc>
          <w:tcPr>
            <w:tcW w:w="1744" w:type="dxa"/>
            <w:vAlign w:val="center"/>
          </w:tcPr>
          <w:p w:rsidR="00A76E5A" w:rsidRPr="002E5779" w:rsidRDefault="00A76E5A" w:rsidP="004C7862">
            <w:pPr>
              <w:spacing w:line="360" w:lineRule="auto"/>
              <w:rPr>
                <w:rFonts w:asciiTheme="majorBidi" w:eastAsia="Calibri" w:hAnsiTheme="majorBidi" w:cstheme="majorBidi"/>
                <w:sz w:val="28"/>
                <w:szCs w:val="28"/>
              </w:rPr>
            </w:pPr>
            <w:r w:rsidRPr="002E5779">
              <w:rPr>
                <w:rFonts w:asciiTheme="majorBidi" w:eastAsia="Calibri" w:hAnsiTheme="majorBidi" w:cstheme="majorBidi"/>
                <w:sz w:val="28"/>
                <w:szCs w:val="28"/>
              </w:rPr>
              <w:t>Штамм №1</w:t>
            </w:r>
          </w:p>
        </w:tc>
        <w:tc>
          <w:tcPr>
            <w:tcW w:w="165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985"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42"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851"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276"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92"/>
        </w:trPr>
        <w:tc>
          <w:tcPr>
            <w:tcW w:w="1744"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bookmarkStart w:id="2" w:name="OLE_LINK1"/>
            <w:r w:rsidRPr="002E5779">
              <w:rPr>
                <w:rFonts w:asciiTheme="majorBidi" w:eastAsia="Calibri" w:hAnsiTheme="majorBidi" w:cstheme="majorBidi"/>
                <w:sz w:val="28"/>
                <w:szCs w:val="28"/>
              </w:rPr>
              <w:t>Штамм №</w:t>
            </w:r>
            <w:bookmarkEnd w:id="2"/>
            <w:r w:rsidRPr="002E5779">
              <w:rPr>
                <w:rFonts w:asciiTheme="majorBidi" w:eastAsia="Calibri" w:hAnsiTheme="majorBidi" w:cstheme="majorBidi"/>
                <w:sz w:val="28"/>
                <w:szCs w:val="28"/>
              </w:rPr>
              <w:t>2</w:t>
            </w:r>
          </w:p>
        </w:tc>
        <w:tc>
          <w:tcPr>
            <w:tcW w:w="165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985"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42"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851"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276"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bl>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Вывод: 1. По каким критериям доказан госпитальный характер штаммов стафилококков? 2. На основании чего поставлен диагноз ВБИ? 3. Кто предположительно может являться источником данной внутрибольничной инфекции?</w:t>
      </w:r>
    </w:p>
    <w:p w:rsidR="004A251A" w:rsidRDefault="004A251A" w:rsidP="004A251A">
      <w:pPr>
        <w:pStyle w:val="af0"/>
        <w:tabs>
          <w:tab w:val="left" w:pos="31"/>
        </w:tabs>
        <w:ind w:left="31"/>
        <w:jc w:val="center"/>
        <w:rPr>
          <w:rFonts w:asciiTheme="majorBidi" w:hAnsiTheme="majorBidi" w:cstheme="majorBidi"/>
          <w:bCs/>
          <w:sz w:val="28"/>
          <w:szCs w:val="28"/>
          <w:lang w:eastAsia="en-US"/>
        </w:rPr>
      </w:pPr>
      <w:r w:rsidRPr="004A251A">
        <w:rPr>
          <w:bCs/>
          <w:sz w:val="28"/>
          <w:szCs w:val="28"/>
          <w:lang w:eastAsia="en-US"/>
        </w:rPr>
        <w:t xml:space="preserve">Работа </w:t>
      </w:r>
      <w:r>
        <w:rPr>
          <w:rFonts w:asciiTheme="majorBidi" w:hAnsiTheme="majorBidi" w:cstheme="majorBidi"/>
          <w:bCs/>
          <w:sz w:val="28"/>
          <w:szCs w:val="28"/>
          <w:lang w:eastAsia="en-US"/>
        </w:rPr>
        <w:t>3</w:t>
      </w:r>
      <w:r w:rsidRPr="004A251A">
        <w:rPr>
          <w:bCs/>
          <w:sz w:val="28"/>
          <w:szCs w:val="28"/>
          <w:lang w:eastAsia="en-US"/>
        </w:rPr>
        <w:t>.</w:t>
      </w:r>
    </w:p>
    <w:p w:rsidR="004A251A" w:rsidRPr="004A251A" w:rsidRDefault="004A251A" w:rsidP="004A251A">
      <w:pPr>
        <w:pStyle w:val="af0"/>
        <w:tabs>
          <w:tab w:val="left" w:pos="31"/>
        </w:tabs>
        <w:ind w:left="31"/>
        <w:jc w:val="both"/>
        <w:rPr>
          <w:bCs/>
          <w:sz w:val="28"/>
          <w:szCs w:val="28"/>
          <w:lang w:eastAsia="en-US"/>
        </w:rPr>
      </w:pPr>
      <w:r w:rsidRPr="004A251A">
        <w:rPr>
          <w:bCs/>
          <w:sz w:val="28"/>
          <w:szCs w:val="28"/>
          <w:lang w:eastAsia="en-US"/>
        </w:rPr>
        <w:t>Проведение и оценка результатов экспресс-диагностики хеликобактериоза.</w:t>
      </w:r>
    </w:p>
    <w:p w:rsidR="004A251A" w:rsidRPr="004A251A" w:rsidRDefault="004A251A" w:rsidP="004A251A">
      <w:pPr>
        <w:pStyle w:val="6"/>
        <w:spacing w:before="0"/>
        <w:jc w:val="both"/>
        <w:rPr>
          <w:rFonts w:ascii="Times New Roman" w:eastAsia="Times New Roman" w:hAnsi="Times New Roman" w:cs="Times New Roman"/>
          <w:bCs/>
          <w:i w:val="0"/>
          <w:iCs w:val="0"/>
          <w:color w:val="auto"/>
          <w:sz w:val="28"/>
          <w:szCs w:val="28"/>
        </w:rPr>
      </w:pPr>
      <w:r w:rsidRPr="004A251A">
        <w:rPr>
          <w:rFonts w:ascii="Times New Roman" w:eastAsia="Times New Roman" w:hAnsi="Times New Roman" w:cs="Times New Roman"/>
          <w:bCs/>
          <w:i w:val="0"/>
          <w:iCs w:val="0"/>
          <w:color w:val="auto"/>
          <w:sz w:val="28"/>
          <w:szCs w:val="28"/>
        </w:rPr>
        <w:t>Методика. Для выявления Н</w:t>
      </w:r>
      <w:r w:rsidRPr="004A251A">
        <w:rPr>
          <w:rFonts w:ascii="Times New Roman" w:eastAsia="Times New Roman" w:hAnsi="Times New Roman" w:cs="Times New Roman"/>
          <w:bCs/>
          <w:i w:val="0"/>
          <w:iCs w:val="0"/>
          <w:color w:val="auto"/>
          <w:sz w:val="28"/>
          <w:szCs w:val="28"/>
          <w:lang w:val="en-US"/>
        </w:rPr>
        <w:t>elicobacter</w:t>
      </w:r>
      <w:r w:rsidRPr="004A251A">
        <w:rPr>
          <w:rFonts w:ascii="Times New Roman" w:eastAsia="Times New Roman" w:hAnsi="Times New Roman" w:cs="Times New Roman"/>
          <w:bCs/>
          <w:i w:val="0"/>
          <w:iCs w:val="0"/>
          <w:color w:val="auto"/>
          <w:sz w:val="28"/>
          <w:szCs w:val="28"/>
        </w:rPr>
        <w:t xml:space="preserve"> ру1оri (Нр) в тканях слизистой оболочки желудка (СОЖ) используют различные варианты уреазного теста, основанного на способности этих бактерий продуциро</w:t>
      </w:r>
      <w:r w:rsidRPr="004A251A">
        <w:rPr>
          <w:rFonts w:ascii="Times New Roman" w:eastAsia="Times New Roman" w:hAnsi="Times New Roman" w:cs="Times New Roman"/>
          <w:bCs/>
          <w:i w:val="0"/>
          <w:iCs w:val="0"/>
          <w:color w:val="auto"/>
          <w:sz w:val="28"/>
          <w:szCs w:val="28"/>
        </w:rPr>
        <w:softHyphen/>
        <w:t>вать большое количество уреазы. В присутствии уреазы про</w:t>
      </w:r>
      <w:r w:rsidRPr="004A251A">
        <w:rPr>
          <w:rFonts w:ascii="Times New Roman" w:eastAsia="Times New Roman" w:hAnsi="Times New Roman" w:cs="Times New Roman"/>
          <w:bCs/>
          <w:i w:val="0"/>
          <w:iCs w:val="0"/>
          <w:color w:val="auto"/>
          <w:sz w:val="28"/>
          <w:szCs w:val="28"/>
        </w:rPr>
        <w:softHyphen/>
        <w:t>исходит гидролиз мочевины до аммиака, рН среды сдвигается в щелочную сторону и при этом меняется цвет индикатора. Учтите результат реакции, полученной при инкубации био</w:t>
      </w:r>
      <w:r w:rsidRPr="004A251A">
        <w:rPr>
          <w:rFonts w:ascii="Times New Roman" w:eastAsia="Times New Roman" w:hAnsi="Times New Roman" w:cs="Times New Roman"/>
          <w:bCs/>
          <w:i w:val="0"/>
          <w:iCs w:val="0"/>
          <w:color w:val="auto"/>
          <w:sz w:val="28"/>
          <w:szCs w:val="28"/>
        </w:rPr>
        <w:softHyphen/>
        <w:t xml:space="preserve">птата в пробирке с жидкой средой Кристенсена (забуференный питательный бульон с мочевиной и индикатором). Изменение окраски свидетельствует о наличии Helicobacter pylori в биоптате слизистой оболочки желудка. В контрольной пробирке цвет среды остается без изменений. </w:t>
      </w:r>
    </w:p>
    <w:p w:rsidR="004A251A" w:rsidRPr="004A251A" w:rsidRDefault="004A251A" w:rsidP="004A251A">
      <w:pPr>
        <w:rPr>
          <w:bCs/>
          <w:sz w:val="28"/>
          <w:szCs w:val="28"/>
          <w:lang w:eastAsia="en-US"/>
        </w:rPr>
      </w:pPr>
    </w:p>
    <w:p w:rsidR="004A251A" w:rsidRPr="004A251A" w:rsidRDefault="004A251A" w:rsidP="004A251A">
      <w:pPr>
        <w:widowControl w:val="0"/>
        <w:autoSpaceDE w:val="0"/>
        <w:autoSpaceDN w:val="0"/>
        <w:adjustRightInd w:val="0"/>
        <w:ind w:hanging="34"/>
        <w:jc w:val="both"/>
        <w:rPr>
          <w:bCs/>
          <w:spacing w:val="-3"/>
          <w:sz w:val="28"/>
          <w:szCs w:val="28"/>
        </w:rPr>
      </w:pPr>
      <w:r w:rsidRPr="004A251A">
        <w:rPr>
          <w:bCs/>
          <w:spacing w:val="-3"/>
          <w:sz w:val="28"/>
          <w:szCs w:val="28"/>
        </w:rPr>
        <w:t>ПРОТОКОЛ ИССЛЕДОВАНИЯ</w:t>
      </w: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94"/>
        <w:gridCol w:w="3420"/>
        <w:gridCol w:w="2700"/>
      </w:tblGrid>
      <w:tr w:rsidR="004A251A" w:rsidRPr="004A251A" w:rsidTr="00720F98">
        <w:trPr>
          <w:cantSplit/>
          <w:jc w:val="center"/>
        </w:trPr>
        <w:tc>
          <w:tcPr>
            <w:tcW w:w="2594" w:type="dxa"/>
            <w:vAlign w:val="center"/>
          </w:tcPr>
          <w:p w:rsidR="004A251A" w:rsidRPr="004A251A" w:rsidRDefault="004A251A" w:rsidP="00720F98">
            <w:pPr>
              <w:pStyle w:val="10"/>
              <w:widowControl w:val="0"/>
              <w:autoSpaceDE w:val="0"/>
              <w:autoSpaceDN w:val="0"/>
              <w:adjustRightInd w:val="0"/>
              <w:rPr>
                <w:rFonts w:ascii="Times New Roman" w:eastAsia="Times New Roman" w:hAnsi="Times New Roman" w:cs="Times New Roman"/>
                <w:bCs/>
                <w:color w:val="auto"/>
                <w:spacing w:val="-3"/>
                <w:sz w:val="28"/>
                <w:szCs w:val="28"/>
              </w:rPr>
            </w:pPr>
            <w:r w:rsidRPr="004A251A">
              <w:rPr>
                <w:rFonts w:ascii="Times New Roman" w:eastAsia="Times New Roman" w:hAnsi="Times New Roman" w:cs="Times New Roman"/>
                <w:bCs/>
                <w:color w:val="auto"/>
                <w:spacing w:val="-3"/>
                <w:sz w:val="28"/>
                <w:szCs w:val="28"/>
              </w:rPr>
              <w:lastRenderedPageBreak/>
              <w:t>Исследуемый материал</w:t>
            </w:r>
          </w:p>
        </w:tc>
        <w:tc>
          <w:tcPr>
            <w:tcW w:w="6120" w:type="dxa"/>
            <w:gridSpan w:val="2"/>
            <w:vAlign w:val="center"/>
          </w:tcPr>
          <w:p w:rsidR="004A251A" w:rsidRPr="004A251A" w:rsidRDefault="004A251A" w:rsidP="00720F98">
            <w:pPr>
              <w:widowControl w:val="0"/>
              <w:autoSpaceDE w:val="0"/>
              <w:autoSpaceDN w:val="0"/>
              <w:adjustRightInd w:val="0"/>
              <w:jc w:val="center"/>
              <w:rPr>
                <w:bCs/>
                <w:spacing w:val="-3"/>
                <w:sz w:val="28"/>
                <w:szCs w:val="28"/>
              </w:rPr>
            </w:pPr>
            <w:r w:rsidRPr="004A251A">
              <w:rPr>
                <w:bCs/>
                <w:spacing w:val="-3"/>
                <w:sz w:val="28"/>
                <w:szCs w:val="28"/>
              </w:rPr>
              <w:t>Результаты уреазного теста (цвет среды)</w:t>
            </w:r>
          </w:p>
        </w:tc>
      </w:tr>
      <w:tr w:rsidR="004A251A" w:rsidRPr="004A251A" w:rsidTr="00720F98">
        <w:trPr>
          <w:cantSplit/>
          <w:jc w:val="center"/>
        </w:trPr>
        <w:tc>
          <w:tcPr>
            <w:tcW w:w="2594" w:type="dxa"/>
            <w:vMerge w:val="restart"/>
            <w:vAlign w:val="center"/>
          </w:tcPr>
          <w:p w:rsidR="004A251A" w:rsidRPr="004A251A" w:rsidRDefault="004A251A" w:rsidP="00720F98">
            <w:pPr>
              <w:widowControl w:val="0"/>
              <w:autoSpaceDE w:val="0"/>
              <w:autoSpaceDN w:val="0"/>
              <w:adjustRightInd w:val="0"/>
              <w:jc w:val="center"/>
              <w:rPr>
                <w:bCs/>
                <w:spacing w:val="-3"/>
                <w:sz w:val="28"/>
                <w:szCs w:val="28"/>
              </w:rPr>
            </w:pPr>
          </w:p>
        </w:tc>
        <w:tc>
          <w:tcPr>
            <w:tcW w:w="3420" w:type="dxa"/>
            <w:vAlign w:val="center"/>
          </w:tcPr>
          <w:p w:rsidR="004A251A" w:rsidRPr="004A251A" w:rsidRDefault="004A251A" w:rsidP="00720F98">
            <w:pPr>
              <w:widowControl w:val="0"/>
              <w:autoSpaceDE w:val="0"/>
              <w:autoSpaceDN w:val="0"/>
              <w:adjustRightInd w:val="0"/>
              <w:jc w:val="center"/>
              <w:rPr>
                <w:bCs/>
                <w:spacing w:val="-3"/>
                <w:sz w:val="28"/>
                <w:szCs w:val="28"/>
              </w:rPr>
            </w:pPr>
            <w:r w:rsidRPr="004A251A">
              <w:rPr>
                <w:bCs/>
                <w:spacing w:val="-3"/>
                <w:sz w:val="28"/>
                <w:szCs w:val="28"/>
              </w:rPr>
              <w:t xml:space="preserve">Опыт </w:t>
            </w:r>
          </w:p>
          <w:p w:rsidR="004A251A" w:rsidRPr="004A251A" w:rsidRDefault="004A251A" w:rsidP="00720F98">
            <w:pPr>
              <w:widowControl w:val="0"/>
              <w:autoSpaceDE w:val="0"/>
              <w:autoSpaceDN w:val="0"/>
              <w:adjustRightInd w:val="0"/>
              <w:jc w:val="center"/>
              <w:rPr>
                <w:bCs/>
                <w:spacing w:val="-3"/>
                <w:sz w:val="28"/>
                <w:szCs w:val="28"/>
              </w:rPr>
            </w:pPr>
            <w:r w:rsidRPr="004A251A">
              <w:rPr>
                <w:bCs/>
                <w:spacing w:val="-3"/>
                <w:sz w:val="28"/>
                <w:szCs w:val="28"/>
              </w:rPr>
              <w:t>(среда Кристенсена + биоптат)</w:t>
            </w:r>
          </w:p>
        </w:tc>
        <w:tc>
          <w:tcPr>
            <w:tcW w:w="2700" w:type="dxa"/>
            <w:vAlign w:val="center"/>
          </w:tcPr>
          <w:p w:rsidR="004A251A" w:rsidRPr="004A251A" w:rsidRDefault="004A251A" w:rsidP="00720F98">
            <w:pPr>
              <w:widowControl w:val="0"/>
              <w:autoSpaceDE w:val="0"/>
              <w:autoSpaceDN w:val="0"/>
              <w:adjustRightInd w:val="0"/>
              <w:jc w:val="center"/>
              <w:rPr>
                <w:bCs/>
                <w:spacing w:val="-3"/>
                <w:sz w:val="28"/>
                <w:szCs w:val="28"/>
              </w:rPr>
            </w:pPr>
            <w:r w:rsidRPr="004A251A">
              <w:rPr>
                <w:bCs/>
                <w:spacing w:val="-3"/>
                <w:sz w:val="28"/>
                <w:szCs w:val="28"/>
              </w:rPr>
              <w:t xml:space="preserve">Контроль </w:t>
            </w:r>
          </w:p>
          <w:p w:rsidR="004A251A" w:rsidRPr="004A251A" w:rsidRDefault="004A251A" w:rsidP="00720F98">
            <w:pPr>
              <w:widowControl w:val="0"/>
              <w:autoSpaceDE w:val="0"/>
              <w:autoSpaceDN w:val="0"/>
              <w:adjustRightInd w:val="0"/>
              <w:jc w:val="center"/>
              <w:rPr>
                <w:bCs/>
                <w:spacing w:val="-3"/>
                <w:sz w:val="28"/>
                <w:szCs w:val="28"/>
              </w:rPr>
            </w:pPr>
            <w:r w:rsidRPr="004A251A">
              <w:rPr>
                <w:bCs/>
                <w:spacing w:val="-3"/>
                <w:sz w:val="28"/>
                <w:szCs w:val="28"/>
              </w:rPr>
              <w:t>(среда Кристенсена)</w:t>
            </w:r>
          </w:p>
        </w:tc>
      </w:tr>
      <w:tr w:rsidR="004A251A" w:rsidRPr="004A251A" w:rsidTr="00720F98">
        <w:trPr>
          <w:cantSplit/>
          <w:jc w:val="center"/>
        </w:trPr>
        <w:tc>
          <w:tcPr>
            <w:tcW w:w="2594" w:type="dxa"/>
            <w:vMerge/>
            <w:vAlign w:val="center"/>
          </w:tcPr>
          <w:p w:rsidR="004A251A" w:rsidRPr="004A251A" w:rsidRDefault="004A251A" w:rsidP="00720F98">
            <w:pPr>
              <w:widowControl w:val="0"/>
              <w:autoSpaceDE w:val="0"/>
              <w:autoSpaceDN w:val="0"/>
              <w:adjustRightInd w:val="0"/>
              <w:jc w:val="center"/>
              <w:rPr>
                <w:bCs/>
                <w:spacing w:val="-3"/>
                <w:sz w:val="28"/>
                <w:szCs w:val="28"/>
              </w:rPr>
            </w:pPr>
          </w:p>
        </w:tc>
        <w:tc>
          <w:tcPr>
            <w:tcW w:w="3420" w:type="dxa"/>
            <w:vAlign w:val="center"/>
          </w:tcPr>
          <w:p w:rsidR="004A251A" w:rsidRPr="004A251A" w:rsidRDefault="004A251A" w:rsidP="00720F98">
            <w:pPr>
              <w:widowControl w:val="0"/>
              <w:autoSpaceDE w:val="0"/>
              <w:autoSpaceDN w:val="0"/>
              <w:adjustRightInd w:val="0"/>
              <w:jc w:val="center"/>
              <w:rPr>
                <w:bCs/>
                <w:spacing w:val="-3"/>
                <w:sz w:val="28"/>
                <w:szCs w:val="28"/>
              </w:rPr>
            </w:pPr>
          </w:p>
        </w:tc>
        <w:tc>
          <w:tcPr>
            <w:tcW w:w="2700" w:type="dxa"/>
            <w:vAlign w:val="center"/>
          </w:tcPr>
          <w:p w:rsidR="004A251A" w:rsidRPr="004A251A" w:rsidRDefault="004A251A" w:rsidP="00720F98">
            <w:pPr>
              <w:widowControl w:val="0"/>
              <w:autoSpaceDE w:val="0"/>
              <w:autoSpaceDN w:val="0"/>
              <w:adjustRightInd w:val="0"/>
              <w:jc w:val="center"/>
              <w:rPr>
                <w:bCs/>
                <w:spacing w:val="-3"/>
                <w:sz w:val="28"/>
                <w:szCs w:val="28"/>
              </w:rPr>
            </w:pPr>
          </w:p>
        </w:tc>
      </w:tr>
    </w:tbl>
    <w:p w:rsidR="004A251A" w:rsidRPr="004A251A" w:rsidRDefault="004A251A" w:rsidP="004A251A">
      <w:pPr>
        <w:pStyle w:val="af0"/>
        <w:ind w:firstLine="567"/>
        <w:rPr>
          <w:bCs/>
          <w:sz w:val="28"/>
          <w:szCs w:val="28"/>
        </w:rPr>
      </w:pPr>
      <w:r w:rsidRPr="004A251A">
        <w:rPr>
          <w:bCs/>
          <w:sz w:val="28"/>
          <w:szCs w:val="28"/>
        </w:rPr>
        <w:t xml:space="preserve">Вывод: (Ответить на вопросы: Подтвержден ли диагноз «Хеликобактериоз»? Какие методы лабораторной диагностики используются для обнаружения </w:t>
      </w:r>
      <w:r w:rsidRPr="004A251A">
        <w:rPr>
          <w:bCs/>
          <w:sz w:val="28"/>
          <w:szCs w:val="28"/>
          <w:lang w:val="en-US"/>
        </w:rPr>
        <w:t>H</w:t>
      </w:r>
      <w:r w:rsidRPr="004A251A">
        <w:rPr>
          <w:bCs/>
          <w:sz w:val="28"/>
          <w:szCs w:val="28"/>
        </w:rPr>
        <w:t xml:space="preserve">. </w:t>
      </w:r>
      <w:r w:rsidRPr="004A251A">
        <w:rPr>
          <w:bCs/>
          <w:sz w:val="28"/>
          <w:szCs w:val="28"/>
          <w:lang w:val="en-US"/>
        </w:rPr>
        <w:t>pylori</w:t>
      </w:r>
      <w:r w:rsidRPr="004A251A">
        <w:rPr>
          <w:bCs/>
          <w:sz w:val="28"/>
          <w:szCs w:val="28"/>
        </w:rPr>
        <w:t xml:space="preserve"> в исследуемом материале?)</w:t>
      </w:r>
    </w:p>
    <w:p w:rsidR="004A251A" w:rsidRPr="004A251A" w:rsidRDefault="004A251A" w:rsidP="004A251A">
      <w:pPr>
        <w:pStyle w:val="af0"/>
        <w:ind w:firstLine="567"/>
        <w:rPr>
          <w:bCs/>
          <w:sz w:val="28"/>
          <w:szCs w:val="28"/>
        </w:rPr>
      </w:pPr>
    </w:p>
    <w:p w:rsidR="00A76E5A" w:rsidRPr="002E5779" w:rsidRDefault="00A76E5A" w:rsidP="004C7862">
      <w:pPr>
        <w:spacing w:line="360" w:lineRule="auto"/>
        <w:jc w:val="center"/>
        <w:rPr>
          <w:rFonts w:asciiTheme="majorBidi" w:hAnsiTheme="majorBidi" w:cstheme="majorBidi"/>
          <w:sz w:val="28"/>
          <w:szCs w:val="28"/>
        </w:rPr>
      </w:pPr>
    </w:p>
    <w:p w:rsidR="00A76E5A" w:rsidRPr="002E5779" w:rsidRDefault="00A76E5A" w:rsidP="004C7862">
      <w:pPr>
        <w:spacing w:line="360" w:lineRule="auto"/>
        <w:jc w:val="center"/>
        <w:rPr>
          <w:rFonts w:asciiTheme="majorBidi" w:hAnsiTheme="majorBidi" w:cstheme="majorBidi"/>
          <w:sz w:val="28"/>
          <w:szCs w:val="28"/>
        </w:rPr>
      </w:pPr>
    </w:p>
    <w:p w:rsidR="00191189" w:rsidRPr="002E5779" w:rsidRDefault="00A01FD7" w:rsidP="004C7862">
      <w:pPr>
        <w:spacing w:line="360" w:lineRule="auto"/>
        <w:jc w:val="center"/>
        <w:rPr>
          <w:rFonts w:asciiTheme="majorBidi" w:hAnsiTheme="majorBidi" w:cstheme="majorBidi"/>
          <w:sz w:val="28"/>
          <w:szCs w:val="28"/>
        </w:rPr>
      </w:pPr>
      <w:r>
        <w:rPr>
          <w:rFonts w:asciiTheme="majorBidi" w:eastAsia="Calibri" w:hAnsiTheme="majorBidi" w:cstheme="majorBidi"/>
          <w:b/>
          <w:sz w:val="28"/>
          <w:szCs w:val="28"/>
        </w:rPr>
        <w:t xml:space="preserve">Тема </w:t>
      </w:r>
      <w:r w:rsidR="00191189" w:rsidRPr="002E5779">
        <w:rPr>
          <w:rFonts w:asciiTheme="majorBidi" w:eastAsia="Calibri" w:hAnsiTheme="majorBidi" w:cstheme="majorBidi"/>
          <w:b/>
          <w:sz w:val="28"/>
          <w:szCs w:val="28"/>
        </w:rPr>
        <w:t>6</w:t>
      </w:r>
      <w:r>
        <w:rPr>
          <w:rFonts w:asciiTheme="majorBidi" w:eastAsia="Calibri" w:hAnsiTheme="majorBidi" w:cstheme="majorBidi"/>
          <w:b/>
          <w:sz w:val="28"/>
          <w:szCs w:val="28"/>
        </w:rPr>
        <w:t>.</w:t>
      </w:r>
      <w:r w:rsidR="00191189" w:rsidRPr="002E5779">
        <w:rPr>
          <w:rFonts w:asciiTheme="majorBidi" w:eastAsia="Calibri" w:hAnsiTheme="majorBidi" w:cstheme="majorBidi"/>
          <w:sz w:val="28"/>
          <w:szCs w:val="28"/>
        </w:rPr>
        <w:t xml:space="preserve"> </w:t>
      </w:r>
      <w:r w:rsidR="00191189" w:rsidRPr="002E5779">
        <w:rPr>
          <w:rFonts w:asciiTheme="majorBidi" w:hAnsiTheme="majorBidi" w:cstheme="majorBidi"/>
          <w:sz w:val="28"/>
          <w:szCs w:val="28"/>
        </w:rPr>
        <w:t>Микробиология анаэробных инфекций</w:t>
      </w:r>
    </w:p>
    <w:p w:rsidR="00191189" w:rsidRPr="002E5779" w:rsidRDefault="00191189" w:rsidP="004C7862">
      <w:pPr>
        <w:spacing w:line="360" w:lineRule="auto"/>
        <w:ind w:firstLine="708"/>
        <w:jc w:val="both"/>
        <w:rPr>
          <w:rFonts w:asciiTheme="majorBidi" w:eastAsia="Calibri" w:hAnsiTheme="majorBidi" w:cstheme="majorBidi"/>
          <w:b/>
          <w:sz w:val="28"/>
          <w:szCs w:val="28"/>
        </w:rPr>
      </w:pPr>
      <w:r w:rsidRPr="002E5779">
        <w:rPr>
          <w:rFonts w:asciiTheme="majorBidi" w:eastAsia="Calibri" w:hAnsiTheme="majorBidi" w:cstheme="majorBidi"/>
          <w:b/>
          <w:sz w:val="28"/>
          <w:szCs w:val="28"/>
        </w:rPr>
        <w:t>Формы текущего контроля успеваемости</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w:t>
      </w:r>
      <w:r w:rsidRPr="002E5779">
        <w:rPr>
          <w:rFonts w:asciiTheme="majorBidi" w:eastAsia="Calibri" w:hAnsiTheme="majorBidi" w:cstheme="majorBidi"/>
          <w:sz w:val="28"/>
          <w:szCs w:val="28"/>
        </w:rPr>
        <w:tab/>
        <w:t>Тестирование</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w:t>
      </w:r>
      <w:r w:rsidRPr="002E5779">
        <w:rPr>
          <w:rFonts w:asciiTheme="majorBidi" w:eastAsia="Calibri" w:hAnsiTheme="majorBidi" w:cstheme="majorBidi"/>
          <w:sz w:val="28"/>
          <w:szCs w:val="28"/>
        </w:rPr>
        <w:tab/>
        <w:t>Контроль выполнения заданий в рабочих тетрадях</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w:t>
      </w:r>
      <w:r w:rsidRPr="002E5779">
        <w:rPr>
          <w:rFonts w:asciiTheme="majorBidi" w:eastAsia="Calibri" w:hAnsiTheme="majorBidi" w:cstheme="majorBidi"/>
          <w:sz w:val="28"/>
          <w:szCs w:val="28"/>
        </w:rPr>
        <w:tab/>
        <w:t>Устный опрос</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w:t>
      </w:r>
      <w:r w:rsidRPr="002E5779">
        <w:rPr>
          <w:rFonts w:asciiTheme="majorBidi" w:eastAsia="Calibri" w:hAnsiTheme="majorBidi" w:cstheme="majorBidi"/>
          <w:sz w:val="28"/>
          <w:szCs w:val="28"/>
        </w:rPr>
        <w:tab/>
        <w:t>Контроль выполнения практических заданий</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ind w:firstLine="708"/>
        <w:jc w:val="both"/>
        <w:rPr>
          <w:rFonts w:asciiTheme="majorBidi" w:eastAsia="Calibri" w:hAnsiTheme="majorBidi" w:cstheme="majorBidi"/>
          <w:b/>
          <w:sz w:val="28"/>
          <w:szCs w:val="28"/>
        </w:rPr>
      </w:pPr>
      <w:r w:rsidRPr="002E5779">
        <w:rPr>
          <w:rFonts w:asciiTheme="majorBidi" w:eastAsia="Calibri" w:hAnsiTheme="majorBidi" w:cstheme="majorBidi"/>
          <w:b/>
          <w:sz w:val="28"/>
          <w:szCs w:val="28"/>
        </w:rPr>
        <w:t>Тестирование</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Для всех анаэробов характерно:</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Получение энергии путем субстратного фосфорилирования;</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Наличие спор;</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Наличие капсул;</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Положительная окраска по Граму.</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К анаэробным грамположительным неспорообразующим коккам относятся:</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1.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Bacteroides;</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2.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Clostridium;</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3.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Veillonella;</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Р. </w:t>
      </w:r>
      <w:r w:rsidRPr="002E5779">
        <w:rPr>
          <w:rFonts w:asciiTheme="majorBidi" w:eastAsia="Calibri" w:hAnsiTheme="majorBidi" w:cstheme="majorBidi"/>
          <w:sz w:val="28"/>
          <w:szCs w:val="28"/>
          <w:lang w:val="en-US"/>
        </w:rPr>
        <w:t>Bifidobacterium</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 xml:space="preserve">5. Р. </w:t>
      </w:r>
      <w:r w:rsidRPr="002E5779">
        <w:rPr>
          <w:rFonts w:asciiTheme="majorBidi" w:eastAsia="Calibri" w:hAnsiTheme="majorBidi" w:cstheme="majorBidi"/>
          <w:sz w:val="28"/>
          <w:szCs w:val="28"/>
          <w:lang w:val="en-US"/>
        </w:rPr>
        <w:t>Peptococcus</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К Гр(-) анаэробным бактериям, не образующим спор, относятся:</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1.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Bacteroides;</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2.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Clostridium;</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3.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Veillonella;</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Р. </w:t>
      </w:r>
      <w:r w:rsidRPr="002E5779">
        <w:rPr>
          <w:rFonts w:asciiTheme="majorBidi" w:eastAsia="Calibri" w:hAnsiTheme="majorBidi" w:cstheme="majorBidi"/>
          <w:sz w:val="28"/>
          <w:szCs w:val="28"/>
          <w:lang w:val="en-US"/>
        </w:rPr>
        <w:t>Bifidobacterium</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К анаэробным Гр(-) коккам относятся: </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1.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Bacteroides;</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2.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Clostridium;</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3.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Veillonella;</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Р. </w:t>
      </w:r>
      <w:r w:rsidRPr="002E5779">
        <w:rPr>
          <w:rFonts w:asciiTheme="majorBidi" w:eastAsia="Calibri" w:hAnsiTheme="majorBidi" w:cstheme="majorBidi"/>
          <w:sz w:val="28"/>
          <w:szCs w:val="28"/>
          <w:lang w:val="en-US"/>
        </w:rPr>
        <w:t>Bifidobacterium</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5. К анаэробным Гр(+) неспорообразующим анаэробным бактериям относятся:</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1.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Bacteroides;</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2.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Clostridium;</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3.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Veillonella;</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Р. </w:t>
      </w:r>
      <w:r w:rsidRPr="002E5779">
        <w:rPr>
          <w:rFonts w:asciiTheme="majorBidi" w:eastAsia="Calibri" w:hAnsiTheme="majorBidi" w:cstheme="majorBidi"/>
          <w:sz w:val="28"/>
          <w:szCs w:val="28"/>
          <w:lang w:val="en-US"/>
        </w:rPr>
        <w:t>Bifidobacterium</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5. Р. </w:t>
      </w:r>
      <w:r w:rsidRPr="002E5779">
        <w:rPr>
          <w:rFonts w:asciiTheme="majorBidi" w:eastAsia="Calibri" w:hAnsiTheme="majorBidi" w:cstheme="majorBidi"/>
          <w:sz w:val="28"/>
          <w:szCs w:val="28"/>
          <w:lang w:val="en-US"/>
        </w:rPr>
        <w:t>Peptococcus</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6. Укажите, для каких микроорганизмов характерно наличие спор, превышающих диаметр клетки:</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1. Bacillus anthracis;</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2. </w:t>
      </w:r>
      <w:r w:rsidRPr="002E5779">
        <w:rPr>
          <w:rFonts w:asciiTheme="majorBidi" w:eastAsia="Calibri" w:hAnsiTheme="majorBidi" w:cstheme="majorBidi"/>
          <w:bCs/>
          <w:sz w:val="28"/>
          <w:szCs w:val="28"/>
          <w:lang w:val="en-US"/>
        </w:rPr>
        <w:t>P. Aeruginosa;</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3. Clostridium perfringens;</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w:t>
      </w:r>
      <w:r w:rsidRPr="002E5779">
        <w:rPr>
          <w:rFonts w:asciiTheme="majorBidi" w:eastAsia="Calibri" w:hAnsiTheme="majorBidi" w:cstheme="majorBidi"/>
          <w:sz w:val="28"/>
          <w:szCs w:val="28"/>
          <w:lang w:val="en-US"/>
        </w:rPr>
        <w:t>Bacillus</w:t>
      </w:r>
      <w:r w:rsidRPr="002E5779">
        <w:rPr>
          <w:rFonts w:asciiTheme="majorBidi" w:eastAsia="Calibri" w:hAnsiTheme="majorBidi" w:cstheme="majorBidi"/>
          <w:sz w:val="28"/>
          <w:szCs w:val="28"/>
        </w:rPr>
        <w:t xml:space="preserve"> </w:t>
      </w:r>
      <w:r w:rsidRPr="002E5779">
        <w:rPr>
          <w:rFonts w:asciiTheme="majorBidi" w:eastAsia="Calibri" w:hAnsiTheme="majorBidi" w:cstheme="majorBidi"/>
          <w:sz w:val="28"/>
          <w:szCs w:val="28"/>
          <w:lang w:val="en-US"/>
        </w:rPr>
        <w:t>subtilis</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lastRenderedPageBreak/>
        <w:t>7. Укажите, для каких микроорганизмов характерно наличие спор, не превышающих диаметр клетки:</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1. Bacillus anthracis;</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2. </w:t>
      </w:r>
      <w:r w:rsidRPr="002E5779">
        <w:rPr>
          <w:rFonts w:asciiTheme="majorBidi" w:eastAsia="Calibri" w:hAnsiTheme="majorBidi" w:cstheme="majorBidi"/>
          <w:bCs/>
          <w:sz w:val="28"/>
          <w:szCs w:val="28"/>
          <w:lang w:val="en-US"/>
        </w:rPr>
        <w:t>P. aeruginosa;</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3. Clostridium perfringens;</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w:t>
      </w:r>
      <w:r w:rsidRPr="002E5779">
        <w:rPr>
          <w:rFonts w:asciiTheme="majorBidi" w:eastAsia="Calibri" w:hAnsiTheme="majorBidi" w:cstheme="majorBidi"/>
          <w:sz w:val="28"/>
          <w:szCs w:val="28"/>
          <w:lang w:val="en-US"/>
        </w:rPr>
        <w:t>Bacillus</w:t>
      </w:r>
      <w:r w:rsidRPr="002E5779">
        <w:rPr>
          <w:rFonts w:asciiTheme="majorBidi" w:eastAsia="Calibri" w:hAnsiTheme="majorBidi" w:cstheme="majorBidi"/>
          <w:sz w:val="28"/>
          <w:szCs w:val="28"/>
        </w:rPr>
        <w:t xml:space="preserve"> </w:t>
      </w:r>
      <w:r w:rsidRPr="002E5779">
        <w:rPr>
          <w:rFonts w:asciiTheme="majorBidi" w:eastAsia="Calibri" w:hAnsiTheme="majorBidi" w:cstheme="majorBidi"/>
          <w:sz w:val="28"/>
          <w:szCs w:val="28"/>
          <w:lang w:val="en-US"/>
        </w:rPr>
        <w:t>subtilis</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b/>
          <w:bCs/>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8. Для выращивания анаэробов применяются следующие питательные среды:</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Среда Китта-Тароцци;</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Среда Клиглера;</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Среда Вильсон-Блер;</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Среда Цейсслера.</w:t>
      </w:r>
    </w:p>
    <w:p w:rsidR="00191189" w:rsidRPr="002E5779" w:rsidRDefault="00191189"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9. Критериями этиологической диагностики условно-патогенных микроорганизмов являются:</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Массивности выделения однородных микроорганизмов;</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Нарастания титра антител к выделенному микробу в сыворотке крови больного;</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Повторности выделения идентичных микроорганизмов;</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Выделения микроорганизмов со среды обогащения.</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 xml:space="preserve">10. Какие из данных микроорганизмов могут вызывать гангрену у человека: </w:t>
      </w:r>
    </w:p>
    <w:p w:rsidR="00191189" w:rsidRPr="002E5779" w:rsidRDefault="00191189" w:rsidP="004C7862">
      <w:pPr>
        <w:spacing w:line="360" w:lineRule="auto"/>
        <w:jc w:val="both"/>
        <w:rPr>
          <w:rFonts w:asciiTheme="majorBidi" w:eastAsia="Calibri" w:hAnsiTheme="majorBidi" w:cstheme="majorBidi"/>
          <w:bCs/>
          <w:sz w:val="28"/>
          <w:szCs w:val="28"/>
          <w:lang w:val="en-US"/>
        </w:rPr>
      </w:pPr>
      <w:r w:rsidRPr="002E5779">
        <w:rPr>
          <w:rFonts w:asciiTheme="majorBidi" w:eastAsia="Calibri" w:hAnsiTheme="majorBidi" w:cstheme="majorBidi"/>
          <w:bCs/>
          <w:sz w:val="28"/>
          <w:szCs w:val="28"/>
          <w:lang w:val="en-US"/>
        </w:rPr>
        <w:t>1. Clostridium perfringens;</w:t>
      </w:r>
    </w:p>
    <w:p w:rsidR="00191189" w:rsidRPr="002E5779" w:rsidRDefault="00191189" w:rsidP="004C7862">
      <w:pPr>
        <w:spacing w:line="360" w:lineRule="auto"/>
        <w:jc w:val="both"/>
        <w:rPr>
          <w:rFonts w:asciiTheme="majorBidi" w:eastAsia="Calibri" w:hAnsiTheme="majorBidi" w:cstheme="majorBidi"/>
          <w:bCs/>
          <w:sz w:val="28"/>
          <w:szCs w:val="28"/>
          <w:lang w:val="en-US"/>
        </w:rPr>
      </w:pPr>
      <w:r w:rsidRPr="002E5779">
        <w:rPr>
          <w:rFonts w:asciiTheme="majorBidi" w:eastAsia="Calibri" w:hAnsiTheme="majorBidi" w:cstheme="majorBidi"/>
          <w:bCs/>
          <w:sz w:val="28"/>
          <w:szCs w:val="28"/>
          <w:lang w:val="en-US"/>
        </w:rPr>
        <w:t>2. Clostridium septicum;</w:t>
      </w:r>
    </w:p>
    <w:p w:rsidR="00191189" w:rsidRPr="002E5779" w:rsidRDefault="00191189" w:rsidP="004C7862">
      <w:pPr>
        <w:spacing w:line="360" w:lineRule="auto"/>
        <w:jc w:val="both"/>
        <w:rPr>
          <w:rFonts w:asciiTheme="majorBidi" w:eastAsia="Calibri" w:hAnsiTheme="majorBidi" w:cstheme="majorBidi"/>
          <w:bCs/>
          <w:sz w:val="28"/>
          <w:szCs w:val="28"/>
          <w:lang w:val="en-US"/>
        </w:rPr>
      </w:pPr>
      <w:r w:rsidRPr="002E5779">
        <w:rPr>
          <w:rFonts w:asciiTheme="majorBidi" w:eastAsia="Calibri" w:hAnsiTheme="majorBidi" w:cstheme="majorBidi"/>
          <w:bCs/>
          <w:sz w:val="28"/>
          <w:szCs w:val="28"/>
          <w:lang w:val="en-US"/>
        </w:rPr>
        <w:t>3. Clostridium chavoei;</w:t>
      </w:r>
    </w:p>
    <w:p w:rsidR="00191189" w:rsidRPr="002E5779" w:rsidRDefault="00191189"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 xml:space="preserve">4. </w:t>
      </w:r>
      <w:r w:rsidRPr="002E5779">
        <w:rPr>
          <w:rFonts w:asciiTheme="majorBidi" w:eastAsia="Calibri" w:hAnsiTheme="majorBidi" w:cstheme="majorBidi"/>
          <w:bCs/>
          <w:sz w:val="28"/>
          <w:szCs w:val="28"/>
          <w:lang w:val="en-US"/>
        </w:rPr>
        <w:t>Clostridiumno</w:t>
      </w:r>
      <w:r w:rsidRPr="002E5779">
        <w:rPr>
          <w:rFonts w:asciiTheme="majorBidi" w:eastAsia="Calibri" w:hAnsiTheme="majorBidi" w:cstheme="majorBidi"/>
          <w:bCs/>
          <w:sz w:val="28"/>
          <w:szCs w:val="28"/>
        </w:rPr>
        <w:t xml:space="preserve"> </w:t>
      </w:r>
      <w:r w:rsidRPr="002E5779">
        <w:rPr>
          <w:rFonts w:asciiTheme="majorBidi" w:eastAsia="Calibri" w:hAnsiTheme="majorBidi" w:cstheme="majorBidi"/>
          <w:bCs/>
          <w:sz w:val="28"/>
          <w:szCs w:val="28"/>
          <w:lang w:val="en-US"/>
        </w:rPr>
        <w:t>novyi</w:t>
      </w:r>
      <w:r w:rsidRPr="002E5779">
        <w:rPr>
          <w:rFonts w:asciiTheme="majorBidi" w:eastAsia="Calibri" w:hAnsiTheme="majorBidi" w:cstheme="majorBidi"/>
          <w:bCs/>
          <w:sz w:val="28"/>
          <w:szCs w:val="28"/>
        </w:rPr>
        <w:t>;</w:t>
      </w:r>
    </w:p>
    <w:p w:rsidR="00191189" w:rsidRPr="002E5779" w:rsidRDefault="00191189"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 xml:space="preserve">5. </w:t>
      </w:r>
      <w:r w:rsidRPr="002E5779">
        <w:rPr>
          <w:rFonts w:asciiTheme="majorBidi" w:eastAsia="Calibri" w:hAnsiTheme="majorBidi" w:cstheme="majorBidi"/>
          <w:bCs/>
          <w:sz w:val="28"/>
          <w:szCs w:val="28"/>
          <w:lang w:val="en-US"/>
        </w:rPr>
        <w:t>Escheria</w:t>
      </w:r>
      <w:r w:rsidRPr="002E5779">
        <w:rPr>
          <w:rFonts w:asciiTheme="majorBidi" w:eastAsia="Calibri" w:hAnsiTheme="majorBidi" w:cstheme="majorBidi"/>
          <w:bCs/>
          <w:sz w:val="28"/>
          <w:szCs w:val="28"/>
        </w:rPr>
        <w:t xml:space="preserve"> </w:t>
      </w:r>
      <w:r w:rsidRPr="002E5779">
        <w:rPr>
          <w:rFonts w:asciiTheme="majorBidi" w:eastAsia="Calibri" w:hAnsiTheme="majorBidi" w:cstheme="majorBidi"/>
          <w:bCs/>
          <w:sz w:val="28"/>
          <w:szCs w:val="28"/>
          <w:lang w:val="en-US"/>
        </w:rPr>
        <w:t>coli</w:t>
      </w:r>
      <w:r w:rsidRPr="002E5779">
        <w:rPr>
          <w:rFonts w:asciiTheme="majorBidi" w:eastAsia="Calibri" w:hAnsiTheme="majorBidi" w:cstheme="majorBidi"/>
          <w:bCs/>
          <w:sz w:val="28"/>
          <w:szCs w:val="28"/>
        </w:rPr>
        <w:t>.</w:t>
      </w:r>
    </w:p>
    <w:p w:rsidR="00191189" w:rsidRPr="002E5779" w:rsidRDefault="00191189" w:rsidP="004C7862">
      <w:pPr>
        <w:spacing w:line="360" w:lineRule="auto"/>
        <w:jc w:val="both"/>
        <w:rPr>
          <w:rFonts w:asciiTheme="majorBidi" w:eastAsia="Calibri" w:hAnsiTheme="majorBidi" w:cstheme="majorBidi"/>
          <w:bCs/>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11. Источником внутрибольничной инфекции могут служить:</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Больные, находящиеся в отделении;</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Персонал;</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3. Окружающая среда и инструментарий.</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12. Для профилактики внутрибольничных инфекций используется:</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Проведение вакцинации больных;</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Соблюдение норм санитарно-показательных микроорганизмов для соответствующих лечебных учреждений;</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Проведение контроля стерильности лекарственных средств, хирургического инструментария, шовного материала и др.;</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Повышение качества медицинского обслуживания больных.</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13. Патогенез столбняка в основном обусловлен:</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Действием экзотоксина;</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Действием эндотоксина;</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Инвазивностью возбудителя.</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14. Тризм жевательной мускулатуры и «сардоническая улыбка» являются симптомами:</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Ботулизма;</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Столбняка;</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Газовой гангрены;</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Дифтерии.</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15. Изменения со стороны органов зрения (расстройство аккомодации, двоение в глазах) являются симптомами:</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Ботулизма;</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Столбняка;</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Газовой гангрены;</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Дифтерии.</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16. Для специфической терапии ботулизма используют:</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1. Противоботулиническую антитоксическую сыворотку;</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Противоботулиническую антимикробную сыворотку;</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Ботулинический анатоксин;</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Ботулинический бактериофаг.</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17. Для экстренной профилактики столбняка используют:</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Столбнячный анатоксин;</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Вакцину АКДС;</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Противостолбнячную сыворотку;</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Столбнячный бактериофаг.</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19. Для заблаговременной профилактики столбняка применяют:</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вакцину АКДС;</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вакцину АС;</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противостолбнячную сыворотку;</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брюшнотифозную вакцину с секстанатоксином;</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5. спиртовую брюшнотифозную вакцину с </w:t>
      </w:r>
      <w:r w:rsidRPr="002E5779">
        <w:rPr>
          <w:rFonts w:asciiTheme="majorBidi" w:eastAsia="Calibri" w:hAnsiTheme="majorBidi" w:cstheme="majorBidi"/>
          <w:sz w:val="28"/>
          <w:szCs w:val="28"/>
          <w:lang w:val="en-US"/>
        </w:rPr>
        <w:t>Vi</w:t>
      </w:r>
      <w:r w:rsidRPr="002E5779">
        <w:rPr>
          <w:rFonts w:asciiTheme="majorBidi" w:eastAsia="Calibri" w:hAnsiTheme="majorBidi" w:cstheme="majorBidi"/>
          <w:sz w:val="28"/>
          <w:szCs w:val="28"/>
        </w:rPr>
        <w:t xml:space="preserve"> антигеном.</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20. Для заблаговременной профилактики газовой гангрены применяют:</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вакцину АКДС;</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вакцину АС;</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противостолбнячную сыворотку;</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брюшнотифозную вакцину с секстанатоксином;</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5. спиртовую брюшнотифозную вакцину с </w:t>
      </w:r>
      <w:r w:rsidRPr="002E5779">
        <w:rPr>
          <w:rFonts w:asciiTheme="majorBidi" w:eastAsia="Calibri" w:hAnsiTheme="majorBidi" w:cstheme="majorBidi"/>
          <w:sz w:val="28"/>
          <w:szCs w:val="28"/>
          <w:lang w:val="en-US"/>
        </w:rPr>
        <w:t>Vi</w:t>
      </w:r>
      <w:r w:rsidRPr="002E5779">
        <w:rPr>
          <w:rFonts w:asciiTheme="majorBidi" w:eastAsia="Calibri" w:hAnsiTheme="majorBidi" w:cstheme="majorBidi"/>
          <w:sz w:val="28"/>
          <w:szCs w:val="28"/>
        </w:rPr>
        <w:t xml:space="preserve"> антигеном.</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bCs/>
          <w:sz w:val="28"/>
          <w:szCs w:val="28"/>
        </w:rPr>
        <w:t>Письменные задания для самостоятельной работы во внеучебное время</w:t>
      </w:r>
    </w:p>
    <w:p w:rsidR="00191189" w:rsidRPr="002E5779" w:rsidRDefault="00191189"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bCs/>
          <w:sz w:val="28"/>
          <w:szCs w:val="28"/>
        </w:rPr>
        <w:t>Задание 1.</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 xml:space="preserve">ЗАДАЧА. </w:t>
      </w:r>
      <w:r w:rsidRPr="002E5779">
        <w:rPr>
          <w:rFonts w:asciiTheme="majorBidi" w:eastAsia="Calibri" w:hAnsiTheme="majorBidi" w:cstheme="majorBidi"/>
          <w:sz w:val="28"/>
          <w:szCs w:val="28"/>
        </w:rPr>
        <w:t xml:space="preserve">Пострадавшему в автомобильной катастрофе больному С., 45 лет, после оказания экстренной хирургической помощи было введено 3000 МЕ противостолбнячной антитоксической сыворотки. Вопрос о давности </w:t>
      </w:r>
      <w:r w:rsidRPr="002E5779">
        <w:rPr>
          <w:rFonts w:asciiTheme="majorBidi" w:eastAsia="Calibri" w:hAnsiTheme="majorBidi" w:cstheme="majorBidi"/>
          <w:sz w:val="28"/>
          <w:szCs w:val="28"/>
        </w:rPr>
        <w:lastRenderedPageBreak/>
        <w:t>вакцинации против столбняка не был выяснен. Спустя два месяца он был доставлен в инфекционное отделение с диагнозом «Столбняк». В течение указанного срока никаких других травм не было.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6237"/>
        <w:gridCol w:w="2268"/>
      </w:tblGrid>
      <w:tr w:rsidR="00191189" w:rsidRPr="002E5779" w:rsidTr="00854BC6">
        <w:tc>
          <w:tcPr>
            <w:tcW w:w="85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п/п</w:t>
            </w:r>
          </w:p>
        </w:tc>
        <w:tc>
          <w:tcPr>
            <w:tcW w:w="6237"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bCs/>
                <w:sz w:val="28"/>
                <w:szCs w:val="28"/>
              </w:rPr>
              <w:t>Вопросы</w:t>
            </w:r>
          </w:p>
        </w:tc>
        <w:tc>
          <w:tcPr>
            <w:tcW w:w="226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bCs/>
                <w:sz w:val="28"/>
                <w:szCs w:val="28"/>
              </w:rPr>
              <w:t>Ответы</w:t>
            </w:r>
          </w:p>
        </w:tc>
      </w:tr>
      <w:tr w:rsidR="00191189" w:rsidRPr="002E5779" w:rsidTr="00854BC6">
        <w:tc>
          <w:tcPr>
            <w:tcW w:w="85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w:t>
            </w:r>
          </w:p>
        </w:tc>
        <w:tc>
          <w:tcPr>
            <w:tcW w:w="6237"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Мог ли развиться столбняк у данного больного в результате автокатастрофы?</w:t>
            </w:r>
          </w:p>
        </w:tc>
        <w:tc>
          <w:tcPr>
            <w:tcW w:w="2268"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r w:rsidR="00191189" w:rsidRPr="002E5779" w:rsidTr="00854BC6">
        <w:tc>
          <w:tcPr>
            <w:tcW w:w="851" w:type="dxa"/>
            <w:tcBorders>
              <w:bottom w:val="nil"/>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2.</w:t>
            </w:r>
          </w:p>
        </w:tc>
        <w:tc>
          <w:tcPr>
            <w:tcW w:w="6237" w:type="dxa"/>
            <w:tcBorders>
              <w:bottom w:val="nil"/>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Основные клинические симптомы, позволяющие поставить диагноз «столбняк»</w:t>
            </w:r>
          </w:p>
        </w:tc>
        <w:tc>
          <w:tcPr>
            <w:tcW w:w="2268" w:type="dxa"/>
            <w:tcBorders>
              <w:bottom w:val="nil"/>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r w:rsidR="00191189" w:rsidRPr="002E5779" w:rsidTr="00854BC6">
        <w:tc>
          <w:tcPr>
            <w:tcW w:w="85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3.</w:t>
            </w:r>
          </w:p>
        </w:tc>
        <w:tc>
          <w:tcPr>
            <w:tcW w:w="6237"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Возможная причина развития столбняка у данного больного?</w:t>
            </w:r>
          </w:p>
        </w:tc>
        <w:tc>
          <w:tcPr>
            <w:tcW w:w="2268"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r w:rsidR="00191189" w:rsidRPr="002E5779" w:rsidTr="00854BC6">
        <w:tc>
          <w:tcPr>
            <w:tcW w:w="85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4.</w:t>
            </w:r>
          </w:p>
        </w:tc>
        <w:tc>
          <w:tcPr>
            <w:tcW w:w="6237"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Укажите врачебные ошибки, которые могли способствовать развитию заболевания</w:t>
            </w:r>
          </w:p>
        </w:tc>
        <w:tc>
          <w:tcPr>
            <w:tcW w:w="2268"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r w:rsidR="00191189" w:rsidRPr="002E5779" w:rsidTr="00854BC6">
        <w:tc>
          <w:tcPr>
            <w:tcW w:w="85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w:t>
            </w:r>
          </w:p>
        </w:tc>
        <w:tc>
          <w:tcPr>
            <w:tcW w:w="6237"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Какой препарат используется для создания активного иммунитета против столбняка, какой иммунитет по направленности он создает и на какой срок (при однократном введении)?</w:t>
            </w:r>
          </w:p>
        </w:tc>
        <w:tc>
          <w:tcPr>
            <w:tcW w:w="2268"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bl>
    <w:p w:rsidR="00191189" w:rsidRPr="002E5779" w:rsidRDefault="00191189" w:rsidP="004C7862">
      <w:pPr>
        <w:spacing w:line="360" w:lineRule="auto"/>
        <w:jc w:val="both"/>
        <w:rPr>
          <w:rFonts w:asciiTheme="majorBidi" w:eastAsia="Calibri" w:hAnsiTheme="majorBidi" w:cstheme="majorBidi"/>
          <w:bCs/>
          <w:sz w:val="28"/>
          <w:szCs w:val="28"/>
        </w:rPr>
      </w:pPr>
    </w:p>
    <w:p w:rsidR="00191189" w:rsidRPr="002E5779" w:rsidRDefault="00191189"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bCs/>
          <w:sz w:val="28"/>
          <w:szCs w:val="28"/>
        </w:rPr>
        <w:t>Задание 2.</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Изучить препараты для специфической профилактики, терапии и диагностики анаэробных инфекций. Заполнить таблицу.</w:t>
      </w:r>
    </w:p>
    <w:tbl>
      <w:tblPr>
        <w:tblW w:w="9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1096"/>
        <w:gridCol w:w="1314"/>
        <w:gridCol w:w="1488"/>
        <w:gridCol w:w="2233"/>
      </w:tblGrid>
      <w:tr w:rsidR="00191189" w:rsidRPr="002E5779" w:rsidTr="00854BC6">
        <w:trPr>
          <w:trHeight w:val="141"/>
        </w:trPr>
        <w:tc>
          <w:tcPr>
            <w:tcW w:w="326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Название препарата</w:t>
            </w:r>
          </w:p>
        </w:tc>
        <w:tc>
          <w:tcPr>
            <w:tcW w:w="1096"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sz w:val="28"/>
                <w:szCs w:val="28"/>
              </w:rPr>
              <w:t>Состав</w:t>
            </w:r>
          </w:p>
        </w:tc>
        <w:tc>
          <w:tcPr>
            <w:tcW w:w="1314"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Показа-</w:t>
            </w:r>
          </w:p>
          <w:p w:rsidR="00191189" w:rsidRPr="002E5779" w:rsidRDefault="00191189"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sz w:val="28"/>
                <w:szCs w:val="28"/>
              </w:rPr>
              <w:t>ния к приме-нению</w:t>
            </w:r>
          </w:p>
        </w:tc>
        <w:tc>
          <w:tcPr>
            <w:tcW w:w="148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sz w:val="28"/>
                <w:szCs w:val="28"/>
              </w:rPr>
              <w:t>Характер действия в орга-низме</w:t>
            </w:r>
          </w:p>
        </w:tc>
        <w:tc>
          <w:tcPr>
            <w:tcW w:w="2233"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Единица измерения силы антитоксических сывороток</w:t>
            </w:r>
          </w:p>
        </w:tc>
      </w:tr>
      <w:tr w:rsidR="00191189" w:rsidRPr="002E5779" w:rsidTr="00854BC6">
        <w:trPr>
          <w:trHeight w:val="141"/>
        </w:trPr>
        <w:tc>
          <w:tcPr>
            <w:tcW w:w="326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Противоботулиническая антитоксическая</w:t>
            </w:r>
          </w:p>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сыворотка</w:t>
            </w:r>
          </w:p>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(диагностическая)</w:t>
            </w:r>
          </w:p>
        </w:tc>
        <w:tc>
          <w:tcPr>
            <w:tcW w:w="1096"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r>
      <w:tr w:rsidR="00191189" w:rsidRPr="002E5779" w:rsidTr="00854BC6">
        <w:trPr>
          <w:trHeight w:val="141"/>
        </w:trPr>
        <w:tc>
          <w:tcPr>
            <w:tcW w:w="326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Противостолбнячная антитоксическая сыворотка</w:t>
            </w:r>
          </w:p>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(диагностическая)</w:t>
            </w:r>
          </w:p>
        </w:tc>
        <w:tc>
          <w:tcPr>
            <w:tcW w:w="1096"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r>
      <w:tr w:rsidR="00191189" w:rsidRPr="002E5779" w:rsidTr="00854BC6">
        <w:trPr>
          <w:trHeight w:val="141"/>
        </w:trPr>
        <w:tc>
          <w:tcPr>
            <w:tcW w:w="326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Противогангренозная антитоксическая сыворотка</w:t>
            </w:r>
          </w:p>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(диагностическая)</w:t>
            </w:r>
          </w:p>
        </w:tc>
        <w:tc>
          <w:tcPr>
            <w:tcW w:w="1096"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r>
      <w:tr w:rsidR="00191189" w:rsidRPr="002E5779" w:rsidTr="00854BC6">
        <w:trPr>
          <w:trHeight w:val="141"/>
        </w:trPr>
        <w:tc>
          <w:tcPr>
            <w:tcW w:w="326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Анатоксин столбнячный адсорбированный</w:t>
            </w:r>
          </w:p>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(АС-анатоксин)</w:t>
            </w:r>
          </w:p>
        </w:tc>
        <w:tc>
          <w:tcPr>
            <w:tcW w:w="1096"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r>
      <w:tr w:rsidR="00191189" w:rsidRPr="002E5779" w:rsidTr="00854BC6">
        <w:trPr>
          <w:trHeight w:val="141"/>
        </w:trPr>
        <w:tc>
          <w:tcPr>
            <w:tcW w:w="326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Секста(пента-, тетра-, три-)-анатоксин</w:t>
            </w:r>
          </w:p>
        </w:tc>
        <w:tc>
          <w:tcPr>
            <w:tcW w:w="1096"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r>
      <w:tr w:rsidR="00191189" w:rsidRPr="002E5779" w:rsidTr="00854BC6">
        <w:trPr>
          <w:trHeight w:val="877"/>
        </w:trPr>
        <w:tc>
          <w:tcPr>
            <w:tcW w:w="326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Противостолбнячная лошадиная сыворотка (ПСС)</w:t>
            </w:r>
          </w:p>
        </w:tc>
        <w:tc>
          <w:tcPr>
            <w:tcW w:w="1096"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r>
      <w:tr w:rsidR="00191189" w:rsidRPr="002E5779" w:rsidTr="00854BC6">
        <w:trPr>
          <w:trHeight w:val="1046"/>
        </w:trPr>
        <w:tc>
          <w:tcPr>
            <w:tcW w:w="326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Иммуноглобулин человеческий противостолбнячный (ПСЧИ)</w:t>
            </w:r>
          </w:p>
        </w:tc>
        <w:tc>
          <w:tcPr>
            <w:tcW w:w="1096"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r>
      <w:tr w:rsidR="00191189" w:rsidRPr="002E5779" w:rsidTr="00854BC6">
        <w:trPr>
          <w:trHeight w:val="1036"/>
        </w:trPr>
        <w:tc>
          <w:tcPr>
            <w:tcW w:w="326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Сыворотки противоботулинические типов </w:t>
            </w:r>
            <w:r w:rsidRPr="002E5779">
              <w:rPr>
                <w:rFonts w:asciiTheme="majorBidi" w:eastAsia="Calibri" w:hAnsiTheme="majorBidi" w:cstheme="majorBidi"/>
                <w:sz w:val="28"/>
                <w:szCs w:val="28"/>
                <w:lang w:val="en-US"/>
              </w:rPr>
              <w:t>A</w:t>
            </w:r>
            <w:r w:rsidRPr="002E5779">
              <w:rPr>
                <w:rFonts w:asciiTheme="majorBidi" w:eastAsia="Calibri" w:hAnsiTheme="majorBidi" w:cstheme="majorBidi"/>
                <w:sz w:val="28"/>
                <w:szCs w:val="28"/>
              </w:rPr>
              <w:t xml:space="preserve">, </w:t>
            </w:r>
            <w:r w:rsidRPr="002E5779">
              <w:rPr>
                <w:rFonts w:asciiTheme="majorBidi" w:eastAsia="Calibri" w:hAnsiTheme="majorBidi" w:cstheme="majorBidi"/>
                <w:sz w:val="28"/>
                <w:szCs w:val="28"/>
                <w:lang w:val="en-US"/>
              </w:rPr>
              <w:t>B</w:t>
            </w:r>
            <w:r w:rsidRPr="002E5779">
              <w:rPr>
                <w:rFonts w:asciiTheme="majorBidi" w:eastAsia="Calibri" w:hAnsiTheme="majorBidi" w:cstheme="majorBidi"/>
                <w:sz w:val="28"/>
                <w:szCs w:val="28"/>
              </w:rPr>
              <w:t xml:space="preserve">, </w:t>
            </w:r>
            <w:r w:rsidRPr="002E5779">
              <w:rPr>
                <w:rFonts w:asciiTheme="majorBidi" w:eastAsia="Calibri" w:hAnsiTheme="majorBidi" w:cstheme="majorBidi"/>
                <w:sz w:val="28"/>
                <w:szCs w:val="28"/>
                <w:lang w:val="en-US"/>
              </w:rPr>
              <w:t>E</w:t>
            </w:r>
            <w:r w:rsidRPr="002E5779">
              <w:rPr>
                <w:rFonts w:asciiTheme="majorBidi" w:eastAsia="Calibri" w:hAnsiTheme="majorBidi" w:cstheme="majorBidi"/>
                <w:sz w:val="28"/>
                <w:szCs w:val="28"/>
              </w:rPr>
              <w:t xml:space="preserve"> лошадиные очищенные</w:t>
            </w:r>
          </w:p>
        </w:tc>
        <w:tc>
          <w:tcPr>
            <w:tcW w:w="1096"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r>
      <w:tr w:rsidR="00191189" w:rsidRPr="002E5779" w:rsidTr="00854BC6">
        <w:trPr>
          <w:trHeight w:val="995"/>
        </w:trPr>
        <w:tc>
          <w:tcPr>
            <w:tcW w:w="326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Противогангренозная поливалентная лошадиная сыворотка</w:t>
            </w:r>
          </w:p>
        </w:tc>
        <w:tc>
          <w:tcPr>
            <w:tcW w:w="1096"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r>
    </w:tbl>
    <w:p w:rsidR="00191189" w:rsidRPr="002E5779" w:rsidRDefault="00191189" w:rsidP="004C7862">
      <w:pPr>
        <w:spacing w:line="360" w:lineRule="auto"/>
        <w:jc w:val="both"/>
        <w:rPr>
          <w:rFonts w:asciiTheme="majorBidi" w:eastAsia="Calibri" w:hAnsiTheme="majorBidi" w:cstheme="majorBidi"/>
          <w:sz w:val="28"/>
          <w:szCs w:val="28"/>
        </w:rPr>
      </w:pPr>
    </w:p>
    <w:p w:rsidR="00191189" w:rsidRPr="00A01FD7" w:rsidRDefault="00191189" w:rsidP="00A01FD7">
      <w:pPr>
        <w:spacing w:line="360" w:lineRule="auto"/>
        <w:ind w:firstLine="708"/>
        <w:jc w:val="both"/>
        <w:rPr>
          <w:rFonts w:asciiTheme="majorBidi" w:eastAsia="Calibri" w:hAnsiTheme="majorBidi" w:cstheme="majorBidi"/>
          <w:sz w:val="28"/>
          <w:szCs w:val="28"/>
        </w:rPr>
      </w:pPr>
      <w:r w:rsidRPr="00A01FD7">
        <w:rPr>
          <w:rFonts w:asciiTheme="majorBidi" w:eastAsia="Calibri" w:hAnsiTheme="majorBidi" w:cstheme="majorBidi"/>
          <w:bCs/>
          <w:sz w:val="28"/>
          <w:szCs w:val="28"/>
        </w:rPr>
        <w:t>Вопросы для подготовки</w:t>
      </w:r>
      <w:r w:rsidRPr="00A01FD7">
        <w:rPr>
          <w:rFonts w:asciiTheme="majorBidi" w:eastAsia="Calibri" w:hAnsiTheme="majorBidi" w:cstheme="majorBidi"/>
          <w:sz w:val="28"/>
          <w:szCs w:val="28"/>
        </w:rPr>
        <w:t xml:space="preserve">: </w:t>
      </w:r>
    </w:p>
    <w:p w:rsidR="00A01FD7" w:rsidRPr="00A01FD7" w:rsidRDefault="00A01FD7" w:rsidP="00A01FD7">
      <w:pPr>
        <w:numPr>
          <w:ilvl w:val="0"/>
          <w:numId w:val="146"/>
        </w:numPr>
        <w:tabs>
          <w:tab w:val="clear" w:pos="1429"/>
          <w:tab w:val="num" w:pos="360"/>
        </w:tabs>
        <w:spacing w:line="360" w:lineRule="auto"/>
        <w:ind w:left="360"/>
        <w:jc w:val="both"/>
        <w:rPr>
          <w:sz w:val="28"/>
          <w:szCs w:val="28"/>
        </w:rPr>
      </w:pPr>
      <w:r w:rsidRPr="00A01FD7">
        <w:rPr>
          <w:sz w:val="28"/>
          <w:szCs w:val="28"/>
        </w:rPr>
        <w:lastRenderedPageBreak/>
        <w:t xml:space="preserve">Своеобразие условий заражения возбудителями столбняка, ботулизма, газовой гангрены. </w:t>
      </w:r>
    </w:p>
    <w:p w:rsidR="00A01FD7" w:rsidRPr="00A01FD7" w:rsidRDefault="00A01FD7" w:rsidP="00A01FD7">
      <w:pPr>
        <w:numPr>
          <w:ilvl w:val="0"/>
          <w:numId w:val="146"/>
        </w:numPr>
        <w:tabs>
          <w:tab w:val="clear" w:pos="1429"/>
          <w:tab w:val="num" w:pos="360"/>
        </w:tabs>
        <w:spacing w:line="360" w:lineRule="auto"/>
        <w:ind w:left="360"/>
        <w:jc w:val="both"/>
        <w:rPr>
          <w:sz w:val="28"/>
          <w:szCs w:val="28"/>
        </w:rPr>
      </w:pPr>
      <w:r w:rsidRPr="00A01FD7">
        <w:rPr>
          <w:sz w:val="28"/>
          <w:szCs w:val="28"/>
        </w:rPr>
        <w:t>Патогенез столбняка, газовой гангрены. Факто</w:t>
      </w:r>
      <w:r w:rsidRPr="00A01FD7">
        <w:rPr>
          <w:sz w:val="28"/>
          <w:szCs w:val="28"/>
        </w:rPr>
        <w:softHyphen/>
        <w:t xml:space="preserve">ры вирулентности возбудителей. </w:t>
      </w:r>
    </w:p>
    <w:p w:rsidR="00A01FD7" w:rsidRPr="00A01FD7" w:rsidRDefault="00A01FD7" w:rsidP="00A01FD7">
      <w:pPr>
        <w:numPr>
          <w:ilvl w:val="0"/>
          <w:numId w:val="146"/>
        </w:numPr>
        <w:tabs>
          <w:tab w:val="clear" w:pos="1429"/>
          <w:tab w:val="num" w:pos="360"/>
        </w:tabs>
        <w:spacing w:line="360" w:lineRule="auto"/>
        <w:ind w:left="360"/>
        <w:jc w:val="both"/>
        <w:rPr>
          <w:sz w:val="28"/>
          <w:szCs w:val="28"/>
        </w:rPr>
      </w:pPr>
      <w:r w:rsidRPr="00A01FD7">
        <w:rPr>
          <w:sz w:val="28"/>
          <w:szCs w:val="28"/>
        </w:rPr>
        <w:t xml:space="preserve">Методы лабораторной диагностики клостридиозов. </w:t>
      </w:r>
    </w:p>
    <w:p w:rsidR="00A01FD7" w:rsidRPr="00A01FD7" w:rsidRDefault="00A01FD7" w:rsidP="00A01FD7">
      <w:pPr>
        <w:numPr>
          <w:ilvl w:val="0"/>
          <w:numId w:val="146"/>
        </w:numPr>
        <w:tabs>
          <w:tab w:val="clear" w:pos="1429"/>
          <w:tab w:val="num" w:pos="360"/>
        </w:tabs>
        <w:spacing w:line="360" w:lineRule="auto"/>
        <w:ind w:left="360"/>
        <w:jc w:val="both"/>
        <w:rPr>
          <w:sz w:val="28"/>
          <w:szCs w:val="28"/>
        </w:rPr>
      </w:pPr>
      <w:r w:rsidRPr="00A01FD7">
        <w:rPr>
          <w:sz w:val="28"/>
          <w:szCs w:val="28"/>
        </w:rPr>
        <w:t>Особенности иммунитета при столбняке, газо</w:t>
      </w:r>
      <w:r w:rsidRPr="00A01FD7">
        <w:rPr>
          <w:sz w:val="28"/>
          <w:szCs w:val="28"/>
        </w:rPr>
        <w:softHyphen/>
        <w:t xml:space="preserve">вой гангрене. </w:t>
      </w:r>
    </w:p>
    <w:p w:rsidR="00A01FD7" w:rsidRPr="00A01FD7" w:rsidRDefault="00A01FD7" w:rsidP="00A01FD7">
      <w:pPr>
        <w:numPr>
          <w:ilvl w:val="0"/>
          <w:numId w:val="146"/>
        </w:numPr>
        <w:tabs>
          <w:tab w:val="clear" w:pos="1429"/>
          <w:tab w:val="num" w:pos="360"/>
        </w:tabs>
        <w:spacing w:line="360" w:lineRule="auto"/>
        <w:ind w:left="360"/>
        <w:jc w:val="both"/>
        <w:rPr>
          <w:sz w:val="28"/>
          <w:szCs w:val="28"/>
        </w:rPr>
      </w:pPr>
      <w:r w:rsidRPr="00A01FD7">
        <w:rPr>
          <w:sz w:val="28"/>
          <w:szCs w:val="28"/>
        </w:rPr>
        <w:t>Специфическая профилактика и лечение столбняка, боту</w:t>
      </w:r>
      <w:r w:rsidRPr="00A01FD7">
        <w:rPr>
          <w:sz w:val="28"/>
          <w:szCs w:val="28"/>
        </w:rPr>
        <w:softHyphen/>
        <w:t xml:space="preserve">лизма, газовой гангрены. </w:t>
      </w:r>
    </w:p>
    <w:p w:rsidR="00A01FD7" w:rsidRPr="00A01FD7" w:rsidRDefault="00A01FD7" w:rsidP="00A01FD7">
      <w:pPr>
        <w:numPr>
          <w:ilvl w:val="0"/>
          <w:numId w:val="146"/>
        </w:numPr>
        <w:tabs>
          <w:tab w:val="clear" w:pos="1429"/>
          <w:tab w:val="num" w:pos="360"/>
        </w:tabs>
        <w:spacing w:line="360" w:lineRule="auto"/>
        <w:ind w:left="360"/>
        <w:jc w:val="both"/>
        <w:rPr>
          <w:sz w:val="28"/>
          <w:szCs w:val="28"/>
        </w:rPr>
      </w:pPr>
      <w:r w:rsidRPr="00A01FD7">
        <w:rPr>
          <w:sz w:val="28"/>
          <w:szCs w:val="28"/>
        </w:rPr>
        <w:t>Значение неспорообразующих анаэробов в патологии чело</w:t>
      </w:r>
      <w:r w:rsidRPr="00A01FD7">
        <w:rPr>
          <w:sz w:val="28"/>
          <w:szCs w:val="28"/>
        </w:rPr>
        <w:softHyphen/>
        <w:t>века.</w:t>
      </w:r>
    </w:p>
    <w:p w:rsidR="00A01FD7" w:rsidRPr="00A01FD7" w:rsidRDefault="00A01FD7" w:rsidP="00A01FD7">
      <w:pPr>
        <w:numPr>
          <w:ilvl w:val="0"/>
          <w:numId w:val="146"/>
        </w:numPr>
        <w:tabs>
          <w:tab w:val="clear" w:pos="1429"/>
          <w:tab w:val="num" w:pos="360"/>
        </w:tabs>
        <w:spacing w:line="360" w:lineRule="auto"/>
        <w:ind w:left="360"/>
        <w:jc w:val="both"/>
        <w:rPr>
          <w:sz w:val="28"/>
          <w:szCs w:val="28"/>
        </w:rPr>
      </w:pPr>
      <w:r w:rsidRPr="00A01FD7">
        <w:rPr>
          <w:sz w:val="28"/>
          <w:szCs w:val="28"/>
        </w:rPr>
        <w:t xml:space="preserve">Методы лабораторной диагностики и терапии неклостридиальных анаэробных инфекций. </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Работа 1</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ЦЕЛЬ: Ознакомиться с экспрессным методом обнаружения экзотоксинов возбудителей газовой гангрены в исследуемом материале. </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ЗАДАЧА. В хирургическом отделении у больного развилось осложнение послеоперационной раны. Клинически была заподозрена газовая гангрена. При микроскопии раневого экссудата обнаружены крупные грамположительные палочки с закругленными концами. С учетом быстрого прогрессирования анаэробной инфекции была проведена экспресс-диагностика для обнаружения экзотоксинов в крови больного. Для этого поставлена РПГА. Изучите микропрепарат из раневого отделяемого. Учтите результат РПГА, дайте диагностическую оценку.</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МЕТОДИКА.</w:t>
      </w:r>
      <w:r w:rsidRPr="002E5779">
        <w:rPr>
          <w:rFonts w:asciiTheme="majorBidi" w:eastAsia="Calibri" w:hAnsiTheme="majorBidi" w:cstheme="majorBidi"/>
          <w:b/>
          <w:sz w:val="28"/>
          <w:szCs w:val="28"/>
        </w:rPr>
        <w:t xml:space="preserve"> </w:t>
      </w:r>
      <w:r w:rsidRPr="002E5779">
        <w:rPr>
          <w:rFonts w:asciiTheme="majorBidi" w:eastAsia="Calibri" w:hAnsiTheme="majorBidi" w:cstheme="majorBidi"/>
          <w:sz w:val="28"/>
          <w:szCs w:val="28"/>
        </w:rPr>
        <w:t xml:space="preserve">Жидкие эритроцитарные антительные диагностикумы представляют собой 1% взвесь формалинизированных и сенсибилизированных антитоксинами эритроцитов барана. В полистероловых пластинах готовят двукратные разведения исследуемой сыворотки в 0,9%-ном растворе хлорида натрия в объеме 0,5 мл. В каждую из лунок с разведениями сыворотки прибавляют 0,25 мл антительного диагностикума т.е. эритроцитов с адсорбированными антитоксинами к </w:t>
      </w:r>
      <w:r w:rsidRPr="002E5779">
        <w:rPr>
          <w:rFonts w:asciiTheme="majorBidi" w:eastAsia="Calibri" w:hAnsiTheme="majorBidi" w:cstheme="majorBidi"/>
          <w:sz w:val="28"/>
          <w:szCs w:val="28"/>
        </w:rPr>
        <w:lastRenderedPageBreak/>
        <w:t xml:space="preserve">экзотоксинам соответствующих видов возбудителей газовой гангрены. Обязательными контролями являются: </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1. Контроль на отсутствие спонтанной агглютинации диагностикума. Для его постановки в лунки с 0,5 мл физраствора добавляют 0,25 мл диагностикума. </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2. Контроль на отсутствие в испытуемой сыворотке агглютининов к эритроцитам барана. Для этого к 0,5 мл исследуемой сыворотки добавляют в разведении 1:100 взвесь несенсибилизированных формалинизированных эритроцитов барана. </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3. Контроль с положительной сывороткой для РПГА. Реакция учитывается по наличию агглютинированных эритроцитов, покрывающих дно лунки в виде «зонтика». Отрицательный результат учитывается в случае оседания неагглютинированных эритроцитов в виде маленького «колечка» в центре лунки. </w:t>
      </w:r>
    </w:p>
    <w:p w:rsidR="00191189" w:rsidRPr="002E5779" w:rsidRDefault="00191189" w:rsidP="004C7862">
      <w:pPr>
        <w:spacing w:line="360" w:lineRule="auto"/>
        <w:ind w:firstLine="708"/>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118"/>
        <w:gridCol w:w="2268"/>
        <w:gridCol w:w="709"/>
        <w:gridCol w:w="567"/>
        <w:gridCol w:w="425"/>
        <w:gridCol w:w="425"/>
        <w:gridCol w:w="426"/>
        <w:gridCol w:w="425"/>
      </w:tblGrid>
      <w:tr w:rsidR="00191189" w:rsidRPr="002E5779" w:rsidTr="00854BC6">
        <w:trPr>
          <w:trHeight w:val="280"/>
        </w:trPr>
        <w:tc>
          <w:tcPr>
            <w:tcW w:w="4111" w:type="dxa"/>
            <w:gridSpan w:val="2"/>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Микроскопический метод</w:t>
            </w:r>
          </w:p>
        </w:tc>
        <w:tc>
          <w:tcPr>
            <w:tcW w:w="5245" w:type="dxa"/>
            <w:gridSpan w:val="7"/>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РПГА</w:t>
            </w:r>
          </w:p>
        </w:tc>
      </w:tr>
      <w:tr w:rsidR="00191189" w:rsidRPr="002E5779" w:rsidTr="00854BC6">
        <w:trPr>
          <w:trHeight w:val="339"/>
        </w:trPr>
        <w:tc>
          <w:tcPr>
            <w:tcW w:w="993" w:type="dxa"/>
            <w:vMerge w:val="restar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Иссле-</w:t>
            </w:r>
          </w:p>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дуемый материал</w:t>
            </w:r>
          </w:p>
        </w:tc>
        <w:tc>
          <w:tcPr>
            <w:tcW w:w="3118" w:type="dxa"/>
            <w:vMerge w:val="restar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Микроскопия исследуемого материала (рисунок)</w:t>
            </w:r>
          </w:p>
        </w:tc>
        <w:tc>
          <w:tcPr>
            <w:tcW w:w="2268" w:type="dxa"/>
            <w:vMerge w:val="restar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Диагностикумы антительные эритроцитарные</w:t>
            </w:r>
          </w:p>
        </w:tc>
        <w:tc>
          <w:tcPr>
            <w:tcW w:w="2977" w:type="dxa"/>
            <w:gridSpan w:val="6"/>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Разведение сыворотки больного</w:t>
            </w:r>
          </w:p>
        </w:tc>
      </w:tr>
      <w:tr w:rsidR="00191189" w:rsidRPr="002E5779" w:rsidTr="00854BC6">
        <w:trPr>
          <w:cantSplit/>
          <w:trHeight w:val="930"/>
        </w:trPr>
        <w:tc>
          <w:tcPr>
            <w:tcW w:w="993" w:type="dxa"/>
            <w:vMerge/>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3118" w:type="dxa"/>
            <w:vMerge/>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268" w:type="dxa"/>
            <w:vMerge/>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709" w:type="dxa"/>
            <w:textDirection w:val="btLr"/>
            <w:vAlign w:val="center"/>
          </w:tcPr>
          <w:p w:rsidR="00191189" w:rsidRPr="002E5779" w:rsidRDefault="00191189"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Цель-ная</w:t>
            </w:r>
          </w:p>
        </w:tc>
        <w:tc>
          <w:tcPr>
            <w:tcW w:w="567" w:type="dxa"/>
            <w:textDirection w:val="btLr"/>
            <w:vAlign w:val="center"/>
          </w:tcPr>
          <w:p w:rsidR="00191189" w:rsidRPr="002E5779" w:rsidRDefault="00191189"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1/2</w:t>
            </w:r>
          </w:p>
        </w:tc>
        <w:tc>
          <w:tcPr>
            <w:tcW w:w="425" w:type="dxa"/>
            <w:textDirection w:val="btLr"/>
            <w:vAlign w:val="center"/>
          </w:tcPr>
          <w:p w:rsidR="00191189" w:rsidRPr="002E5779" w:rsidRDefault="00191189"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1/4</w:t>
            </w:r>
          </w:p>
        </w:tc>
        <w:tc>
          <w:tcPr>
            <w:tcW w:w="425" w:type="dxa"/>
            <w:textDirection w:val="btLr"/>
            <w:vAlign w:val="center"/>
          </w:tcPr>
          <w:p w:rsidR="00191189" w:rsidRPr="002E5779" w:rsidRDefault="00191189"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1/8</w:t>
            </w:r>
          </w:p>
        </w:tc>
        <w:tc>
          <w:tcPr>
            <w:tcW w:w="426" w:type="dxa"/>
            <w:textDirection w:val="btLr"/>
            <w:vAlign w:val="center"/>
          </w:tcPr>
          <w:p w:rsidR="00191189" w:rsidRPr="002E5779" w:rsidRDefault="00191189"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1/16</w:t>
            </w:r>
          </w:p>
        </w:tc>
        <w:tc>
          <w:tcPr>
            <w:tcW w:w="425" w:type="dxa"/>
            <w:textDirection w:val="btLr"/>
            <w:vAlign w:val="center"/>
          </w:tcPr>
          <w:p w:rsidR="00191189" w:rsidRPr="002E5779" w:rsidRDefault="00191189"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w:t>
            </w:r>
          </w:p>
        </w:tc>
      </w:tr>
      <w:tr w:rsidR="00191189" w:rsidRPr="002E5779" w:rsidTr="00854BC6">
        <w:trPr>
          <w:trHeight w:val="70"/>
        </w:trPr>
        <w:tc>
          <w:tcPr>
            <w:tcW w:w="993"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3118"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268" w:type="dxa"/>
            <w:vAlign w:val="center"/>
          </w:tcPr>
          <w:p w:rsidR="00191189" w:rsidRPr="002E5779" w:rsidRDefault="00191189" w:rsidP="004C7862">
            <w:pPr>
              <w:spacing w:line="360" w:lineRule="auto"/>
              <w:jc w:val="center"/>
              <w:rPr>
                <w:rFonts w:asciiTheme="majorBidi" w:eastAsia="Calibri" w:hAnsiTheme="majorBidi" w:cstheme="majorBidi"/>
                <w:i/>
                <w:sz w:val="28"/>
                <w:szCs w:val="28"/>
                <w:lang w:val="en-US"/>
              </w:rPr>
            </w:pPr>
            <w:r w:rsidRPr="002E5779">
              <w:rPr>
                <w:rFonts w:asciiTheme="majorBidi" w:eastAsia="Calibri" w:hAnsiTheme="majorBidi" w:cstheme="majorBidi"/>
                <w:i/>
                <w:sz w:val="28"/>
                <w:szCs w:val="28"/>
                <w:lang w:val="en-US"/>
              </w:rPr>
              <w:t>Cl.perfringens</w:t>
            </w:r>
          </w:p>
          <w:p w:rsidR="00191189" w:rsidRPr="002E5779" w:rsidRDefault="00191189" w:rsidP="004C7862">
            <w:pPr>
              <w:spacing w:line="360" w:lineRule="auto"/>
              <w:jc w:val="center"/>
              <w:rPr>
                <w:rFonts w:asciiTheme="majorBidi" w:eastAsia="Calibri" w:hAnsiTheme="majorBidi" w:cstheme="majorBidi"/>
                <w:i/>
                <w:sz w:val="28"/>
                <w:szCs w:val="28"/>
                <w:lang w:val="en-US"/>
              </w:rPr>
            </w:pPr>
            <w:r w:rsidRPr="002E5779">
              <w:rPr>
                <w:rFonts w:asciiTheme="majorBidi" w:eastAsia="Calibri" w:hAnsiTheme="majorBidi" w:cstheme="majorBidi"/>
                <w:i/>
                <w:sz w:val="28"/>
                <w:szCs w:val="28"/>
                <w:lang w:val="en-US"/>
              </w:rPr>
              <w:t>Cl.nov</w:t>
            </w:r>
            <w:r w:rsidRPr="002E5779">
              <w:rPr>
                <w:rFonts w:asciiTheme="majorBidi" w:eastAsia="Calibri" w:hAnsiTheme="majorBidi" w:cstheme="majorBidi"/>
                <w:i/>
                <w:sz w:val="28"/>
                <w:szCs w:val="28"/>
              </w:rPr>
              <w:t>у</w:t>
            </w:r>
            <w:r w:rsidRPr="002E5779">
              <w:rPr>
                <w:rFonts w:asciiTheme="majorBidi" w:eastAsia="Calibri" w:hAnsiTheme="majorBidi" w:cstheme="majorBidi"/>
                <w:i/>
                <w:sz w:val="28"/>
                <w:szCs w:val="28"/>
                <w:lang w:val="en-US"/>
              </w:rPr>
              <w:t>i</w:t>
            </w:r>
          </w:p>
          <w:p w:rsidR="00191189" w:rsidRPr="002E5779" w:rsidRDefault="00191189" w:rsidP="004C7862">
            <w:pPr>
              <w:spacing w:line="360" w:lineRule="auto"/>
              <w:jc w:val="center"/>
              <w:rPr>
                <w:rFonts w:asciiTheme="majorBidi" w:eastAsia="Calibri" w:hAnsiTheme="majorBidi" w:cstheme="majorBidi"/>
                <w:i/>
                <w:sz w:val="28"/>
                <w:szCs w:val="28"/>
                <w:lang w:val="en-US"/>
              </w:rPr>
            </w:pPr>
            <w:r w:rsidRPr="002E5779">
              <w:rPr>
                <w:rFonts w:asciiTheme="majorBidi" w:eastAsia="Calibri" w:hAnsiTheme="majorBidi" w:cstheme="majorBidi"/>
                <w:i/>
                <w:sz w:val="28"/>
                <w:szCs w:val="28"/>
                <w:lang w:val="en-US"/>
              </w:rPr>
              <w:t>Cl.histolyticum</w:t>
            </w:r>
          </w:p>
          <w:p w:rsidR="00191189" w:rsidRPr="002E5779" w:rsidRDefault="00191189" w:rsidP="004C7862">
            <w:pPr>
              <w:spacing w:line="360" w:lineRule="auto"/>
              <w:jc w:val="center"/>
              <w:rPr>
                <w:rFonts w:asciiTheme="majorBidi" w:eastAsia="Calibri" w:hAnsiTheme="majorBidi" w:cstheme="majorBidi"/>
                <w:i/>
                <w:sz w:val="28"/>
                <w:szCs w:val="28"/>
                <w:lang w:val="en-US"/>
              </w:rPr>
            </w:pPr>
            <w:r w:rsidRPr="002E5779">
              <w:rPr>
                <w:rFonts w:asciiTheme="majorBidi" w:eastAsia="Calibri" w:hAnsiTheme="majorBidi" w:cstheme="majorBidi"/>
                <w:i/>
                <w:sz w:val="28"/>
                <w:szCs w:val="28"/>
                <w:lang w:val="en-US"/>
              </w:rPr>
              <w:t>Cl.septicum</w:t>
            </w:r>
          </w:p>
        </w:tc>
        <w:tc>
          <w:tcPr>
            <w:tcW w:w="709" w:type="dxa"/>
            <w:vAlign w:val="center"/>
          </w:tcPr>
          <w:p w:rsidR="00191189" w:rsidRPr="002E5779" w:rsidRDefault="00191189" w:rsidP="004C7862">
            <w:pPr>
              <w:spacing w:line="360" w:lineRule="auto"/>
              <w:jc w:val="center"/>
              <w:rPr>
                <w:rFonts w:asciiTheme="majorBidi" w:eastAsia="Calibri" w:hAnsiTheme="majorBidi" w:cstheme="majorBidi"/>
                <w:sz w:val="28"/>
                <w:szCs w:val="28"/>
                <w:lang w:val="en-US"/>
              </w:rPr>
            </w:pPr>
          </w:p>
        </w:tc>
        <w:tc>
          <w:tcPr>
            <w:tcW w:w="567" w:type="dxa"/>
            <w:vAlign w:val="center"/>
          </w:tcPr>
          <w:p w:rsidR="00191189" w:rsidRPr="002E5779" w:rsidRDefault="00191189" w:rsidP="004C7862">
            <w:pPr>
              <w:spacing w:line="360" w:lineRule="auto"/>
              <w:jc w:val="center"/>
              <w:rPr>
                <w:rFonts w:asciiTheme="majorBidi" w:eastAsia="Calibri" w:hAnsiTheme="majorBidi" w:cstheme="majorBidi"/>
                <w:sz w:val="28"/>
                <w:szCs w:val="28"/>
                <w:lang w:val="en-US"/>
              </w:rPr>
            </w:pPr>
          </w:p>
        </w:tc>
        <w:tc>
          <w:tcPr>
            <w:tcW w:w="425" w:type="dxa"/>
            <w:vAlign w:val="center"/>
          </w:tcPr>
          <w:p w:rsidR="00191189" w:rsidRPr="002E5779" w:rsidRDefault="00191189" w:rsidP="004C7862">
            <w:pPr>
              <w:spacing w:line="360" w:lineRule="auto"/>
              <w:jc w:val="center"/>
              <w:rPr>
                <w:rFonts w:asciiTheme="majorBidi" w:eastAsia="Calibri" w:hAnsiTheme="majorBidi" w:cstheme="majorBidi"/>
                <w:sz w:val="28"/>
                <w:szCs w:val="28"/>
                <w:lang w:val="en-US"/>
              </w:rPr>
            </w:pPr>
          </w:p>
        </w:tc>
        <w:tc>
          <w:tcPr>
            <w:tcW w:w="425" w:type="dxa"/>
            <w:vAlign w:val="center"/>
          </w:tcPr>
          <w:p w:rsidR="00191189" w:rsidRPr="002E5779" w:rsidRDefault="00191189" w:rsidP="004C7862">
            <w:pPr>
              <w:spacing w:line="360" w:lineRule="auto"/>
              <w:jc w:val="center"/>
              <w:rPr>
                <w:rFonts w:asciiTheme="majorBidi" w:eastAsia="Calibri" w:hAnsiTheme="majorBidi" w:cstheme="majorBidi"/>
                <w:sz w:val="28"/>
                <w:szCs w:val="28"/>
                <w:lang w:val="en-US"/>
              </w:rPr>
            </w:pPr>
          </w:p>
        </w:tc>
        <w:tc>
          <w:tcPr>
            <w:tcW w:w="426" w:type="dxa"/>
            <w:vAlign w:val="center"/>
          </w:tcPr>
          <w:p w:rsidR="00191189" w:rsidRPr="002E5779" w:rsidRDefault="00191189" w:rsidP="004C7862">
            <w:pPr>
              <w:spacing w:line="360" w:lineRule="auto"/>
              <w:jc w:val="center"/>
              <w:rPr>
                <w:rFonts w:asciiTheme="majorBidi" w:eastAsia="Calibri" w:hAnsiTheme="majorBidi" w:cstheme="majorBidi"/>
                <w:sz w:val="28"/>
                <w:szCs w:val="28"/>
                <w:lang w:val="en-US"/>
              </w:rPr>
            </w:pPr>
          </w:p>
        </w:tc>
        <w:tc>
          <w:tcPr>
            <w:tcW w:w="425" w:type="dxa"/>
            <w:vAlign w:val="center"/>
          </w:tcPr>
          <w:p w:rsidR="00191189" w:rsidRPr="002E5779" w:rsidRDefault="00191189" w:rsidP="004C7862">
            <w:pPr>
              <w:spacing w:line="360" w:lineRule="auto"/>
              <w:jc w:val="center"/>
              <w:rPr>
                <w:rFonts w:asciiTheme="majorBidi" w:eastAsia="Calibri" w:hAnsiTheme="majorBidi" w:cstheme="majorBidi"/>
                <w:sz w:val="28"/>
                <w:szCs w:val="28"/>
                <w:lang w:val="en-US"/>
              </w:rPr>
            </w:pPr>
          </w:p>
        </w:tc>
      </w:tr>
    </w:tbl>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Вывод</w:t>
      </w:r>
      <w:r w:rsidRPr="002E5779">
        <w:rPr>
          <w:rFonts w:asciiTheme="majorBidi" w:eastAsia="Calibri" w:hAnsiTheme="majorBidi" w:cstheme="majorBidi"/>
          <w:b/>
          <w:sz w:val="28"/>
          <w:szCs w:val="28"/>
        </w:rPr>
        <w:t xml:space="preserve">: </w:t>
      </w:r>
      <w:r w:rsidRPr="002E5779">
        <w:rPr>
          <w:rFonts w:asciiTheme="majorBidi" w:eastAsia="Calibri" w:hAnsiTheme="majorBidi" w:cstheme="majorBidi"/>
          <w:sz w:val="28"/>
          <w:szCs w:val="28"/>
        </w:rPr>
        <w:t>1.</w:t>
      </w:r>
      <w:r w:rsidRPr="002E5779">
        <w:rPr>
          <w:rFonts w:asciiTheme="majorBidi" w:eastAsia="Calibri" w:hAnsiTheme="majorBidi" w:cstheme="majorBidi"/>
          <w:b/>
          <w:sz w:val="28"/>
          <w:szCs w:val="28"/>
        </w:rPr>
        <w:t xml:space="preserve"> </w:t>
      </w:r>
      <w:r w:rsidRPr="002E5779">
        <w:rPr>
          <w:rFonts w:asciiTheme="majorBidi" w:eastAsia="Calibri" w:hAnsiTheme="majorBidi" w:cstheme="majorBidi"/>
          <w:sz w:val="28"/>
          <w:szCs w:val="28"/>
        </w:rPr>
        <w:t>Подтверждается ли диагноз? Если да, то каким методом и почему? 2. Является ли данная инфекция моно- или полимикробной? Ответ объясните, используя данные микроскопии и РПГА. 3. Какими экспресс-методами можно обнаружить экзотоксины в клиническом материале?</w:t>
      </w:r>
    </w:p>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Работа 2</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ЦЕЛЬ: Изучить бактериологический метод диагностики неклостридиальной анаэробной инфекции</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ЗАДАЧА. Больной поступил в хирургическое отделение по поводу проникающего ранения брюшной полости. После операции на 2-е сутки развились симптомы перитонита. Для установления этиологии перитонита проведено микроскопическое и бактериологическое исследование перитонеального экссудата путем посева на питательные среды (Эндо, ЖСА, МПА). В микропрепарате из перитонеального экссудата были обнаружены грамотрицательные палочки. Роста микрофлоры на питательных средах не выявлено. Учитывая наличие клинических симптомов, характерных для неклостридиальных анаэробов, проведено повторное бактериологическое исследование экссудата для обнаружения анаэробной флоры. Учтите результат бактериологического исследования. Установите этиологию перитонита. Оформите протокол.</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МЕТОДИКА. Исследуемый материал засевают на питательные среды для транспортировки анаэробов. Затем делают посев на специальную питательную среду, например Шедлер-агар, источником питательных веществ в котором являются пептоны, глюкоза, дрожжевой экстракт, а факторами роста – баранья (кроличья) кровь, гемин, витамин К</w:t>
      </w:r>
      <w:r w:rsidRPr="002E5779">
        <w:rPr>
          <w:rFonts w:asciiTheme="majorBidi" w:eastAsia="Calibri" w:hAnsiTheme="majorBidi" w:cstheme="majorBidi"/>
          <w:sz w:val="28"/>
          <w:szCs w:val="28"/>
          <w:vertAlign w:val="subscript"/>
        </w:rPr>
        <w:t>1</w:t>
      </w:r>
      <w:r w:rsidRPr="002E5779">
        <w:rPr>
          <w:rFonts w:asciiTheme="majorBidi" w:eastAsia="Calibri" w:hAnsiTheme="majorBidi" w:cstheme="majorBidi"/>
          <w:sz w:val="28"/>
          <w:szCs w:val="28"/>
        </w:rPr>
        <w:t>(К</w:t>
      </w:r>
      <w:r w:rsidRPr="002E5779">
        <w:rPr>
          <w:rFonts w:asciiTheme="majorBidi" w:eastAsia="Calibri" w:hAnsiTheme="majorBidi" w:cstheme="majorBidi"/>
          <w:sz w:val="28"/>
          <w:szCs w:val="28"/>
          <w:vertAlign w:val="subscript"/>
        </w:rPr>
        <w:t>3</w:t>
      </w:r>
      <w:r w:rsidRPr="002E5779">
        <w:rPr>
          <w:rFonts w:asciiTheme="majorBidi" w:eastAsia="Calibri" w:hAnsiTheme="majorBidi" w:cstheme="majorBidi"/>
          <w:sz w:val="28"/>
          <w:szCs w:val="28"/>
        </w:rPr>
        <w:t xml:space="preserve">). Культивирование осуществляется в анаэробных условиях (80% </w:t>
      </w:r>
      <w:r w:rsidRPr="002E5779">
        <w:rPr>
          <w:rFonts w:asciiTheme="majorBidi" w:eastAsia="Calibri" w:hAnsiTheme="majorBidi" w:cstheme="majorBidi"/>
          <w:sz w:val="28"/>
          <w:szCs w:val="28"/>
          <w:lang w:val="en-US"/>
        </w:rPr>
        <w:t>N</w:t>
      </w:r>
      <w:r w:rsidRPr="002E5779">
        <w:rPr>
          <w:rFonts w:asciiTheme="majorBidi" w:eastAsia="Calibri" w:hAnsiTheme="majorBidi" w:cstheme="majorBidi"/>
          <w:sz w:val="28"/>
          <w:szCs w:val="28"/>
          <w:vertAlign w:val="subscript"/>
        </w:rPr>
        <w:t>2</w:t>
      </w:r>
      <w:r w:rsidRPr="002E5779">
        <w:rPr>
          <w:rFonts w:asciiTheme="majorBidi" w:eastAsia="Calibri" w:hAnsiTheme="majorBidi" w:cstheme="majorBidi"/>
          <w:sz w:val="28"/>
          <w:szCs w:val="28"/>
        </w:rPr>
        <w:t>, 10% Н</w:t>
      </w:r>
      <w:r w:rsidRPr="002E5779">
        <w:rPr>
          <w:rFonts w:asciiTheme="majorBidi" w:eastAsia="Calibri" w:hAnsiTheme="majorBidi" w:cstheme="majorBidi"/>
          <w:sz w:val="28"/>
          <w:szCs w:val="28"/>
          <w:vertAlign w:val="subscript"/>
        </w:rPr>
        <w:t>2</w:t>
      </w:r>
      <w:r w:rsidRPr="002E5779">
        <w:rPr>
          <w:rFonts w:asciiTheme="majorBidi" w:eastAsia="Calibri" w:hAnsiTheme="majorBidi" w:cstheme="majorBidi"/>
          <w:sz w:val="28"/>
          <w:szCs w:val="28"/>
        </w:rPr>
        <w:t xml:space="preserve"> и 10% СО</w:t>
      </w:r>
      <w:r w:rsidRPr="002E5779">
        <w:rPr>
          <w:rFonts w:asciiTheme="majorBidi" w:eastAsia="Calibri" w:hAnsiTheme="majorBidi" w:cstheme="majorBidi"/>
          <w:sz w:val="28"/>
          <w:szCs w:val="28"/>
          <w:vertAlign w:val="subscript"/>
        </w:rPr>
        <w:t>2</w:t>
      </w:r>
      <w:r w:rsidRPr="002E5779">
        <w:rPr>
          <w:rFonts w:asciiTheme="majorBidi" w:eastAsia="Calibri" w:hAnsiTheme="majorBidi" w:cstheme="majorBidi"/>
          <w:sz w:val="28"/>
          <w:szCs w:val="28"/>
        </w:rPr>
        <w:t>).</w:t>
      </w:r>
    </w:p>
    <w:p w:rsidR="00191189" w:rsidRPr="002E5779" w:rsidRDefault="00191189" w:rsidP="004C7862">
      <w:pPr>
        <w:spacing w:line="360" w:lineRule="auto"/>
        <w:ind w:firstLine="708"/>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На чашках с кровяным агаром </w:t>
      </w:r>
      <w:r w:rsidRPr="002E5779">
        <w:rPr>
          <w:rFonts w:asciiTheme="majorBidi" w:eastAsia="Calibri" w:hAnsiTheme="majorBidi" w:cstheme="majorBidi"/>
          <w:i/>
          <w:sz w:val="28"/>
          <w:szCs w:val="28"/>
          <w:lang w:val="en-US"/>
        </w:rPr>
        <w:t>Bacteroides</w:t>
      </w:r>
      <w:r w:rsidRPr="002E5779">
        <w:rPr>
          <w:rFonts w:asciiTheme="majorBidi" w:eastAsia="Calibri" w:hAnsiTheme="majorBidi" w:cstheme="majorBidi"/>
          <w:i/>
          <w:sz w:val="28"/>
          <w:szCs w:val="28"/>
        </w:rPr>
        <w:t xml:space="preserve"> </w:t>
      </w:r>
      <w:r w:rsidRPr="002E5779">
        <w:rPr>
          <w:rFonts w:asciiTheme="majorBidi" w:eastAsia="Calibri" w:hAnsiTheme="majorBidi" w:cstheme="majorBidi"/>
          <w:i/>
          <w:sz w:val="28"/>
          <w:szCs w:val="28"/>
          <w:lang w:val="en-US"/>
        </w:rPr>
        <w:t>fragilis</w:t>
      </w:r>
      <w:r w:rsidRPr="002E5779">
        <w:rPr>
          <w:rFonts w:asciiTheme="majorBidi" w:eastAsia="Calibri" w:hAnsiTheme="majorBidi" w:cstheme="majorBidi"/>
          <w:i/>
          <w:sz w:val="28"/>
          <w:szCs w:val="28"/>
        </w:rPr>
        <w:t xml:space="preserve"> </w:t>
      </w:r>
      <w:r w:rsidRPr="002E5779">
        <w:rPr>
          <w:rFonts w:asciiTheme="majorBidi" w:eastAsia="Calibri" w:hAnsiTheme="majorBidi" w:cstheme="majorBidi"/>
          <w:sz w:val="28"/>
          <w:szCs w:val="28"/>
        </w:rPr>
        <w:t xml:space="preserve">образуют круглые с ровным краями слегка выпуклые, от просвечивающихся до полупрозрачных колоний диаметром 1-3 мм. Колонии имеют внутреннюю структуру с концентрическими кольцами, не дают гемолиза на агаре с лошадиной и кроличьей кровью. Отдельные штаммы (менее 1%) </w:t>
      </w:r>
      <w:r w:rsidRPr="002E5779">
        <w:rPr>
          <w:rFonts w:asciiTheme="majorBidi" w:eastAsia="Calibri" w:hAnsiTheme="majorBidi" w:cstheme="majorBidi"/>
          <w:i/>
          <w:sz w:val="28"/>
          <w:szCs w:val="28"/>
          <w:lang w:val="en-US"/>
        </w:rPr>
        <w:t>B</w:t>
      </w:r>
      <w:r w:rsidRPr="002E5779">
        <w:rPr>
          <w:rFonts w:asciiTheme="majorBidi" w:eastAsia="Calibri" w:hAnsiTheme="majorBidi" w:cstheme="majorBidi"/>
          <w:i/>
          <w:sz w:val="28"/>
          <w:szCs w:val="28"/>
        </w:rPr>
        <w:t xml:space="preserve">. </w:t>
      </w:r>
      <w:r w:rsidRPr="002E5779">
        <w:rPr>
          <w:rFonts w:asciiTheme="majorBidi" w:eastAsia="Calibri" w:hAnsiTheme="majorBidi" w:cstheme="majorBidi"/>
          <w:i/>
          <w:sz w:val="28"/>
          <w:szCs w:val="28"/>
          <w:lang w:val="en-US"/>
        </w:rPr>
        <w:t>fragilis</w:t>
      </w:r>
      <w:r w:rsidRPr="002E5779">
        <w:rPr>
          <w:rFonts w:asciiTheme="majorBidi" w:eastAsia="Calibri" w:hAnsiTheme="majorBidi" w:cstheme="majorBidi"/>
          <w:sz w:val="28"/>
          <w:szCs w:val="28"/>
        </w:rPr>
        <w:t xml:space="preserve"> в областях сливного роста обладают бета-гемолитическими свойствами. Для предварительной идентификации чистую культуру отсевают на скошенный агар с 20% желчью, на агар с канамицином и для проведения пробы на аэротолерантность – на кровяной агар. Ключевыми признаками бактерий группы </w:t>
      </w:r>
      <w:r w:rsidRPr="002E5779">
        <w:rPr>
          <w:rFonts w:asciiTheme="majorBidi" w:eastAsia="Calibri" w:hAnsiTheme="majorBidi" w:cstheme="majorBidi"/>
          <w:i/>
          <w:sz w:val="28"/>
          <w:szCs w:val="28"/>
          <w:lang w:val="en-US"/>
        </w:rPr>
        <w:t>B</w:t>
      </w:r>
      <w:r w:rsidRPr="002E5779">
        <w:rPr>
          <w:rFonts w:asciiTheme="majorBidi" w:eastAsia="Calibri" w:hAnsiTheme="majorBidi" w:cstheme="majorBidi"/>
          <w:i/>
          <w:sz w:val="28"/>
          <w:szCs w:val="28"/>
        </w:rPr>
        <w:t>.</w:t>
      </w:r>
      <w:r w:rsidRPr="002E5779">
        <w:rPr>
          <w:rFonts w:asciiTheme="majorBidi" w:eastAsia="Calibri" w:hAnsiTheme="majorBidi" w:cstheme="majorBidi"/>
          <w:i/>
          <w:sz w:val="28"/>
          <w:szCs w:val="28"/>
          <w:lang w:val="en-US"/>
        </w:rPr>
        <w:t>fragilis</w:t>
      </w:r>
      <w:r w:rsidRPr="002E5779">
        <w:rPr>
          <w:rFonts w:asciiTheme="majorBidi" w:eastAsia="Calibri" w:hAnsiTheme="majorBidi" w:cstheme="majorBidi"/>
          <w:sz w:val="28"/>
          <w:szCs w:val="28"/>
        </w:rPr>
        <w:t xml:space="preserve"> являются способность расти в присутствии 20% содержания желчных солей и резистентность к канамицину. Далее проводят </w:t>
      </w:r>
      <w:r w:rsidRPr="002E5779">
        <w:rPr>
          <w:rFonts w:asciiTheme="majorBidi" w:eastAsia="Calibri" w:hAnsiTheme="majorBidi" w:cstheme="majorBidi"/>
          <w:sz w:val="28"/>
          <w:szCs w:val="28"/>
        </w:rPr>
        <w:lastRenderedPageBreak/>
        <w:t xml:space="preserve">идентификацию по биохимическим свойствам (анаэротест) и определяют вид возбудителя. </w:t>
      </w:r>
    </w:p>
    <w:p w:rsidR="00191189" w:rsidRPr="002E5779" w:rsidRDefault="00191189" w:rsidP="004C7862">
      <w:pPr>
        <w:spacing w:line="360" w:lineRule="auto"/>
        <w:ind w:firstLine="709"/>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Протокол исследования:</w:t>
      </w:r>
    </w:p>
    <w:p w:rsidR="00191189" w:rsidRPr="002E5779" w:rsidRDefault="00191189" w:rsidP="004C7862">
      <w:pPr>
        <w:spacing w:line="360" w:lineRule="auto"/>
        <w:ind w:firstLine="709"/>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Бактериологический метод</w:t>
      </w:r>
    </w:p>
    <w:p w:rsidR="00191189" w:rsidRPr="002E5779" w:rsidRDefault="00191189" w:rsidP="004C7862">
      <w:pPr>
        <w:spacing w:line="360" w:lineRule="auto"/>
        <w:ind w:firstLine="709"/>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этап. Выделение чистой культуры анаэробов</w:t>
      </w:r>
    </w:p>
    <w:tbl>
      <w:tblPr>
        <w:tblpPr w:leftFromText="180" w:rightFromText="180" w:vertAnchor="text" w:tblpY="1"/>
        <w:tblOverlap w:val="neve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986"/>
        <w:gridCol w:w="707"/>
        <w:gridCol w:w="1419"/>
        <w:gridCol w:w="1692"/>
        <w:gridCol w:w="1574"/>
        <w:gridCol w:w="1271"/>
      </w:tblGrid>
      <w:tr w:rsidR="00191189" w:rsidRPr="002E5779" w:rsidTr="00854BC6">
        <w:trPr>
          <w:cantSplit/>
          <w:trHeight w:val="1492"/>
        </w:trPr>
        <w:tc>
          <w:tcPr>
            <w:tcW w:w="378" w:type="pc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Исследуемый материал</w:t>
            </w:r>
          </w:p>
        </w:tc>
        <w:tc>
          <w:tcPr>
            <w:tcW w:w="1061"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Микроскопия исследуемого материала</w:t>
            </w:r>
          </w:p>
        </w:tc>
        <w:tc>
          <w:tcPr>
            <w:tcW w:w="378" w:type="pc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Среда для посева</w:t>
            </w:r>
          </w:p>
        </w:tc>
        <w:tc>
          <w:tcPr>
            <w:tcW w:w="758"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Метод создания анаэроб-ных условий</w:t>
            </w:r>
          </w:p>
        </w:tc>
        <w:tc>
          <w:tcPr>
            <w:tcW w:w="904"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Характеристика колоний</w:t>
            </w:r>
          </w:p>
        </w:tc>
        <w:tc>
          <w:tcPr>
            <w:tcW w:w="841"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Микроскопия колоний</w:t>
            </w:r>
          </w:p>
        </w:tc>
        <w:tc>
          <w:tcPr>
            <w:tcW w:w="679"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Микро-скопия чистой куль-туры</w:t>
            </w:r>
          </w:p>
        </w:tc>
      </w:tr>
      <w:tr w:rsidR="00191189" w:rsidRPr="002E5779" w:rsidTr="00854BC6">
        <w:trPr>
          <w:trHeight w:val="104"/>
        </w:trPr>
        <w:tc>
          <w:tcPr>
            <w:tcW w:w="378"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1061"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378"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758"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904"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841"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679"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bl>
    <w:p w:rsidR="00191189" w:rsidRPr="002E5779" w:rsidRDefault="00191189" w:rsidP="004C7862">
      <w:pPr>
        <w:spacing w:line="360" w:lineRule="auto"/>
        <w:ind w:firstLine="709"/>
        <w:rPr>
          <w:rFonts w:asciiTheme="majorBidi" w:hAnsiTheme="majorBidi" w:cstheme="majorBidi"/>
          <w:sz w:val="28"/>
          <w:szCs w:val="28"/>
        </w:rPr>
      </w:pPr>
      <w:r w:rsidRPr="002E5779">
        <w:rPr>
          <w:rFonts w:asciiTheme="majorBidi" w:eastAsia="Calibri" w:hAnsiTheme="majorBidi" w:cstheme="majorBidi"/>
          <w:sz w:val="28"/>
          <w:szCs w:val="28"/>
        </w:rPr>
        <w:t>2 этап. Идентификация чистой культуры анаэробов</w:t>
      </w:r>
    </w:p>
    <w:tbl>
      <w:tblPr>
        <w:tblpPr w:leftFromText="180" w:rightFromText="180" w:vertAnchor="text" w:tblpX="108" w:tblpY="1"/>
        <w:tblOverlap w:val="neve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4"/>
        <w:gridCol w:w="1128"/>
        <w:gridCol w:w="975"/>
        <w:gridCol w:w="1087"/>
        <w:gridCol w:w="456"/>
        <w:gridCol w:w="443"/>
        <w:gridCol w:w="417"/>
        <w:gridCol w:w="491"/>
        <w:gridCol w:w="579"/>
        <w:gridCol w:w="456"/>
        <w:gridCol w:w="560"/>
        <w:gridCol w:w="615"/>
        <w:gridCol w:w="1160"/>
      </w:tblGrid>
      <w:tr w:rsidR="00191189" w:rsidRPr="002E5779" w:rsidTr="00854BC6">
        <w:trPr>
          <w:trHeight w:val="922"/>
        </w:trPr>
        <w:tc>
          <w:tcPr>
            <w:tcW w:w="521" w:type="pct"/>
            <w:vMerge w:val="restar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Рост на среде с желчью</w:t>
            </w:r>
          </w:p>
        </w:tc>
        <w:tc>
          <w:tcPr>
            <w:tcW w:w="604" w:type="pct"/>
            <w:vMerge w:val="restar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Рост на среде с канамицином</w:t>
            </w:r>
          </w:p>
        </w:tc>
        <w:tc>
          <w:tcPr>
            <w:tcW w:w="522" w:type="pct"/>
            <w:vMerge w:val="restar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Проба на аэро-толерантность</w:t>
            </w:r>
          </w:p>
        </w:tc>
        <w:tc>
          <w:tcPr>
            <w:tcW w:w="2732" w:type="pct"/>
            <w:gridSpan w:val="9"/>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Биохимические свойства по анаэротесту</w:t>
            </w:r>
          </w:p>
        </w:tc>
        <w:tc>
          <w:tcPr>
            <w:tcW w:w="622" w:type="pct"/>
            <w:vMerge w:val="restar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Вид микро-организма</w:t>
            </w:r>
          </w:p>
        </w:tc>
      </w:tr>
      <w:tr w:rsidR="00191189" w:rsidRPr="002E5779" w:rsidTr="00854BC6">
        <w:trPr>
          <w:trHeight w:val="281"/>
        </w:trPr>
        <w:tc>
          <w:tcPr>
            <w:tcW w:w="521" w:type="pct"/>
            <w:vMerge/>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604" w:type="pct"/>
            <w:vMerge/>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522" w:type="pct"/>
            <w:vMerge/>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582" w:type="pct"/>
            <w:vMerge w:val="restar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ряд</w:t>
            </w:r>
          </w:p>
        </w:tc>
        <w:tc>
          <w:tcPr>
            <w:tcW w:w="244"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w:t>
            </w:r>
          </w:p>
        </w:tc>
        <w:tc>
          <w:tcPr>
            <w:tcW w:w="237"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2</w:t>
            </w:r>
          </w:p>
        </w:tc>
        <w:tc>
          <w:tcPr>
            <w:tcW w:w="223"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3</w:t>
            </w:r>
          </w:p>
        </w:tc>
        <w:tc>
          <w:tcPr>
            <w:tcW w:w="263"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4</w:t>
            </w:r>
          </w:p>
        </w:tc>
        <w:tc>
          <w:tcPr>
            <w:tcW w:w="310"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w:t>
            </w:r>
          </w:p>
        </w:tc>
        <w:tc>
          <w:tcPr>
            <w:tcW w:w="244"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6</w:t>
            </w:r>
          </w:p>
        </w:tc>
        <w:tc>
          <w:tcPr>
            <w:tcW w:w="300"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7</w:t>
            </w:r>
          </w:p>
        </w:tc>
        <w:tc>
          <w:tcPr>
            <w:tcW w:w="327"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8</w:t>
            </w:r>
          </w:p>
        </w:tc>
        <w:tc>
          <w:tcPr>
            <w:tcW w:w="622" w:type="pct"/>
            <w:vMerge/>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r w:rsidR="00191189" w:rsidRPr="002E5779" w:rsidTr="00854BC6">
        <w:trPr>
          <w:trHeight w:val="709"/>
        </w:trPr>
        <w:tc>
          <w:tcPr>
            <w:tcW w:w="521" w:type="pct"/>
            <w:vMerge/>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604" w:type="pct"/>
            <w:vMerge/>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522" w:type="pct"/>
            <w:vMerge/>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582" w:type="pct"/>
            <w:vMerge/>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44"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37"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23"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63"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310"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44"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300"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327"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622" w:type="pct"/>
            <w:vMerge/>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r w:rsidR="00191189" w:rsidRPr="002E5779" w:rsidTr="00854BC6">
        <w:trPr>
          <w:trHeight w:val="281"/>
        </w:trPr>
        <w:tc>
          <w:tcPr>
            <w:tcW w:w="521"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604"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522"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582"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149" w:type="pct"/>
            <w:gridSpan w:val="8"/>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622"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bl>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Вывод</w:t>
      </w:r>
      <w:r w:rsidRPr="002E5779">
        <w:rPr>
          <w:rFonts w:asciiTheme="majorBidi" w:eastAsia="Calibri" w:hAnsiTheme="majorBidi" w:cstheme="majorBidi"/>
          <w:sz w:val="28"/>
          <w:szCs w:val="28"/>
        </w:rPr>
        <w:t>: 1. Назовите этиологический фактор перитонита. 2. Чем объясняется отсутствие роста микрофлоры на питательных средах: МПА, Эндо, ЖСА? 3. Укажите возможные пути проникновения в брюшную полость возбудителя, вызвавшего перитонит у данного больного.</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center"/>
        <w:rPr>
          <w:rFonts w:asciiTheme="majorBidi" w:hAnsiTheme="majorBidi" w:cstheme="majorBidi"/>
          <w:sz w:val="28"/>
          <w:szCs w:val="28"/>
        </w:rPr>
      </w:pPr>
    </w:p>
    <w:p w:rsidR="00854BC6" w:rsidRPr="002E5779" w:rsidRDefault="00854BC6" w:rsidP="004C7862">
      <w:pPr>
        <w:spacing w:line="360" w:lineRule="auto"/>
        <w:ind w:firstLine="709"/>
        <w:jc w:val="center"/>
        <w:rPr>
          <w:rFonts w:asciiTheme="majorBidi" w:hAnsiTheme="majorBidi" w:cstheme="majorBidi"/>
          <w:color w:val="000000"/>
          <w:sz w:val="28"/>
          <w:szCs w:val="28"/>
        </w:rPr>
      </w:pPr>
      <w:r w:rsidRPr="002E5779">
        <w:rPr>
          <w:rFonts w:asciiTheme="majorBidi" w:hAnsiTheme="majorBidi" w:cstheme="majorBidi"/>
          <w:b/>
          <w:color w:val="000000"/>
          <w:sz w:val="28"/>
          <w:szCs w:val="28"/>
        </w:rPr>
        <w:t>Тема 7</w:t>
      </w:r>
      <w:r w:rsidRPr="002E5779">
        <w:rPr>
          <w:rFonts w:asciiTheme="majorBidi" w:hAnsiTheme="majorBidi" w:cstheme="majorBidi"/>
          <w:sz w:val="28"/>
          <w:szCs w:val="28"/>
        </w:rPr>
        <w:t>. К</w:t>
      </w:r>
      <w:r w:rsidRPr="002E5779">
        <w:rPr>
          <w:rFonts w:asciiTheme="majorBidi" w:hAnsiTheme="majorBidi" w:cstheme="majorBidi"/>
          <w:color w:val="000000"/>
          <w:sz w:val="28"/>
          <w:szCs w:val="28"/>
        </w:rPr>
        <w:t>онтроль знаний модуля 2 «Клиническая микробиология».</w:t>
      </w:r>
    </w:p>
    <w:p w:rsidR="00854BC6" w:rsidRPr="002E5779" w:rsidRDefault="00854BC6" w:rsidP="004C7862">
      <w:pPr>
        <w:spacing w:line="360" w:lineRule="auto"/>
        <w:ind w:firstLine="709"/>
        <w:jc w:val="center"/>
        <w:rPr>
          <w:rFonts w:asciiTheme="majorBidi" w:hAnsiTheme="majorBidi" w:cstheme="majorBidi"/>
          <w:sz w:val="28"/>
          <w:szCs w:val="28"/>
        </w:rPr>
      </w:pPr>
      <w:r w:rsidRPr="002E5779">
        <w:rPr>
          <w:rFonts w:asciiTheme="majorBidi" w:hAnsiTheme="majorBidi" w:cstheme="majorBidi"/>
          <w:sz w:val="28"/>
          <w:szCs w:val="28"/>
        </w:rPr>
        <w:t>Зачетное занятие.</w:t>
      </w:r>
    </w:p>
    <w:p w:rsidR="00191189" w:rsidRPr="002E5779" w:rsidRDefault="00191189" w:rsidP="004C7862">
      <w:pPr>
        <w:spacing w:line="360" w:lineRule="auto"/>
        <w:jc w:val="center"/>
        <w:rPr>
          <w:rFonts w:asciiTheme="majorBidi" w:hAnsiTheme="majorBidi" w:cstheme="majorBidi"/>
          <w:sz w:val="28"/>
          <w:szCs w:val="28"/>
        </w:rPr>
      </w:pPr>
    </w:p>
    <w:p w:rsidR="00854BC6" w:rsidRPr="002E5779" w:rsidRDefault="00854BC6" w:rsidP="004C7862">
      <w:pPr>
        <w:spacing w:line="360" w:lineRule="auto"/>
        <w:ind w:firstLine="709"/>
        <w:jc w:val="both"/>
        <w:rPr>
          <w:rFonts w:asciiTheme="majorBidi" w:hAnsiTheme="majorBidi" w:cstheme="majorBidi"/>
          <w:i/>
          <w:color w:val="000000"/>
          <w:sz w:val="28"/>
          <w:szCs w:val="28"/>
        </w:rPr>
      </w:pPr>
      <w:r w:rsidRPr="002E5779">
        <w:rPr>
          <w:rFonts w:asciiTheme="majorBidi" w:hAnsiTheme="majorBidi" w:cstheme="majorBidi"/>
          <w:b/>
          <w:color w:val="000000"/>
          <w:sz w:val="28"/>
          <w:szCs w:val="28"/>
        </w:rPr>
        <w:t>Формы текущего контроля успеваемости</w:t>
      </w:r>
    </w:p>
    <w:p w:rsidR="00854BC6" w:rsidRPr="002E5779" w:rsidRDefault="00854BC6" w:rsidP="00311B20">
      <w:pPr>
        <w:pStyle w:val="a5"/>
        <w:numPr>
          <w:ilvl w:val="0"/>
          <w:numId w:val="76"/>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Тестирование</w:t>
      </w:r>
      <w:r w:rsidR="00E143C5">
        <w:rPr>
          <w:rFonts w:asciiTheme="majorBidi" w:hAnsiTheme="majorBidi" w:cstheme="majorBidi"/>
          <w:color w:val="000000"/>
          <w:sz w:val="28"/>
          <w:szCs w:val="28"/>
        </w:rPr>
        <w:t xml:space="preserve"> (см. оценочные материалы по модулю2 «Клиническая микробиология»</w:t>
      </w:r>
    </w:p>
    <w:p w:rsidR="00A27D52" w:rsidRPr="002E5779" w:rsidRDefault="00A27D52" w:rsidP="004C7862">
      <w:pPr>
        <w:spacing w:line="360" w:lineRule="auto"/>
        <w:rPr>
          <w:rFonts w:asciiTheme="majorBidi" w:hAnsiTheme="majorBidi" w:cstheme="majorBidi"/>
          <w:color w:val="000000"/>
          <w:sz w:val="28"/>
          <w:szCs w:val="28"/>
        </w:rPr>
      </w:pPr>
    </w:p>
    <w:p w:rsidR="00A27D52" w:rsidRPr="002E5779" w:rsidRDefault="00A27D5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br w:type="page"/>
      </w:r>
    </w:p>
    <w:p w:rsidR="007E7400" w:rsidRPr="002E5779" w:rsidRDefault="007E7400" w:rsidP="004C7862">
      <w:pPr>
        <w:spacing w:line="360" w:lineRule="auto"/>
        <w:ind w:firstLine="709"/>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lastRenderedPageBreak/>
        <w:t>Критерии оценивания, применяемые при текущем контроле успеваемости, в том числе при контроле самостоятельной работы обучающихся.</w:t>
      </w:r>
    </w:p>
    <w:tbl>
      <w:tblPr>
        <w:tblStyle w:val="a3"/>
        <w:tblW w:w="9356" w:type="dxa"/>
        <w:tblInd w:w="108" w:type="dxa"/>
        <w:tblLook w:val="04A0"/>
      </w:tblPr>
      <w:tblGrid>
        <w:gridCol w:w="2552"/>
        <w:gridCol w:w="6804"/>
      </w:tblGrid>
      <w:tr w:rsidR="00C01285" w:rsidRPr="002E5779" w:rsidTr="0012232B">
        <w:tc>
          <w:tcPr>
            <w:tcW w:w="2552" w:type="dxa"/>
          </w:tcPr>
          <w:p w:rsidR="00C01285" w:rsidRPr="002E5779" w:rsidRDefault="00C01285" w:rsidP="0012232B">
            <w:pPr>
              <w:spacing w:line="360" w:lineRule="auto"/>
              <w:jc w:val="center"/>
              <w:rPr>
                <w:rFonts w:asciiTheme="majorBidi" w:hAnsiTheme="majorBidi" w:cstheme="majorBidi"/>
                <w:b/>
                <w:color w:val="000000"/>
                <w:sz w:val="28"/>
                <w:szCs w:val="28"/>
              </w:rPr>
            </w:pPr>
            <w:bookmarkStart w:id="3" w:name="_Toc535164691"/>
            <w:r w:rsidRPr="002E5779">
              <w:rPr>
                <w:rFonts w:asciiTheme="majorBidi" w:hAnsiTheme="majorBidi" w:cstheme="majorBidi"/>
                <w:b/>
                <w:color w:val="000000"/>
                <w:sz w:val="28"/>
                <w:szCs w:val="28"/>
              </w:rPr>
              <w:t xml:space="preserve">Форма контроля </w:t>
            </w:r>
          </w:p>
        </w:tc>
        <w:tc>
          <w:tcPr>
            <w:tcW w:w="6804" w:type="dxa"/>
          </w:tcPr>
          <w:p w:rsidR="00C01285" w:rsidRPr="002E5779" w:rsidRDefault="00C01285" w:rsidP="0012232B">
            <w:pPr>
              <w:spacing w:line="360" w:lineRule="auto"/>
              <w:ind w:firstLine="709"/>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Критерии оценивания</w:t>
            </w:r>
          </w:p>
        </w:tc>
      </w:tr>
      <w:tr w:rsidR="00C01285" w:rsidRPr="002E5779" w:rsidTr="0012232B">
        <w:tc>
          <w:tcPr>
            <w:tcW w:w="2552" w:type="dxa"/>
            <w:vMerge w:val="restart"/>
            <w:vAlign w:val="center"/>
          </w:tcPr>
          <w:p w:rsidR="00C01285" w:rsidRPr="002E5779" w:rsidRDefault="00C01285" w:rsidP="0012232B">
            <w:pPr>
              <w:spacing w:line="360" w:lineRule="auto"/>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Устный опрос</w:t>
            </w:r>
          </w:p>
        </w:tc>
        <w:tc>
          <w:tcPr>
            <w:tcW w:w="6804" w:type="dxa"/>
          </w:tcPr>
          <w:p w:rsidR="00C01285" w:rsidRPr="002E5779" w:rsidRDefault="00C01285" w:rsidP="0012232B">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color w:val="000000"/>
                <w:sz w:val="28"/>
                <w:szCs w:val="28"/>
              </w:rPr>
              <w:t>5 баллами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C01285" w:rsidRPr="002E5779" w:rsidTr="0012232B">
        <w:tc>
          <w:tcPr>
            <w:tcW w:w="2552" w:type="dxa"/>
            <w:vMerge/>
          </w:tcPr>
          <w:p w:rsidR="00C01285" w:rsidRPr="002E5779" w:rsidRDefault="00C01285" w:rsidP="0012232B">
            <w:pPr>
              <w:spacing w:line="360" w:lineRule="auto"/>
              <w:jc w:val="center"/>
              <w:rPr>
                <w:rFonts w:asciiTheme="majorBidi" w:hAnsiTheme="majorBidi" w:cstheme="majorBidi"/>
                <w:b/>
                <w:color w:val="000000"/>
                <w:sz w:val="28"/>
                <w:szCs w:val="28"/>
              </w:rPr>
            </w:pPr>
          </w:p>
        </w:tc>
        <w:tc>
          <w:tcPr>
            <w:tcW w:w="6804" w:type="dxa"/>
            <w:shd w:val="clear" w:color="auto" w:fill="auto"/>
          </w:tcPr>
          <w:p w:rsidR="00C01285" w:rsidRPr="002E5779" w:rsidRDefault="00C01285" w:rsidP="0012232B">
            <w:pPr>
              <w:spacing w:line="360" w:lineRule="auto"/>
              <w:ind w:firstLine="709"/>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баллами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одна-две неточности в ответе.</w:t>
            </w:r>
          </w:p>
        </w:tc>
      </w:tr>
      <w:tr w:rsidR="00C01285" w:rsidRPr="002E5779" w:rsidTr="0012232B">
        <w:tc>
          <w:tcPr>
            <w:tcW w:w="2552" w:type="dxa"/>
            <w:vMerge/>
          </w:tcPr>
          <w:p w:rsidR="00C01285" w:rsidRPr="002E5779" w:rsidRDefault="00C01285" w:rsidP="0012232B">
            <w:pPr>
              <w:spacing w:line="360" w:lineRule="auto"/>
              <w:jc w:val="center"/>
              <w:rPr>
                <w:rFonts w:asciiTheme="majorBidi" w:hAnsiTheme="majorBidi" w:cstheme="majorBidi"/>
                <w:b/>
                <w:color w:val="000000"/>
                <w:sz w:val="28"/>
                <w:szCs w:val="28"/>
              </w:rPr>
            </w:pPr>
          </w:p>
        </w:tc>
        <w:tc>
          <w:tcPr>
            <w:tcW w:w="6804" w:type="dxa"/>
          </w:tcPr>
          <w:p w:rsidR="00C01285" w:rsidRPr="002E5779" w:rsidRDefault="00C01285" w:rsidP="0012232B">
            <w:pPr>
              <w:spacing w:line="360" w:lineRule="auto"/>
              <w:ind w:firstLine="709"/>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3 баллами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w:t>
            </w:r>
            <w:r w:rsidRPr="002E5779">
              <w:rPr>
                <w:rFonts w:asciiTheme="majorBidi" w:hAnsiTheme="majorBidi" w:cstheme="majorBidi"/>
                <w:color w:val="000000"/>
                <w:sz w:val="28"/>
                <w:szCs w:val="28"/>
              </w:rPr>
              <w:lastRenderedPageBreak/>
              <w:t>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01285" w:rsidRPr="002E5779" w:rsidTr="0012232B">
        <w:tc>
          <w:tcPr>
            <w:tcW w:w="2552" w:type="dxa"/>
            <w:vMerge/>
          </w:tcPr>
          <w:p w:rsidR="00C01285" w:rsidRPr="002E5779" w:rsidRDefault="00C01285" w:rsidP="0012232B">
            <w:pPr>
              <w:spacing w:line="360" w:lineRule="auto"/>
              <w:jc w:val="center"/>
              <w:rPr>
                <w:rFonts w:asciiTheme="majorBidi" w:hAnsiTheme="majorBidi" w:cstheme="majorBidi"/>
                <w:b/>
                <w:color w:val="000000"/>
                <w:sz w:val="28"/>
                <w:szCs w:val="28"/>
              </w:rPr>
            </w:pPr>
          </w:p>
        </w:tc>
        <w:tc>
          <w:tcPr>
            <w:tcW w:w="6804" w:type="dxa"/>
          </w:tcPr>
          <w:p w:rsidR="00C01285" w:rsidRPr="002E5779" w:rsidRDefault="00C01285" w:rsidP="0012232B">
            <w:pPr>
              <w:spacing w:line="360" w:lineRule="auto"/>
              <w:ind w:firstLine="709"/>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0-2 баллами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C01285" w:rsidRPr="002E5779" w:rsidTr="0012232B">
        <w:tc>
          <w:tcPr>
            <w:tcW w:w="2552" w:type="dxa"/>
            <w:vMerge w:val="restart"/>
            <w:vAlign w:val="center"/>
          </w:tcPr>
          <w:p w:rsidR="00C01285" w:rsidRPr="002E5779" w:rsidRDefault="00C01285" w:rsidP="0012232B">
            <w:pPr>
              <w:spacing w:line="360" w:lineRule="auto"/>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Тестирование</w:t>
            </w:r>
          </w:p>
        </w:tc>
        <w:tc>
          <w:tcPr>
            <w:tcW w:w="6804" w:type="dxa"/>
          </w:tcPr>
          <w:p w:rsidR="00C01285" w:rsidRPr="002E5779" w:rsidRDefault="00C01285" w:rsidP="0012232B">
            <w:pPr>
              <w:spacing w:line="360" w:lineRule="auto"/>
              <w:jc w:val="both"/>
              <w:rPr>
                <w:rFonts w:asciiTheme="majorBidi" w:hAnsiTheme="majorBidi" w:cstheme="majorBidi"/>
                <w:b/>
                <w:color w:val="000000"/>
                <w:sz w:val="28"/>
                <w:szCs w:val="28"/>
              </w:rPr>
            </w:pPr>
            <w:r w:rsidRPr="002E5779">
              <w:rPr>
                <w:rFonts w:asciiTheme="majorBidi" w:hAnsiTheme="majorBidi" w:cstheme="majorBidi"/>
                <w:color w:val="000000"/>
                <w:sz w:val="28"/>
                <w:szCs w:val="28"/>
              </w:rPr>
              <w:t>5 баллов выставляется при условии 91-100% правильных ответов</w:t>
            </w:r>
          </w:p>
        </w:tc>
      </w:tr>
      <w:tr w:rsidR="00C01285" w:rsidRPr="002E5779" w:rsidTr="0012232B">
        <w:tc>
          <w:tcPr>
            <w:tcW w:w="2552" w:type="dxa"/>
            <w:vMerge/>
          </w:tcPr>
          <w:p w:rsidR="00C01285" w:rsidRPr="002E5779" w:rsidRDefault="00C01285" w:rsidP="0012232B">
            <w:pPr>
              <w:spacing w:line="360" w:lineRule="auto"/>
              <w:jc w:val="center"/>
              <w:rPr>
                <w:rFonts w:asciiTheme="majorBidi" w:hAnsiTheme="majorBidi" w:cstheme="majorBidi"/>
                <w:b/>
                <w:color w:val="000000"/>
                <w:sz w:val="28"/>
                <w:szCs w:val="28"/>
              </w:rPr>
            </w:pPr>
          </w:p>
        </w:tc>
        <w:tc>
          <w:tcPr>
            <w:tcW w:w="6804" w:type="dxa"/>
          </w:tcPr>
          <w:p w:rsidR="00C01285" w:rsidRPr="002E5779" w:rsidRDefault="00C01285" w:rsidP="0012232B">
            <w:pPr>
              <w:spacing w:line="360" w:lineRule="auto"/>
              <w:jc w:val="both"/>
              <w:rPr>
                <w:rFonts w:asciiTheme="majorBidi" w:hAnsiTheme="majorBidi" w:cstheme="majorBidi"/>
                <w:b/>
                <w:color w:val="000000"/>
                <w:sz w:val="28"/>
                <w:szCs w:val="28"/>
              </w:rPr>
            </w:pPr>
            <w:r w:rsidRPr="002E5779">
              <w:rPr>
                <w:rFonts w:asciiTheme="majorBidi" w:hAnsiTheme="majorBidi" w:cstheme="majorBidi"/>
                <w:color w:val="000000"/>
                <w:sz w:val="28"/>
                <w:szCs w:val="28"/>
              </w:rPr>
              <w:t>4 балла выставляется при условии 81-90% правильных ответов</w:t>
            </w:r>
          </w:p>
        </w:tc>
      </w:tr>
      <w:tr w:rsidR="00C01285" w:rsidRPr="002E5779" w:rsidTr="0012232B">
        <w:tc>
          <w:tcPr>
            <w:tcW w:w="2552" w:type="dxa"/>
            <w:vMerge/>
          </w:tcPr>
          <w:p w:rsidR="00C01285" w:rsidRPr="002E5779" w:rsidRDefault="00C01285" w:rsidP="0012232B">
            <w:pPr>
              <w:spacing w:line="360" w:lineRule="auto"/>
              <w:jc w:val="center"/>
              <w:rPr>
                <w:rFonts w:asciiTheme="majorBidi" w:hAnsiTheme="majorBidi" w:cstheme="majorBidi"/>
                <w:b/>
                <w:color w:val="000000"/>
                <w:sz w:val="28"/>
                <w:szCs w:val="28"/>
              </w:rPr>
            </w:pPr>
          </w:p>
        </w:tc>
        <w:tc>
          <w:tcPr>
            <w:tcW w:w="6804" w:type="dxa"/>
          </w:tcPr>
          <w:p w:rsidR="00C01285" w:rsidRPr="002E5779" w:rsidRDefault="00C01285" w:rsidP="0012232B">
            <w:pPr>
              <w:spacing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3 балла выставляется при условии 71-80% правильных ответов</w:t>
            </w:r>
          </w:p>
        </w:tc>
      </w:tr>
      <w:tr w:rsidR="00C01285" w:rsidRPr="002E5779" w:rsidTr="0012232B">
        <w:tc>
          <w:tcPr>
            <w:tcW w:w="2552" w:type="dxa"/>
            <w:vMerge/>
          </w:tcPr>
          <w:p w:rsidR="00C01285" w:rsidRPr="002E5779" w:rsidRDefault="00C01285" w:rsidP="0012232B">
            <w:pPr>
              <w:spacing w:line="360" w:lineRule="auto"/>
              <w:jc w:val="center"/>
              <w:rPr>
                <w:rFonts w:asciiTheme="majorBidi" w:hAnsiTheme="majorBidi" w:cstheme="majorBidi"/>
                <w:b/>
                <w:color w:val="000000"/>
                <w:sz w:val="28"/>
                <w:szCs w:val="28"/>
              </w:rPr>
            </w:pPr>
          </w:p>
        </w:tc>
        <w:tc>
          <w:tcPr>
            <w:tcW w:w="6804" w:type="dxa"/>
          </w:tcPr>
          <w:p w:rsidR="00C01285" w:rsidRPr="002E5779" w:rsidRDefault="00C01285" w:rsidP="0012232B">
            <w:pPr>
              <w:spacing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0-2 балла выставляется при условии 70% и меньше правильных ответов.</w:t>
            </w:r>
          </w:p>
        </w:tc>
      </w:tr>
      <w:tr w:rsidR="00C01285" w:rsidRPr="002E5779" w:rsidTr="0012232B">
        <w:tc>
          <w:tcPr>
            <w:tcW w:w="2552" w:type="dxa"/>
            <w:vMerge w:val="restart"/>
            <w:vAlign w:val="center"/>
          </w:tcPr>
          <w:p w:rsidR="00C01285" w:rsidRPr="002E5779" w:rsidRDefault="00C01285" w:rsidP="0012232B">
            <w:pPr>
              <w:spacing w:line="360" w:lineRule="auto"/>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Решение ситуационных задач</w:t>
            </w:r>
          </w:p>
        </w:tc>
        <w:tc>
          <w:tcPr>
            <w:tcW w:w="6804" w:type="dxa"/>
          </w:tcPr>
          <w:p w:rsidR="00C01285" w:rsidRPr="002E5779" w:rsidRDefault="00C01285" w:rsidP="0012232B">
            <w:pPr>
              <w:spacing w:line="360" w:lineRule="auto"/>
              <w:ind w:firstLine="709"/>
              <w:jc w:val="both"/>
              <w:rPr>
                <w:rFonts w:asciiTheme="majorBidi" w:hAnsiTheme="majorBidi" w:cstheme="majorBidi"/>
                <w:b/>
                <w:sz w:val="28"/>
                <w:szCs w:val="28"/>
              </w:rPr>
            </w:pPr>
            <w:r w:rsidRPr="002E5779">
              <w:rPr>
                <w:rFonts w:asciiTheme="majorBidi" w:hAnsiTheme="majorBidi" w:cstheme="majorBidi"/>
                <w:sz w:val="28"/>
                <w:szCs w:val="28"/>
              </w:rPr>
              <w:t xml:space="preserve">5 баллов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w:t>
            </w:r>
            <w:r w:rsidRPr="002E5779">
              <w:rPr>
                <w:rFonts w:asciiTheme="majorBidi" w:hAnsiTheme="majorBidi" w:cstheme="majorBidi"/>
                <w:sz w:val="28"/>
                <w:szCs w:val="28"/>
              </w:rPr>
              <w:lastRenderedPageBreak/>
              <w:t>умений, с правильным и свободным владением терминологией; ответы на дополнительные вопросы верные, четкие.</w:t>
            </w:r>
          </w:p>
        </w:tc>
      </w:tr>
      <w:tr w:rsidR="00C01285" w:rsidRPr="002E5779" w:rsidTr="0012232B">
        <w:tc>
          <w:tcPr>
            <w:tcW w:w="2552" w:type="dxa"/>
            <w:vMerge/>
          </w:tcPr>
          <w:p w:rsidR="00C01285" w:rsidRPr="002E5779" w:rsidRDefault="00C01285" w:rsidP="0012232B">
            <w:pPr>
              <w:spacing w:line="360" w:lineRule="auto"/>
              <w:jc w:val="center"/>
              <w:rPr>
                <w:rFonts w:asciiTheme="majorBidi" w:hAnsiTheme="majorBidi" w:cstheme="majorBidi"/>
                <w:b/>
                <w:color w:val="000000"/>
                <w:sz w:val="28"/>
                <w:szCs w:val="28"/>
              </w:rPr>
            </w:pPr>
          </w:p>
        </w:tc>
        <w:tc>
          <w:tcPr>
            <w:tcW w:w="6804" w:type="dxa"/>
          </w:tcPr>
          <w:p w:rsidR="00C01285" w:rsidRPr="002E5779" w:rsidRDefault="00C01285" w:rsidP="0012232B">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sz w:val="28"/>
                <w:szCs w:val="28"/>
              </w:rPr>
              <w:t>4 балла выставляется если обучающимся дан правильный ответ на вопрос задачи.</w:t>
            </w:r>
            <w:r w:rsidRPr="002E5779">
              <w:rPr>
                <w:rFonts w:asciiTheme="majorBidi" w:hAnsiTheme="majorBidi" w:cstheme="majorBidi"/>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C01285" w:rsidRPr="002E5779" w:rsidTr="0012232B">
        <w:tc>
          <w:tcPr>
            <w:tcW w:w="2552" w:type="dxa"/>
            <w:vMerge/>
          </w:tcPr>
          <w:p w:rsidR="00C01285" w:rsidRPr="002E5779" w:rsidRDefault="00C01285" w:rsidP="0012232B">
            <w:pPr>
              <w:spacing w:line="360" w:lineRule="auto"/>
              <w:jc w:val="center"/>
              <w:rPr>
                <w:rFonts w:asciiTheme="majorBidi" w:hAnsiTheme="majorBidi" w:cstheme="majorBidi"/>
                <w:b/>
                <w:color w:val="000000"/>
                <w:sz w:val="28"/>
                <w:szCs w:val="28"/>
              </w:rPr>
            </w:pPr>
          </w:p>
        </w:tc>
        <w:tc>
          <w:tcPr>
            <w:tcW w:w="6804" w:type="dxa"/>
          </w:tcPr>
          <w:p w:rsidR="00C01285" w:rsidRPr="002E5779" w:rsidRDefault="00C01285" w:rsidP="0012232B">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sz w:val="28"/>
                <w:szCs w:val="28"/>
              </w:rPr>
              <w:t>3 балла выставляется если обучающимся дан правильный ответ на вопрос задачи.</w:t>
            </w:r>
            <w:r w:rsidRPr="002E5779">
              <w:rPr>
                <w:rFonts w:asciiTheme="majorBidi" w:hAnsiTheme="majorBidi" w:cstheme="majorBidi"/>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C01285" w:rsidRPr="002E5779" w:rsidTr="0012232B">
        <w:tc>
          <w:tcPr>
            <w:tcW w:w="2552" w:type="dxa"/>
            <w:vMerge/>
          </w:tcPr>
          <w:p w:rsidR="00C01285" w:rsidRPr="002E5779" w:rsidRDefault="00C01285" w:rsidP="0012232B">
            <w:pPr>
              <w:spacing w:line="360" w:lineRule="auto"/>
              <w:jc w:val="center"/>
              <w:rPr>
                <w:rFonts w:asciiTheme="majorBidi" w:hAnsiTheme="majorBidi" w:cstheme="majorBidi"/>
                <w:b/>
                <w:color w:val="000000"/>
                <w:sz w:val="28"/>
                <w:szCs w:val="28"/>
              </w:rPr>
            </w:pPr>
          </w:p>
        </w:tc>
        <w:tc>
          <w:tcPr>
            <w:tcW w:w="6804" w:type="dxa"/>
          </w:tcPr>
          <w:p w:rsidR="00C01285" w:rsidRPr="002E5779" w:rsidRDefault="00C01285" w:rsidP="0012232B">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sz w:val="28"/>
                <w:szCs w:val="28"/>
              </w:rPr>
              <w:t>0-2 балла выставляется если обучающимся дан правильный ответ на вопрос задачи</w:t>
            </w:r>
            <w:r w:rsidRPr="002E5779">
              <w:rPr>
                <w:rFonts w:asciiTheme="majorBidi" w:hAnsiTheme="majorBidi" w:cstheme="majorBidi"/>
                <w:sz w:val="28"/>
                <w:szCs w:val="28"/>
                <w:shd w:val="clear" w:color="auto" w:fill="FFFFFF"/>
              </w:rPr>
              <w:t xml:space="preserve">.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w:t>
            </w:r>
            <w:r w:rsidRPr="002E5779">
              <w:rPr>
                <w:rFonts w:asciiTheme="majorBidi" w:hAnsiTheme="majorBidi" w:cstheme="majorBidi"/>
                <w:sz w:val="28"/>
                <w:szCs w:val="28"/>
                <w:shd w:val="clear" w:color="auto" w:fill="FFFFFF"/>
              </w:rPr>
              <w:lastRenderedPageBreak/>
              <w:t>неправильные или отсутствуют.</w:t>
            </w:r>
          </w:p>
        </w:tc>
      </w:tr>
      <w:tr w:rsidR="00C01285" w:rsidRPr="002E5779" w:rsidTr="0012232B">
        <w:tc>
          <w:tcPr>
            <w:tcW w:w="2552" w:type="dxa"/>
            <w:vMerge w:val="restart"/>
            <w:vAlign w:val="center"/>
          </w:tcPr>
          <w:p w:rsidR="00C01285" w:rsidRPr="002E5779" w:rsidRDefault="00C01285" w:rsidP="0012232B">
            <w:pPr>
              <w:spacing w:line="360" w:lineRule="auto"/>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lastRenderedPageBreak/>
              <w:t>Реферат</w:t>
            </w:r>
          </w:p>
        </w:tc>
        <w:tc>
          <w:tcPr>
            <w:tcW w:w="6804" w:type="dxa"/>
          </w:tcPr>
          <w:p w:rsidR="00C01285" w:rsidRPr="002E5779" w:rsidRDefault="00C01285" w:rsidP="0012232B">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color w:val="000000"/>
                <w:sz w:val="28"/>
                <w:szCs w:val="28"/>
              </w:rPr>
              <w:t>5 баллов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C01285" w:rsidRPr="002E5779" w:rsidTr="0012232B">
        <w:tc>
          <w:tcPr>
            <w:tcW w:w="2552" w:type="dxa"/>
            <w:vMerge/>
          </w:tcPr>
          <w:p w:rsidR="00C01285" w:rsidRPr="002E5779" w:rsidRDefault="00C01285" w:rsidP="0012232B">
            <w:pPr>
              <w:spacing w:line="360" w:lineRule="auto"/>
              <w:jc w:val="center"/>
              <w:rPr>
                <w:rFonts w:asciiTheme="majorBidi" w:hAnsiTheme="majorBidi" w:cstheme="majorBidi"/>
                <w:b/>
                <w:color w:val="000000"/>
                <w:sz w:val="28"/>
                <w:szCs w:val="28"/>
              </w:rPr>
            </w:pPr>
          </w:p>
        </w:tc>
        <w:tc>
          <w:tcPr>
            <w:tcW w:w="6804" w:type="dxa"/>
          </w:tcPr>
          <w:p w:rsidR="00C01285" w:rsidRPr="002E5779" w:rsidRDefault="00C01285" w:rsidP="0012232B">
            <w:pPr>
              <w:spacing w:line="360" w:lineRule="auto"/>
              <w:ind w:firstLine="709"/>
              <w:jc w:val="both"/>
              <w:rPr>
                <w:rFonts w:asciiTheme="majorBidi" w:hAnsiTheme="majorBidi" w:cstheme="majorBidi"/>
                <w:sz w:val="28"/>
                <w:szCs w:val="28"/>
              </w:rPr>
            </w:pPr>
            <w:r w:rsidRPr="002E5779">
              <w:rPr>
                <w:rFonts w:asciiTheme="majorBidi" w:hAnsiTheme="majorBidi" w:cstheme="majorBidi"/>
                <w:color w:val="000000"/>
                <w:sz w:val="28"/>
                <w:szCs w:val="28"/>
              </w:rPr>
              <w:t>4 балла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C01285" w:rsidRPr="002E5779" w:rsidTr="0012232B">
        <w:tc>
          <w:tcPr>
            <w:tcW w:w="2552" w:type="dxa"/>
            <w:vMerge/>
          </w:tcPr>
          <w:p w:rsidR="00C01285" w:rsidRPr="002E5779" w:rsidRDefault="00C01285" w:rsidP="0012232B">
            <w:pPr>
              <w:spacing w:line="360" w:lineRule="auto"/>
              <w:jc w:val="center"/>
              <w:rPr>
                <w:rFonts w:asciiTheme="majorBidi" w:hAnsiTheme="majorBidi" w:cstheme="majorBidi"/>
                <w:b/>
                <w:color w:val="000000"/>
                <w:sz w:val="28"/>
                <w:szCs w:val="28"/>
              </w:rPr>
            </w:pPr>
          </w:p>
        </w:tc>
        <w:tc>
          <w:tcPr>
            <w:tcW w:w="6804" w:type="dxa"/>
          </w:tcPr>
          <w:p w:rsidR="00C01285" w:rsidRPr="002E5779" w:rsidRDefault="00C01285" w:rsidP="0012232B">
            <w:pPr>
              <w:spacing w:line="360" w:lineRule="auto"/>
              <w:ind w:firstLine="709"/>
              <w:jc w:val="both"/>
              <w:rPr>
                <w:rFonts w:asciiTheme="majorBidi" w:hAnsiTheme="majorBidi" w:cstheme="majorBidi"/>
                <w:sz w:val="28"/>
                <w:szCs w:val="28"/>
              </w:rPr>
            </w:pPr>
            <w:r w:rsidRPr="002E5779">
              <w:rPr>
                <w:rFonts w:asciiTheme="majorBidi" w:hAnsiTheme="majorBidi" w:cstheme="majorBidi"/>
                <w:color w:val="000000"/>
                <w:sz w:val="28"/>
                <w:szCs w:val="28"/>
              </w:rPr>
              <w:t>3 балла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C01285" w:rsidRPr="002E5779" w:rsidTr="0012232B">
        <w:tc>
          <w:tcPr>
            <w:tcW w:w="2552" w:type="dxa"/>
            <w:vMerge/>
          </w:tcPr>
          <w:p w:rsidR="00C01285" w:rsidRPr="002E5779" w:rsidRDefault="00C01285" w:rsidP="0012232B">
            <w:pPr>
              <w:spacing w:line="360" w:lineRule="auto"/>
              <w:jc w:val="center"/>
              <w:rPr>
                <w:rFonts w:asciiTheme="majorBidi" w:hAnsiTheme="majorBidi" w:cstheme="majorBidi"/>
                <w:b/>
                <w:color w:val="000000"/>
                <w:sz w:val="28"/>
                <w:szCs w:val="28"/>
              </w:rPr>
            </w:pPr>
          </w:p>
        </w:tc>
        <w:tc>
          <w:tcPr>
            <w:tcW w:w="6804" w:type="dxa"/>
          </w:tcPr>
          <w:p w:rsidR="00C01285" w:rsidRPr="002E5779" w:rsidRDefault="00C01285" w:rsidP="0012232B">
            <w:pPr>
              <w:spacing w:line="360" w:lineRule="auto"/>
              <w:ind w:firstLine="709"/>
              <w:jc w:val="both"/>
              <w:rPr>
                <w:rFonts w:asciiTheme="majorBidi" w:hAnsiTheme="majorBidi" w:cstheme="majorBidi"/>
                <w:sz w:val="28"/>
                <w:szCs w:val="28"/>
              </w:rPr>
            </w:pPr>
            <w:r w:rsidRPr="002E5779">
              <w:rPr>
                <w:rFonts w:asciiTheme="majorBidi" w:hAnsiTheme="majorBidi" w:cstheme="majorBidi"/>
                <w:color w:val="000000"/>
                <w:sz w:val="28"/>
                <w:szCs w:val="28"/>
              </w:rPr>
              <w:t>0-2 балла выставляется если обучающимся не раскрыта тема реферата, обнаруживается существенное непонимание проблемы</w:t>
            </w:r>
          </w:p>
        </w:tc>
      </w:tr>
      <w:tr w:rsidR="00C01285" w:rsidRPr="002E5779" w:rsidTr="0012232B">
        <w:tc>
          <w:tcPr>
            <w:tcW w:w="2552" w:type="dxa"/>
            <w:vMerge w:val="restart"/>
            <w:vAlign w:val="center"/>
          </w:tcPr>
          <w:p w:rsidR="00C01285" w:rsidRPr="002E5779" w:rsidRDefault="00C01285" w:rsidP="0012232B">
            <w:pPr>
              <w:spacing w:line="360" w:lineRule="auto"/>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lastRenderedPageBreak/>
              <w:t>Практические навыки</w:t>
            </w:r>
          </w:p>
        </w:tc>
        <w:tc>
          <w:tcPr>
            <w:tcW w:w="6804" w:type="dxa"/>
          </w:tcPr>
          <w:p w:rsidR="00C01285" w:rsidRPr="002E5779" w:rsidRDefault="00C01285" w:rsidP="0012232B">
            <w:pPr>
              <w:spacing w:line="360" w:lineRule="auto"/>
              <w:ind w:firstLine="709"/>
              <w:jc w:val="both"/>
              <w:rPr>
                <w:rFonts w:asciiTheme="majorBidi" w:hAnsiTheme="majorBidi" w:cstheme="majorBidi"/>
                <w:b/>
                <w:sz w:val="28"/>
                <w:szCs w:val="28"/>
              </w:rPr>
            </w:pPr>
            <w:r>
              <w:rPr>
                <w:rFonts w:asciiTheme="majorBidi" w:hAnsiTheme="majorBidi" w:cstheme="majorBidi"/>
                <w:sz w:val="28"/>
                <w:szCs w:val="28"/>
              </w:rPr>
              <w:t>5</w:t>
            </w:r>
            <w:r w:rsidRPr="002E5779">
              <w:rPr>
                <w:rFonts w:asciiTheme="majorBidi" w:hAnsiTheme="majorBidi" w:cstheme="majorBidi"/>
                <w:sz w:val="28"/>
                <w:szCs w:val="28"/>
              </w:rPr>
              <w:t xml:space="preserve"> баллов выставляется если обучающимся дан правильный ответ. </w:t>
            </w:r>
            <w:r>
              <w:rPr>
                <w:rFonts w:asciiTheme="majorBidi" w:hAnsiTheme="majorBidi" w:cstheme="majorBidi"/>
                <w:sz w:val="28"/>
                <w:szCs w:val="28"/>
              </w:rPr>
              <w:t>Пояснения</w:t>
            </w:r>
            <w:r w:rsidRPr="002E5779">
              <w:rPr>
                <w:rFonts w:asciiTheme="majorBidi" w:hAnsiTheme="majorBidi" w:cstheme="majorBidi"/>
                <w:sz w:val="28"/>
                <w:szCs w:val="28"/>
              </w:rPr>
              <w:t xml:space="preserve"> подробн</w:t>
            </w:r>
            <w:r>
              <w:rPr>
                <w:rFonts w:asciiTheme="majorBidi" w:hAnsiTheme="majorBidi" w:cstheme="majorBidi"/>
                <w:sz w:val="28"/>
                <w:szCs w:val="28"/>
              </w:rPr>
              <w:t>ые</w:t>
            </w:r>
            <w:r w:rsidRPr="002E5779">
              <w:rPr>
                <w:rFonts w:asciiTheme="majorBidi" w:hAnsiTheme="majorBidi" w:cstheme="majorBidi"/>
                <w:sz w:val="28"/>
                <w:szCs w:val="28"/>
              </w:rPr>
              <w:t>, последовательн</w:t>
            </w:r>
            <w:r>
              <w:rPr>
                <w:rFonts w:asciiTheme="majorBidi" w:hAnsiTheme="majorBidi" w:cstheme="majorBidi"/>
                <w:sz w:val="28"/>
                <w:szCs w:val="28"/>
              </w:rPr>
              <w:t>ые</w:t>
            </w:r>
            <w:r w:rsidRPr="002E5779">
              <w:rPr>
                <w:rFonts w:asciiTheme="majorBidi" w:hAnsiTheme="majorBidi" w:cstheme="majorBidi"/>
                <w:sz w:val="28"/>
                <w:szCs w:val="28"/>
              </w:rPr>
              <w:t>, грамотн</w:t>
            </w:r>
            <w:r>
              <w:rPr>
                <w:rFonts w:asciiTheme="majorBidi" w:hAnsiTheme="majorBidi" w:cstheme="majorBidi"/>
                <w:sz w:val="28"/>
                <w:szCs w:val="28"/>
              </w:rPr>
              <w:t>ые</w:t>
            </w:r>
            <w:r w:rsidRPr="002E5779">
              <w:rPr>
                <w:rFonts w:asciiTheme="majorBidi" w:hAnsiTheme="majorBidi" w:cstheme="majorBidi"/>
                <w:sz w:val="28"/>
                <w:szCs w:val="28"/>
              </w:rPr>
              <w:t xml:space="preserve">, </w:t>
            </w:r>
            <w:r>
              <w:rPr>
                <w:rFonts w:asciiTheme="majorBidi" w:hAnsiTheme="majorBidi" w:cstheme="majorBidi"/>
                <w:sz w:val="28"/>
                <w:szCs w:val="28"/>
              </w:rPr>
              <w:t>с теоретическими обоснованиями</w:t>
            </w:r>
            <w:r w:rsidRPr="002E5779">
              <w:rPr>
                <w:rFonts w:asciiTheme="majorBidi" w:hAnsiTheme="majorBidi" w:cstheme="majorBidi"/>
                <w:sz w:val="28"/>
                <w:szCs w:val="28"/>
              </w:rPr>
              <w:t>,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r>
              <w:rPr>
                <w:rFonts w:asciiTheme="majorBidi" w:hAnsiTheme="majorBidi" w:cstheme="majorBidi"/>
                <w:sz w:val="28"/>
                <w:szCs w:val="28"/>
              </w:rPr>
              <w:t>; выводы логичные, отражающие суть явления</w:t>
            </w:r>
          </w:p>
        </w:tc>
      </w:tr>
      <w:tr w:rsidR="00C01285" w:rsidRPr="002E5779" w:rsidTr="0012232B">
        <w:tc>
          <w:tcPr>
            <w:tcW w:w="2552" w:type="dxa"/>
            <w:vMerge/>
          </w:tcPr>
          <w:p w:rsidR="00C01285" w:rsidRPr="002E5779" w:rsidRDefault="00C01285" w:rsidP="0012232B">
            <w:pPr>
              <w:spacing w:line="360" w:lineRule="auto"/>
              <w:jc w:val="center"/>
              <w:rPr>
                <w:rFonts w:asciiTheme="majorBidi" w:hAnsiTheme="majorBidi" w:cstheme="majorBidi"/>
                <w:b/>
                <w:color w:val="000000"/>
                <w:sz w:val="28"/>
                <w:szCs w:val="28"/>
              </w:rPr>
            </w:pPr>
          </w:p>
        </w:tc>
        <w:tc>
          <w:tcPr>
            <w:tcW w:w="6804" w:type="dxa"/>
          </w:tcPr>
          <w:p w:rsidR="00C01285" w:rsidRPr="002E5779" w:rsidRDefault="00C01285" w:rsidP="0012232B">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sz w:val="28"/>
                <w:szCs w:val="28"/>
              </w:rPr>
              <w:t>4 балла выставляется если обучающимся дан правильный ответ.</w:t>
            </w:r>
            <w:r w:rsidRPr="002E5779">
              <w:rPr>
                <w:rFonts w:asciiTheme="majorBidi" w:hAnsiTheme="majorBidi" w:cstheme="majorBidi"/>
                <w:sz w:val="28"/>
                <w:szCs w:val="28"/>
                <w:shd w:val="clear" w:color="auto" w:fill="FFFFFF"/>
              </w:rPr>
              <w:t xml:space="preserve"> Объяснение препарата подробное, но недостаточно логичное, с единичными ошибками в деталях, некоторыми затруднениями в теоретическом обосновании, в схематических изображениях и демонстрациях практических действий, ответы на дополнительные вопросы верные, но недостаточно четкие.</w:t>
            </w:r>
          </w:p>
        </w:tc>
      </w:tr>
      <w:tr w:rsidR="00C01285" w:rsidRPr="002E5779" w:rsidTr="0012232B">
        <w:tc>
          <w:tcPr>
            <w:tcW w:w="2552" w:type="dxa"/>
            <w:vMerge/>
          </w:tcPr>
          <w:p w:rsidR="00C01285" w:rsidRPr="002E5779" w:rsidRDefault="00C01285" w:rsidP="0012232B">
            <w:pPr>
              <w:spacing w:line="360" w:lineRule="auto"/>
              <w:jc w:val="center"/>
              <w:rPr>
                <w:rFonts w:asciiTheme="majorBidi" w:hAnsiTheme="majorBidi" w:cstheme="majorBidi"/>
                <w:b/>
                <w:color w:val="000000"/>
                <w:sz w:val="28"/>
                <w:szCs w:val="28"/>
              </w:rPr>
            </w:pPr>
          </w:p>
        </w:tc>
        <w:tc>
          <w:tcPr>
            <w:tcW w:w="6804" w:type="dxa"/>
          </w:tcPr>
          <w:p w:rsidR="00C01285" w:rsidRPr="002E5779" w:rsidRDefault="00C01285" w:rsidP="0012232B">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sz w:val="28"/>
                <w:szCs w:val="28"/>
              </w:rPr>
              <w:t>3 балла выставляется если обучающимся дан правильный ответ.</w:t>
            </w:r>
            <w:r w:rsidRPr="002E5779">
              <w:rPr>
                <w:rFonts w:asciiTheme="majorBidi" w:hAnsiTheme="majorBidi" w:cstheme="majorBidi"/>
                <w:sz w:val="28"/>
                <w:szCs w:val="28"/>
                <w:shd w:val="clear" w:color="auto" w:fill="FFFFFF"/>
              </w:rPr>
              <w:t xml:space="preserve"> Объяснение препарата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C01285" w:rsidRPr="002E5779" w:rsidTr="0012232B">
        <w:tc>
          <w:tcPr>
            <w:tcW w:w="2552" w:type="dxa"/>
            <w:vMerge/>
          </w:tcPr>
          <w:p w:rsidR="00C01285" w:rsidRPr="002E5779" w:rsidRDefault="00C01285" w:rsidP="0012232B">
            <w:pPr>
              <w:spacing w:line="360" w:lineRule="auto"/>
              <w:jc w:val="center"/>
              <w:rPr>
                <w:rFonts w:asciiTheme="majorBidi" w:hAnsiTheme="majorBidi" w:cstheme="majorBidi"/>
                <w:b/>
                <w:color w:val="000000"/>
                <w:sz w:val="28"/>
                <w:szCs w:val="28"/>
              </w:rPr>
            </w:pPr>
          </w:p>
        </w:tc>
        <w:tc>
          <w:tcPr>
            <w:tcW w:w="6804" w:type="dxa"/>
          </w:tcPr>
          <w:p w:rsidR="00C01285" w:rsidRPr="002E5779" w:rsidRDefault="00C01285" w:rsidP="0012232B">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sz w:val="28"/>
                <w:szCs w:val="28"/>
              </w:rPr>
              <w:t>0-2 балла выставляется если обучающимся дан правильный ответ</w:t>
            </w:r>
            <w:r w:rsidRPr="002E5779">
              <w:rPr>
                <w:rFonts w:asciiTheme="majorBidi" w:hAnsiTheme="majorBidi" w:cstheme="majorBidi"/>
                <w:sz w:val="28"/>
                <w:szCs w:val="28"/>
                <w:shd w:val="clear" w:color="auto" w:fill="FFFFFF"/>
              </w:rPr>
              <w:t xml:space="preserve">. Объяснение препарата дано неполное, непоследовательное, с грубыми ошибками, </w:t>
            </w:r>
            <w:r w:rsidRPr="002E5779">
              <w:rPr>
                <w:rFonts w:asciiTheme="majorBidi" w:hAnsiTheme="majorBidi" w:cstheme="majorBidi"/>
                <w:sz w:val="28"/>
                <w:szCs w:val="28"/>
                <w:shd w:val="clear" w:color="auto" w:fill="FFFFFF"/>
              </w:rPr>
              <w:lastRenderedPageBreak/>
              <w:t>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C01285" w:rsidRPr="002E5779" w:rsidTr="0012232B">
        <w:trPr>
          <w:trHeight w:val="2093"/>
        </w:trPr>
        <w:tc>
          <w:tcPr>
            <w:tcW w:w="2552" w:type="dxa"/>
          </w:tcPr>
          <w:p w:rsidR="00C01285" w:rsidRPr="000D41BB" w:rsidRDefault="00C01285" w:rsidP="0012232B">
            <w:pPr>
              <w:spacing w:line="360" w:lineRule="auto"/>
              <w:jc w:val="both"/>
              <w:rPr>
                <w:sz w:val="28"/>
                <w:szCs w:val="28"/>
                <w:lang w:bidi="he-IL"/>
              </w:rPr>
            </w:pPr>
            <w:r w:rsidRPr="000D41BB">
              <w:rPr>
                <w:sz w:val="28"/>
                <w:szCs w:val="28"/>
                <w:lang w:bidi="he-IL"/>
              </w:rPr>
              <w:lastRenderedPageBreak/>
              <w:t xml:space="preserve">Критерии оценивания тезисов по </w:t>
            </w:r>
            <w:r w:rsidRPr="000D41BB">
              <w:rPr>
                <w:sz w:val="28"/>
                <w:szCs w:val="28"/>
              </w:rPr>
              <w:t>результатам исследования</w:t>
            </w:r>
          </w:p>
          <w:p w:rsidR="00C01285" w:rsidRPr="002E5779" w:rsidRDefault="00C01285" w:rsidP="0012232B">
            <w:pPr>
              <w:spacing w:line="360" w:lineRule="auto"/>
              <w:jc w:val="center"/>
              <w:rPr>
                <w:rFonts w:asciiTheme="majorBidi" w:hAnsiTheme="majorBidi" w:cstheme="majorBidi"/>
                <w:b/>
                <w:color w:val="000000"/>
                <w:sz w:val="28"/>
                <w:szCs w:val="28"/>
              </w:rPr>
            </w:pPr>
          </w:p>
        </w:tc>
        <w:tc>
          <w:tcPr>
            <w:tcW w:w="6804" w:type="dxa"/>
          </w:tcPr>
          <w:p w:rsidR="00C01285" w:rsidRPr="000D41BB" w:rsidRDefault="00C01285" w:rsidP="0012232B">
            <w:pPr>
              <w:spacing w:line="360" w:lineRule="auto"/>
              <w:jc w:val="both"/>
              <w:rPr>
                <w:rFonts w:asciiTheme="majorBidi" w:hAnsiTheme="majorBidi" w:cstheme="majorBidi"/>
                <w:sz w:val="28"/>
                <w:szCs w:val="28"/>
                <w:lang w:bidi="he-IL"/>
              </w:rPr>
            </w:pPr>
            <w:r w:rsidRPr="000D41BB">
              <w:rPr>
                <w:rFonts w:asciiTheme="majorBidi" w:hAnsiTheme="majorBidi" w:cstheme="majorBidi"/>
                <w:sz w:val="28"/>
                <w:szCs w:val="28"/>
                <w:lang w:bidi="he-IL"/>
              </w:rPr>
              <w:t xml:space="preserve">Тезисы оцениваются по пяти позициям </w:t>
            </w:r>
          </w:p>
          <w:p w:rsidR="00C01285" w:rsidRPr="000D41BB" w:rsidRDefault="00C01285" w:rsidP="00C01285">
            <w:pPr>
              <w:pStyle w:val="a5"/>
              <w:numPr>
                <w:ilvl w:val="0"/>
                <w:numId w:val="147"/>
              </w:numPr>
              <w:spacing w:line="360" w:lineRule="auto"/>
              <w:rPr>
                <w:rFonts w:asciiTheme="majorBidi" w:hAnsiTheme="majorBidi" w:cstheme="majorBidi"/>
                <w:sz w:val="28"/>
                <w:szCs w:val="28"/>
                <w:lang w:bidi="he-IL"/>
              </w:rPr>
            </w:pPr>
            <w:r w:rsidRPr="000D41BB">
              <w:rPr>
                <w:rFonts w:asciiTheme="majorBidi" w:hAnsiTheme="majorBidi" w:cstheme="majorBidi"/>
                <w:sz w:val="28"/>
                <w:szCs w:val="28"/>
                <w:lang w:bidi="he-IL"/>
              </w:rPr>
              <w:t>Актуальность, обоснование проблемы и формулировка темы проекта (1балл),</w:t>
            </w:r>
          </w:p>
          <w:p w:rsidR="00C01285" w:rsidRPr="000D41BB" w:rsidRDefault="00C01285" w:rsidP="00C01285">
            <w:pPr>
              <w:pStyle w:val="a5"/>
              <w:numPr>
                <w:ilvl w:val="0"/>
                <w:numId w:val="147"/>
              </w:numPr>
              <w:spacing w:line="360" w:lineRule="auto"/>
              <w:rPr>
                <w:rFonts w:asciiTheme="majorBidi" w:hAnsiTheme="majorBidi" w:cstheme="majorBidi"/>
                <w:sz w:val="28"/>
                <w:szCs w:val="28"/>
                <w:lang w:bidi="he-IL"/>
              </w:rPr>
            </w:pPr>
            <w:r w:rsidRPr="000D41BB">
              <w:rPr>
                <w:rFonts w:asciiTheme="majorBidi" w:hAnsiTheme="majorBidi" w:cstheme="majorBidi"/>
                <w:sz w:val="28"/>
                <w:szCs w:val="28"/>
                <w:lang w:bidi="he-IL"/>
              </w:rPr>
              <w:t xml:space="preserve"> Согласованность целевого компонента (цель реально достижима; задачи согласуются с целью; имеется представление о результате проекта (если работа не экспериментальная, то данный элемент не обязателен)) (1 балл).</w:t>
            </w:r>
          </w:p>
          <w:p w:rsidR="00C01285" w:rsidRPr="000D41BB" w:rsidRDefault="00C01285" w:rsidP="00C01285">
            <w:pPr>
              <w:pStyle w:val="a5"/>
              <w:numPr>
                <w:ilvl w:val="0"/>
                <w:numId w:val="147"/>
              </w:numPr>
              <w:spacing w:line="360" w:lineRule="auto"/>
              <w:rPr>
                <w:rFonts w:asciiTheme="majorBidi" w:hAnsiTheme="majorBidi" w:cstheme="majorBidi"/>
                <w:sz w:val="28"/>
                <w:szCs w:val="28"/>
                <w:lang w:bidi="he-IL"/>
              </w:rPr>
            </w:pPr>
            <w:r w:rsidRPr="000D41BB">
              <w:rPr>
                <w:rFonts w:asciiTheme="majorBidi" w:hAnsiTheme="majorBidi" w:cstheme="majorBidi"/>
                <w:sz w:val="28"/>
                <w:szCs w:val="28"/>
                <w:lang w:bidi="he-IL"/>
              </w:rPr>
              <w:t>Целесообразность выбора методик исследования (инструментария) (1 балл).</w:t>
            </w:r>
          </w:p>
          <w:p w:rsidR="00C01285" w:rsidRPr="000D41BB" w:rsidRDefault="00C01285" w:rsidP="00C01285">
            <w:pPr>
              <w:pStyle w:val="a5"/>
              <w:numPr>
                <w:ilvl w:val="0"/>
                <w:numId w:val="147"/>
              </w:numPr>
              <w:spacing w:line="360" w:lineRule="auto"/>
              <w:rPr>
                <w:rFonts w:asciiTheme="majorBidi" w:hAnsiTheme="majorBidi" w:cstheme="majorBidi"/>
                <w:sz w:val="28"/>
                <w:szCs w:val="28"/>
                <w:lang w:bidi="he-IL"/>
              </w:rPr>
            </w:pPr>
            <w:r w:rsidRPr="000D41BB">
              <w:rPr>
                <w:rFonts w:asciiTheme="majorBidi" w:hAnsiTheme="majorBidi" w:cstheme="majorBidi"/>
                <w:sz w:val="28"/>
                <w:szCs w:val="28"/>
                <w:lang w:bidi="he-IL"/>
              </w:rPr>
              <w:t>Практическая значимость проекта, социальная направленность проекта (1 балл)</w:t>
            </w:r>
          </w:p>
          <w:p w:rsidR="00C01285" w:rsidRPr="000D41BB" w:rsidRDefault="00C01285" w:rsidP="00C01285">
            <w:pPr>
              <w:pStyle w:val="a5"/>
              <w:numPr>
                <w:ilvl w:val="0"/>
                <w:numId w:val="147"/>
              </w:numPr>
              <w:spacing w:line="360" w:lineRule="auto"/>
              <w:rPr>
                <w:rFonts w:asciiTheme="majorBidi" w:hAnsiTheme="majorBidi" w:cstheme="majorBidi"/>
                <w:sz w:val="28"/>
                <w:szCs w:val="28"/>
                <w:lang w:bidi="he-IL"/>
              </w:rPr>
            </w:pPr>
            <w:r w:rsidRPr="000D41BB">
              <w:rPr>
                <w:rFonts w:asciiTheme="majorBidi" w:hAnsiTheme="majorBidi" w:cstheme="majorBidi"/>
                <w:sz w:val="28"/>
                <w:szCs w:val="28"/>
                <w:lang w:bidi="he-IL"/>
              </w:rPr>
              <w:t>Оригинальность замыслов, подходов, найденных решений (1 балл)</w:t>
            </w:r>
          </w:p>
          <w:p w:rsidR="00C01285" w:rsidRPr="000D41BB" w:rsidRDefault="00C01285" w:rsidP="0012232B">
            <w:pPr>
              <w:spacing w:line="360" w:lineRule="auto"/>
              <w:rPr>
                <w:rFonts w:asciiTheme="majorBidi" w:hAnsiTheme="majorBidi" w:cstheme="majorBidi"/>
                <w:sz w:val="28"/>
                <w:szCs w:val="28"/>
              </w:rPr>
            </w:pPr>
            <w:r w:rsidRPr="000D41BB">
              <w:rPr>
                <w:rFonts w:asciiTheme="majorBidi" w:hAnsiTheme="majorBidi" w:cstheme="majorBidi"/>
                <w:sz w:val="28"/>
                <w:szCs w:val="28"/>
              </w:rPr>
              <w:t>Баллы суммируются.</w:t>
            </w:r>
          </w:p>
          <w:p w:rsidR="00C01285" w:rsidRPr="002E5779" w:rsidRDefault="00C01285" w:rsidP="0012232B">
            <w:pPr>
              <w:spacing w:line="360" w:lineRule="auto"/>
              <w:ind w:firstLine="709"/>
              <w:jc w:val="both"/>
              <w:rPr>
                <w:rFonts w:asciiTheme="majorBidi" w:hAnsiTheme="majorBidi" w:cstheme="majorBidi"/>
                <w:b/>
                <w:sz w:val="28"/>
                <w:szCs w:val="28"/>
              </w:rPr>
            </w:pPr>
          </w:p>
        </w:tc>
      </w:tr>
    </w:tbl>
    <w:p w:rsidR="0025343D" w:rsidRPr="002E5779" w:rsidRDefault="0025343D" w:rsidP="004C7862">
      <w:pPr>
        <w:pStyle w:val="a5"/>
        <w:spacing w:line="360" w:lineRule="auto"/>
        <w:ind w:left="0" w:firstLine="0"/>
        <w:jc w:val="center"/>
        <w:outlineLvl w:val="0"/>
        <w:rPr>
          <w:rFonts w:asciiTheme="majorBidi" w:hAnsiTheme="majorBidi" w:cstheme="majorBidi"/>
          <w:b/>
          <w:color w:val="000000"/>
          <w:sz w:val="28"/>
          <w:szCs w:val="28"/>
        </w:rPr>
      </w:pPr>
    </w:p>
    <w:p w:rsidR="007E7400" w:rsidRPr="002E5779" w:rsidRDefault="007E7400" w:rsidP="004C7862">
      <w:pPr>
        <w:pStyle w:val="a5"/>
        <w:spacing w:line="360" w:lineRule="auto"/>
        <w:ind w:left="0" w:firstLine="0"/>
        <w:jc w:val="center"/>
        <w:outlineLvl w:val="0"/>
        <w:rPr>
          <w:rFonts w:asciiTheme="majorBidi" w:hAnsiTheme="majorBidi" w:cstheme="majorBidi"/>
          <w:b/>
          <w:color w:val="000000"/>
          <w:sz w:val="28"/>
          <w:szCs w:val="28"/>
        </w:rPr>
      </w:pPr>
      <w:r w:rsidRPr="002E5779">
        <w:rPr>
          <w:rFonts w:asciiTheme="majorBidi" w:hAnsiTheme="majorBidi" w:cstheme="majorBidi"/>
          <w:b/>
          <w:color w:val="000000"/>
          <w:sz w:val="28"/>
          <w:szCs w:val="28"/>
        </w:rPr>
        <w:t>Оценочные материалы промежуточной аттестации обучающихся</w:t>
      </w:r>
      <w:bookmarkEnd w:id="3"/>
    </w:p>
    <w:p w:rsidR="006B4146" w:rsidRPr="002E5779" w:rsidRDefault="00876450" w:rsidP="004C7862">
      <w:pPr>
        <w:pStyle w:val="a5"/>
        <w:spacing w:line="360" w:lineRule="auto"/>
        <w:ind w:left="0" w:firstLine="708"/>
        <w:outlineLvl w:val="0"/>
        <w:rPr>
          <w:rFonts w:asciiTheme="majorBidi" w:hAnsiTheme="majorBidi" w:cstheme="majorBidi"/>
          <w:color w:val="000000"/>
          <w:sz w:val="28"/>
          <w:szCs w:val="28"/>
        </w:rPr>
      </w:pPr>
      <w:r w:rsidRPr="002E5779">
        <w:rPr>
          <w:rFonts w:asciiTheme="majorBidi" w:hAnsiTheme="majorBidi" w:cstheme="majorBidi"/>
          <w:color w:val="000000"/>
          <w:sz w:val="28"/>
          <w:szCs w:val="28"/>
        </w:rPr>
        <w:t>Промежуточная аттестация</w:t>
      </w:r>
      <w:r w:rsidR="007E7400" w:rsidRPr="002E5779">
        <w:rPr>
          <w:rFonts w:asciiTheme="majorBidi" w:hAnsiTheme="majorBidi" w:cstheme="majorBidi"/>
          <w:color w:val="000000"/>
          <w:sz w:val="28"/>
          <w:szCs w:val="28"/>
        </w:rPr>
        <w:t xml:space="preserve"> по дисциплине </w:t>
      </w:r>
      <w:r w:rsidR="00355F53" w:rsidRPr="002E5779">
        <w:rPr>
          <w:rFonts w:asciiTheme="majorBidi" w:hAnsiTheme="majorBidi" w:cstheme="majorBidi"/>
          <w:color w:val="000000"/>
          <w:sz w:val="28"/>
          <w:szCs w:val="28"/>
        </w:rPr>
        <w:t>«</w:t>
      </w:r>
      <w:r w:rsidR="006B4146" w:rsidRPr="002E5779">
        <w:rPr>
          <w:rFonts w:asciiTheme="majorBidi" w:hAnsiTheme="majorBidi" w:cstheme="majorBidi"/>
          <w:color w:val="000000"/>
          <w:sz w:val="28"/>
          <w:szCs w:val="28"/>
        </w:rPr>
        <w:t>Микробиология</w:t>
      </w:r>
      <w:r w:rsidR="00355F53" w:rsidRPr="002E5779">
        <w:rPr>
          <w:rFonts w:asciiTheme="majorBidi" w:hAnsiTheme="majorBidi" w:cstheme="majorBidi"/>
          <w:color w:val="000000"/>
          <w:sz w:val="28"/>
          <w:szCs w:val="28"/>
        </w:rPr>
        <w:t xml:space="preserve">» </w:t>
      </w:r>
      <w:r w:rsidR="00493728" w:rsidRPr="002E5779">
        <w:rPr>
          <w:rFonts w:asciiTheme="majorBidi" w:hAnsiTheme="majorBidi" w:cstheme="majorBidi"/>
          <w:color w:val="000000"/>
          <w:sz w:val="28"/>
          <w:szCs w:val="28"/>
        </w:rPr>
        <w:t xml:space="preserve">проводится </w:t>
      </w:r>
      <w:r w:rsidR="006B4146" w:rsidRPr="002E5779">
        <w:rPr>
          <w:rFonts w:asciiTheme="majorBidi" w:hAnsiTheme="majorBidi" w:cstheme="majorBidi"/>
          <w:color w:val="000000"/>
          <w:sz w:val="28"/>
          <w:szCs w:val="28"/>
        </w:rPr>
        <w:t>в форме</w:t>
      </w:r>
      <w:r w:rsidR="00355F53" w:rsidRPr="002E5779">
        <w:rPr>
          <w:rFonts w:asciiTheme="majorBidi" w:hAnsiTheme="majorBidi" w:cstheme="majorBidi"/>
          <w:color w:val="000000"/>
          <w:sz w:val="28"/>
          <w:szCs w:val="28"/>
        </w:rPr>
        <w:t xml:space="preserve"> </w:t>
      </w:r>
      <w:r w:rsidR="00493728" w:rsidRPr="002E5779">
        <w:rPr>
          <w:rFonts w:asciiTheme="majorBidi" w:hAnsiTheme="majorBidi" w:cstheme="majorBidi"/>
          <w:color w:val="000000"/>
          <w:sz w:val="28"/>
          <w:szCs w:val="28"/>
        </w:rPr>
        <w:t>зачета и включает</w:t>
      </w:r>
      <w:r w:rsidR="006B4146" w:rsidRPr="002E5779">
        <w:rPr>
          <w:rFonts w:asciiTheme="majorBidi" w:hAnsiTheme="majorBidi" w:cstheme="majorBidi"/>
          <w:color w:val="000000"/>
          <w:sz w:val="28"/>
          <w:szCs w:val="28"/>
        </w:rPr>
        <w:t>:</w:t>
      </w:r>
    </w:p>
    <w:p w:rsidR="006B4146" w:rsidRPr="002E5779" w:rsidRDefault="00493728" w:rsidP="00311B20">
      <w:pPr>
        <w:pStyle w:val="a5"/>
        <w:numPr>
          <w:ilvl w:val="0"/>
          <w:numId w:val="2"/>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собеседование </w:t>
      </w:r>
      <w:r w:rsidR="006B4146" w:rsidRPr="002E5779">
        <w:rPr>
          <w:rFonts w:asciiTheme="majorBidi" w:hAnsiTheme="majorBidi" w:cstheme="majorBidi"/>
          <w:color w:val="000000"/>
          <w:sz w:val="28"/>
          <w:szCs w:val="28"/>
        </w:rPr>
        <w:t>по</w:t>
      </w:r>
      <w:r w:rsidR="00355F53" w:rsidRPr="002E5779">
        <w:rPr>
          <w:rFonts w:asciiTheme="majorBidi" w:hAnsiTheme="majorBidi" w:cstheme="majorBidi"/>
          <w:color w:val="000000"/>
          <w:sz w:val="28"/>
          <w:szCs w:val="28"/>
        </w:rPr>
        <w:t xml:space="preserve"> </w:t>
      </w:r>
      <w:r w:rsidR="00C870FC" w:rsidRPr="002E5779">
        <w:rPr>
          <w:rFonts w:asciiTheme="majorBidi" w:hAnsiTheme="majorBidi" w:cstheme="majorBidi"/>
          <w:color w:val="000000"/>
          <w:sz w:val="28"/>
          <w:szCs w:val="28"/>
        </w:rPr>
        <w:t>вопросам билета</w:t>
      </w:r>
      <w:r w:rsidR="00355F53" w:rsidRPr="002E5779">
        <w:rPr>
          <w:rFonts w:asciiTheme="majorBidi" w:hAnsiTheme="majorBidi" w:cstheme="majorBidi"/>
          <w:color w:val="000000"/>
          <w:sz w:val="28"/>
          <w:szCs w:val="28"/>
        </w:rPr>
        <w:t xml:space="preserve"> </w:t>
      </w:r>
      <w:r w:rsidR="006B4146" w:rsidRPr="002E5779">
        <w:rPr>
          <w:rFonts w:asciiTheme="majorBidi" w:hAnsiTheme="majorBidi" w:cstheme="majorBidi"/>
          <w:color w:val="000000"/>
          <w:sz w:val="28"/>
          <w:szCs w:val="28"/>
        </w:rPr>
        <w:t>в устной форме</w:t>
      </w:r>
      <w:r w:rsidR="00355F53" w:rsidRPr="002E5779">
        <w:rPr>
          <w:rFonts w:asciiTheme="majorBidi" w:hAnsiTheme="majorBidi" w:cstheme="majorBidi"/>
          <w:color w:val="000000"/>
          <w:sz w:val="28"/>
          <w:szCs w:val="28"/>
        </w:rPr>
        <w:t>;</w:t>
      </w:r>
    </w:p>
    <w:p w:rsidR="00582ED2" w:rsidRPr="002E5779" w:rsidRDefault="00582ED2" w:rsidP="00311B20">
      <w:pPr>
        <w:pStyle w:val="a5"/>
        <w:numPr>
          <w:ilvl w:val="0"/>
          <w:numId w:val="2"/>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sz w:val="28"/>
          <w:szCs w:val="28"/>
        </w:rPr>
        <w:t>собеседование по полученным результатам исследования</w:t>
      </w:r>
    </w:p>
    <w:p w:rsidR="006B4146" w:rsidRPr="002E5779" w:rsidRDefault="006B4146" w:rsidP="004C7862">
      <w:pPr>
        <w:pStyle w:val="a5"/>
        <w:spacing w:line="360" w:lineRule="auto"/>
        <w:ind w:left="0" w:firstLine="0"/>
        <w:rPr>
          <w:rFonts w:asciiTheme="majorBidi" w:hAnsiTheme="majorBidi" w:cstheme="majorBidi"/>
          <w:b/>
          <w:color w:val="000000"/>
          <w:sz w:val="28"/>
          <w:szCs w:val="28"/>
        </w:rPr>
      </w:pPr>
    </w:p>
    <w:p w:rsidR="007E7400" w:rsidRPr="002E5779" w:rsidRDefault="00065CD5"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Критерии</w:t>
      </w:r>
      <w:r w:rsidR="007E7400" w:rsidRPr="002E5779">
        <w:rPr>
          <w:rFonts w:asciiTheme="majorBidi" w:hAnsiTheme="majorBidi" w:cstheme="majorBidi"/>
          <w:b/>
          <w:color w:val="000000"/>
          <w:sz w:val="28"/>
          <w:szCs w:val="28"/>
        </w:rPr>
        <w:t xml:space="preserve">, применяемые для оценивания обучающихся на </w:t>
      </w:r>
      <w:r w:rsidR="007E7400" w:rsidRPr="002E5779">
        <w:rPr>
          <w:rFonts w:asciiTheme="majorBidi" w:hAnsiTheme="majorBidi" w:cstheme="majorBidi"/>
          <w:b/>
          <w:color w:val="000000"/>
          <w:sz w:val="28"/>
          <w:szCs w:val="28"/>
        </w:rPr>
        <w:lastRenderedPageBreak/>
        <w:t>промежуточной аттестации</w:t>
      </w:r>
    </w:p>
    <w:p w:rsidR="0028357F" w:rsidRDefault="006B4146" w:rsidP="0028357F">
      <w:pPr>
        <w:pStyle w:val="a5"/>
        <w:spacing w:line="360" w:lineRule="auto"/>
        <w:ind w:left="0" w:firstLine="709"/>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К</w:t>
      </w:r>
      <w:r w:rsidR="00065CD5" w:rsidRPr="002E5779">
        <w:rPr>
          <w:rFonts w:asciiTheme="majorBidi" w:hAnsiTheme="majorBidi" w:cstheme="majorBidi"/>
          <w:b/>
          <w:color w:val="000000"/>
          <w:sz w:val="28"/>
          <w:szCs w:val="28"/>
        </w:rPr>
        <w:t>ритери</w:t>
      </w:r>
      <w:r w:rsidRPr="002E5779">
        <w:rPr>
          <w:rFonts w:asciiTheme="majorBidi" w:hAnsiTheme="majorBidi" w:cstheme="majorBidi"/>
          <w:b/>
          <w:color w:val="000000"/>
          <w:sz w:val="28"/>
          <w:szCs w:val="28"/>
        </w:rPr>
        <w:t>и</w:t>
      </w:r>
      <w:r w:rsidR="00065CD5" w:rsidRPr="002E5779">
        <w:rPr>
          <w:rFonts w:asciiTheme="majorBidi" w:hAnsiTheme="majorBidi" w:cstheme="majorBidi"/>
          <w:b/>
          <w:color w:val="000000"/>
          <w:sz w:val="28"/>
          <w:szCs w:val="28"/>
        </w:rPr>
        <w:t>, применяемы</w:t>
      </w:r>
      <w:r w:rsidRPr="002E5779">
        <w:rPr>
          <w:rFonts w:asciiTheme="majorBidi" w:hAnsiTheme="majorBidi" w:cstheme="majorBidi"/>
          <w:b/>
          <w:color w:val="000000"/>
          <w:sz w:val="28"/>
          <w:szCs w:val="28"/>
        </w:rPr>
        <w:t>е</w:t>
      </w:r>
      <w:r w:rsidR="007E7400" w:rsidRPr="002E5779">
        <w:rPr>
          <w:rFonts w:asciiTheme="majorBidi" w:hAnsiTheme="majorBidi" w:cstheme="majorBidi"/>
          <w:b/>
          <w:color w:val="000000"/>
          <w:sz w:val="28"/>
          <w:szCs w:val="28"/>
        </w:rPr>
        <w:t xml:space="preserve"> для оценивания обучающихся на промежуточной аттестации</w:t>
      </w:r>
      <w:r w:rsidR="00065CD5" w:rsidRPr="002E5779">
        <w:rPr>
          <w:rFonts w:asciiTheme="majorBidi" w:hAnsiTheme="majorBidi" w:cstheme="majorBidi"/>
          <w:b/>
          <w:color w:val="000000"/>
          <w:sz w:val="28"/>
          <w:szCs w:val="28"/>
        </w:rPr>
        <w:t xml:space="preserve"> для опреде</w:t>
      </w:r>
      <w:r w:rsidR="00727752" w:rsidRPr="002E5779">
        <w:rPr>
          <w:rFonts w:asciiTheme="majorBidi" w:hAnsiTheme="majorBidi" w:cstheme="majorBidi"/>
          <w:b/>
          <w:color w:val="000000"/>
          <w:sz w:val="28"/>
          <w:szCs w:val="28"/>
        </w:rPr>
        <w:t xml:space="preserve">ления </w:t>
      </w:r>
      <w:r w:rsidR="00582ED2" w:rsidRPr="002E5779">
        <w:rPr>
          <w:rFonts w:asciiTheme="majorBidi" w:hAnsiTheme="majorBidi" w:cstheme="majorBidi"/>
          <w:b/>
          <w:color w:val="000000"/>
          <w:sz w:val="28"/>
          <w:szCs w:val="28"/>
        </w:rPr>
        <w:t>зачетного</w:t>
      </w:r>
      <w:r w:rsidR="00727752" w:rsidRPr="002E5779">
        <w:rPr>
          <w:rFonts w:asciiTheme="majorBidi" w:hAnsiTheme="majorBidi" w:cstheme="majorBidi"/>
          <w:b/>
          <w:color w:val="000000"/>
          <w:sz w:val="28"/>
          <w:szCs w:val="28"/>
        </w:rPr>
        <w:t xml:space="preserve"> рейтинга</w:t>
      </w:r>
    </w:p>
    <w:p w:rsidR="007E7400" w:rsidRPr="0028357F" w:rsidRDefault="00A76E7B" w:rsidP="0028357F">
      <w:pPr>
        <w:pStyle w:val="aff"/>
        <w:spacing w:line="360" w:lineRule="auto"/>
        <w:jc w:val="both"/>
        <w:rPr>
          <w:rFonts w:ascii="Times New Roman" w:hAnsi="Times New Roman"/>
          <w:b/>
          <w:sz w:val="28"/>
          <w:szCs w:val="28"/>
        </w:rPr>
      </w:pPr>
      <w:r w:rsidRPr="0028357F">
        <w:rPr>
          <w:rFonts w:ascii="Times New Roman" w:hAnsi="Times New Roman"/>
          <w:b/>
          <w:sz w:val="28"/>
          <w:szCs w:val="28"/>
        </w:rPr>
        <w:t>15 баллов.</w:t>
      </w:r>
      <w:r w:rsidR="007E7400" w:rsidRPr="0028357F">
        <w:rPr>
          <w:rFonts w:ascii="Times New Roman" w:hAnsi="Times New Roman"/>
          <w:sz w:val="28"/>
          <w:szCs w:val="28"/>
        </w:rPr>
        <w:t xml:space="preserve"> </w:t>
      </w:r>
      <w:r w:rsidR="00727752" w:rsidRPr="0028357F">
        <w:rPr>
          <w:rFonts w:ascii="Times New Roman" w:hAnsi="Times New Roman"/>
          <w:sz w:val="28"/>
          <w:szCs w:val="28"/>
        </w:rPr>
        <w:t xml:space="preserve">Полно раскрыто содержание материала; материал изложен грамотно, в </w:t>
      </w:r>
      <w:r w:rsidR="0028357F">
        <w:rPr>
          <w:rFonts w:ascii="Times New Roman" w:hAnsi="Times New Roman"/>
          <w:sz w:val="28"/>
          <w:szCs w:val="28"/>
        </w:rPr>
        <w:t>строгой</w:t>
      </w:r>
      <w:r w:rsidR="00727752" w:rsidRPr="0028357F">
        <w:rPr>
          <w:rFonts w:ascii="Times New Roman" w:hAnsi="Times New Roman"/>
          <w:sz w:val="28"/>
          <w:szCs w:val="28"/>
        </w:rPr>
        <w:t xml:space="preserve"> логической последовательности; продемонстрировано системное и глубокое знание программного материала</w:t>
      </w:r>
      <w:r w:rsidR="0028357F">
        <w:rPr>
          <w:rFonts w:ascii="Times New Roman" w:hAnsi="Times New Roman"/>
          <w:sz w:val="28"/>
          <w:szCs w:val="28"/>
        </w:rPr>
        <w:t>; знание и понимание материала в дополнительной литературе</w:t>
      </w:r>
      <w:r w:rsidR="00727752" w:rsidRPr="0028357F">
        <w:rPr>
          <w:rFonts w:ascii="Times New Roman" w:hAnsi="Times New Roman"/>
          <w:sz w:val="28"/>
          <w:szCs w:val="28"/>
        </w:rPr>
        <w:t xml:space="preserve">; точно используется терминология; показано умение иллюстрировать теоретические положения конкретными примерами, применять их в новой ситуации; продемонстрировано усвоение ранее изученных сопутствующих вопросов, сформированность и устойчивость компетенций, умений и навыков; ответ прозвучал самостоятельно, без наводящих вопросов; продемонстрирована способность творчески применять знание теории к решению профессиональных задач; продемонстрировано знание современной учебной и научной литературы; </w:t>
      </w:r>
      <w:r w:rsidR="0028357F">
        <w:rPr>
          <w:rFonts w:ascii="Times New Roman" w:hAnsi="Times New Roman"/>
          <w:sz w:val="28"/>
          <w:szCs w:val="28"/>
        </w:rPr>
        <w:t>нет неточностей в ответе</w:t>
      </w:r>
      <w:r w:rsidR="00582ED2" w:rsidRPr="0028357F">
        <w:rPr>
          <w:rFonts w:ascii="Times New Roman" w:hAnsi="Times New Roman"/>
          <w:sz w:val="28"/>
          <w:szCs w:val="28"/>
        </w:rPr>
        <w:t xml:space="preserve">. </w:t>
      </w:r>
    </w:p>
    <w:p w:rsidR="002A6E2E" w:rsidRPr="002E5779" w:rsidRDefault="00841692" w:rsidP="002A6E2E">
      <w:pPr>
        <w:pStyle w:val="a4"/>
        <w:spacing w:before="0" w:beforeAutospacing="0" w:after="0" w:afterAutospacing="0" w:line="360" w:lineRule="auto"/>
        <w:rPr>
          <w:rFonts w:asciiTheme="majorBidi" w:hAnsiTheme="majorBidi" w:cstheme="majorBidi"/>
          <w:color w:val="000000"/>
          <w:sz w:val="28"/>
          <w:szCs w:val="28"/>
        </w:rPr>
      </w:pPr>
      <w:r w:rsidRPr="00841692">
        <w:rPr>
          <w:rFonts w:asciiTheme="majorBidi" w:hAnsiTheme="majorBidi" w:cstheme="majorBidi"/>
          <w:b/>
          <w:color w:val="000000"/>
          <w:sz w:val="28"/>
          <w:szCs w:val="28"/>
        </w:rPr>
        <w:t>14</w:t>
      </w:r>
      <w:r w:rsidR="0028357F" w:rsidRPr="00841692">
        <w:rPr>
          <w:rFonts w:asciiTheme="majorBidi" w:hAnsiTheme="majorBidi" w:cstheme="majorBidi"/>
          <w:b/>
          <w:color w:val="000000"/>
          <w:sz w:val="28"/>
          <w:szCs w:val="28"/>
        </w:rPr>
        <w:t xml:space="preserve"> баллов.</w:t>
      </w:r>
      <w:r w:rsidR="0028357F" w:rsidRPr="00841692">
        <w:rPr>
          <w:rFonts w:asciiTheme="majorBidi" w:hAnsiTheme="majorBidi" w:cstheme="majorBidi"/>
          <w:color w:val="000000"/>
          <w:sz w:val="28"/>
          <w:szCs w:val="28"/>
        </w:rPr>
        <w:t xml:space="preserve"> Полно раскрыто содержание материала; материал изложен грамотно, в определенной логической последовательности; продемонстрировано системное и глубокое знание программного материала; точно используется терминология; показано умение иллюстрировать теоретические положения конкретными примерами, применять их в новой ситуации; продемонстрировано усвоение ранее изученных сопутствующих вопросов, сформированность и устойчивость компетенций, умений и навыков; ответ прозвучал самостоятельно, без наводящих вопросов; продемонстрирована способность творчески применять знание теории к решению профессиональных задач; продемонстрировано знание современной учебной и научной литературы; допущены одна-две неточности при освещении второстепенных вопросов, которые исправляются по замечанию. </w:t>
      </w:r>
    </w:p>
    <w:p w:rsidR="002A6E2E" w:rsidRPr="002E5779" w:rsidRDefault="00841692" w:rsidP="002A6E2E">
      <w:pPr>
        <w:pStyle w:val="a4"/>
        <w:spacing w:before="0" w:beforeAutospacing="0" w:after="0" w:afterAutospacing="0" w:line="360" w:lineRule="auto"/>
        <w:rPr>
          <w:rFonts w:asciiTheme="majorBidi" w:hAnsiTheme="majorBidi" w:cstheme="majorBidi"/>
          <w:color w:val="000000"/>
          <w:sz w:val="28"/>
          <w:szCs w:val="28"/>
        </w:rPr>
      </w:pPr>
      <w:r w:rsidRPr="00841692">
        <w:rPr>
          <w:rFonts w:asciiTheme="majorBidi" w:hAnsiTheme="majorBidi" w:cstheme="majorBidi"/>
          <w:b/>
          <w:color w:val="000000"/>
          <w:sz w:val="28"/>
          <w:szCs w:val="28"/>
        </w:rPr>
        <w:t>13</w:t>
      </w:r>
      <w:r w:rsidR="0028357F" w:rsidRPr="00841692">
        <w:rPr>
          <w:rFonts w:asciiTheme="majorBidi" w:hAnsiTheme="majorBidi" w:cstheme="majorBidi"/>
          <w:b/>
          <w:color w:val="000000"/>
          <w:sz w:val="28"/>
          <w:szCs w:val="28"/>
        </w:rPr>
        <w:t xml:space="preserve"> баллов.</w:t>
      </w:r>
      <w:r w:rsidR="0028357F" w:rsidRPr="00841692">
        <w:rPr>
          <w:rFonts w:asciiTheme="majorBidi" w:hAnsiTheme="majorBidi" w:cstheme="majorBidi"/>
          <w:color w:val="000000"/>
          <w:sz w:val="28"/>
          <w:szCs w:val="28"/>
        </w:rPr>
        <w:t xml:space="preserve"> Полно раскрыто содержание материала; материал изложен грамотно, в логической последовательности; продемонстрировано глубокое </w:t>
      </w:r>
      <w:r w:rsidR="0028357F" w:rsidRPr="00841692">
        <w:rPr>
          <w:rFonts w:asciiTheme="majorBidi" w:hAnsiTheme="majorBidi" w:cstheme="majorBidi"/>
          <w:color w:val="000000"/>
          <w:sz w:val="28"/>
          <w:szCs w:val="28"/>
        </w:rPr>
        <w:lastRenderedPageBreak/>
        <w:t>знание программного материала; т</w:t>
      </w:r>
      <w:r w:rsidRPr="00841692">
        <w:rPr>
          <w:rFonts w:asciiTheme="majorBidi" w:hAnsiTheme="majorBidi" w:cstheme="majorBidi"/>
          <w:color w:val="000000"/>
          <w:sz w:val="28"/>
          <w:szCs w:val="28"/>
        </w:rPr>
        <w:t>ерминология используется т</w:t>
      </w:r>
      <w:r w:rsidR="0028357F" w:rsidRPr="00841692">
        <w:rPr>
          <w:rFonts w:asciiTheme="majorBidi" w:hAnsiTheme="majorBidi" w:cstheme="majorBidi"/>
          <w:color w:val="000000"/>
          <w:sz w:val="28"/>
          <w:szCs w:val="28"/>
        </w:rPr>
        <w:t xml:space="preserve">очно; </w:t>
      </w:r>
      <w:r w:rsidRPr="00841692">
        <w:rPr>
          <w:rFonts w:asciiTheme="majorBidi" w:hAnsiTheme="majorBidi" w:cstheme="majorBidi"/>
          <w:color w:val="000000"/>
          <w:sz w:val="28"/>
          <w:szCs w:val="28"/>
        </w:rPr>
        <w:t>продемонстрированои</w:t>
      </w:r>
      <w:r w:rsidR="0028357F" w:rsidRPr="00841692">
        <w:rPr>
          <w:rFonts w:asciiTheme="majorBidi" w:hAnsiTheme="majorBidi" w:cstheme="majorBidi"/>
          <w:color w:val="000000"/>
          <w:sz w:val="28"/>
          <w:szCs w:val="28"/>
        </w:rPr>
        <w:t xml:space="preserve"> умение </w:t>
      </w:r>
      <w:r w:rsidRPr="00841692">
        <w:rPr>
          <w:rFonts w:asciiTheme="majorBidi" w:hAnsiTheme="majorBidi" w:cstheme="majorBidi"/>
          <w:color w:val="000000"/>
          <w:sz w:val="28"/>
          <w:szCs w:val="28"/>
        </w:rPr>
        <w:t>про</w:t>
      </w:r>
      <w:r w:rsidR="0028357F" w:rsidRPr="00841692">
        <w:rPr>
          <w:rFonts w:asciiTheme="majorBidi" w:hAnsiTheme="majorBidi" w:cstheme="majorBidi"/>
          <w:color w:val="000000"/>
          <w:sz w:val="28"/>
          <w:szCs w:val="28"/>
        </w:rPr>
        <w:t>иллюстрировать</w:t>
      </w:r>
      <w:r w:rsidRPr="00841692">
        <w:rPr>
          <w:rFonts w:asciiTheme="majorBidi" w:hAnsiTheme="majorBidi" w:cstheme="majorBidi"/>
          <w:color w:val="000000"/>
          <w:sz w:val="28"/>
          <w:szCs w:val="28"/>
        </w:rPr>
        <w:t xml:space="preserve"> часть </w:t>
      </w:r>
      <w:r w:rsidR="0028357F" w:rsidRPr="00841692">
        <w:rPr>
          <w:rFonts w:asciiTheme="majorBidi" w:hAnsiTheme="majorBidi" w:cstheme="majorBidi"/>
          <w:color w:val="000000"/>
          <w:sz w:val="28"/>
          <w:szCs w:val="28"/>
        </w:rPr>
        <w:t xml:space="preserve"> теоретически</w:t>
      </w:r>
      <w:r w:rsidRPr="00841692">
        <w:rPr>
          <w:rFonts w:asciiTheme="majorBidi" w:hAnsiTheme="majorBidi" w:cstheme="majorBidi"/>
          <w:color w:val="000000"/>
          <w:sz w:val="28"/>
          <w:szCs w:val="28"/>
        </w:rPr>
        <w:t>х</w:t>
      </w:r>
      <w:r w:rsidR="0028357F" w:rsidRPr="00841692">
        <w:rPr>
          <w:rFonts w:asciiTheme="majorBidi" w:hAnsiTheme="majorBidi" w:cstheme="majorBidi"/>
          <w:color w:val="000000"/>
          <w:sz w:val="28"/>
          <w:szCs w:val="28"/>
        </w:rPr>
        <w:t>положени</w:t>
      </w:r>
      <w:r w:rsidRPr="00841692">
        <w:rPr>
          <w:rFonts w:asciiTheme="majorBidi" w:hAnsiTheme="majorBidi" w:cstheme="majorBidi"/>
          <w:color w:val="000000"/>
          <w:sz w:val="28"/>
          <w:szCs w:val="28"/>
        </w:rPr>
        <w:t xml:space="preserve">й </w:t>
      </w:r>
      <w:r w:rsidR="0028357F" w:rsidRPr="00841692">
        <w:rPr>
          <w:rFonts w:asciiTheme="majorBidi" w:hAnsiTheme="majorBidi" w:cstheme="majorBidi"/>
          <w:color w:val="000000"/>
          <w:sz w:val="28"/>
          <w:szCs w:val="28"/>
        </w:rPr>
        <w:t xml:space="preserve">примерами, продемонстрировано </w:t>
      </w:r>
      <w:r w:rsidRPr="00841692">
        <w:rPr>
          <w:rFonts w:asciiTheme="majorBidi" w:hAnsiTheme="majorBidi" w:cstheme="majorBidi"/>
          <w:color w:val="000000"/>
          <w:sz w:val="28"/>
          <w:szCs w:val="28"/>
        </w:rPr>
        <w:t>знание большинства</w:t>
      </w:r>
      <w:r w:rsidR="0028357F" w:rsidRPr="00841692">
        <w:rPr>
          <w:rFonts w:asciiTheme="majorBidi" w:hAnsiTheme="majorBidi" w:cstheme="majorBidi"/>
          <w:color w:val="000000"/>
          <w:sz w:val="28"/>
          <w:szCs w:val="28"/>
        </w:rPr>
        <w:t xml:space="preserve"> сопутствующих вопросов, </w:t>
      </w:r>
      <w:r w:rsidRPr="00841692">
        <w:rPr>
          <w:rFonts w:asciiTheme="majorBidi" w:hAnsiTheme="majorBidi" w:cstheme="majorBidi"/>
          <w:color w:val="000000"/>
          <w:sz w:val="28"/>
          <w:szCs w:val="28"/>
        </w:rPr>
        <w:t xml:space="preserve">выяснена </w:t>
      </w:r>
      <w:r w:rsidR="0028357F" w:rsidRPr="00841692">
        <w:rPr>
          <w:rFonts w:asciiTheme="majorBidi" w:hAnsiTheme="majorBidi" w:cstheme="majorBidi"/>
          <w:color w:val="000000"/>
          <w:sz w:val="28"/>
          <w:szCs w:val="28"/>
        </w:rPr>
        <w:t>сформированность и устойчивость компетенций, умений и навыков; ответ самостоятельн</w:t>
      </w:r>
      <w:r w:rsidRPr="00841692">
        <w:rPr>
          <w:rFonts w:asciiTheme="majorBidi" w:hAnsiTheme="majorBidi" w:cstheme="majorBidi"/>
          <w:color w:val="000000"/>
          <w:sz w:val="28"/>
          <w:szCs w:val="28"/>
        </w:rPr>
        <w:t>ый</w:t>
      </w:r>
      <w:r w:rsidR="0028357F" w:rsidRPr="00841692">
        <w:rPr>
          <w:rFonts w:asciiTheme="majorBidi" w:hAnsiTheme="majorBidi" w:cstheme="majorBidi"/>
          <w:color w:val="000000"/>
          <w:sz w:val="28"/>
          <w:szCs w:val="28"/>
        </w:rPr>
        <w:t xml:space="preserve">, без наводящих вопросов; продемонстрирована способность </w:t>
      </w:r>
      <w:r w:rsidRPr="00841692">
        <w:rPr>
          <w:rFonts w:asciiTheme="majorBidi" w:hAnsiTheme="majorBidi" w:cstheme="majorBidi"/>
          <w:color w:val="000000"/>
          <w:sz w:val="28"/>
          <w:szCs w:val="28"/>
        </w:rPr>
        <w:t xml:space="preserve">к </w:t>
      </w:r>
      <w:r w:rsidR="0028357F" w:rsidRPr="00841692">
        <w:rPr>
          <w:rFonts w:asciiTheme="majorBidi" w:hAnsiTheme="majorBidi" w:cstheme="majorBidi"/>
          <w:color w:val="000000"/>
          <w:sz w:val="28"/>
          <w:szCs w:val="28"/>
        </w:rPr>
        <w:t xml:space="preserve">решению профессиональных задач; допущены </w:t>
      </w:r>
      <w:r w:rsidRPr="00841692">
        <w:rPr>
          <w:rFonts w:asciiTheme="majorBidi" w:hAnsiTheme="majorBidi" w:cstheme="majorBidi"/>
          <w:color w:val="000000"/>
          <w:sz w:val="28"/>
          <w:szCs w:val="28"/>
        </w:rPr>
        <w:t>2-3</w:t>
      </w:r>
      <w:r w:rsidR="0028357F" w:rsidRPr="00841692">
        <w:rPr>
          <w:rFonts w:asciiTheme="majorBidi" w:hAnsiTheme="majorBidi" w:cstheme="majorBidi"/>
          <w:color w:val="000000"/>
          <w:sz w:val="28"/>
          <w:szCs w:val="28"/>
        </w:rPr>
        <w:t xml:space="preserve"> неточности при освещении второстепенных вопросов, которые исправляются по замечанию.</w:t>
      </w:r>
      <w:r w:rsidR="0028357F" w:rsidRPr="002E5779">
        <w:rPr>
          <w:rFonts w:asciiTheme="majorBidi" w:hAnsiTheme="majorBidi" w:cstheme="majorBidi"/>
          <w:color w:val="000000"/>
          <w:sz w:val="28"/>
          <w:szCs w:val="28"/>
        </w:rPr>
        <w:t xml:space="preserve"> </w:t>
      </w:r>
      <w:r w:rsidR="002A6E2E">
        <w:rPr>
          <w:rFonts w:asciiTheme="majorBidi" w:hAnsiTheme="majorBidi" w:cstheme="majorBidi"/>
          <w:color w:val="000000"/>
          <w:sz w:val="28"/>
          <w:szCs w:val="28"/>
        </w:rPr>
        <w:t xml:space="preserve">Может </w:t>
      </w:r>
      <w:r w:rsidR="002A6E2E" w:rsidRPr="006D50D0">
        <w:rPr>
          <w:rFonts w:asciiTheme="majorBidi" w:hAnsiTheme="majorBidi" w:cstheme="majorBidi"/>
          <w:color w:val="000000"/>
          <w:sz w:val="28"/>
          <w:szCs w:val="28"/>
        </w:rPr>
        <w:t xml:space="preserve"> пояснить </w:t>
      </w:r>
      <w:r w:rsidR="002A6E2E">
        <w:rPr>
          <w:rFonts w:asciiTheme="majorBidi" w:hAnsiTheme="majorBidi" w:cstheme="majorBidi"/>
          <w:color w:val="000000"/>
          <w:sz w:val="28"/>
          <w:szCs w:val="28"/>
        </w:rPr>
        <w:t xml:space="preserve">все </w:t>
      </w:r>
      <w:r w:rsidR="002A6E2E" w:rsidRPr="006D50D0">
        <w:rPr>
          <w:rFonts w:asciiTheme="majorBidi" w:hAnsiTheme="majorBidi" w:cstheme="majorBidi"/>
          <w:color w:val="000000"/>
          <w:sz w:val="28"/>
          <w:szCs w:val="28"/>
        </w:rPr>
        <w:t>учебны</w:t>
      </w:r>
      <w:r w:rsidR="002A6E2E">
        <w:rPr>
          <w:rFonts w:asciiTheme="majorBidi" w:hAnsiTheme="majorBidi" w:cstheme="majorBidi"/>
          <w:color w:val="000000"/>
          <w:sz w:val="28"/>
          <w:szCs w:val="28"/>
        </w:rPr>
        <w:t xml:space="preserve">е </w:t>
      </w:r>
      <w:r w:rsidR="002A6E2E" w:rsidRPr="006D50D0">
        <w:rPr>
          <w:rFonts w:asciiTheme="majorBidi" w:hAnsiTheme="majorBidi" w:cstheme="majorBidi"/>
          <w:color w:val="000000"/>
          <w:sz w:val="28"/>
          <w:szCs w:val="28"/>
        </w:rPr>
        <w:t>стенд</w:t>
      </w:r>
      <w:r w:rsidR="002A6E2E">
        <w:rPr>
          <w:rFonts w:asciiTheme="majorBidi" w:hAnsiTheme="majorBidi" w:cstheme="majorBidi"/>
          <w:color w:val="000000"/>
          <w:sz w:val="28"/>
          <w:szCs w:val="28"/>
        </w:rPr>
        <w:t>ы.</w:t>
      </w:r>
    </w:p>
    <w:p w:rsidR="002A6E2E" w:rsidRPr="002E5779" w:rsidRDefault="00841692" w:rsidP="002A6E2E">
      <w:pPr>
        <w:pStyle w:val="a4"/>
        <w:spacing w:before="0" w:beforeAutospacing="0" w:after="0" w:afterAutospacing="0" w:line="360" w:lineRule="auto"/>
        <w:rPr>
          <w:rFonts w:asciiTheme="majorBidi" w:hAnsiTheme="majorBidi" w:cstheme="majorBidi"/>
          <w:color w:val="000000"/>
          <w:sz w:val="28"/>
          <w:szCs w:val="28"/>
        </w:rPr>
      </w:pPr>
      <w:r w:rsidRPr="002A6E2E">
        <w:rPr>
          <w:rFonts w:asciiTheme="majorBidi" w:hAnsiTheme="majorBidi" w:cstheme="majorBidi"/>
          <w:b/>
          <w:color w:val="000000"/>
          <w:sz w:val="28"/>
          <w:szCs w:val="28"/>
        </w:rPr>
        <w:t>12</w:t>
      </w:r>
      <w:r w:rsidR="0028357F" w:rsidRPr="002A6E2E">
        <w:rPr>
          <w:rFonts w:asciiTheme="majorBidi" w:hAnsiTheme="majorBidi" w:cstheme="majorBidi"/>
          <w:b/>
          <w:color w:val="000000"/>
          <w:sz w:val="28"/>
          <w:szCs w:val="28"/>
        </w:rPr>
        <w:t xml:space="preserve"> баллов.</w:t>
      </w:r>
      <w:r w:rsidR="0028357F" w:rsidRPr="002A6E2E">
        <w:rPr>
          <w:rFonts w:asciiTheme="majorBidi" w:hAnsiTheme="majorBidi" w:cstheme="majorBidi"/>
          <w:color w:val="000000"/>
          <w:sz w:val="28"/>
          <w:szCs w:val="28"/>
        </w:rPr>
        <w:t xml:space="preserve"> </w:t>
      </w:r>
      <w:r w:rsidRPr="002A6E2E">
        <w:rPr>
          <w:rFonts w:asciiTheme="majorBidi" w:hAnsiTheme="majorBidi" w:cstheme="majorBidi"/>
          <w:color w:val="000000"/>
          <w:sz w:val="28"/>
          <w:szCs w:val="28"/>
        </w:rPr>
        <w:t xml:space="preserve"> Р</w:t>
      </w:r>
      <w:r w:rsidR="0028357F" w:rsidRPr="002A6E2E">
        <w:rPr>
          <w:rFonts w:asciiTheme="majorBidi" w:hAnsiTheme="majorBidi" w:cstheme="majorBidi"/>
          <w:color w:val="000000"/>
          <w:sz w:val="28"/>
          <w:szCs w:val="28"/>
        </w:rPr>
        <w:t xml:space="preserve">аскрыто содержание </w:t>
      </w:r>
      <w:r w:rsidRPr="002A6E2E">
        <w:rPr>
          <w:rFonts w:asciiTheme="majorBidi" w:hAnsiTheme="majorBidi" w:cstheme="majorBidi"/>
          <w:color w:val="000000"/>
          <w:sz w:val="28"/>
          <w:szCs w:val="28"/>
        </w:rPr>
        <w:t xml:space="preserve">95% </w:t>
      </w:r>
      <w:r w:rsidR="0028357F" w:rsidRPr="002A6E2E">
        <w:rPr>
          <w:rFonts w:asciiTheme="majorBidi" w:hAnsiTheme="majorBidi" w:cstheme="majorBidi"/>
          <w:color w:val="000000"/>
          <w:sz w:val="28"/>
          <w:szCs w:val="28"/>
        </w:rPr>
        <w:t xml:space="preserve">материала; </w:t>
      </w:r>
      <w:r w:rsidRPr="002A6E2E">
        <w:rPr>
          <w:rFonts w:asciiTheme="majorBidi" w:hAnsiTheme="majorBidi" w:cstheme="majorBidi"/>
          <w:color w:val="000000"/>
          <w:sz w:val="28"/>
          <w:szCs w:val="28"/>
        </w:rPr>
        <w:t xml:space="preserve">Изложение материала грамотное, логичное, структурированное. При ответе знание программного материала </w:t>
      </w:r>
      <w:r w:rsidR="0028357F" w:rsidRPr="002A6E2E">
        <w:rPr>
          <w:rFonts w:asciiTheme="majorBidi" w:hAnsiTheme="majorBidi" w:cstheme="majorBidi"/>
          <w:color w:val="000000"/>
          <w:sz w:val="28"/>
          <w:szCs w:val="28"/>
        </w:rPr>
        <w:t>системное и</w:t>
      </w:r>
      <w:r w:rsidRPr="002A6E2E">
        <w:rPr>
          <w:rFonts w:asciiTheme="majorBidi" w:hAnsiTheme="majorBidi" w:cstheme="majorBidi"/>
          <w:color w:val="000000"/>
          <w:sz w:val="28"/>
          <w:szCs w:val="28"/>
        </w:rPr>
        <w:t xml:space="preserve"> достаточно </w:t>
      </w:r>
      <w:r w:rsidR="0028357F" w:rsidRPr="002A6E2E">
        <w:rPr>
          <w:rFonts w:asciiTheme="majorBidi" w:hAnsiTheme="majorBidi" w:cstheme="majorBidi"/>
          <w:color w:val="000000"/>
          <w:sz w:val="28"/>
          <w:szCs w:val="28"/>
        </w:rPr>
        <w:t xml:space="preserve">глубокое; </w:t>
      </w:r>
      <w:r w:rsidRPr="002A6E2E">
        <w:rPr>
          <w:rFonts w:asciiTheme="majorBidi" w:hAnsiTheme="majorBidi" w:cstheme="majorBidi"/>
          <w:color w:val="000000"/>
          <w:sz w:val="28"/>
          <w:szCs w:val="28"/>
        </w:rPr>
        <w:t>имеется хороший терминологический словарь</w:t>
      </w:r>
      <w:r w:rsidR="0028357F" w:rsidRPr="002A6E2E">
        <w:rPr>
          <w:rFonts w:asciiTheme="majorBidi" w:hAnsiTheme="majorBidi" w:cstheme="majorBidi"/>
          <w:color w:val="000000"/>
          <w:sz w:val="28"/>
          <w:szCs w:val="28"/>
        </w:rPr>
        <w:t>; показано умение иллюстрировать теоретические п</w:t>
      </w:r>
      <w:r w:rsidRPr="002A6E2E">
        <w:rPr>
          <w:rFonts w:asciiTheme="majorBidi" w:hAnsiTheme="majorBidi" w:cstheme="majorBidi"/>
          <w:color w:val="000000"/>
          <w:sz w:val="28"/>
          <w:szCs w:val="28"/>
        </w:rPr>
        <w:t xml:space="preserve">оложения конкретными примерами; </w:t>
      </w:r>
      <w:r w:rsidR="0028357F" w:rsidRPr="002A6E2E">
        <w:rPr>
          <w:rFonts w:asciiTheme="majorBidi" w:hAnsiTheme="majorBidi" w:cstheme="majorBidi"/>
          <w:color w:val="000000"/>
          <w:sz w:val="28"/>
          <w:szCs w:val="28"/>
        </w:rPr>
        <w:t xml:space="preserve">продемонстрировано усвоение ранее изученных сопутствующих вопросов, сформированность и устойчивость компетенций, умений и навыков; ответ прозвучал самостоятельно, без наводящих вопросов; продемонстрирована способность к решению профессиональных задач; </w:t>
      </w:r>
      <w:r w:rsidR="002A6E2E" w:rsidRPr="002A6E2E">
        <w:rPr>
          <w:rFonts w:asciiTheme="majorBidi" w:hAnsiTheme="majorBidi" w:cstheme="majorBidi"/>
          <w:color w:val="000000"/>
          <w:sz w:val="28"/>
          <w:szCs w:val="28"/>
        </w:rPr>
        <w:t xml:space="preserve">допущено несколько </w:t>
      </w:r>
      <w:r w:rsidR="0028357F" w:rsidRPr="002A6E2E">
        <w:rPr>
          <w:rFonts w:asciiTheme="majorBidi" w:hAnsiTheme="majorBidi" w:cstheme="majorBidi"/>
          <w:color w:val="000000"/>
          <w:sz w:val="28"/>
          <w:szCs w:val="28"/>
        </w:rPr>
        <w:t xml:space="preserve"> неточност</w:t>
      </w:r>
      <w:r w:rsidR="002A6E2E" w:rsidRPr="002A6E2E">
        <w:rPr>
          <w:rFonts w:asciiTheme="majorBidi" w:hAnsiTheme="majorBidi" w:cstheme="majorBidi"/>
          <w:color w:val="000000"/>
          <w:sz w:val="28"/>
          <w:szCs w:val="28"/>
        </w:rPr>
        <w:t>ей</w:t>
      </w:r>
      <w:r w:rsidR="0028357F" w:rsidRPr="002A6E2E">
        <w:rPr>
          <w:rFonts w:asciiTheme="majorBidi" w:hAnsiTheme="majorBidi" w:cstheme="majorBidi"/>
          <w:color w:val="000000"/>
          <w:sz w:val="28"/>
          <w:szCs w:val="28"/>
        </w:rPr>
        <w:t xml:space="preserve"> при освещении второстепенных вопросов, которые исправляются по замечанию.</w:t>
      </w:r>
      <w:r w:rsidR="0028357F" w:rsidRPr="002E5779">
        <w:rPr>
          <w:rFonts w:asciiTheme="majorBidi" w:hAnsiTheme="majorBidi" w:cstheme="majorBidi"/>
          <w:color w:val="000000"/>
          <w:sz w:val="28"/>
          <w:szCs w:val="28"/>
        </w:rPr>
        <w:t xml:space="preserve"> </w:t>
      </w:r>
      <w:r w:rsidR="002A6E2E">
        <w:rPr>
          <w:rFonts w:asciiTheme="majorBidi" w:hAnsiTheme="majorBidi" w:cstheme="majorBidi"/>
          <w:color w:val="000000"/>
          <w:sz w:val="28"/>
          <w:szCs w:val="28"/>
        </w:rPr>
        <w:t xml:space="preserve">Может </w:t>
      </w:r>
      <w:r w:rsidR="002A6E2E" w:rsidRPr="006D50D0">
        <w:rPr>
          <w:rFonts w:asciiTheme="majorBidi" w:hAnsiTheme="majorBidi" w:cstheme="majorBidi"/>
          <w:color w:val="000000"/>
          <w:sz w:val="28"/>
          <w:szCs w:val="28"/>
        </w:rPr>
        <w:t xml:space="preserve"> пояснить </w:t>
      </w:r>
      <w:r w:rsidR="002A6E2E">
        <w:rPr>
          <w:rFonts w:asciiTheme="majorBidi" w:hAnsiTheme="majorBidi" w:cstheme="majorBidi"/>
          <w:color w:val="000000"/>
          <w:sz w:val="28"/>
          <w:szCs w:val="28"/>
        </w:rPr>
        <w:t xml:space="preserve">все </w:t>
      </w:r>
      <w:r w:rsidR="002A6E2E" w:rsidRPr="006D50D0">
        <w:rPr>
          <w:rFonts w:asciiTheme="majorBidi" w:hAnsiTheme="majorBidi" w:cstheme="majorBidi"/>
          <w:color w:val="000000"/>
          <w:sz w:val="28"/>
          <w:szCs w:val="28"/>
        </w:rPr>
        <w:t>учебны</w:t>
      </w:r>
      <w:r w:rsidR="002A6E2E">
        <w:rPr>
          <w:rFonts w:asciiTheme="majorBidi" w:hAnsiTheme="majorBidi" w:cstheme="majorBidi"/>
          <w:color w:val="000000"/>
          <w:sz w:val="28"/>
          <w:szCs w:val="28"/>
        </w:rPr>
        <w:t xml:space="preserve">е </w:t>
      </w:r>
      <w:r w:rsidR="002A6E2E" w:rsidRPr="006D50D0">
        <w:rPr>
          <w:rFonts w:asciiTheme="majorBidi" w:hAnsiTheme="majorBidi" w:cstheme="majorBidi"/>
          <w:color w:val="000000"/>
          <w:sz w:val="28"/>
          <w:szCs w:val="28"/>
        </w:rPr>
        <w:t>стенд</w:t>
      </w:r>
      <w:r w:rsidR="002A6E2E">
        <w:rPr>
          <w:rFonts w:asciiTheme="majorBidi" w:hAnsiTheme="majorBidi" w:cstheme="majorBidi"/>
          <w:color w:val="000000"/>
          <w:sz w:val="28"/>
          <w:szCs w:val="28"/>
        </w:rPr>
        <w:t>ы.</w:t>
      </w:r>
    </w:p>
    <w:p w:rsidR="002A6E2E" w:rsidRPr="002E5779" w:rsidRDefault="002A6E2E" w:rsidP="002A6E2E">
      <w:pPr>
        <w:pStyle w:val="a4"/>
        <w:spacing w:before="0" w:beforeAutospacing="0" w:after="0" w:afterAutospacing="0" w:line="360" w:lineRule="auto"/>
        <w:rPr>
          <w:rFonts w:asciiTheme="majorBidi" w:hAnsiTheme="majorBidi" w:cstheme="majorBidi"/>
          <w:color w:val="000000"/>
          <w:sz w:val="28"/>
          <w:szCs w:val="28"/>
        </w:rPr>
      </w:pPr>
      <w:r>
        <w:rPr>
          <w:rFonts w:asciiTheme="majorBidi" w:hAnsiTheme="majorBidi" w:cstheme="majorBidi"/>
          <w:b/>
          <w:color w:val="000000"/>
          <w:sz w:val="28"/>
          <w:szCs w:val="28"/>
        </w:rPr>
        <w:t>11</w:t>
      </w:r>
      <w:r w:rsidRPr="002A6E2E">
        <w:rPr>
          <w:rFonts w:asciiTheme="majorBidi" w:hAnsiTheme="majorBidi" w:cstheme="majorBidi"/>
          <w:b/>
          <w:color w:val="000000"/>
          <w:sz w:val="28"/>
          <w:szCs w:val="28"/>
        </w:rPr>
        <w:t xml:space="preserve"> баллов.</w:t>
      </w:r>
      <w:r w:rsidRPr="002A6E2E">
        <w:rPr>
          <w:rFonts w:asciiTheme="majorBidi" w:hAnsiTheme="majorBidi" w:cstheme="majorBidi"/>
          <w:color w:val="000000"/>
          <w:sz w:val="28"/>
          <w:szCs w:val="28"/>
        </w:rPr>
        <w:t xml:space="preserve">  Раскрыто содержание </w:t>
      </w:r>
      <w:r>
        <w:rPr>
          <w:rFonts w:asciiTheme="majorBidi" w:hAnsiTheme="majorBidi" w:cstheme="majorBidi"/>
          <w:color w:val="000000"/>
          <w:sz w:val="28"/>
          <w:szCs w:val="28"/>
        </w:rPr>
        <w:t>80</w:t>
      </w:r>
      <w:r w:rsidRPr="002A6E2E">
        <w:rPr>
          <w:rFonts w:asciiTheme="majorBidi" w:hAnsiTheme="majorBidi" w:cstheme="majorBidi"/>
          <w:color w:val="000000"/>
          <w:sz w:val="28"/>
          <w:szCs w:val="28"/>
        </w:rPr>
        <w:t xml:space="preserve">% материала; Изложение материала логичное, </w:t>
      </w:r>
      <w:r>
        <w:rPr>
          <w:rFonts w:asciiTheme="majorBidi" w:hAnsiTheme="majorBidi" w:cstheme="majorBidi"/>
          <w:color w:val="000000"/>
          <w:sz w:val="28"/>
          <w:szCs w:val="28"/>
        </w:rPr>
        <w:t xml:space="preserve">материал большей частью </w:t>
      </w:r>
      <w:r w:rsidRPr="002A6E2E">
        <w:rPr>
          <w:rFonts w:asciiTheme="majorBidi" w:hAnsiTheme="majorBidi" w:cstheme="majorBidi"/>
          <w:color w:val="000000"/>
          <w:sz w:val="28"/>
          <w:szCs w:val="28"/>
        </w:rPr>
        <w:t>структурирован. При ответе знание программного материала системное; имеется хороший терминологический словарь</w:t>
      </w:r>
      <w:r>
        <w:rPr>
          <w:rFonts w:asciiTheme="majorBidi" w:hAnsiTheme="majorBidi" w:cstheme="majorBidi"/>
          <w:color w:val="000000"/>
          <w:sz w:val="28"/>
          <w:szCs w:val="28"/>
        </w:rPr>
        <w:t xml:space="preserve">. В ответе присутствуют 1-2 </w:t>
      </w:r>
      <w:r w:rsidRPr="002A6E2E">
        <w:rPr>
          <w:rFonts w:asciiTheme="majorBidi" w:hAnsiTheme="majorBidi" w:cstheme="majorBidi"/>
          <w:color w:val="000000"/>
          <w:sz w:val="28"/>
          <w:szCs w:val="28"/>
        </w:rPr>
        <w:t xml:space="preserve"> конкретны</w:t>
      </w:r>
      <w:r>
        <w:rPr>
          <w:rFonts w:asciiTheme="majorBidi" w:hAnsiTheme="majorBidi" w:cstheme="majorBidi"/>
          <w:color w:val="000000"/>
          <w:sz w:val="28"/>
          <w:szCs w:val="28"/>
        </w:rPr>
        <w:t xml:space="preserve">х </w:t>
      </w:r>
      <w:r w:rsidRPr="002A6E2E">
        <w:rPr>
          <w:rFonts w:asciiTheme="majorBidi" w:hAnsiTheme="majorBidi" w:cstheme="majorBidi"/>
          <w:color w:val="000000"/>
          <w:sz w:val="28"/>
          <w:szCs w:val="28"/>
        </w:rPr>
        <w:t xml:space="preserve"> примера</w:t>
      </w:r>
      <w:r>
        <w:rPr>
          <w:rFonts w:asciiTheme="majorBidi" w:hAnsiTheme="majorBidi" w:cstheme="majorBidi"/>
          <w:color w:val="000000"/>
          <w:sz w:val="28"/>
          <w:szCs w:val="28"/>
        </w:rPr>
        <w:t xml:space="preserve"> </w:t>
      </w:r>
      <w:r w:rsidRPr="002A6E2E">
        <w:rPr>
          <w:rFonts w:asciiTheme="majorBidi" w:hAnsiTheme="majorBidi" w:cstheme="majorBidi"/>
          <w:color w:val="000000"/>
          <w:sz w:val="28"/>
          <w:szCs w:val="28"/>
        </w:rPr>
        <w:t xml:space="preserve"> </w:t>
      </w:r>
      <w:r>
        <w:rPr>
          <w:rFonts w:asciiTheme="majorBidi" w:hAnsiTheme="majorBidi" w:cstheme="majorBidi"/>
          <w:color w:val="000000"/>
          <w:sz w:val="28"/>
          <w:szCs w:val="28"/>
        </w:rPr>
        <w:t>для</w:t>
      </w:r>
      <w:r w:rsidRPr="002A6E2E">
        <w:rPr>
          <w:rFonts w:asciiTheme="majorBidi" w:hAnsiTheme="majorBidi" w:cstheme="majorBidi"/>
          <w:color w:val="000000"/>
          <w:sz w:val="28"/>
          <w:szCs w:val="28"/>
        </w:rPr>
        <w:t xml:space="preserve"> иллюстр</w:t>
      </w:r>
      <w:r>
        <w:rPr>
          <w:rFonts w:asciiTheme="majorBidi" w:hAnsiTheme="majorBidi" w:cstheme="majorBidi"/>
          <w:color w:val="000000"/>
          <w:sz w:val="28"/>
          <w:szCs w:val="28"/>
        </w:rPr>
        <w:t xml:space="preserve">ации </w:t>
      </w:r>
      <w:r w:rsidRPr="002A6E2E">
        <w:rPr>
          <w:rFonts w:asciiTheme="majorBidi" w:hAnsiTheme="majorBidi" w:cstheme="majorBidi"/>
          <w:color w:val="000000"/>
          <w:sz w:val="28"/>
          <w:szCs w:val="28"/>
        </w:rPr>
        <w:t>теоретически</w:t>
      </w:r>
      <w:r>
        <w:rPr>
          <w:rFonts w:asciiTheme="majorBidi" w:hAnsiTheme="majorBidi" w:cstheme="majorBidi"/>
          <w:color w:val="000000"/>
          <w:sz w:val="28"/>
          <w:szCs w:val="28"/>
        </w:rPr>
        <w:t>х</w:t>
      </w:r>
      <w:r w:rsidRPr="002A6E2E">
        <w:rPr>
          <w:rFonts w:asciiTheme="majorBidi" w:hAnsiTheme="majorBidi" w:cstheme="majorBidi"/>
          <w:color w:val="000000"/>
          <w:sz w:val="28"/>
          <w:szCs w:val="28"/>
        </w:rPr>
        <w:t xml:space="preserve"> положени</w:t>
      </w:r>
      <w:r>
        <w:rPr>
          <w:rFonts w:asciiTheme="majorBidi" w:hAnsiTheme="majorBidi" w:cstheme="majorBidi"/>
          <w:color w:val="000000"/>
          <w:sz w:val="28"/>
          <w:szCs w:val="28"/>
        </w:rPr>
        <w:t>й</w:t>
      </w:r>
      <w:r w:rsidRPr="002A6E2E">
        <w:rPr>
          <w:rFonts w:asciiTheme="majorBidi" w:hAnsiTheme="majorBidi" w:cstheme="majorBidi"/>
          <w:color w:val="000000"/>
          <w:sz w:val="28"/>
          <w:szCs w:val="28"/>
        </w:rPr>
        <w:t xml:space="preserve">; продемонстрировано усвоение ранее изученных сопутствующих вопросов, сформированность и устойчивость компетенций, умений и навыков; ответ прозвучал самостоятельно, без наводящих вопросов; продемонстрирована способность к решению профессиональных задач; допущено несколько  неточностей при освещении второстепенных </w:t>
      </w:r>
      <w:r w:rsidRPr="002A6E2E">
        <w:rPr>
          <w:rFonts w:asciiTheme="majorBidi" w:hAnsiTheme="majorBidi" w:cstheme="majorBidi"/>
          <w:color w:val="000000"/>
          <w:sz w:val="28"/>
          <w:szCs w:val="28"/>
        </w:rPr>
        <w:lastRenderedPageBreak/>
        <w:t>вопросов, которые исправляются по замечанию.</w:t>
      </w:r>
      <w:r w:rsidRPr="002E5779">
        <w:rPr>
          <w:rFonts w:asciiTheme="majorBidi" w:hAnsiTheme="majorBidi" w:cstheme="majorBidi"/>
          <w:color w:val="000000"/>
          <w:sz w:val="28"/>
          <w:szCs w:val="28"/>
        </w:rPr>
        <w:t xml:space="preserve"> </w:t>
      </w:r>
      <w:r>
        <w:rPr>
          <w:rFonts w:asciiTheme="majorBidi" w:hAnsiTheme="majorBidi" w:cstheme="majorBidi"/>
          <w:color w:val="000000"/>
          <w:sz w:val="28"/>
          <w:szCs w:val="28"/>
        </w:rPr>
        <w:t xml:space="preserve">Может </w:t>
      </w:r>
      <w:r w:rsidRPr="006D50D0">
        <w:rPr>
          <w:rFonts w:asciiTheme="majorBidi" w:hAnsiTheme="majorBidi" w:cstheme="majorBidi"/>
          <w:color w:val="000000"/>
          <w:sz w:val="28"/>
          <w:szCs w:val="28"/>
        </w:rPr>
        <w:t xml:space="preserve"> пояснить </w:t>
      </w:r>
      <w:r>
        <w:rPr>
          <w:rFonts w:asciiTheme="majorBidi" w:hAnsiTheme="majorBidi" w:cstheme="majorBidi"/>
          <w:color w:val="000000"/>
          <w:sz w:val="28"/>
          <w:szCs w:val="28"/>
        </w:rPr>
        <w:t xml:space="preserve">более 90% </w:t>
      </w:r>
      <w:r w:rsidRPr="006D50D0">
        <w:rPr>
          <w:rFonts w:asciiTheme="majorBidi" w:hAnsiTheme="majorBidi" w:cstheme="majorBidi"/>
          <w:color w:val="000000"/>
          <w:sz w:val="28"/>
          <w:szCs w:val="28"/>
        </w:rPr>
        <w:t>учебны</w:t>
      </w:r>
      <w:r>
        <w:rPr>
          <w:rFonts w:asciiTheme="majorBidi" w:hAnsiTheme="majorBidi" w:cstheme="majorBidi"/>
          <w:color w:val="000000"/>
          <w:sz w:val="28"/>
          <w:szCs w:val="28"/>
        </w:rPr>
        <w:t xml:space="preserve">х </w:t>
      </w:r>
      <w:r w:rsidRPr="006D50D0">
        <w:rPr>
          <w:rFonts w:asciiTheme="majorBidi" w:hAnsiTheme="majorBidi" w:cstheme="majorBidi"/>
          <w:color w:val="000000"/>
          <w:sz w:val="28"/>
          <w:szCs w:val="28"/>
        </w:rPr>
        <w:t>стенд</w:t>
      </w:r>
      <w:r>
        <w:rPr>
          <w:rFonts w:asciiTheme="majorBidi" w:hAnsiTheme="majorBidi" w:cstheme="majorBidi"/>
          <w:color w:val="000000"/>
          <w:sz w:val="28"/>
          <w:szCs w:val="28"/>
        </w:rPr>
        <w:t>ов.</w:t>
      </w:r>
    </w:p>
    <w:p w:rsidR="002A6E2E" w:rsidRPr="002E5779" w:rsidRDefault="000B4FC6" w:rsidP="002A6E2E">
      <w:pPr>
        <w:pStyle w:val="a4"/>
        <w:spacing w:before="0" w:beforeAutospacing="0" w:after="0" w:afterAutospacing="0" w:line="360" w:lineRule="auto"/>
        <w:rPr>
          <w:rFonts w:asciiTheme="majorBidi" w:hAnsiTheme="majorBidi" w:cstheme="majorBidi"/>
          <w:color w:val="000000"/>
          <w:sz w:val="28"/>
          <w:szCs w:val="28"/>
        </w:rPr>
      </w:pPr>
      <w:r w:rsidRPr="002E5779">
        <w:rPr>
          <w:rFonts w:asciiTheme="majorBidi" w:hAnsiTheme="majorBidi" w:cstheme="majorBidi"/>
          <w:b/>
          <w:color w:val="000000"/>
          <w:sz w:val="28"/>
          <w:szCs w:val="28"/>
        </w:rPr>
        <w:t>10 баллов.</w:t>
      </w:r>
      <w:r w:rsidRPr="002E5779">
        <w:rPr>
          <w:rFonts w:asciiTheme="majorBidi" w:hAnsiTheme="majorBidi" w:cstheme="majorBidi"/>
          <w:color w:val="000000"/>
          <w:sz w:val="28"/>
          <w:szCs w:val="28"/>
        </w:rPr>
        <w:t xml:space="preserve"> Вопросы излагаются систематизировано и последовательно; продемонстрировано умение анализировать материал, однако не все выводы носят аргументированный и доказательный характер; продемонстрировано усвоение основной литературы; ответ удовлетворяет в основном требованиям на оценку «</w:t>
      </w:r>
      <w:r w:rsidR="00C5648B">
        <w:rPr>
          <w:rFonts w:asciiTheme="majorBidi" w:hAnsiTheme="majorBidi" w:cstheme="majorBidi"/>
          <w:color w:val="000000"/>
          <w:sz w:val="28"/>
          <w:szCs w:val="28"/>
        </w:rPr>
        <w:t>4</w:t>
      </w:r>
      <w:r w:rsidRPr="002E5779">
        <w:rPr>
          <w:rFonts w:asciiTheme="majorBidi" w:hAnsiTheme="majorBidi" w:cstheme="majorBidi"/>
          <w:color w:val="000000"/>
          <w:sz w:val="28"/>
          <w:szCs w:val="28"/>
        </w:rPr>
        <w:t xml:space="preserve">», но при этом имеет один из недостатков: в изложении допущены небольшие пробелы, не исказившие содержание ответа; </w:t>
      </w:r>
      <w:r w:rsidR="00720F98">
        <w:rPr>
          <w:rFonts w:asciiTheme="majorBidi" w:hAnsiTheme="majorBidi" w:cstheme="majorBidi"/>
          <w:color w:val="000000"/>
          <w:sz w:val="28"/>
          <w:szCs w:val="28"/>
        </w:rPr>
        <w:t xml:space="preserve">освещено не все </w:t>
      </w:r>
      <w:r w:rsidRPr="002E5779">
        <w:rPr>
          <w:rFonts w:asciiTheme="majorBidi" w:hAnsiTheme="majorBidi" w:cstheme="majorBidi"/>
          <w:color w:val="000000"/>
          <w:sz w:val="28"/>
          <w:szCs w:val="28"/>
        </w:rPr>
        <w:t xml:space="preserve"> основно</w:t>
      </w:r>
      <w:r w:rsidR="00C5648B">
        <w:rPr>
          <w:rFonts w:asciiTheme="majorBidi" w:hAnsiTheme="majorBidi" w:cstheme="majorBidi"/>
          <w:color w:val="000000"/>
          <w:sz w:val="28"/>
          <w:szCs w:val="28"/>
        </w:rPr>
        <w:t>е</w:t>
      </w:r>
      <w:r w:rsidRPr="002E5779">
        <w:rPr>
          <w:rFonts w:asciiTheme="majorBidi" w:hAnsiTheme="majorBidi" w:cstheme="majorBidi"/>
          <w:color w:val="000000"/>
          <w:sz w:val="28"/>
          <w:szCs w:val="28"/>
        </w:rPr>
        <w:t xml:space="preserve"> содержания ответа, исправленные по замечанию преподавателя; допущена ошибка или более двух недочетов при освещении второстепенных вопросов, которые легко исправляются по </w:t>
      </w:r>
      <w:r w:rsidRPr="00C5648B">
        <w:rPr>
          <w:rFonts w:asciiTheme="majorBidi" w:hAnsiTheme="majorBidi" w:cstheme="majorBidi"/>
          <w:color w:val="000000"/>
          <w:sz w:val="28"/>
          <w:szCs w:val="28"/>
        </w:rPr>
        <w:t>замечанию преподавателя.</w:t>
      </w:r>
      <w:r w:rsidR="002A6E2E" w:rsidRPr="002A6E2E">
        <w:rPr>
          <w:rFonts w:asciiTheme="majorBidi" w:hAnsiTheme="majorBidi" w:cstheme="majorBidi"/>
          <w:color w:val="000000"/>
          <w:sz w:val="28"/>
          <w:szCs w:val="28"/>
        </w:rPr>
        <w:t xml:space="preserve"> </w:t>
      </w:r>
      <w:r w:rsidR="002A6E2E">
        <w:rPr>
          <w:rFonts w:asciiTheme="majorBidi" w:hAnsiTheme="majorBidi" w:cstheme="majorBidi"/>
          <w:color w:val="000000"/>
          <w:sz w:val="28"/>
          <w:szCs w:val="28"/>
        </w:rPr>
        <w:t xml:space="preserve">Может </w:t>
      </w:r>
      <w:r w:rsidR="002A6E2E" w:rsidRPr="006D50D0">
        <w:rPr>
          <w:rFonts w:asciiTheme="majorBidi" w:hAnsiTheme="majorBidi" w:cstheme="majorBidi"/>
          <w:color w:val="000000"/>
          <w:sz w:val="28"/>
          <w:szCs w:val="28"/>
        </w:rPr>
        <w:t xml:space="preserve"> пояснить </w:t>
      </w:r>
      <w:r w:rsidR="002A6E2E">
        <w:rPr>
          <w:rFonts w:asciiTheme="majorBidi" w:hAnsiTheme="majorBidi" w:cstheme="majorBidi"/>
          <w:color w:val="000000"/>
          <w:sz w:val="28"/>
          <w:szCs w:val="28"/>
        </w:rPr>
        <w:t xml:space="preserve">более 80% </w:t>
      </w:r>
      <w:r w:rsidR="002A6E2E" w:rsidRPr="006D50D0">
        <w:rPr>
          <w:rFonts w:asciiTheme="majorBidi" w:hAnsiTheme="majorBidi" w:cstheme="majorBidi"/>
          <w:color w:val="000000"/>
          <w:sz w:val="28"/>
          <w:szCs w:val="28"/>
        </w:rPr>
        <w:t>учебны</w:t>
      </w:r>
      <w:r w:rsidR="002A6E2E">
        <w:rPr>
          <w:rFonts w:asciiTheme="majorBidi" w:hAnsiTheme="majorBidi" w:cstheme="majorBidi"/>
          <w:color w:val="000000"/>
          <w:sz w:val="28"/>
          <w:szCs w:val="28"/>
        </w:rPr>
        <w:t xml:space="preserve">х </w:t>
      </w:r>
      <w:r w:rsidR="002A6E2E" w:rsidRPr="006D50D0">
        <w:rPr>
          <w:rFonts w:asciiTheme="majorBidi" w:hAnsiTheme="majorBidi" w:cstheme="majorBidi"/>
          <w:color w:val="000000"/>
          <w:sz w:val="28"/>
          <w:szCs w:val="28"/>
        </w:rPr>
        <w:t>стенд</w:t>
      </w:r>
      <w:r w:rsidR="002A6E2E">
        <w:rPr>
          <w:rFonts w:asciiTheme="majorBidi" w:hAnsiTheme="majorBidi" w:cstheme="majorBidi"/>
          <w:color w:val="000000"/>
          <w:sz w:val="28"/>
          <w:szCs w:val="28"/>
        </w:rPr>
        <w:t>ов.</w:t>
      </w:r>
    </w:p>
    <w:p w:rsidR="002A6E2E" w:rsidRPr="002E5779" w:rsidRDefault="000B4FC6" w:rsidP="002A6E2E">
      <w:pPr>
        <w:pStyle w:val="a4"/>
        <w:spacing w:before="0" w:beforeAutospacing="0" w:after="0" w:afterAutospacing="0" w:line="360" w:lineRule="auto"/>
        <w:rPr>
          <w:rFonts w:asciiTheme="majorBidi" w:hAnsiTheme="majorBidi" w:cstheme="majorBidi"/>
          <w:color w:val="000000"/>
          <w:sz w:val="28"/>
          <w:szCs w:val="28"/>
        </w:rPr>
      </w:pPr>
      <w:r w:rsidRPr="00C5648B">
        <w:rPr>
          <w:rFonts w:asciiTheme="majorBidi" w:hAnsiTheme="majorBidi" w:cstheme="majorBidi"/>
          <w:b/>
          <w:color w:val="000000"/>
          <w:sz w:val="28"/>
          <w:szCs w:val="28"/>
        </w:rPr>
        <w:t xml:space="preserve">9 </w:t>
      </w:r>
      <w:r w:rsidR="00A76E7B" w:rsidRPr="00C5648B">
        <w:rPr>
          <w:rFonts w:asciiTheme="majorBidi" w:hAnsiTheme="majorBidi" w:cstheme="majorBidi"/>
          <w:b/>
          <w:color w:val="000000"/>
          <w:sz w:val="28"/>
          <w:szCs w:val="28"/>
        </w:rPr>
        <w:t>баллов</w:t>
      </w:r>
      <w:r w:rsidR="00727752" w:rsidRPr="00C5648B">
        <w:rPr>
          <w:rFonts w:asciiTheme="majorBidi" w:hAnsiTheme="majorBidi" w:cstheme="majorBidi"/>
          <w:b/>
          <w:color w:val="000000"/>
          <w:sz w:val="28"/>
          <w:szCs w:val="28"/>
        </w:rPr>
        <w:t>.</w:t>
      </w:r>
      <w:r w:rsidR="00727752" w:rsidRPr="00C5648B">
        <w:rPr>
          <w:rFonts w:asciiTheme="majorBidi" w:hAnsiTheme="majorBidi" w:cstheme="majorBidi"/>
          <w:color w:val="000000"/>
          <w:sz w:val="28"/>
          <w:szCs w:val="28"/>
        </w:rPr>
        <w:t xml:space="preserve"> Вопросы излагаются систематизировано и последовательно; продемонстрировано умение анализировать материал, однако не все выводы носят аргументированный и доказательный характер; продемонстрировано усвоение основной литературы; ответ удовлетворяет в основном требованиям на оценку «</w:t>
      </w:r>
      <w:r w:rsidR="00C5648B" w:rsidRPr="00C5648B">
        <w:rPr>
          <w:rFonts w:asciiTheme="majorBidi" w:hAnsiTheme="majorBidi" w:cstheme="majorBidi"/>
          <w:color w:val="000000"/>
          <w:sz w:val="28"/>
          <w:szCs w:val="28"/>
        </w:rPr>
        <w:t>4</w:t>
      </w:r>
      <w:r w:rsidR="00727752" w:rsidRPr="00C5648B">
        <w:rPr>
          <w:rFonts w:asciiTheme="majorBidi" w:hAnsiTheme="majorBidi" w:cstheme="majorBidi"/>
          <w:color w:val="000000"/>
          <w:sz w:val="28"/>
          <w:szCs w:val="28"/>
        </w:rPr>
        <w:t>», но при этом имеет один из недостатков: в изложении допущены пробелы, не исказившие содержание ответа</w:t>
      </w:r>
      <w:r w:rsidR="00C5648B" w:rsidRPr="00C5648B">
        <w:rPr>
          <w:rFonts w:asciiTheme="majorBidi" w:hAnsiTheme="majorBidi" w:cstheme="majorBidi"/>
          <w:color w:val="000000"/>
          <w:sz w:val="28"/>
          <w:szCs w:val="28"/>
        </w:rPr>
        <w:t>, но влияющие на полноту ответа</w:t>
      </w:r>
      <w:r w:rsidR="00727752" w:rsidRPr="00C5648B">
        <w:rPr>
          <w:rFonts w:asciiTheme="majorBidi" w:hAnsiTheme="majorBidi" w:cstheme="majorBidi"/>
          <w:color w:val="000000"/>
          <w:sz w:val="28"/>
          <w:szCs w:val="28"/>
        </w:rPr>
        <w:t>; допущены один-два недочета при освещении основного содержания ответа, исправленные по замечанию преподавателя; допущена ошибка или более двух недочетов при освещении второстепенных вопросов, которые исправля</w:t>
      </w:r>
      <w:r w:rsidR="00582ED2" w:rsidRPr="00C5648B">
        <w:rPr>
          <w:rFonts w:asciiTheme="majorBidi" w:hAnsiTheme="majorBidi" w:cstheme="majorBidi"/>
          <w:color w:val="000000"/>
          <w:sz w:val="28"/>
          <w:szCs w:val="28"/>
        </w:rPr>
        <w:t>ются по замечанию преподавателя</w:t>
      </w:r>
      <w:r w:rsidR="007E7400" w:rsidRPr="00C5648B">
        <w:rPr>
          <w:rFonts w:asciiTheme="majorBidi" w:hAnsiTheme="majorBidi" w:cstheme="majorBidi"/>
          <w:color w:val="000000"/>
          <w:sz w:val="28"/>
          <w:szCs w:val="28"/>
        </w:rPr>
        <w:t>.</w:t>
      </w:r>
      <w:r w:rsidR="002A6E2E" w:rsidRPr="002A6E2E">
        <w:rPr>
          <w:rFonts w:asciiTheme="majorBidi" w:hAnsiTheme="majorBidi" w:cstheme="majorBidi"/>
          <w:color w:val="000000"/>
          <w:sz w:val="28"/>
          <w:szCs w:val="28"/>
        </w:rPr>
        <w:t xml:space="preserve"> </w:t>
      </w:r>
      <w:r w:rsidR="002A6E2E">
        <w:rPr>
          <w:rFonts w:asciiTheme="majorBidi" w:hAnsiTheme="majorBidi" w:cstheme="majorBidi"/>
          <w:color w:val="000000"/>
          <w:sz w:val="28"/>
          <w:szCs w:val="28"/>
        </w:rPr>
        <w:t xml:space="preserve">Может </w:t>
      </w:r>
      <w:r w:rsidR="002A6E2E" w:rsidRPr="006D50D0">
        <w:rPr>
          <w:rFonts w:asciiTheme="majorBidi" w:hAnsiTheme="majorBidi" w:cstheme="majorBidi"/>
          <w:color w:val="000000"/>
          <w:sz w:val="28"/>
          <w:szCs w:val="28"/>
        </w:rPr>
        <w:t xml:space="preserve"> пояснить </w:t>
      </w:r>
      <w:r w:rsidR="002A6E2E">
        <w:rPr>
          <w:rFonts w:asciiTheme="majorBidi" w:hAnsiTheme="majorBidi" w:cstheme="majorBidi"/>
          <w:color w:val="000000"/>
          <w:sz w:val="28"/>
          <w:szCs w:val="28"/>
        </w:rPr>
        <w:t xml:space="preserve">более 70% </w:t>
      </w:r>
      <w:r w:rsidR="002A6E2E" w:rsidRPr="006D50D0">
        <w:rPr>
          <w:rFonts w:asciiTheme="majorBidi" w:hAnsiTheme="majorBidi" w:cstheme="majorBidi"/>
          <w:color w:val="000000"/>
          <w:sz w:val="28"/>
          <w:szCs w:val="28"/>
        </w:rPr>
        <w:t>учебны</w:t>
      </w:r>
      <w:r w:rsidR="002A6E2E">
        <w:rPr>
          <w:rFonts w:asciiTheme="majorBidi" w:hAnsiTheme="majorBidi" w:cstheme="majorBidi"/>
          <w:color w:val="000000"/>
          <w:sz w:val="28"/>
          <w:szCs w:val="28"/>
        </w:rPr>
        <w:t xml:space="preserve">х </w:t>
      </w:r>
      <w:r w:rsidR="002A6E2E" w:rsidRPr="006D50D0">
        <w:rPr>
          <w:rFonts w:asciiTheme="majorBidi" w:hAnsiTheme="majorBidi" w:cstheme="majorBidi"/>
          <w:color w:val="000000"/>
          <w:sz w:val="28"/>
          <w:szCs w:val="28"/>
        </w:rPr>
        <w:t>стенд</w:t>
      </w:r>
      <w:r w:rsidR="002A6E2E">
        <w:rPr>
          <w:rFonts w:asciiTheme="majorBidi" w:hAnsiTheme="majorBidi" w:cstheme="majorBidi"/>
          <w:color w:val="000000"/>
          <w:sz w:val="28"/>
          <w:szCs w:val="28"/>
        </w:rPr>
        <w:t>ов.</w:t>
      </w:r>
    </w:p>
    <w:p w:rsidR="002A6E2E" w:rsidRPr="002E5779" w:rsidRDefault="000B4FC6" w:rsidP="002A6E2E">
      <w:pPr>
        <w:pStyle w:val="a4"/>
        <w:spacing w:before="0" w:beforeAutospacing="0" w:after="0" w:afterAutospacing="0" w:line="360" w:lineRule="auto"/>
        <w:rPr>
          <w:rFonts w:asciiTheme="majorBidi" w:hAnsiTheme="majorBidi" w:cstheme="majorBidi"/>
          <w:color w:val="000000"/>
          <w:sz w:val="28"/>
          <w:szCs w:val="28"/>
        </w:rPr>
      </w:pPr>
      <w:r w:rsidRPr="00720F98">
        <w:rPr>
          <w:rFonts w:asciiTheme="majorBidi" w:hAnsiTheme="majorBidi" w:cstheme="majorBidi"/>
          <w:b/>
          <w:color w:val="000000"/>
          <w:sz w:val="28"/>
          <w:szCs w:val="28"/>
        </w:rPr>
        <w:t>8 баллов.</w:t>
      </w:r>
      <w:r w:rsidRPr="00720F98">
        <w:rPr>
          <w:rFonts w:asciiTheme="majorBidi" w:hAnsiTheme="majorBidi" w:cstheme="majorBidi"/>
          <w:color w:val="000000"/>
          <w:sz w:val="28"/>
          <w:szCs w:val="28"/>
        </w:rPr>
        <w:t xml:space="preserve"> </w:t>
      </w:r>
      <w:r w:rsidR="00720F98" w:rsidRPr="00720F98">
        <w:rPr>
          <w:rFonts w:asciiTheme="majorBidi" w:hAnsiTheme="majorBidi" w:cstheme="majorBidi"/>
          <w:color w:val="000000"/>
          <w:sz w:val="28"/>
          <w:szCs w:val="28"/>
        </w:rPr>
        <w:t>Ответ систематизирован, но неполон. В</w:t>
      </w:r>
      <w:r w:rsidRPr="00720F98">
        <w:rPr>
          <w:rFonts w:asciiTheme="majorBidi" w:hAnsiTheme="majorBidi" w:cstheme="majorBidi"/>
          <w:color w:val="000000"/>
          <w:sz w:val="28"/>
          <w:szCs w:val="28"/>
        </w:rPr>
        <w:t xml:space="preserve">опросы </w:t>
      </w:r>
      <w:r w:rsidR="00720F98" w:rsidRPr="00720F98">
        <w:rPr>
          <w:rFonts w:asciiTheme="majorBidi" w:hAnsiTheme="majorBidi" w:cstheme="majorBidi"/>
          <w:color w:val="000000"/>
          <w:sz w:val="28"/>
          <w:szCs w:val="28"/>
        </w:rPr>
        <w:t xml:space="preserve">излагаются </w:t>
      </w:r>
      <w:r w:rsidRPr="00720F98">
        <w:rPr>
          <w:rFonts w:asciiTheme="majorBidi" w:hAnsiTheme="majorBidi" w:cstheme="majorBidi"/>
          <w:color w:val="000000"/>
          <w:sz w:val="28"/>
          <w:szCs w:val="28"/>
        </w:rPr>
        <w:t>последовательно; продемонстрировано умение анализировать материал, однако не все выводы носят аргументированный и доказательный характер; продемонстрировано усвоение основной литературы; ответ удовлетвор</w:t>
      </w:r>
      <w:r w:rsidR="00720F98">
        <w:rPr>
          <w:rFonts w:asciiTheme="majorBidi" w:hAnsiTheme="majorBidi" w:cstheme="majorBidi"/>
          <w:color w:val="000000"/>
          <w:sz w:val="28"/>
          <w:szCs w:val="28"/>
        </w:rPr>
        <w:t>ителен</w:t>
      </w:r>
      <w:r w:rsidRPr="00720F98">
        <w:rPr>
          <w:rFonts w:asciiTheme="majorBidi" w:hAnsiTheme="majorBidi" w:cstheme="majorBidi"/>
          <w:color w:val="000000"/>
          <w:sz w:val="28"/>
          <w:szCs w:val="28"/>
        </w:rPr>
        <w:t xml:space="preserve">, но при этом имеет один из недостатков: в изложении допущены небольшие пробелы, не исказившие содержание ответа; допущены один-два недочета при освещении основного содержания ответа, </w:t>
      </w:r>
      <w:r w:rsidRPr="00720F98">
        <w:rPr>
          <w:rFonts w:asciiTheme="majorBidi" w:hAnsiTheme="majorBidi" w:cstheme="majorBidi"/>
          <w:color w:val="000000"/>
          <w:sz w:val="28"/>
          <w:szCs w:val="28"/>
        </w:rPr>
        <w:lastRenderedPageBreak/>
        <w:t>исправленные по замечанию преподавателя; допущена ошибка или более двух недочетов при освещении второстепенных вопросов, которые исправляются по замечанию преподавателя.</w:t>
      </w:r>
      <w:r w:rsidR="002A6E2E" w:rsidRPr="002A6E2E">
        <w:rPr>
          <w:rFonts w:asciiTheme="majorBidi" w:hAnsiTheme="majorBidi" w:cstheme="majorBidi"/>
          <w:color w:val="000000"/>
          <w:sz w:val="28"/>
          <w:szCs w:val="28"/>
        </w:rPr>
        <w:t xml:space="preserve"> </w:t>
      </w:r>
      <w:r w:rsidR="002A6E2E">
        <w:rPr>
          <w:rFonts w:asciiTheme="majorBidi" w:hAnsiTheme="majorBidi" w:cstheme="majorBidi"/>
          <w:color w:val="000000"/>
          <w:sz w:val="28"/>
          <w:szCs w:val="28"/>
        </w:rPr>
        <w:t xml:space="preserve">Может </w:t>
      </w:r>
      <w:r w:rsidR="002A6E2E" w:rsidRPr="006D50D0">
        <w:rPr>
          <w:rFonts w:asciiTheme="majorBidi" w:hAnsiTheme="majorBidi" w:cstheme="majorBidi"/>
          <w:color w:val="000000"/>
          <w:sz w:val="28"/>
          <w:szCs w:val="28"/>
        </w:rPr>
        <w:t xml:space="preserve"> пояснить </w:t>
      </w:r>
      <w:r w:rsidR="002A6E2E">
        <w:rPr>
          <w:rFonts w:asciiTheme="majorBidi" w:hAnsiTheme="majorBidi" w:cstheme="majorBidi"/>
          <w:color w:val="000000"/>
          <w:sz w:val="28"/>
          <w:szCs w:val="28"/>
        </w:rPr>
        <w:t xml:space="preserve">более 60% </w:t>
      </w:r>
      <w:r w:rsidR="002A6E2E" w:rsidRPr="006D50D0">
        <w:rPr>
          <w:rFonts w:asciiTheme="majorBidi" w:hAnsiTheme="majorBidi" w:cstheme="majorBidi"/>
          <w:color w:val="000000"/>
          <w:sz w:val="28"/>
          <w:szCs w:val="28"/>
        </w:rPr>
        <w:t>учебны</w:t>
      </w:r>
      <w:r w:rsidR="002A6E2E">
        <w:rPr>
          <w:rFonts w:asciiTheme="majorBidi" w:hAnsiTheme="majorBidi" w:cstheme="majorBidi"/>
          <w:color w:val="000000"/>
          <w:sz w:val="28"/>
          <w:szCs w:val="28"/>
        </w:rPr>
        <w:t xml:space="preserve">х </w:t>
      </w:r>
      <w:r w:rsidR="002A6E2E" w:rsidRPr="006D50D0">
        <w:rPr>
          <w:rFonts w:asciiTheme="majorBidi" w:hAnsiTheme="majorBidi" w:cstheme="majorBidi"/>
          <w:color w:val="000000"/>
          <w:sz w:val="28"/>
          <w:szCs w:val="28"/>
        </w:rPr>
        <w:t>стенд</w:t>
      </w:r>
      <w:r w:rsidR="002A6E2E">
        <w:rPr>
          <w:rFonts w:asciiTheme="majorBidi" w:hAnsiTheme="majorBidi" w:cstheme="majorBidi"/>
          <w:color w:val="000000"/>
          <w:sz w:val="28"/>
          <w:szCs w:val="28"/>
        </w:rPr>
        <w:t>ов.</w:t>
      </w:r>
    </w:p>
    <w:p w:rsidR="000B4FC6" w:rsidRPr="002E5779" w:rsidRDefault="000B4FC6" w:rsidP="002A6E2E">
      <w:pPr>
        <w:pStyle w:val="a4"/>
        <w:spacing w:before="0" w:beforeAutospacing="0" w:after="0" w:afterAutospacing="0" w:line="360" w:lineRule="auto"/>
        <w:rPr>
          <w:rFonts w:asciiTheme="majorBidi" w:hAnsiTheme="majorBidi" w:cstheme="majorBidi"/>
          <w:color w:val="000000"/>
          <w:sz w:val="28"/>
          <w:szCs w:val="28"/>
        </w:rPr>
      </w:pPr>
      <w:r w:rsidRPr="00720F98">
        <w:rPr>
          <w:rFonts w:asciiTheme="majorBidi" w:hAnsiTheme="majorBidi" w:cstheme="majorBidi"/>
          <w:b/>
          <w:color w:val="000000"/>
          <w:sz w:val="28"/>
          <w:szCs w:val="28"/>
        </w:rPr>
        <w:t>7 баллов.</w:t>
      </w:r>
      <w:r w:rsidRPr="00720F98">
        <w:rPr>
          <w:rFonts w:asciiTheme="majorBidi" w:hAnsiTheme="majorBidi" w:cstheme="majorBidi"/>
          <w:color w:val="000000"/>
          <w:sz w:val="28"/>
          <w:szCs w:val="28"/>
        </w:rPr>
        <w:t xml:space="preserve"> При ответе обнаружено</w:t>
      </w:r>
      <w:r w:rsidR="00720F98" w:rsidRPr="00720F98">
        <w:rPr>
          <w:rFonts w:asciiTheme="majorBidi" w:hAnsiTheme="majorBidi" w:cstheme="majorBidi"/>
          <w:color w:val="000000"/>
          <w:sz w:val="28"/>
          <w:szCs w:val="28"/>
        </w:rPr>
        <w:t xml:space="preserve"> </w:t>
      </w:r>
      <w:r w:rsidRPr="00720F98">
        <w:rPr>
          <w:rFonts w:asciiTheme="majorBidi" w:hAnsiTheme="majorBidi" w:cstheme="majorBidi"/>
          <w:color w:val="000000"/>
          <w:sz w:val="28"/>
          <w:szCs w:val="28"/>
        </w:rPr>
        <w:t>относительно систематизирован</w:t>
      </w:r>
      <w:r w:rsidR="00720F98" w:rsidRPr="00720F98">
        <w:rPr>
          <w:rFonts w:asciiTheme="majorBidi" w:hAnsiTheme="majorBidi" w:cstheme="majorBidi"/>
          <w:color w:val="000000"/>
          <w:sz w:val="28"/>
          <w:szCs w:val="28"/>
        </w:rPr>
        <w:t>н</w:t>
      </w:r>
      <w:r w:rsidRPr="00720F98">
        <w:rPr>
          <w:rFonts w:asciiTheme="majorBidi" w:hAnsiTheme="majorBidi" w:cstheme="majorBidi"/>
          <w:color w:val="000000"/>
          <w:sz w:val="28"/>
          <w:szCs w:val="28"/>
        </w:rPr>
        <w:t>о</w:t>
      </w:r>
      <w:r w:rsidR="00720F98" w:rsidRPr="00720F98">
        <w:rPr>
          <w:rFonts w:asciiTheme="majorBidi" w:hAnsiTheme="majorBidi" w:cstheme="majorBidi"/>
          <w:color w:val="000000"/>
          <w:sz w:val="28"/>
          <w:szCs w:val="28"/>
        </w:rPr>
        <w:t>е</w:t>
      </w:r>
      <w:r w:rsidRPr="00720F98">
        <w:rPr>
          <w:rFonts w:asciiTheme="majorBidi" w:hAnsiTheme="majorBidi" w:cstheme="majorBidi"/>
          <w:color w:val="000000"/>
          <w:sz w:val="28"/>
          <w:szCs w:val="28"/>
        </w:rPr>
        <w:t xml:space="preserve"> и последовательн</w:t>
      </w:r>
      <w:r w:rsidR="00720F98" w:rsidRPr="00720F98">
        <w:rPr>
          <w:rFonts w:asciiTheme="majorBidi" w:hAnsiTheme="majorBidi" w:cstheme="majorBidi"/>
          <w:color w:val="000000"/>
          <w:sz w:val="28"/>
          <w:szCs w:val="28"/>
        </w:rPr>
        <w:t>ое изложение материала</w:t>
      </w:r>
      <w:r w:rsidRPr="00720F98">
        <w:rPr>
          <w:rFonts w:asciiTheme="majorBidi" w:hAnsiTheme="majorBidi" w:cstheme="majorBidi"/>
          <w:color w:val="000000"/>
          <w:sz w:val="28"/>
          <w:szCs w:val="28"/>
        </w:rPr>
        <w:t>; продемонстрировано умение анализировать материал, однако не</w:t>
      </w:r>
      <w:r w:rsidR="00720F98">
        <w:rPr>
          <w:rFonts w:asciiTheme="majorBidi" w:hAnsiTheme="majorBidi" w:cstheme="majorBidi"/>
          <w:color w:val="000000"/>
          <w:sz w:val="28"/>
          <w:szCs w:val="28"/>
        </w:rPr>
        <w:t xml:space="preserve">т достаточной </w:t>
      </w:r>
      <w:r w:rsidRPr="00720F98">
        <w:rPr>
          <w:rFonts w:asciiTheme="majorBidi" w:hAnsiTheme="majorBidi" w:cstheme="majorBidi"/>
          <w:color w:val="000000"/>
          <w:sz w:val="28"/>
          <w:szCs w:val="28"/>
        </w:rPr>
        <w:t>аргумент</w:t>
      </w:r>
      <w:r w:rsidR="00720F98">
        <w:rPr>
          <w:rFonts w:asciiTheme="majorBidi" w:hAnsiTheme="majorBidi" w:cstheme="majorBidi"/>
          <w:color w:val="000000"/>
          <w:sz w:val="28"/>
          <w:szCs w:val="28"/>
        </w:rPr>
        <w:t>ации выводов и  их доказательного характера. П</w:t>
      </w:r>
      <w:r w:rsidRPr="00720F98">
        <w:rPr>
          <w:rFonts w:asciiTheme="majorBidi" w:hAnsiTheme="majorBidi" w:cstheme="majorBidi"/>
          <w:color w:val="000000"/>
          <w:sz w:val="28"/>
          <w:szCs w:val="28"/>
        </w:rPr>
        <w:t>родемонстрировано усвоение основной литературы; ответ имеет один из нед</w:t>
      </w:r>
      <w:r w:rsidR="00720F98" w:rsidRPr="00720F98">
        <w:rPr>
          <w:rFonts w:asciiTheme="majorBidi" w:hAnsiTheme="majorBidi" w:cstheme="majorBidi"/>
          <w:color w:val="000000"/>
          <w:sz w:val="28"/>
          <w:szCs w:val="28"/>
        </w:rPr>
        <w:t>остатков: в изложении допущены</w:t>
      </w:r>
      <w:r w:rsidRPr="00720F98">
        <w:rPr>
          <w:rFonts w:asciiTheme="majorBidi" w:hAnsiTheme="majorBidi" w:cstheme="majorBidi"/>
          <w:color w:val="000000"/>
          <w:sz w:val="28"/>
          <w:szCs w:val="28"/>
        </w:rPr>
        <w:t xml:space="preserve"> пробелы, не исказившие содержание ответа; допущены один-два недочета при освещении основного содержания ответа, </w:t>
      </w:r>
      <w:r w:rsidR="00720F98" w:rsidRPr="00720F98">
        <w:rPr>
          <w:rFonts w:asciiTheme="majorBidi" w:hAnsiTheme="majorBidi" w:cstheme="majorBidi"/>
          <w:color w:val="000000"/>
          <w:sz w:val="28"/>
          <w:szCs w:val="28"/>
        </w:rPr>
        <w:t>они частично исправле</w:t>
      </w:r>
      <w:r w:rsidRPr="00720F98">
        <w:rPr>
          <w:rFonts w:asciiTheme="majorBidi" w:hAnsiTheme="majorBidi" w:cstheme="majorBidi"/>
          <w:color w:val="000000"/>
          <w:sz w:val="28"/>
          <w:szCs w:val="28"/>
        </w:rPr>
        <w:t>ны по замечанию преподавателя; допущена ошибка или более двух недочетов при освещении второстепенных вопросов, которые</w:t>
      </w:r>
      <w:r w:rsidR="00720F98">
        <w:rPr>
          <w:rFonts w:asciiTheme="majorBidi" w:hAnsiTheme="majorBidi" w:cstheme="majorBidi"/>
          <w:color w:val="000000"/>
          <w:sz w:val="28"/>
          <w:szCs w:val="28"/>
        </w:rPr>
        <w:t xml:space="preserve"> с трудом и неполностью </w:t>
      </w:r>
      <w:r w:rsidRPr="00720F98">
        <w:rPr>
          <w:rFonts w:asciiTheme="majorBidi" w:hAnsiTheme="majorBidi" w:cstheme="majorBidi"/>
          <w:color w:val="000000"/>
          <w:sz w:val="28"/>
          <w:szCs w:val="28"/>
        </w:rPr>
        <w:t xml:space="preserve"> исправляются по замечанию преподавателя.</w:t>
      </w:r>
      <w:r w:rsidR="002A6E2E" w:rsidRPr="002A6E2E">
        <w:rPr>
          <w:rFonts w:asciiTheme="majorBidi" w:hAnsiTheme="majorBidi" w:cstheme="majorBidi"/>
          <w:color w:val="000000"/>
          <w:sz w:val="28"/>
          <w:szCs w:val="28"/>
        </w:rPr>
        <w:t xml:space="preserve"> </w:t>
      </w:r>
      <w:r w:rsidR="002A6E2E">
        <w:rPr>
          <w:rFonts w:asciiTheme="majorBidi" w:hAnsiTheme="majorBidi" w:cstheme="majorBidi"/>
          <w:color w:val="000000"/>
          <w:sz w:val="28"/>
          <w:szCs w:val="28"/>
        </w:rPr>
        <w:t xml:space="preserve">Может </w:t>
      </w:r>
      <w:r w:rsidR="002A6E2E" w:rsidRPr="006D50D0">
        <w:rPr>
          <w:rFonts w:asciiTheme="majorBidi" w:hAnsiTheme="majorBidi" w:cstheme="majorBidi"/>
          <w:color w:val="000000"/>
          <w:sz w:val="28"/>
          <w:szCs w:val="28"/>
        </w:rPr>
        <w:t xml:space="preserve"> пояснить </w:t>
      </w:r>
      <w:r w:rsidR="002A6E2E">
        <w:rPr>
          <w:rFonts w:asciiTheme="majorBidi" w:hAnsiTheme="majorBidi" w:cstheme="majorBidi"/>
          <w:color w:val="000000"/>
          <w:sz w:val="28"/>
          <w:szCs w:val="28"/>
        </w:rPr>
        <w:t xml:space="preserve">более 50% </w:t>
      </w:r>
      <w:r w:rsidR="002A6E2E" w:rsidRPr="006D50D0">
        <w:rPr>
          <w:rFonts w:asciiTheme="majorBidi" w:hAnsiTheme="majorBidi" w:cstheme="majorBidi"/>
          <w:color w:val="000000"/>
          <w:sz w:val="28"/>
          <w:szCs w:val="28"/>
        </w:rPr>
        <w:t>учебны</w:t>
      </w:r>
      <w:r w:rsidR="002A6E2E">
        <w:rPr>
          <w:rFonts w:asciiTheme="majorBidi" w:hAnsiTheme="majorBidi" w:cstheme="majorBidi"/>
          <w:color w:val="000000"/>
          <w:sz w:val="28"/>
          <w:szCs w:val="28"/>
        </w:rPr>
        <w:t xml:space="preserve">х </w:t>
      </w:r>
      <w:r w:rsidR="002A6E2E" w:rsidRPr="006D50D0">
        <w:rPr>
          <w:rFonts w:asciiTheme="majorBidi" w:hAnsiTheme="majorBidi" w:cstheme="majorBidi"/>
          <w:color w:val="000000"/>
          <w:sz w:val="28"/>
          <w:szCs w:val="28"/>
        </w:rPr>
        <w:t>стенд</w:t>
      </w:r>
      <w:r w:rsidR="002A6E2E">
        <w:rPr>
          <w:rFonts w:asciiTheme="majorBidi" w:hAnsiTheme="majorBidi" w:cstheme="majorBidi"/>
          <w:color w:val="000000"/>
          <w:sz w:val="28"/>
          <w:szCs w:val="28"/>
        </w:rPr>
        <w:t>ов.</w:t>
      </w:r>
    </w:p>
    <w:p w:rsidR="007E7400" w:rsidRPr="002E5779" w:rsidRDefault="00582ED2" w:rsidP="002A6E2E">
      <w:pPr>
        <w:pStyle w:val="a4"/>
        <w:spacing w:before="0" w:beforeAutospacing="0" w:after="0" w:afterAutospacing="0" w:line="360" w:lineRule="auto"/>
        <w:rPr>
          <w:rFonts w:asciiTheme="majorBidi" w:hAnsiTheme="majorBidi" w:cstheme="majorBidi"/>
          <w:color w:val="000000"/>
          <w:sz w:val="28"/>
          <w:szCs w:val="28"/>
        </w:rPr>
      </w:pPr>
      <w:r w:rsidRPr="002E5779">
        <w:rPr>
          <w:rFonts w:asciiTheme="majorBidi" w:hAnsiTheme="majorBidi" w:cstheme="majorBidi"/>
          <w:b/>
          <w:color w:val="000000"/>
          <w:sz w:val="28"/>
          <w:szCs w:val="28"/>
        </w:rPr>
        <w:t>6</w:t>
      </w:r>
      <w:r w:rsidR="006C55AD" w:rsidRPr="002E5779">
        <w:rPr>
          <w:rFonts w:asciiTheme="majorBidi" w:hAnsiTheme="majorBidi" w:cstheme="majorBidi"/>
          <w:b/>
          <w:color w:val="000000"/>
          <w:sz w:val="28"/>
          <w:szCs w:val="28"/>
        </w:rPr>
        <w:t xml:space="preserve"> баллов. </w:t>
      </w:r>
      <w:r w:rsidR="006C55AD" w:rsidRPr="002E5779">
        <w:rPr>
          <w:rFonts w:asciiTheme="majorBidi" w:hAnsiTheme="majorBidi" w:cstheme="majorBidi"/>
          <w:color w:val="000000"/>
          <w:sz w:val="28"/>
          <w:szCs w:val="28"/>
        </w:rPr>
        <w:t>Н</w:t>
      </w:r>
      <w:r w:rsidR="00727752" w:rsidRPr="002E5779">
        <w:rPr>
          <w:rFonts w:asciiTheme="majorBidi" w:hAnsiTheme="majorBidi" w:cstheme="majorBidi"/>
          <w:color w:val="000000"/>
          <w:sz w:val="28"/>
          <w:szCs w:val="28"/>
        </w:rPr>
        <w:t xml:space="preserve">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 усвоены основные категории по рассматриваемому и дополнительным вопросам; имелись затруднения или допущены ошибки в определении понятий, использовании терминологии, исправленные после нескольких наводящих вопросов; при неполном знании теоретического материала выявлена недостаточная сформированность компетенций, умений и навыков, обучающийся не может применить теорию в новой ситуации; продемонстрировано усвоение основной литературы. </w:t>
      </w:r>
      <w:r w:rsidR="002A6E2E">
        <w:rPr>
          <w:rFonts w:asciiTheme="majorBidi" w:hAnsiTheme="majorBidi" w:cstheme="majorBidi"/>
          <w:color w:val="000000"/>
          <w:sz w:val="28"/>
          <w:szCs w:val="28"/>
        </w:rPr>
        <w:t>М</w:t>
      </w:r>
      <w:r w:rsidR="002A6E2E" w:rsidRPr="006D50D0">
        <w:rPr>
          <w:rFonts w:asciiTheme="majorBidi" w:hAnsiTheme="majorBidi" w:cstheme="majorBidi"/>
          <w:color w:val="000000"/>
          <w:sz w:val="28"/>
          <w:szCs w:val="28"/>
        </w:rPr>
        <w:t xml:space="preserve">ожет </w:t>
      </w:r>
      <w:r w:rsidR="002A6E2E">
        <w:rPr>
          <w:rFonts w:asciiTheme="majorBidi" w:hAnsiTheme="majorBidi" w:cstheme="majorBidi"/>
          <w:color w:val="000000"/>
          <w:sz w:val="28"/>
          <w:szCs w:val="28"/>
        </w:rPr>
        <w:t xml:space="preserve">частично </w:t>
      </w:r>
      <w:r w:rsidR="002A6E2E" w:rsidRPr="006D50D0">
        <w:rPr>
          <w:rFonts w:asciiTheme="majorBidi" w:hAnsiTheme="majorBidi" w:cstheme="majorBidi"/>
          <w:color w:val="000000"/>
          <w:sz w:val="28"/>
          <w:szCs w:val="28"/>
        </w:rPr>
        <w:t>пояснить учебные стенды</w:t>
      </w:r>
      <w:r w:rsidR="002A6E2E">
        <w:rPr>
          <w:rFonts w:asciiTheme="majorBidi" w:hAnsiTheme="majorBidi" w:cstheme="majorBidi"/>
          <w:color w:val="000000"/>
          <w:sz w:val="28"/>
          <w:szCs w:val="28"/>
        </w:rPr>
        <w:t>.</w:t>
      </w:r>
    </w:p>
    <w:p w:rsidR="007E7400" w:rsidRDefault="003716F7" w:rsidP="003716F7">
      <w:pPr>
        <w:pStyle w:val="a4"/>
        <w:spacing w:before="0" w:beforeAutospacing="0" w:after="0" w:afterAutospacing="0" w:line="360" w:lineRule="auto"/>
        <w:rPr>
          <w:rFonts w:asciiTheme="majorBidi" w:hAnsiTheme="majorBidi" w:cstheme="majorBidi"/>
          <w:color w:val="000000"/>
          <w:sz w:val="28"/>
          <w:szCs w:val="28"/>
        </w:rPr>
      </w:pPr>
      <w:r>
        <w:rPr>
          <w:rFonts w:asciiTheme="majorBidi" w:hAnsiTheme="majorBidi" w:cstheme="majorBidi"/>
          <w:b/>
          <w:color w:val="000000"/>
          <w:sz w:val="28"/>
          <w:szCs w:val="28"/>
        </w:rPr>
        <w:t>6</w:t>
      </w:r>
      <w:r w:rsidR="00A76E7B" w:rsidRPr="002E5779">
        <w:rPr>
          <w:rFonts w:asciiTheme="majorBidi" w:hAnsiTheme="majorBidi" w:cstheme="majorBidi"/>
          <w:b/>
          <w:color w:val="000000"/>
          <w:sz w:val="28"/>
          <w:szCs w:val="28"/>
        </w:rPr>
        <w:t xml:space="preserve"> балл</w:t>
      </w:r>
      <w:r>
        <w:rPr>
          <w:rFonts w:asciiTheme="majorBidi" w:hAnsiTheme="majorBidi" w:cstheme="majorBidi"/>
          <w:b/>
          <w:color w:val="000000"/>
          <w:sz w:val="28"/>
          <w:szCs w:val="28"/>
        </w:rPr>
        <w:t>ов.</w:t>
      </w:r>
      <w:r w:rsidR="007E7400" w:rsidRPr="002E5779">
        <w:rPr>
          <w:rFonts w:asciiTheme="majorBidi" w:hAnsiTheme="majorBidi" w:cstheme="majorBidi"/>
          <w:color w:val="000000"/>
          <w:sz w:val="28"/>
          <w:szCs w:val="28"/>
        </w:rPr>
        <w:t xml:space="preserve"> </w:t>
      </w:r>
      <w:r w:rsidR="006C55AD" w:rsidRPr="002E5779">
        <w:rPr>
          <w:rFonts w:asciiTheme="majorBidi" w:hAnsiTheme="majorBidi" w:cstheme="majorBidi"/>
          <w:color w:val="000000"/>
          <w:sz w:val="28"/>
          <w:szCs w:val="28"/>
        </w:rPr>
        <w:t>Н</w:t>
      </w:r>
      <w:r w:rsidR="00727752" w:rsidRPr="002E5779">
        <w:rPr>
          <w:rFonts w:asciiTheme="majorBidi" w:hAnsiTheme="majorBidi" w:cstheme="majorBidi"/>
          <w:color w:val="000000"/>
          <w:sz w:val="28"/>
          <w:szCs w:val="28"/>
        </w:rPr>
        <w:t>е раскрыто основное содержание учебного материала; обнаружено незнание или непонимание большей или наиболее важной части учебного материала; допущены ошибки в определении понятий, при использовании терминологии, которые не исправлены посл</w:t>
      </w:r>
      <w:r w:rsidR="006C55AD" w:rsidRPr="002E5779">
        <w:rPr>
          <w:rFonts w:asciiTheme="majorBidi" w:hAnsiTheme="majorBidi" w:cstheme="majorBidi"/>
          <w:color w:val="000000"/>
          <w:sz w:val="28"/>
          <w:szCs w:val="28"/>
        </w:rPr>
        <w:t xml:space="preserve">е нескольких </w:t>
      </w:r>
      <w:r w:rsidR="006C55AD" w:rsidRPr="002E5779">
        <w:rPr>
          <w:rFonts w:asciiTheme="majorBidi" w:hAnsiTheme="majorBidi" w:cstheme="majorBidi"/>
          <w:color w:val="000000"/>
          <w:sz w:val="28"/>
          <w:szCs w:val="28"/>
        </w:rPr>
        <w:lastRenderedPageBreak/>
        <w:t>наводящих вопросов;</w:t>
      </w:r>
      <w:r w:rsidR="00727752" w:rsidRPr="002E5779">
        <w:rPr>
          <w:rFonts w:asciiTheme="majorBidi" w:hAnsiTheme="majorBidi" w:cstheme="majorBidi"/>
          <w:color w:val="000000"/>
          <w:sz w:val="28"/>
          <w:szCs w:val="28"/>
        </w:rPr>
        <w:t xml:space="preserve"> не сформированы компетенции, умения и навыки. </w:t>
      </w:r>
      <w:r w:rsidR="002A6E2E" w:rsidRPr="006D50D0">
        <w:rPr>
          <w:rFonts w:asciiTheme="majorBidi" w:hAnsiTheme="majorBidi" w:cstheme="majorBidi"/>
          <w:color w:val="000000"/>
          <w:sz w:val="28"/>
          <w:szCs w:val="28"/>
        </w:rPr>
        <w:t>Не может пояснить учебные стенды</w:t>
      </w:r>
    </w:p>
    <w:p w:rsidR="003716F7" w:rsidRDefault="00F97687" w:rsidP="006D50D0">
      <w:pPr>
        <w:pStyle w:val="a4"/>
        <w:spacing w:before="0" w:beforeAutospacing="0" w:after="0" w:afterAutospacing="0" w:line="360" w:lineRule="auto"/>
        <w:rPr>
          <w:rFonts w:asciiTheme="majorBidi" w:hAnsiTheme="majorBidi" w:cstheme="majorBidi"/>
          <w:color w:val="000000"/>
          <w:sz w:val="28"/>
          <w:szCs w:val="28"/>
        </w:rPr>
      </w:pPr>
      <w:r>
        <w:rPr>
          <w:rFonts w:asciiTheme="majorBidi" w:hAnsiTheme="majorBidi" w:cstheme="majorBidi"/>
          <w:color w:val="000000"/>
          <w:sz w:val="28"/>
          <w:szCs w:val="28"/>
        </w:rPr>
        <w:t>5</w:t>
      </w:r>
      <w:r w:rsidR="003716F7" w:rsidRPr="002E5779">
        <w:rPr>
          <w:rFonts w:asciiTheme="majorBidi" w:hAnsiTheme="majorBidi" w:cstheme="majorBidi"/>
          <w:b/>
          <w:color w:val="000000"/>
          <w:sz w:val="28"/>
          <w:szCs w:val="28"/>
        </w:rPr>
        <w:t xml:space="preserve"> балл</w:t>
      </w:r>
      <w:r>
        <w:rPr>
          <w:rFonts w:asciiTheme="majorBidi" w:hAnsiTheme="majorBidi" w:cstheme="majorBidi"/>
          <w:b/>
          <w:color w:val="000000"/>
          <w:sz w:val="28"/>
          <w:szCs w:val="28"/>
        </w:rPr>
        <w:t>ов</w:t>
      </w:r>
      <w:r w:rsidR="003716F7">
        <w:rPr>
          <w:rFonts w:asciiTheme="majorBidi" w:hAnsiTheme="majorBidi" w:cstheme="majorBidi"/>
          <w:b/>
          <w:color w:val="000000"/>
          <w:sz w:val="28"/>
          <w:szCs w:val="28"/>
        </w:rPr>
        <w:t>.</w:t>
      </w:r>
      <w:r w:rsidR="003716F7" w:rsidRPr="002E5779">
        <w:rPr>
          <w:rFonts w:asciiTheme="majorBidi" w:hAnsiTheme="majorBidi" w:cstheme="majorBidi"/>
          <w:color w:val="000000"/>
          <w:sz w:val="28"/>
          <w:szCs w:val="28"/>
        </w:rPr>
        <w:t xml:space="preserve"> Не раскрыто основное содержание учебного материала; обнаружено незнание большей части учебного </w:t>
      </w:r>
      <w:r w:rsidR="003716F7" w:rsidRPr="006D50D0">
        <w:rPr>
          <w:rFonts w:asciiTheme="majorBidi" w:hAnsiTheme="majorBidi" w:cstheme="majorBidi"/>
          <w:color w:val="000000"/>
          <w:sz w:val="28"/>
          <w:szCs w:val="28"/>
        </w:rPr>
        <w:t xml:space="preserve">материала; нет определения явления, о котором спрашивают. </w:t>
      </w:r>
      <w:r w:rsidR="006D50D0" w:rsidRPr="006D50D0">
        <w:rPr>
          <w:rFonts w:asciiTheme="majorBidi" w:hAnsiTheme="majorBidi" w:cstheme="majorBidi"/>
          <w:color w:val="000000"/>
          <w:sz w:val="28"/>
          <w:szCs w:val="28"/>
        </w:rPr>
        <w:t>Не сформирован терминологический словарь. Н</w:t>
      </w:r>
      <w:r w:rsidR="003716F7" w:rsidRPr="006D50D0">
        <w:rPr>
          <w:rFonts w:asciiTheme="majorBidi" w:hAnsiTheme="majorBidi" w:cstheme="majorBidi"/>
          <w:color w:val="000000"/>
          <w:sz w:val="28"/>
          <w:szCs w:val="28"/>
        </w:rPr>
        <w:t>е сформированы компетенции, умения и навыки.</w:t>
      </w:r>
      <w:r w:rsidR="003716F7" w:rsidRPr="002E5779">
        <w:rPr>
          <w:rFonts w:asciiTheme="majorBidi" w:hAnsiTheme="majorBidi" w:cstheme="majorBidi"/>
          <w:color w:val="000000"/>
          <w:sz w:val="28"/>
          <w:szCs w:val="28"/>
        </w:rPr>
        <w:t xml:space="preserve"> </w:t>
      </w:r>
      <w:r w:rsidR="002A6E2E" w:rsidRPr="006D50D0">
        <w:rPr>
          <w:rFonts w:asciiTheme="majorBidi" w:hAnsiTheme="majorBidi" w:cstheme="majorBidi"/>
          <w:color w:val="000000"/>
          <w:sz w:val="28"/>
          <w:szCs w:val="28"/>
        </w:rPr>
        <w:t>Не может пояснить учебные стенды</w:t>
      </w:r>
    </w:p>
    <w:p w:rsidR="006D50D0" w:rsidRDefault="006D50D0" w:rsidP="006D50D0">
      <w:pPr>
        <w:pStyle w:val="a4"/>
        <w:spacing w:before="0" w:beforeAutospacing="0" w:after="0" w:afterAutospacing="0" w:line="360" w:lineRule="auto"/>
        <w:rPr>
          <w:rFonts w:asciiTheme="majorBidi" w:hAnsiTheme="majorBidi" w:cstheme="majorBidi"/>
          <w:color w:val="000000"/>
          <w:sz w:val="28"/>
          <w:szCs w:val="28"/>
        </w:rPr>
      </w:pPr>
      <w:r>
        <w:rPr>
          <w:rFonts w:asciiTheme="majorBidi" w:hAnsiTheme="majorBidi" w:cstheme="majorBidi"/>
          <w:color w:val="000000"/>
          <w:sz w:val="28"/>
          <w:szCs w:val="28"/>
        </w:rPr>
        <w:t>4</w:t>
      </w:r>
      <w:r w:rsidRPr="002E5779">
        <w:rPr>
          <w:rFonts w:asciiTheme="majorBidi" w:hAnsiTheme="majorBidi" w:cstheme="majorBidi"/>
          <w:b/>
          <w:color w:val="000000"/>
          <w:sz w:val="28"/>
          <w:szCs w:val="28"/>
        </w:rPr>
        <w:t xml:space="preserve"> балл</w:t>
      </w:r>
      <w:r>
        <w:rPr>
          <w:rFonts w:asciiTheme="majorBidi" w:hAnsiTheme="majorBidi" w:cstheme="majorBidi"/>
          <w:b/>
          <w:color w:val="000000"/>
          <w:sz w:val="28"/>
          <w:szCs w:val="28"/>
        </w:rPr>
        <w:t>а.</w:t>
      </w:r>
      <w:r w:rsidRPr="002E5779">
        <w:rPr>
          <w:rFonts w:asciiTheme="majorBidi" w:hAnsiTheme="majorBidi" w:cstheme="majorBidi"/>
          <w:color w:val="000000"/>
          <w:sz w:val="28"/>
          <w:szCs w:val="28"/>
        </w:rPr>
        <w:t xml:space="preserve"> </w:t>
      </w:r>
      <w:r>
        <w:rPr>
          <w:rFonts w:asciiTheme="majorBidi" w:hAnsiTheme="majorBidi" w:cstheme="majorBidi"/>
          <w:color w:val="000000"/>
          <w:sz w:val="28"/>
          <w:szCs w:val="28"/>
        </w:rPr>
        <w:t>Совершенно не</w:t>
      </w:r>
      <w:r w:rsidRPr="002E5779">
        <w:rPr>
          <w:rFonts w:asciiTheme="majorBidi" w:hAnsiTheme="majorBidi" w:cstheme="majorBidi"/>
          <w:color w:val="000000"/>
          <w:sz w:val="28"/>
          <w:szCs w:val="28"/>
        </w:rPr>
        <w:t xml:space="preserve"> раскрыто содержание учебного материала; обнаружено </w:t>
      </w:r>
      <w:r>
        <w:rPr>
          <w:rFonts w:asciiTheme="majorBidi" w:hAnsiTheme="majorBidi" w:cstheme="majorBidi"/>
          <w:color w:val="000000"/>
          <w:sz w:val="28"/>
          <w:szCs w:val="28"/>
        </w:rPr>
        <w:t xml:space="preserve">полное </w:t>
      </w:r>
      <w:r w:rsidRPr="002E5779">
        <w:rPr>
          <w:rFonts w:asciiTheme="majorBidi" w:hAnsiTheme="majorBidi" w:cstheme="majorBidi"/>
          <w:color w:val="000000"/>
          <w:sz w:val="28"/>
          <w:szCs w:val="28"/>
        </w:rPr>
        <w:t xml:space="preserve">незнание учебного материала; </w:t>
      </w:r>
      <w:r>
        <w:rPr>
          <w:rFonts w:asciiTheme="majorBidi" w:hAnsiTheme="majorBidi" w:cstheme="majorBidi"/>
          <w:color w:val="000000"/>
          <w:sz w:val="28"/>
          <w:szCs w:val="28"/>
        </w:rPr>
        <w:t>нет определения явления, о котором спрашивают</w:t>
      </w:r>
      <w:r w:rsidRPr="006D50D0">
        <w:rPr>
          <w:rFonts w:asciiTheme="majorBidi" w:hAnsiTheme="majorBidi" w:cstheme="majorBidi"/>
          <w:color w:val="000000"/>
          <w:sz w:val="28"/>
          <w:szCs w:val="28"/>
        </w:rPr>
        <w:t>. Не сформирован терминологический словарь, отсутствует понятийная база, не сформированы компетенции, умения и навыки.  Не может пояснить учебные стенды</w:t>
      </w:r>
      <w:r>
        <w:rPr>
          <w:rFonts w:asciiTheme="majorBidi" w:hAnsiTheme="majorBidi" w:cstheme="majorBidi"/>
          <w:color w:val="000000"/>
          <w:sz w:val="28"/>
          <w:szCs w:val="28"/>
        </w:rPr>
        <w:t>.</w:t>
      </w:r>
    </w:p>
    <w:p w:rsidR="006D50D0" w:rsidRDefault="009A0277" w:rsidP="006D50D0">
      <w:pPr>
        <w:pStyle w:val="a4"/>
        <w:spacing w:before="0" w:beforeAutospacing="0" w:after="0" w:afterAutospacing="0" w:line="360" w:lineRule="auto"/>
        <w:rPr>
          <w:rFonts w:asciiTheme="majorBidi" w:hAnsiTheme="majorBidi" w:cstheme="majorBidi"/>
          <w:color w:val="000000"/>
          <w:sz w:val="28"/>
          <w:szCs w:val="28"/>
        </w:rPr>
      </w:pPr>
      <w:r>
        <w:rPr>
          <w:rFonts w:asciiTheme="majorBidi" w:hAnsiTheme="majorBidi" w:cstheme="majorBidi"/>
          <w:color w:val="000000"/>
          <w:sz w:val="28"/>
          <w:szCs w:val="28"/>
        </w:rPr>
        <w:t>3</w:t>
      </w:r>
      <w:r w:rsidR="00F97687" w:rsidRPr="002E5779">
        <w:rPr>
          <w:rFonts w:asciiTheme="majorBidi" w:hAnsiTheme="majorBidi" w:cstheme="majorBidi"/>
          <w:b/>
          <w:color w:val="000000"/>
          <w:sz w:val="28"/>
          <w:szCs w:val="28"/>
        </w:rPr>
        <w:t xml:space="preserve"> балл</w:t>
      </w:r>
      <w:r>
        <w:rPr>
          <w:rFonts w:asciiTheme="majorBidi" w:hAnsiTheme="majorBidi" w:cstheme="majorBidi"/>
          <w:b/>
          <w:color w:val="000000"/>
          <w:sz w:val="28"/>
          <w:szCs w:val="28"/>
        </w:rPr>
        <w:t>а</w:t>
      </w:r>
      <w:r w:rsidR="00F97687">
        <w:rPr>
          <w:rFonts w:asciiTheme="majorBidi" w:hAnsiTheme="majorBidi" w:cstheme="majorBidi"/>
          <w:b/>
          <w:color w:val="000000"/>
          <w:sz w:val="28"/>
          <w:szCs w:val="28"/>
        </w:rPr>
        <w:t>.</w:t>
      </w:r>
      <w:r w:rsidR="00F97687" w:rsidRPr="002E5779">
        <w:rPr>
          <w:rFonts w:asciiTheme="majorBidi" w:hAnsiTheme="majorBidi" w:cstheme="majorBidi"/>
          <w:color w:val="000000"/>
          <w:sz w:val="28"/>
          <w:szCs w:val="28"/>
        </w:rPr>
        <w:t xml:space="preserve"> </w:t>
      </w:r>
      <w:r w:rsidR="00F97687">
        <w:rPr>
          <w:rFonts w:asciiTheme="majorBidi" w:hAnsiTheme="majorBidi" w:cstheme="majorBidi"/>
          <w:color w:val="000000"/>
          <w:sz w:val="28"/>
          <w:szCs w:val="28"/>
        </w:rPr>
        <w:t>Совершенно не</w:t>
      </w:r>
      <w:r w:rsidR="00F97687" w:rsidRPr="002E5779">
        <w:rPr>
          <w:rFonts w:asciiTheme="majorBidi" w:hAnsiTheme="majorBidi" w:cstheme="majorBidi"/>
          <w:color w:val="000000"/>
          <w:sz w:val="28"/>
          <w:szCs w:val="28"/>
        </w:rPr>
        <w:t xml:space="preserve"> раскрыто содержание учебного материала; обнаружено </w:t>
      </w:r>
      <w:r w:rsidR="00F97687">
        <w:rPr>
          <w:rFonts w:asciiTheme="majorBidi" w:hAnsiTheme="majorBidi" w:cstheme="majorBidi"/>
          <w:color w:val="000000"/>
          <w:sz w:val="28"/>
          <w:szCs w:val="28"/>
        </w:rPr>
        <w:t xml:space="preserve">полное </w:t>
      </w:r>
      <w:r w:rsidR="00F97687" w:rsidRPr="002E5779">
        <w:rPr>
          <w:rFonts w:asciiTheme="majorBidi" w:hAnsiTheme="majorBidi" w:cstheme="majorBidi"/>
          <w:color w:val="000000"/>
          <w:sz w:val="28"/>
          <w:szCs w:val="28"/>
        </w:rPr>
        <w:t xml:space="preserve">незнание учебного материала; </w:t>
      </w:r>
      <w:r w:rsidR="00F97687">
        <w:rPr>
          <w:rFonts w:asciiTheme="majorBidi" w:hAnsiTheme="majorBidi" w:cstheme="majorBidi"/>
          <w:color w:val="000000"/>
          <w:sz w:val="28"/>
          <w:szCs w:val="28"/>
        </w:rPr>
        <w:t>нет определения явления, о котором спрашивают. Т</w:t>
      </w:r>
      <w:r w:rsidR="00F97687" w:rsidRPr="002E5779">
        <w:rPr>
          <w:rFonts w:asciiTheme="majorBidi" w:hAnsiTheme="majorBidi" w:cstheme="majorBidi"/>
          <w:color w:val="000000"/>
          <w:sz w:val="28"/>
          <w:szCs w:val="28"/>
        </w:rPr>
        <w:t>ерминологи</w:t>
      </w:r>
      <w:r w:rsidR="00F97687">
        <w:rPr>
          <w:rFonts w:asciiTheme="majorBidi" w:hAnsiTheme="majorBidi" w:cstheme="majorBidi"/>
          <w:color w:val="000000"/>
          <w:sz w:val="28"/>
          <w:szCs w:val="28"/>
        </w:rPr>
        <w:t xml:space="preserve">я не используется, обучающийся не может ответить даже после </w:t>
      </w:r>
      <w:r>
        <w:rPr>
          <w:rFonts w:asciiTheme="majorBidi" w:hAnsiTheme="majorBidi" w:cstheme="majorBidi"/>
          <w:color w:val="000000"/>
          <w:sz w:val="28"/>
          <w:szCs w:val="28"/>
        </w:rPr>
        <w:t>2</w:t>
      </w:r>
      <w:r w:rsidR="00F97687">
        <w:rPr>
          <w:rFonts w:asciiTheme="majorBidi" w:hAnsiTheme="majorBidi" w:cstheme="majorBidi"/>
          <w:color w:val="000000"/>
          <w:sz w:val="28"/>
          <w:szCs w:val="28"/>
        </w:rPr>
        <w:t xml:space="preserve"> </w:t>
      </w:r>
      <w:r w:rsidR="00F97687" w:rsidRPr="002E5779">
        <w:rPr>
          <w:rFonts w:asciiTheme="majorBidi" w:hAnsiTheme="majorBidi" w:cstheme="majorBidi"/>
          <w:color w:val="000000"/>
          <w:sz w:val="28"/>
          <w:szCs w:val="28"/>
        </w:rPr>
        <w:t>наводящих вопрос</w:t>
      </w:r>
      <w:r w:rsidR="00F97687">
        <w:rPr>
          <w:rFonts w:asciiTheme="majorBidi" w:hAnsiTheme="majorBidi" w:cstheme="majorBidi"/>
          <w:color w:val="000000"/>
          <w:sz w:val="28"/>
          <w:szCs w:val="28"/>
        </w:rPr>
        <w:t>ов</w:t>
      </w:r>
      <w:r w:rsidR="00F97687" w:rsidRPr="002E5779">
        <w:rPr>
          <w:rFonts w:asciiTheme="majorBidi" w:hAnsiTheme="majorBidi" w:cstheme="majorBidi"/>
          <w:color w:val="000000"/>
          <w:sz w:val="28"/>
          <w:szCs w:val="28"/>
        </w:rPr>
        <w:t xml:space="preserve">; не сформированы компетенции, умения и навыки. </w:t>
      </w:r>
      <w:r w:rsidR="006D50D0">
        <w:rPr>
          <w:rFonts w:asciiTheme="majorBidi" w:hAnsiTheme="majorBidi" w:cstheme="majorBidi"/>
          <w:color w:val="000000"/>
          <w:sz w:val="28"/>
          <w:szCs w:val="28"/>
        </w:rPr>
        <w:t>Не может пояснить учебные стенды.</w:t>
      </w:r>
    </w:p>
    <w:p w:rsidR="009A0277" w:rsidRDefault="009A0277" w:rsidP="009A0277">
      <w:pPr>
        <w:pStyle w:val="a4"/>
        <w:spacing w:before="0" w:beforeAutospacing="0" w:after="0" w:afterAutospacing="0" w:line="360" w:lineRule="auto"/>
        <w:rPr>
          <w:rFonts w:asciiTheme="majorBidi" w:hAnsiTheme="majorBidi" w:cstheme="majorBidi"/>
          <w:color w:val="000000"/>
          <w:sz w:val="28"/>
          <w:szCs w:val="28"/>
        </w:rPr>
      </w:pPr>
      <w:r>
        <w:rPr>
          <w:rFonts w:asciiTheme="majorBidi" w:hAnsiTheme="majorBidi" w:cstheme="majorBidi"/>
          <w:color w:val="000000"/>
          <w:sz w:val="28"/>
          <w:szCs w:val="28"/>
        </w:rPr>
        <w:t>2</w:t>
      </w:r>
      <w:r w:rsidRPr="002E5779">
        <w:rPr>
          <w:rFonts w:asciiTheme="majorBidi" w:hAnsiTheme="majorBidi" w:cstheme="majorBidi"/>
          <w:b/>
          <w:color w:val="000000"/>
          <w:sz w:val="28"/>
          <w:szCs w:val="28"/>
        </w:rPr>
        <w:t xml:space="preserve"> балл</w:t>
      </w:r>
      <w:r>
        <w:rPr>
          <w:rFonts w:asciiTheme="majorBidi" w:hAnsiTheme="majorBidi" w:cstheme="majorBidi"/>
          <w:b/>
          <w:color w:val="000000"/>
          <w:sz w:val="28"/>
          <w:szCs w:val="28"/>
        </w:rPr>
        <w:t>а.</w:t>
      </w:r>
      <w:r w:rsidRPr="002E5779">
        <w:rPr>
          <w:rFonts w:asciiTheme="majorBidi" w:hAnsiTheme="majorBidi" w:cstheme="majorBidi"/>
          <w:color w:val="000000"/>
          <w:sz w:val="28"/>
          <w:szCs w:val="28"/>
        </w:rPr>
        <w:t xml:space="preserve"> </w:t>
      </w:r>
      <w:r>
        <w:rPr>
          <w:rFonts w:asciiTheme="majorBidi" w:hAnsiTheme="majorBidi" w:cstheme="majorBidi"/>
          <w:color w:val="000000"/>
          <w:sz w:val="28"/>
          <w:szCs w:val="28"/>
        </w:rPr>
        <w:t>Совершенно не</w:t>
      </w:r>
      <w:r w:rsidRPr="002E5779">
        <w:rPr>
          <w:rFonts w:asciiTheme="majorBidi" w:hAnsiTheme="majorBidi" w:cstheme="majorBidi"/>
          <w:color w:val="000000"/>
          <w:sz w:val="28"/>
          <w:szCs w:val="28"/>
        </w:rPr>
        <w:t xml:space="preserve"> раскрыто содержание учебного материала; обнаружено </w:t>
      </w:r>
      <w:r>
        <w:rPr>
          <w:rFonts w:asciiTheme="majorBidi" w:hAnsiTheme="majorBidi" w:cstheme="majorBidi"/>
          <w:color w:val="000000"/>
          <w:sz w:val="28"/>
          <w:szCs w:val="28"/>
        </w:rPr>
        <w:t xml:space="preserve">полное </w:t>
      </w:r>
      <w:r w:rsidRPr="002E5779">
        <w:rPr>
          <w:rFonts w:asciiTheme="majorBidi" w:hAnsiTheme="majorBidi" w:cstheme="majorBidi"/>
          <w:color w:val="000000"/>
          <w:sz w:val="28"/>
          <w:szCs w:val="28"/>
        </w:rPr>
        <w:t xml:space="preserve">незнание учебного материала; </w:t>
      </w:r>
      <w:r>
        <w:rPr>
          <w:rFonts w:asciiTheme="majorBidi" w:hAnsiTheme="majorBidi" w:cstheme="majorBidi"/>
          <w:color w:val="000000"/>
          <w:sz w:val="28"/>
          <w:szCs w:val="28"/>
        </w:rPr>
        <w:t>нет определения явления, о котором спрашивают. Т</w:t>
      </w:r>
      <w:r w:rsidRPr="002E5779">
        <w:rPr>
          <w:rFonts w:asciiTheme="majorBidi" w:hAnsiTheme="majorBidi" w:cstheme="majorBidi"/>
          <w:color w:val="000000"/>
          <w:sz w:val="28"/>
          <w:szCs w:val="28"/>
        </w:rPr>
        <w:t>ерминологи</w:t>
      </w:r>
      <w:r>
        <w:rPr>
          <w:rFonts w:asciiTheme="majorBidi" w:hAnsiTheme="majorBidi" w:cstheme="majorBidi"/>
          <w:color w:val="000000"/>
          <w:sz w:val="28"/>
          <w:szCs w:val="28"/>
        </w:rPr>
        <w:t xml:space="preserve">я не используется, обучающийся не может ответить даже после 3-4 </w:t>
      </w:r>
      <w:r w:rsidRPr="002E5779">
        <w:rPr>
          <w:rFonts w:asciiTheme="majorBidi" w:hAnsiTheme="majorBidi" w:cstheme="majorBidi"/>
          <w:color w:val="000000"/>
          <w:sz w:val="28"/>
          <w:szCs w:val="28"/>
        </w:rPr>
        <w:t>наводящих вопрос</w:t>
      </w:r>
      <w:r>
        <w:rPr>
          <w:rFonts w:asciiTheme="majorBidi" w:hAnsiTheme="majorBidi" w:cstheme="majorBidi"/>
          <w:color w:val="000000"/>
          <w:sz w:val="28"/>
          <w:szCs w:val="28"/>
        </w:rPr>
        <w:t>ов</w:t>
      </w:r>
      <w:r w:rsidRPr="002E5779">
        <w:rPr>
          <w:rFonts w:asciiTheme="majorBidi" w:hAnsiTheme="majorBidi" w:cstheme="majorBidi"/>
          <w:color w:val="000000"/>
          <w:sz w:val="28"/>
          <w:szCs w:val="28"/>
        </w:rPr>
        <w:t xml:space="preserve">; не сформированы компетенции, умения и навыки. </w:t>
      </w:r>
      <w:r>
        <w:rPr>
          <w:rFonts w:asciiTheme="majorBidi" w:hAnsiTheme="majorBidi" w:cstheme="majorBidi"/>
          <w:color w:val="000000"/>
          <w:sz w:val="28"/>
          <w:szCs w:val="28"/>
        </w:rPr>
        <w:t>Не может пояснить ни одного учебного стенда.</w:t>
      </w:r>
    </w:p>
    <w:p w:rsidR="003716F7" w:rsidRPr="002E5779" w:rsidRDefault="003716F7" w:rsidP="003716F7">
      <w:pPr>
        <w:pStyle w:val="a4"/>
        <w:spacing w:before="0" w:beforeAutospacing="0" w:after="0" w:afterAutospacing="0" w:line="360" w:lineRule="auto"/>
        <w:rPr>
          <w:rFonts w:asciiTheme="majorBidi" w:hAnsiTheme="majorBidi" w:cstheme="majorBidi"/>
          <w:color w:val="000000"/>
          <w:sz w:val="28"/>
          <w:szCs w:val="28"/>
        </w:rPr>
      </w:pPr>
      <w:r>
        <w:rPr>
          <w:rFonts w:asciiTheme="majorBidi" w:hAnsiTheme="majorBidi" w:cstheme="majorBidi"/>
          <w:b/>
          <w:color w:val="000000"/>
          <w:sz w:val="28"/>
          <w:szCs w:val="28"/>
        </w:rPr>
        <w:t xml:space="preserve">1 </w:t>
      </w:r>
      <w:r w:rsidRPr="002E5779">
        <w:rPr>
          <w:rFonts w:asciiTheme="majorBidi" w:hAnsiTheme="majorBidi" w:cstheme="majorBidi"/>
          <w:b/>
          <w:color w:val="000000"/>
          <w:sz w:val="28"/>
          <w:szCs w:val="28"/>
        </w:rPr>
        <w:t>балл.</w:t>
      </w:r>
      <w:r>
        <w:rPr>
          <w:rFonts w:asciiTheme="majorBidi" w:hAnsiTheme="majorBidi" w:cstheme="majorBidi"/>
          <w:b/>
          <w:color w:val="000000"/>
          <w:sz w:val="28"/>
          <w:szCs w:val="28"/>
        </w:rPr>
        <w:t xml:space="preserve"> </w:t>
      </w:r>
      <w:r w:rsidRPr="003716F7">
        <w:rPr>
          <w:rFonts w:asciiTheme="majorBidi" w:hAnsiTheme="majorBidi" w:cstheme="majorBidi"/>
          <w:bCs/>
          <w:color w:val="000000"/>
          <w:sz w:val="28"/>
          <w:szCs w:val="28"/>
        </w:rPr>
        <w:t xml:space="preserve">Обучающийся </w:t>
      </w:r>
      <w:r>
        <w:rPr>
          <w:rFonts w:asciiTheme="majorBidi" w:hAnsiTheme="majorBidi" w:cstheme="majorBidi"/>
          <w:bCs/>
          <w:color w:val="000000"/>
          <w:sz w:val="28"/>
          <w:szCs w:val="28"/>
        </w:rPr>
        <w:t>при ответе не дает определения явления, о котором его спрашивают. При ответе информация не соответствует вопросу в билете</w:t>
      </w:r>
      <w:r w:rsidRPr="003716F7">
        <w:rPr>
          <w:rFonts w:asciiTheme="majorBidi" w:hAnsiTheme="majorBidi" w:cstheme="majorBidi"/>
          <w:bCs/>
          <w:color w:val="000000"/>
          <w:sz w:val="28"/>
          <w:szCs w:val="28"/>
        </w:rPr>
        <w:t>.</w:t>
      </w:r>
      <w:r w:rsidRPr="002E5779">
        <w:rPr>
          <w:rFonts w:asciiTheme="majorBidi" w:hAnsiTheme="majorBidi" w:cstheme="majorBidi"/>
          <w:color w:val="000000"/>
          <w:sz w:val="28"/>
          <w:szCs w:val="28"/>
        </w:rPr>
        <w:t xml:space="preserve"> </w:t>
      </w:r>
      <w:r>
        <w:rPr>
          <w:rFonts w:asciiTheme="majorBidi" w:hAnsiTheme="majorBidi" w:cstheme="majorBidi"/>
          <w:color w:val="000000"/>
          <w:sz w:val="28"/>
          <w:szCs w:val="28"/>
        </w:rPr>
        <w:t>Н</w:t>
      </w:r>
      <w:r w:rsidRPr="002E5779">
        <w:rPr>
          <w:rFonts w:asciiTheme="majorBidi" w:hAnsiTheme="majorBidi" w:cstheme="majorBidi"/>
          <w:color w:val="000000"/>
          <w:sz w:val="28"/>
          <w:szCs w:val="28"/>
        </w:rPr>
        <w:t>е сформированы компетенции, умения и навыки</w:t>
      </w:r>
    </w:p>
    <w:p w:rsidR="003716F7" w:rsidRPr="002E5779" w:rsidRDefault="003716F7" w:rsidP="003716F7">
      <w:pPr>
        <w:pStyle w:val="a4"/>
        <w:spacing w:before="0" w:beforeAutospacing="0" w:after="0" w:afterAutospacing="0" w:line="360" w:lineRule="auto"/>
        <w:rPr>
          <w:rFonts w:asciiTheme="majorBidi" w:hAnsiTheme="majorBidi" w:cstheme="majorBidi"/>
          <w:color w:val="000000"/>
          <w:sz w:val="28"/>
          <w:szCs w:val="28"/>
        </w:rPr>
      </w:pPr>
      <w:r w:rsidRPr="002E5779">
        <w:rPr>
          <w:rFonts w:asciiTheme="majorBidi" w:hAnsiTheme="majorBidi" w:cstheme="majorBidi"/>
          <w:b/>
          <w:color w:val="000000"/>
          <w:sz w:val="28"/>
          <w:szCs w:val="28"/>
        </w:rPr>
        <w:t>0</w:t>
      </w:r>
      <w:r>
        <w:rPr>
          <w:rFonts w:asciiTheme="majorBidi" w:hAnsiTheme="majorBidi" w:cstheme="majorBidi"/>
          <w:b/>
          <w:color w:val="000000"/>
          <w:sz w:val="28"/>
          <w:szCs w:val="28"/>
        </w:rPr>
        <w:t xml:space="preserve"> </w:t>
      </w:r>
      <w:r w:rsidRPr="002E5779">
        <w:rPr>
          <w:rFonts w:asciiTheme="majorBidi" w:hAnsiTheme="majorBidi" w:cstheme="majorBidi"/>
          <w:b/>
          <w:color w:val="000000"/>
          <w:sz w:val="28"/>
          <w:szCs w:val="28"/>
        </w:rPr>
        <w:t>балл</w:t>
      </w:r>
      <w:r>
        <w:rPr>
          <w:rFonts w:asciiTheme="majorBidi" w:hAnsiTheme="majorBidi" w:cstheme="majorBidi"/>
          <w:b/>
          <w:color w:val="000000"/>
          <w:sz w:val="28"/>
          <w:szCs w:val="28"/>
        </w:rPr>
        <w:t>ов</w:t>
      </w:r>
      <w:r w:rsidRPr="002E5779">
        <w:rPr>
          <w:rFonts w:asciiTheme="majorBidi" w:hAnsiTheme="majorBidi" w:cstheme="majorBidi"/>
          <w:b/>
          <w:color w:val="000000"/>
          <w:sz w:val="28"/>
          <w:szCs w:val="28"/>
        </w:rPr>
        <w:t>.</w:t>
      </w:r>
      <w:r>
        <w:rPr>
          <w:rFonts w:asciiTheme="majorBidi" w:hAnsiTheme="majorBidi" w:cstheme="majorBidi"/>
          <w:b/>
          <w:color w:val="000000"/>
          <w:sz w:val="28"/>
          <w:szCs w:val="28"/>
        </w:rPr>
        <w:t xml:space="preserve"> </w:t>
      </w:r>
      <w:r w:rsidRPr="003716F7">
        <w:rPr>
          <w:rFonts w:asciiTheme="majorBidi" w:hAnsiTheme="majorBidi" w:cstheme="majorBidi"/>
          <w:bCs/>
          <w:color w:val="000000"/>
          <w:sz w:val="28"/>
          <w:szCs w:val="28"/>
        </w:rPr>
        <w:t>Обучающийся отказывается отвечать.</w:t>
      </w:r>
      <w:r w:rsidRPr="002E5779">
        <w:rPr>
          <w:rFonts w:asciiTheme="majorBidi" w:hAnsiTheme="majorBidi" w:cstheme="majorBidi"/>
          <w:color w:val="000000"/>
          <w:sz w:val="28"/>
          <w:szCs w:val="28"/>
        </w:rPr>
        <w:t xml:space="preserve"> </w:t>
      </w:r>
    </w:p>
    <w:p w:rsidR="003716F7" w:rsidRPr="002E5779" w:rsidRDefault="003716F7" w:rsidP="004C7862">
      <w:pPr>
        <w:pStyle w:val="a5"/>
        <w:spacing w:line="360" w:lineRule="auto"/>
        <w:ind w:left="0" w:firstLine="709"/>
        <w:rPr>
          <w:rFonts w:asciiTheme="majorBidi" w:hAnsiTheme="majorBidi" w:cstheme="majorBidi"/>
          <w:color w:val="000000"/>
          <w:sz w:val="28"/>
          <w:szCs w:val="28"/>
        </w:rPr>
      </w:pPr>
    </w:p>
    <w:p w:rsidR="007E7400" w:rsidRPr="002E5779" w:rsidRDefault="007E7400"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Вопросы для проверки теоретических знаний по дисциплине</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 xml:space="preserve">Место микробиологии и вирусологии в современной медицине. Роль </w:t>
      </w:r>
      <w:r w:rsidRPr="002E5779">
        <w:rPr>
          <w:rFonts w:asciiTheme="majorBidi" w:hAnsiTheme="majorBidi" w:cstheme="majorBidi"/>
          <w:sz w:val="28"/>
          <w:szCs w:val="28"/>
        </w:rPr>
        <w:lastRenderedPageBreak/>
        <w:t xml:space="preserve">микробиологии и вирусологии в подготовке врачей-клиницистов и врачей профилактической службы. Задачи медицинской микробиологии.  </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 xml:space="preserve">Исторические этапы развития микробиологии. Морфологический период (А. Левенгук, Д. Самойлович, Э. Дженнер). </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 xml:space="preserve">Работы Л.Пастера и его школы. Их значение в развитии общей и медицинской микробиологии. Вакцины Пастера. </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 xml:space="preserve">Работы Р.Коха и его школы. Их значение для медицинской микробиологии. Разработка бактериологического метода диагностики. </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Открытие И.И.Мечниковым фагоцитоза. Открытие гуморальных факторов иммунитета (П.Эрлих). Получение лечебных сывороток (Э. Беринг, Э. Ру).</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Значение микробиологии и иммунологии в подготовке врача. Связь микробиологии с другими дисциплинами.</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 xml:space="preserve">Организация работы и техника безопасности в бактериологической лаборатории. </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Де</w:t>
      </w:r>
      <w:r w:rsidRPr="002E5779">
        <w:rPr>
          <w:rFonts w:asciiTheme="majorBidi" w:hAnsiTheme="majorBidi" w:cstheme="majorBidi"/>
          <w:sz w:val="28"/>
          <w:szCs w:val="28"/>
        </w:rPr>
        <w:softHyphen/>
        <w:t>зин</w:t>
      </w:r>
      <w:r w:rsidRPr="002E5779">
        <w:rPr>
          <w:rFonts w:asciiTheme="majorBidi" w:hAnsiTheme="majorBidi" w:cstheme="majorBidi"/>
          <w:sz w:val="28"/>
          <w:szCs w:val="28"/>
        </w:rPr>
        <w:softHyphen/>
        <w:t>фек</w:t>
      </w:r>
      <w:r w:rsidRPr="002E5779">
        <w:rPr>
          <w:rFonts w:asciiTheme="majorBidi" w:hAnsiTheme="majorBidi" w:cstheme="majorBidi"/>
          <w:sz w:val="28"/>
          <w:szCs w:val="28"/>
        </w:rPr>
        <w:softHyphen/>
        <w:t>ция и сте</w:t>
      </w:r>
      <w:r w:rsidRPr="002E5779">
        <w:rPr>
          <w:rFonts w:asciiTheme="majorBidi" w:hAnsiTheme="majorBidi" w:cstheme="majorBidi"/>
          <w:sz w:val="28"/>
          <w:szCs w:val="28"/>
        </w:rPr>
        <w:softHyphen/>
        <w:t>ри</w:t>
      </w:r>
      <w:r w:rsidRPr="002E5779">
        <w:rPr>
          <w:rFonts w:asciiTheme="majorBidi" w:hAnsiTheme="majorBidi" w:cstheme="majorBidi"/>
          <w:sz w:val="28"/>
          <w:szCs w:val="28"/>
        </w:rPr>
        <w:softHyphen/>
        <w:t>ли</w:t>
      </w:r>
      <w:r w:rsidRPr="002E5779">
        <w:rPr>
          <w:rFonts w:asciiTheme="majorBidi" w:hAnsiTheme="majorBidi" w:cstheme="majorBidi"/>
          <w:sz w:val="28"/>
          <w:szCs w:val="28"/>
        </w:rPr>
        <w:softHyphen/>
        <w:t>за</w:t>
      </w:r>
      <w:r w:rsidRPr="002E5779">
        <w:rPr>
          <w:rFonts w:asciiTheme="majorBidi" w:hAnsiTheme="majorBidi" w:cstheme="majorBidi"/>
          <w:sz w:val="28"/>
          <w:szCs w:val="28"/>
        </w:rPr>
        <w:softHyphen/>
        <w:t>ция. Пред</w:t>
      </w:r>
      <w:r w:rsidRPr="002E5779">
        <w:rPr>
          <w:rFonts w:asciiTheme="majorBidi" w:hAnsiTheme="majorBidi" w:cstheme="majorBidi"/>
          <w:sz w:val="28"/>
          <w:szCs w:val="28"/>
        </w:rPr>
        <w:softHyphen/>
        <w:t>сте</w:t>
      </w:r>
      <w:r w:rsidRPr="002E5779">
        <w:rPr>
          <w:rFonts w:asciiTheme="majorBidi" w:hAnsiTheme="majorBidi" w:cstheme="majorBidi"/>
          <w:sz w:val="28"/>
          <w:szCs w:val="28"/>
        </w:rPr>
        <w:softHyphen/>
        <w:t>ри</w:t>
      </w:r>
      <w:r w:rsidRPr="002E5779">
        <w:rPr>
          <w:rFonts w:asciiTheme="majorBidi" w:hAnsiTheme="majorBidi" w:cstheme="majorBidi"/>
          <w:sz w:val="28"/>
          <w:szCs w:val="28"/>
        </w:rPr>
        <w:softHyphen/>
        <w:t>ли</w:t>
      </w:r>
      <w:r w:rsidRPr="002E5779">
        <w:rPr>
          <w:rFonts w:asciiTheme="majorBidi" w:hAnsiTheme="majorBidi" w:cstheme="majorBidi"/>
          <w:sz w:val="28"/>
          <w:szCs w:val="28"/>
        </w:rPr>
        <w:softHyphen/>
        <w:t>за</w:t>
      </w:r>
      <w:r w:rsidRPr="002E5779">
        <w:rPr>
          <w:rFonts w:asciiTheme="majorBidi" w:hAnsiTheme="majorBidi" w:cstheme="majorBidi"/>
          <w:sz w:val="28"/>
          <w:szCs w:val="28"/>
        </w:rPr>
        <w:softHyphen/>
        <w:t>ци</w:t>
      </w:r>
      <w:r w:rsidRPr="002E5779">
        <w:rPr>
          <w:rFonts w:asciiTheme="majorBidi" w:hAnsiTheme="majorBidi" w:cstheme="majorBidi"/>
          <w:sz w:val="28"/>
          <w:szCs w:val="28"/>
        </w:rPr>
        <w:softHyphen/>
        <w:t>он</w:t>
      </w:r>
      <w:r w:rsidRPr="002E5779">
        <w:rPr>
          <w:rFonts w:asciiTheme="majorBidi" w:hAnsiTheme="majorBidi" w:cstheme="majorBidi"/>
          <w:sz w:val="28"/>
          <w:szCs w:val="28"/>
        </w:rPr>
        <w:softHyphen/>
        <w:t>ная об</w:t>
      </w:r>
      <w:r w:rsidRPr="002E5779">
        <w:rPr>
          <w:rFonts w:asciiTheme="majorBidi" w:hAnsiTheme="majorBidi" w:cstheme="majorBidi"/>
          <w:sz w:val="28"/>
          <w:szCs w:val="28"/>
        </w:rPr>
        <w:softHyphen/>
        <w:t>ра</w:t>
      </w:r>
      <w:r w:rsidRPr="002E5779">
        <w:rPr>
          <w:rFonts w:asciiTheme="majorBidi" w:hAnsiTheme="majorBidi" w:cstheme="majorBidi"/>
          <w:sz w:val="28"/>
          <w:szCs w:val="28"/>
        </w:rPr>
        <w:softHyphen/>
        <w:t>бот</w:t>
      </w:r>
      <w:r w:rsidRPr="002E5779">
        <w:rPr>
          <w:rFonts w:asciiTheme="majorBidi" w:hAnsiTheme="majorBidi" w:cstheme="majorBidi"/>
          <w:sz w:val="28"/>
          <w:szCs w:val="28"/>
        </w:rPr>
        <w:softHyphen/>
        <w:t>ка ма</w:t>
      </w:r>
      <w:r w:rsidRPr="002E5779">
        <w:rPr>
          <w:rFonts w:asciiTheme="majorBidi" w:hAnsiTheme="majorBidi" w:cstheme="majorBidi"/>
          <w:sz w:val="28"/>
          <w:szCs w:val="28"/>
        </w:rPr>
        <w:softHyphen/>
        <w:t>те</w:t>
      </w:r>
      <w:r w:rsidRPr="002E5779">
        <w:rPr>
          <w:rFonts w:asciiTheme="majorBidi" w:hAnsiTheme="majorBidi" w:cstheme="majorBidi"/>
          <w:sz w:val="28"/>
          <w:szCs w:val="28"/>
        </w:rPr>
        <w:softHyphen/>
        <w:t>риа</w:t>
      </w:r>
      <w:r w:rsidRPr="002E5779">
        <w:rPr>
          <w:rFonts w:asciiTheme="majorBidi" w:hAnsiTheme="majorBidi" w:cstheme="majorBidi"/>
          <w:sz w:val="28"/>
          <w:szCs w:val="28"/>
        </w:rPr>
        <w:softHyphen/>
        <w:t>лов и обо</w:t>
      </w:r>
      <w:r w:rsidRPr="002E5779">
        <w:rPr>
          <w:rFonts w:asciiTheme="majorBidi" w:hAnsiTheme="majorBidi" w:cstheme="majorBidi"/>
          <w:sz w:val="28"/>
          <w:szCs w:val="28"/>
        </w:rPr>
        <w:softHyphen/>
        <w:t>ру</w:t>
      </w:r>
      <w:r w:rsidRPr="002E5779">
        <w:rPr>
          <w:rFonts w:asciiTheme="majorBidi" w:hAnsiTheme="majorBidi" w:cstheme="majorBidi"/>
          <w:sz w:val="28"/>
          <w:szCs w:val="28"/>
        </w:rPr>
        <w:softHyphen/>
        <w:t>до</w:t>
      </w:r>
      <w:r w:rsidRPr="002E5779">
        <w:rPr>
          <w:rFonts w:asciiTheme="majorBidi" w:hAnsiTheme="majorBidi" w:cstheme="majorBidi"/>
          <w:sz w:val="28"/>
          <w:szCs w:val="28"/>
        </w:rPr>
        <w:softHyphen/>
        <w:t>ва</w:t>
      </w:r>
      <w:r w:rsidRPr="002E5779">
        <w:rPr>
          <w:rFonts w:asciiTheme="majorBidi" w:hAnsiTheme="majorBidi" w:cstheme="majorBidi"/>
          <w:sz w:val="28"/>
          <w:szCs w:val="28"/>
        </w:rPr>
        <w:softHyphen/>
        <w:t>ния. Спо</w:t>
      </w:r>
      <w:r w:rsidRPr="002E5779">
        <w:rPr>
          <w:rFonts w:asciiTheme="majorBidi" w:hAnsiTheme="majorBidi" w:cstheme="majorBidi"/>
          <w:sz w:val="28"/>
          <w:szCs w:val="28"/>
        </w:rPr>
        <w:softHyphen/>
        <w:t>со</w:t>
      </w:r>
      <w:r w:rsidRPr="002E5779">
        <w:rPr>
          <w:rFonts w:asciiTheme="majorBidi" w:hAnsiTheme="majorBidi" w:cstheme="majorBidi"/>
          <w:sz w:val="28"/>
          <w:szCs w:val="28"/>
        </w:rPr>
        <w:softHyphen/>
        <w:t>бы сте</w:t>
      </w:r>
      <w:r w:rsidRPr="002E5779">
        <w:rPr>
          <w:rFonts w:asciiTheme="majorBidi" w:hAnsiTheme="majorBidi" w:cstheme="majorBidi"/>
          <w:sz w:val="28"/>
          <w:szCs w:val="28"/>
        </w:rPr>
        <w:softHyphen/>
        <w:t>ри</w:t>
      </w:r>
      <w:r w:rsidRPr="002E5779">
        <w:rPr>
          <w:rFonts w:asciiTheme="majorBidi" w:hAnsiTheme="majorBidi" w:cstheme="majorBidi"/>
          <w:sz w:val="28"/>
          <w:szCs w:val="28"/>
        </w:rPr>
        <w:softHyphen/>
        <w:t>ли</w:t>
      </w:r>
      <w:r w:rsidRPr="002E5779">
        <w:rPr>
          <w:rFonts w:asciiTheme="majorBidi" w:hAnsiTheme="majorBidi" w:cstheme="majorBidi"/>
          <w:sz w:val="28"/>
          <w:szCs w:val="28"/>
        </w:rPr>
        <w:softHyphen/>
        <w:t>за</w:t>
      </w:r>
      <w:r w:rsidRPr="002E5779">
        <w:rPr>
          <w:rFonts w:asciiTheme="majorBidi" w:hAnsiTheme="majorBidi" w:cstheme="majorBidi"/>
          <w:sz w:val="28"/>
          <w:szCs w:val="28"/>
        </w:rPr>
        <w:softHyphen/>
        <w:t>ции и де</w:t>
      </w:r>
      <w:r w:rsidRPr="002E5779">
        <w:rPr>
          <w:rFonts w:asciiTheme="majorBidi" w:hAnsiTheme="majorBidi" w:cstheme="majorBidi"/>
          <w:sz w:val="28"/>
          <w:szCs w:val="28"/>
        </w:rPr>
        <w:softHyphen/>
        <w:t>зин</w:t>
      </w:r>
      <w:r w:rsidRPr="002E5779">
        <w:rPr>
          <w:rFonts w:asciiTheme="majorBidi" w:hAnsiTheme="majorBidi" w:cstheme="majorBidi"/>
          <w:sz w:val="28"/>
          <w:szCs w:val="28"/>
        </w:rPr>
        <w:softHyphen/>
        <w:t>фек</w:t>
      </w:r>
      <w:r w:rsidRPr="002E5779">
        <w:rPr>
          <w:rFonts w:asciiTheme="majorBidi" w:hAnsiTheme="majorBidi" w:cstheme="majorBidi"/>
          <w:sz w:val="28"/>
          <w:szCs w:val="28"/>
        </w:rPr>
        <w:softHyphen/>
        <w:t>ции. Ап</w:t>
      </w:r>
      <w:r w:rsidRPr="002E5779">
        <w:rPr>
          <w:rFonts w:asciiTheme="majorBidi" w:hAnsiTheme="majorBidi" w:cstheme="majorBidi"/>
          <w:sz w:val="28"/>
          <w:szCs w:val="28"/>
        </w:rPr>
        <w:softHyphen/>
        <w:t>па</w:t>
      </w:r>
      <w:r w:rsidRPr="002E5779">
        <w:rPr>
          <w:rFonts w:asciiTheme="majorBidi" w:hAnsiTheme="majorBidi" w:cstheme="majorBidi"/>
          <w:sz w:val="28"/>
          <w:szCs w:val="28"/>
        </w:rPr>
        <w:softHyphen/>
        <w:t>ра</w:t>
      </w:r>
      <w:r w:rsidRPr="002E5779">
        <w:rPr>
          <w:rFonts w:asciiTheme="majorBidi" w:hAnsiTheme="majorBidi" w:cstheme="majorBidi"/>
          <w:sz w:val="28"/>
          <w:szCs w:val="28"/>
        </w:rPr>
        <w:softHyphen/>
        <w:t>ту</w:t>
      </w:r>
      <w:r w:rsidRPr="002E5779">
        <w:rPr>
          <w:rFonts w:asciiTheme="majorBidi" w:hAnsiTheme="majorBidi" w:cstheme="majorBidi"/>
          <w:sz w:val="28"/>
          <w:szCs w:val="28"/>
        </w:rPr>
        <w:softHyphen/>
        <w:t>ра. Методы контроля режима стерилизации.</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Антибиотики. Классификация. Осложнения антибиотикотерапии. Их предупреждение. Возникновение, распространение и пути преодоления лекарственной устойчивости бактерий. Роль плазмид в резистентности микробов к лекарственным препаратам.</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Внутрибольничные инфекции (ВБИ). Роль условно-патогенных микробов в инфекционной патологии человека. Свойства основных возбудителей ВБИ. Госпитальные штаммы, условия их формирования, характеристика, способы их предотвращения. Особенности микробиологической диагностики, профилактики, лечения.</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Ге</w:t>
      </w:r>
      <w:r w:rsidRPr="002E5779">
        <w:rPr>
          <w:rFonts w:asciiTheme="majorBidi" w:hAnsiTheme="majorBidi" w:cstheme="majorBidi"/>
          <w:sz w:val="28"/>
          <w:szCs w:val="28"/>
        </w:rPr>
        <w:softHyphen/>
        <w:t>те</w:t>
      </w:r>
      <w:r w:rsidRPr="002E5779">
        <w:rPr>
          <w:rFonts w:asciiTheme="majorBidi" w:hAnsiTheme="majorBidi" w:cstheme="majorBidi"/>
          <w:sz w:val="28"/>
          <w:szCs w:val="28"/>
        </w:rPr>
        <w:softHyphen/>
        <w:t>ро</w:t>
      </w:r>
      <w:r w:rsidRPr="002E5779">
        <w:rPr>
          <w:rFonts w:asciiTheme="majorBidi" w:hAnsiTheme="majorBidi" w:cstheme="majorBidi"/>
          <w:sz w:val="28"/>
          <w:szCs w:val="28"/>
        </w:rPr>
        <w:softHyphen/>
        <w:t>ген</w:t>
      </w:r>
      <w:r w:rsidRPr="002E5779">
        <w:rPr>
          <w:rFonts w:asciiTheme="majorBidi" w:hAnsiTheme="majorBidi" w:cstheme="majorBidi"/>
          <w:sz w:val="28"/>
          <w:szCs w:val="28"/>
        </w:rPr>
        <w:softHyphen/>
        <w:t>ность че</w:t>
      </w:r>
      <w:r w:rsidRPr="002E5779">
        <w:rPr>
          <w:rFonts w:asciiTheme="majorBidi" w:hAnsiTheme="majorBidi" w:cstheme="majorBidi"/>
          <w:sz w:val="28"/>
          <w:szCs w:val="28"/>
        </w:rPr>
        <w:softHyphen/>
        <w:t>ло</w:t>
      </w:r>
      <w:r w:rsidRPr="002E5779">
        <w:rPr>
          <w:rFonts w:asciiTheme="majorBidi" w:hAnsiTheme="majorBidi" w:cstheme="majorBidi"/>
          <w:sz w:val="28"/>
          <w:szCs w:val="28"/>
        </w:rPr>
        <w:softHyphen/>
        <w:t>ве</w:t>
      </w:r>
      <w:r w:rsidRPr="002E5779">
        <w:rPr>
          <w:rFonts w:asciiTheme="majorBidi" w:hAnsiTheme="majorBidi" w:cstheme="majorBidi"/>
          <w:sz w:val="28"/>
          <w:szCs w:val="28"/>
        </w:rPr>
        <w:softHyphen/>
        <w:t>че</w:t>
      </w:r>
      <w:r w:rsidRPr="002E5779">
        <w:rPr>
          <w:rFonts w:asciiTheme="majorBidi" w:hAnsiTheme="majorBidi" w:cstheme="majorBidi"/>
          <w:sz w:val="28"/>
          <w:szCs w:val="28"/>
        </w:rPr>
        <w:softHyphen/>
        <w:t>ской по</w:t>
      </w:r>
      <w:r w:rsidRPr="002E5779">
        <w:rPr>
          <w:rFonts w:asciiTheme="majorBidi" w:hAnsiTheme="majorBidi" w:cstheme="majorBidi"/>
          <w:sz w:val="28"/>
          <w:szCs w:val="28"/>
        </w:rPr>
        <w:softHyphen/>
        <w:t>пу</w:t>
      </w:r>
      <w:r w:rsidRPr="002E5779">
        <w:rPr>
          <w:rFonts w:asciiTheme="majorBidi" w:hAnsiTheme="majorBidi" w:cstheme="majorBidi"/>
          <w:sz w:val="28"/>
          <w:szCs w:val="28"/>
        </w:rPr>
        <w:softHyphen/>
        <w:t>ля</w:t>
      </w:r>
      <w:r w:rsidRPr="002E5779">
        <w:rPr>
          <w:rFonts w:asciiTheme="majorBidi" w:hAnsiTheme="majorBidi" w:cstheme="majorBidi"/>
          <w:sz w:val="28"/>
          <w:szCs w:val="28"/>
        </w:rPr>
        <w:softHyphen/>
        <w:t>ции с точ</w:t>
      </w:r>
      <w:r w:rsidRPr="002E5779">
        <w:rPr>
          <w:rFonts w:asciiTheme="majorBidi" w:hAnsiTheme="majorBidi" w:cstheme="majorBidi"/>
          <w:sz w:val="28"/>
          <w:szCs w:val="28"/>
        </w:rPr>
        <w:softHyphen/>
        <w:t>ки зре</w:t>
      </w:r>
      <w:r w:rsidRPr="002E5779">
        <w:rPr>
          <w:rFonts w:asciiTheme="majorBidi" w:hAnsiTheme="majorBidi" w:cstheme="majorBidi"/>
          <w:sz w:val="28"/>
          <w:szCs w:val="28"/>
        </w:rPr>
        <w:softHyphen/>
        <w:t>ния вос</w:t>
      </w:r>
      <w:r w:rsidRPr="002E5779">
        <w:rPr>
          <w:rFonts w:asciiTheme="majorBidi" w:hAnsiTheme="majorBidi" w:cstheme="majorBidi"/>
          <w:sz w:val="28"/>
          <w:szCs w:val="28"/>
        </w:rPr>
        <w:softHyphen/>
        <w:t>при</w:t>
      </w:r>
      <w:r w:rsidRPr="002E5779">
        <w:rPr>
          <w:rFonts w:asciiTheme="majorBidi" w:hAnsiTheme="majorBidi" w:cstheme="majorBidi"/>
          <w:sz w:val="28"/>
          <w:szCs w:val="28"/>
        </w:rPr>
        <w:softHyphen/>
        <w:t>им</w:t>
      </w:r>
      <w:r w:rsidRPr="002E5779">
        <w:rPr>
          <w:rFonts w:asciiTheme="majorBidi" w:hAnsiTheme="majorBidi" w:cstheme="majorBidi"/>
          <w:sz w:val="28"/>
          <w:szCs w:val="28"/>
        </w:rPr>
        <w:softHyphen/>
        <w:t>чи</w:t>
      </w:r>
      <w:r w:rsidRPr="002E5779">
        <w:rPr>
          <w:rFonts w:asciiTheme="majorBidi" w:hAnsiTheme="majorBidi" w:cstheme="majorBidi"/>
          <w:sz w:val="28"/>
          <w:szCs w:val="28"/>
        </w:rPr>
        <w:softHyphen/>
        <w:t>во</w:t>
      </w:r>
      <w:r w:rsidRPr="002E5779">
        <w:rPr>
          <w:rFonts w:asciiTheme="majorBidi" w:hAnsiTheme="majorBidi" w:cstheme="majorBidi"/>
          <w:sz w:val="28"/>
          <w:szCs w:val="28"/>
        </w:rPr>
        <w:softHyphen/>
        <w:t>сти к ин</w:t>
      </w:r>
      <w:r w:rsidRPr="002E5779">
        <w:rPr>
          <w:rFonts w:asciiTheme="majorBidi" w:hAnsiTheme="majorBidi" w:cstheme="majorBidi"/>
          <w:sz w:val="28"/>
          <w:szCs w:val="28"/>
        </w:rPr>
        <w:softHyphen/>
        <w:t>фек</w:t>
      </w:r>
      <w:r w:rsidRPr="002E5779">
        <w:rPr>
          <w:rFonts w:asciiTheme="majorBidi" w:hAnsiTheme="majorBidi" w:cstheme="majorBidi"/>
          <w:sz w:val="28"/>
          <w:szCs w:val="28"/>
        </w:rPr>
        <w:softHyphen/>
        <w:t>ции. По</w:t>
      </w:r>
      <w:r w:rsidRPr="002E5779">
        <w:rPr>
          <w:rFonts w:asciiTheme="majorBidi" w:hAnsiTheme="majorBidi" w:cstheme="majorBidi"/>
          <w:sz w:val="28"/>
          <w:szCs w:val="28"/>
        </w:rPr>
        <w:softHyphen/>
        <w:t>ня</w:t>
      </w:r>
      <w:r w:rsidRPr="002E5779">
        <w:rPr>
          <w:rFonts w:asciiTheme="majorBidi" w:hAnsiTheme="majorBidi" w:cstheme="majorBidi"/>
          <w:sz w:val="28"/>
          <w:szCs w:val="28"/>
        </w:rPr>
        <w:softHyphen/>
        <w:t>тие о па</w:t>
      </w:r>
      <w:r w:rsidRPr="002E5779">
        <w:rPr>
          <w:rFonts w:asciiTheme="majorBidi" w:hAnsiTheme="majorBidi" w:cstheme="majorBidi"/>
          <w:sz w:val="28"/>
          <w:szCs w:val="28"/>
        </w:rPr>
        <w:softHyphen/>
        <w:t>то</w:t>
      </w:r>
      <w:r w:rsidRPr="002E5779">
        <w:rPr>
          <w:rFonts w:asciiTheme="majorBidi" w:hAnsiTheme="majorBidi" w:cstheme="majorBidi"/>
          <w:sz w:val="28"/>
          <w:szCs w:val="28"/>
        </w:rPr>
        <w:softHyphen/>
        <w:t>ге</w:t>
      </w:r>
      <w:r w:rsidRPr="002E5779">
        <w:rPr>
          <w:rFonts w:asciiTheme="majorBidi" w:hAnsiTheme="majorBidi" w:cstheme="majorBidi"/>
          <w:sz w:val="28"/>
          <w:szCs w:val="28"/>
        </w:rPr>
        <w:softHyphen/>
        <w:t>не</w:t>
      </w:r>
      <w:r w:rsidRPr="002E5779">
        <w:rPr>
          <w:rFonts w:asciiTheme="majorBidi" w:hAnsiTheme="majorBidi" w:cstheme="majorBidi"/>
          <w:sz w:val="28"/>
          <w:szCs w:val="28"/>
        </w:rPr>
        <w:softHyphen/>
        <w:t>зе ин</w:t>
      </w:r>
      <w:r w:rsidRPr="002E5779">
        <w:rPr>
          <w:rFonts w:asciiTheme="majorBidi" w:hAnsiTheme="majorBidi" w:cstheme="majorBidi"/>
          <w:sz w:val="28"/>
          <w:szCs w:val="28"/>
        </w:rPr>
        <w:softHyphen/>
        <w:t>фек</w:t>
      </w:r>
      <w:r w:rsidRPr="002E5779">
        <w:rPr>
          <w:rFonts w:asciiTheme="majorBidi" w:hAnsiTheme="majorBidi" w:cstheme="majorBidi"/>
          <w:sz w:val="28"/>
          <w:szCs w:val="28"/>
        </w:rPr>
        <w:softHyphen/>
        <w:t>ци</w:t>
      </w:r>
      <w:r w:rsidRPr="002E5779">
        <w:rPr>
          <w:rFonts w:asciiTheme="majorBidi" w:hAnsiTheme="majorBidi" w:cstheme="majorBidi"/>
          <w:sz w:val="28"/>
          <w:szCs w:val="28"/>
        </w:rPr>
        <w:softHyphen/>
        <w:t>он</w:t>
      </w:r>
      <w:r w:rsidRPr="002E5779">
        <w:rPr>
          <w:rFonts w:asciiTheme="majorBidi" w:hAnsiTheme="majorBidi" w:cstheme="majorBidi"/>
          <w:sz w:val="28"/>
          <w:szCs w:val="28"/>
        </w:rPr>
        <w:softHyphen/>
        <w:t>ной бо</w:t>
      </w:r>
      <w:r w:rsidRPr="002E5779">
        <w:rPr>
          <w:rFonts w:asciiTheme="majorBidi" w:hAnsiTheme="majorBidi" w:cstheme="majorBidi"/>
          <w:sz w:val="28"/>
          <w:szCs w:val="28"/>
        </w:rPr>
        <w:softHyphen/>
        <w:t>лез</w:t>
      </w:r>
      <w:r w:rsidRPr="002E5779">
        <w:rPr>
          <w:rFonts w:asciiTheme="majorBidi" w:hAnsiTheme="majorBidi" w:cstheme="majorBidi"/>
          <w:sz w:val="28"/>
          <w:szCs w:val="28"/>
        </w:rPr>
        <w:softHyphen/>
        <w:t>ни. Оп</w:t>
      </w:r>
      <w:r w:rsidRPr="002E5779">
        <w:rPr>
          <w:rFonts w:asciiTheme="majorBidi" w:hAnsiTheme="majorBidi" w:cstheme="majorBidi"/>
          <w:sz w:val="28"/>
          <w:szCs w:val="28"/>
        </w:rPr>
        <w:softHyphen/>
        <w:t>ре</w:t>
      </w:r>
      <w:r w:rsidRPr="002E5779">
        <w:rPr>
          <w:rFonts w:asciiTheme="majorBidi" w:hAnsiTheme="majorBidi" w:cstheme="majorBidi"/>
          <w:sz w:val="28"/>
          <w:szCs w:val="28"/>
        </w:rPr>
        <w:softHyphen/>
        <w:t>де</w:t>
      </w:r>
      <w:r w:rsidRPr="002E5779">
        <w:rPr>
          <w:rFonts w:asciiTheme="majorBidi" w:hAnsiTheme="majorBidi" w:cstheme="majorBidi"/>
          <w:sz w:val="28"/>
          <w:szCs w:val="28"/>
        </w:rPr>
        <w:softHyphen/>
        <w:t>ле</w:t>
      </w:r>
      <w:r w:rsidRPr="002E5779">
        <w:rPr>
          <w:rFonts w:asciiTheme="majorBidi" w:hAnsiTheme="majorBidi" w:cstheme="majorBidi"/>
          <w:sz w:val="28"/>
          <w:szCs w:val="28"/>
        </w:rPr>
        <w:softHyphen/>
        <w:t>ние по</w:t>
      </w:r>
      <w:r w:rsidRPr="002E5779">
        <w:rPr>
          <w:rFonts w:asciiTheme="majorBidi" w:hAnsiTheme="majorBidi" w:cstheme="majorBidi"/>
          <w:sz w:val="28"/>
          <w:szCs w:val="28"/>
        </w:rPr>
        <w:softHyphen/>
        <w:t>ня</w:t>
      </w:r>
      <w:r w:rsidRPr="002E5779">
        <w:rPr>
          <w:rFonts w:asciiTheme="majorBidi" w:hAnsiTheme="majorBidi" w:cstheme="majorBidi"/>
          <w:sz w:val="28"/>
          <w:szCs w:val="28"/>
        </w:rPr>
        <w:softHyphen/>
        <w:t>тий дис</w:t>
      </w:r>
      <w:r w:rsidRPr="002E5779">
        <w:rPr>
          <w:rFonts w:asciiTheme="majorBidi" w:hAnsiTheme="majorBidi" w:cstheme="majorBidi"/>
          <w:sz w:val="28"/>
          <w:szCs w:val="28"/>
        </w:rPr>
        <w:softHyphen/>
        <w:t>би</w:t>
      </w:r>
      <w:r w:rsidRPr="002E5779">
        <w:rPr>
          <w:rFonts w:asciiTheme="majorBidi" w:hAnsiTheme="majorBidi" w:cstheme="majorBidi"/>
          <w:sz w:val="28"/>
          <w:szCs w:val="28"/>
        </w:rPr>
        <w:softHyphen/>
        <w:t>оз, дис</w:t>
      </w:r>
      <w:r w:rsidRPr="002E5779">
        <w:rPr>
          <w:rFonts w:asciiTheme="majorBidi" w:hAnsiTheme="majorBidi" w:cstheme="majorBidi"/>
          <w:sz w:val="28"/>
          <w:szCs w:val="28"/>
        </w:rPr>
        <w:softHyphen/>
        <w:t>бак</w:t>
      </w:r>
      <w:r w:rsidRPr="002E5779">
        <w:rPr>
          <w:rFonts w:asciiTheme="majorBidi" w:hAnsiTheme="majorBidi" w:cstheme="majorBidi"/>
          <w:sz w:val="28"/>
          <w:szCs w:val="28"/>
        </w:rPr>
        <w:softHyphen/>
        <w:t>те</w:t>
      </w:r>
      <w:r w:rsidRPr="002E5779">
        <w:rPr>
          <w:rFonts w:asciiTheme="majorBidi" w:hAnsiTheme="majorBidi" w:cstheme="majorBidi"/>
          <w:sz w:val="28"/>
          <w:szCs w:val="28"/>
        </w:rPr>
        <w:softHyphen/>
        <w:t>ри</w:t>
      </w:r>
      <w:r w:rsidRPr="002E5779">
        <w:rPr>
          <w:rFonts w:asciiTheme="majorBidi" w:hAnsiTheme="majorBidi" w:cstheme="majorBidi"/>
          <w:sz w:val="28"/>
          <w:szCs w:val="28"/>
        </w:rPr>
        <w:softHyphen/>
        <w:t>оз, оп</w:t>
      </w:r>
      <w:r w:rsidRPr="002E5779">
        <w:rPr>
          <w:rFonts w:asciiTheme="majorBidi" w:hAnsiTheme="majorBidi" w:cstheme="majorBidi"/>
          <w:sz w:val="28"/>
          <w:szCs w:val="28"/>
        </w:rPr>
        <w:softHyphen/>
        <w:t>пор</w:t>
      </w:r>
      <w:r w:rsidRPr="002E5779">
        <w:rPr>
          <w:rFonts w:asciiTheme="majorBidi" w:hAnsiTheme="majorBidi" w:cstheme="majorBidi"/>
          <w:sz w:val="28"/>
          <w:szCs w:val="28"/>
        </w:rPr>
        <w:softHyphen/>
        <w:t>ту</w:t>
      </w:r>
      <w:r w:rsidRPr="002E5779">
        <w:rPr>
          <w:rFonts w:asciiTheme="majorBidi" w:hAnsiTheme="majorBidi" w:cstheme="majorBidi"/>
          <w:sz w:val="28"/>
          <w:szCs w:val="28"/>
        </w:rPr>
        <w:softHyphen/>
        <w:t>ни</w:t>
      </w:r>
      <w:r w:rsidRPr="002E5779">
        <w:rPr>
          <w:rFonts w:asciiTheme="majorBidi" w:hAnsiTheme="majorBidi" w:cstheme="majorBidi"/>
          <w:sz w:val="28"/>
          <w:szCs w:val="28"/>
        </w:rPr>
        <w:softHyphen/>
        <w:t>сти</w:t>
      </w:r>
      <w:r w:rsidRPr="002E5779">
        <w:rPr>
          <w:rFonts w:asciiTheme="majorBidi" w:hAnsiTheme="majorBidi" w:cstheme="majorBidi"/>
          <w:sz w:val="28"/>
          <w:szCs w:val="28"/>
        </w:rPr>
        <w:softHyphen/>
        <w:t>че</w:t>
      </w:r>
      <w:r w:rsidRPr="002E5779">
        <w:rPr>
          <w:rFonts w:asciiTheme="majorBidi" w:hAnsiTheme="majorBidi" w:cstheme="majorBidi"/>
          <w:sz w:val="28"/>
          <w:szCs w:val="28"/>
        </w:rPr>
        <w:softHyphen/>
        <w:t>ская бо</w:t>
      </w:r>
      <w:r w:rsidRPr="002E5779">
        <w:rPr>
          <w:rFonts w:asciiTheme="majorBidi" w:hAnsiTheme="majorBidi" w:cstheme="majorBidi"/>
          <w:sz w:val="28"/>
          <w:szCs w:val="28"/>
        </w:rPr>
        <w:softHyphen/>
        <w:t>лезнь, ре</w:t>
      </w:r>
      <w:r w:rsidRPr="002E5779">
        <w:rPr>
          <w:rFonts w:asciiTheme="majorBidi" w:hAnsiTheme="majorBidi" w:cstheme="majorBidi"/>
          <w:sz w:val="28"/>
          <w:szCs w:val="28"/>
        </w:rPr>
        <w:softHyphen/>
        <w:t>ин</w:t>
      </w:r>
      <w:r w:rsidRPr="002E5779">
        <w:rPr>
          <w:rFonts w:asciiTheme="majorBidi" w:hAnsiTheme="majorBidi" w:cstheme="majorBidi"/>
          <w:sz w:val="28"/>
          <w:szCs w:val="28"/>
        </w:rPr>
        <w:softHyphen/>
        <w:t>фек</w:t>
      </w:r>
      <w:r w:rsidRPr="002E5779">
        <w:rPr>
          <w:rFonts w:asciiTheme="majorBidi" w:hAnsiTheme="majorBidi" w:cstheme="majorBidi"/>
          <w:sz w:val="28"/>
          <w:szCs w:val="28"/>
        </w:rPr>
        <w:softHyphen/>
        <w:t>ция, су</w:t>
      </w:r>
      <w:r w:rsidRPr="002E5779">
        <w:rPr>
          <w:rFonts w:asciiTheme="majorBidi" w:hAnsiTheme="majorBidi" w:cstheme="majorBidi"/>
          <w:sz w:val="28"/>
          <w:szCs w:val="28"/>
        </w:rPr>
        <w:softHyphen/>
        <w:t>пер</w:t>
      </w:r>
      <w:r w:rsidRPr="002E5779">
        <w:rPr>
          <w:rFonts w:asciiTheme="majorBidi" w:hAnsiTheme="majorBidi" w:cstheme="majorBidi"/>
          <w:sz w:val="28"/>
          <w:szCs w:val="28"/>
        </w:rPr>
        <w:softHyphen/>
        <w:t>ин</w:t>
      </w:r>
      <w:r w:rsidRPr="002E5779">
        <w:rPr>
          <w:rFonts w:asciiTheme="majorBidi" w:hAnsiTheme="majorBidi" w:cstheme="majorBidi"/>
          <w:sz w:val="28"/>
          <w:szCs w:val="28"/>
        </w:rPr>
        <w:softHyphen/>
        <w:t>фек</w:t>
      </w:r>
      <w:r w:rsidRPr="002E5779">
        <w:rPr>
          <w:rFonts w:asciiTheme="majorBidi" w:hAnsiTheme="majorBidi" w:cstheme="majorBidi"/>
          <w:sz w:val="28"/>
          <w:szCs w:val="28"/>
        </w:rPr>
        <w:softHyphen/>
        <w:t>ция, микст-ин</w:t>
      </w:r>
      <w:r w:rsidRPr="002E5779">
        <w:rPr>
          <w:rFonts w:asciiTheme="majorBidi" w:hAnsiTheme="majorBidi" w:cstheme="majorBidi"/>
          <w:sz w:val="28"/>
          <w:szCs w:val="28"/>
        </w:rPr>
        <w:softHyphen/>
        <w:t>фек</w:t>
      </w:r>
      <w:r w:rsidRPr="002E5779">
        <w:rPr>
          <w:rFonts w:asciiTheme="majorBidi" w:hAnsiTheme="majorBidi" w:cstheme="majorBidi"/>
          <w:sz w:val="28"/>
          <w:szCs w:val="28"/>
        </w:rPr>
        <w:softHyphen/>
        <w:t>ция. Ре</w:t>
      </w:r>
      <w:r w:rsidRPr="002E5779">
        <w:rPr>
          <w:rFonts w:asciiTheme="majorBidi" w:hAnsiTheme="majorBidi" w:cstheme="majorBidi"/>
          <w:sz w:val="28"/>
          <w:szCs w:val="28"/>
        </w:rPr>
        <w:softHyphen/>
        <w:t>мис</w:t>
      </w:r>
      <w:r w:rsidRPr="002E5779">
        <w:rPr>
          <w:rFonts w:asciiTheme="majorBidi" w:hAnsiTheme="majorBidi" w:cstheme="majorBidi"/>
          <w:sz w:val="28"/>
          <w:szCs w:val="28"/>
        </w:rPr>
        <w:softHyphen/>
        <w:t>сия и ре</w:t>
      </w:r>
      <w:r w:rsidRPr="002E5779">
        <w:rPr>
          <w:rFonts w:asciiTheme="majorBidi" w:hAnsiTheme="majorBidi" w:cstheme="majorBidi"/>
          <w:sz w:val="28"/>
          <w:szCs w:val="28"/>
        </w:rPr>
        <w:softHyphen/>
        <w:t>ци</w:t>
      </w:r>
      <w:r w:rsidRPr="002E5779">
        <w:rPr>
          <w:rFonts w:asciiTheme="majorBidi" w:hAnsiTheme="majorBidi" w:cstheme="majorBidi"/>
          <w:sz w:val="28"/>
          <w:szCs w:val="28"/>
        </w:rPr>
        <w:softHyphen/>
        <w:t>див. Бак</w:t>
      </w:r>
      <w:r w:rsidRPr="002E5779">
        <w:rPr>
          <w:rFonts w:asciiTheme="majorBidi" w:hAnsiTheme="majorBidi" w:cstheme="majorBidi"/>
          <w:sz w:val="28"/>
          <w:szCs w:val="28"/>
        </w:rPr>
        <w:softHyphen/>
        <w:t>те</w:t>
      </w:r>
      <w:r w:rsidRPr="002E5779">
        <w:rPr>
          <w:rFonts w:asciiTheme="majorBidi" w:hAnsiTheme="majorBidi" w:cstheme="majorBidi"/>
          <w:sz w:val="28"/>
          <w:szCs w:val="28"/>
        </w:rPr>
        <w:softHyphen/>
        <w:t>рио</w:t>
      </w:r>
      <w:r w:rsidRPr="002E5779">
        <w:rPr>
          <w:rFonts w:asciiTheme="majorBidi" w:hAnsiTheme="majorBidi" w:cstheme="majorBidi"/>
          <w:sz w:val="28"/>
          <w:szCs w:val="28"/>
        </w:rPr>
        <w:softHyphen/>
        <w:t>но</w:t>
      </w:r>
      <w:r w:rsidRPr="002E5779">
        <w:rPr>
          <w:rFonts w:asciiTheme="majorBidi" w:hAnsiTheme="majorBidi" w:cstheme="majorBidi"/>
          <w:sz w:val="28"/>
          <w:szCs w:val="28"/>
        </w:rPr>
        <w:softHyphen/>
        <w:t>си</w:t>
      </w:r>
      <w:r w:rsidRPr="002E5779">
        <w:rPr>
          <w:rFonts w:asciiTheme="majorBidi" w:hAnsiTheme="majorBidi" w:cstheme="majorBidi"/>
          <w:sz w:val="28"/>
          <w:szCs w:val="28"/>
        </w:rPr>
        <w:softHyphen/>
        <w:t>тель</w:t>
      </w:r>
      <w:r w:rsidRPr="002E5779">
        <w:rPr>
          <w:rFonts w:asciiTheme="majorBidi" w:hAnsiTheme="majorBidi" w:cstheme="majorBidi"/>
          <w:sz w:val="28"/>
          <w:szCs w:val="28"/>
        </w:rPr>
        <w:softHyphen/>
      </w:r>
      <w:r w:rsidRPr="002E5779">
        <w:rPr>
          <w:rFonts w:asciiTheme="majorBidi" w:hAnsiTheme="majorBidi" w:cstheme="majorBidi"/>
          <w:sz w:val="28"/>
          <w:szCs w:val="28"/>
        </w:rPr>
        <w:lastRenderedPageBreak/>
        <w:t>ст</w:t>
      </w:r>
      <w:r w:rsidRPr="002E5779">
        <w:rPr>
          <w:rFonts w:asciiTheme="majorBidi" w:hAnsiTheme="majorBidi" w:cstheme="majorBidi"/>
          <w:sz w:val="28"/>
          <w:szCs w:val="28"/>
        </w:rPr>
        <w:softHyphen/>
        <w:t xml:space="preserve">во. </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Иммунная система организма человека. Иммунокомпетентные клетки, их основные функции. Понятие о межклеточной кооперации в иммуногенезе.</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Антибактериальный, антитоксический, противовирусный иммунитет. Понятие об иммунологической памяти, иммунологической толерантности.</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 xml:space="preserve">Анафилактический шок, сывороточная болезнь. Аллергические реакции гуморального (немедленного) типа. Механизмы развития, проявления. Сенсибилизация. Десенсибилизация. </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Принципы вакцинопрофилактики и вакцинотерапии. Типы вакцин, их характеристика, способы приготовления. Адъюванты. Плановые профилактические прививки.</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Серотерапия и серопрофилактика. Гомологичные и гетерологичные сыворотки. Антитоксические, антибактериальные, антивирусные сыворотки. Иммуноглобулины (нормальные и направленного действия). Методы получения и способы применения. Побочные действия и методы их предупреждения.</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Этиологическая и патогенетическая роль стрептококков группы А и В в гнойно-воспалительных, респираторных инфекциях, рожистом воспалении, ангине, остром гломерулонефрите, ревматизме, сепсисе. Таксономия. Экология. Биологические свойства. Антигенное строение, серогруппы, сероварианты. Факторы патогенности: поверхностные структуры микробной клетки, токсины, ферменты патогенности. Патогенез стрептококковых инфекций. Особенности иммунитета.</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Вирусы гепатитов А, В, С, Д, Е, G, TTV. Классификация, характеристика. Экология, особенности патогенеза и иммунитета. Лабораторная диагностика. Специфическая профилактика и терапия.</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Микозы. Экология. Биологические свойства. Роль в патологии человека. Факторы патогенности возбудителей микозов. Патогенез микозов. Особенности иммунитета. Микробиологическая диагностика.</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 xml:space="preserve">Шигеллы. Классификация. Свойства. Микробиологическая диагностика </w:t>
      </w:r>
      <w:r w:rsidRPr="002E5779">
        <w:rPr>
          <w:rFonts w:asciiTheme="majorBidi" w:hAnsiTheme="majorBidi" w:cstheme="majorBidi"/>
          <w:sz w:val="28"/>
          <w:szCs w:val="28"/>
        </w:rPr>
        <w:lastRenderedPageBreak/>
        <w:t>острой и хронической форм дизентерии. Специфическая профилактика и терапия.</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 xml:space="preserve">Вирус иммунодефицита человека. Классификация. Характеристика ВИЧ. Экология, особенности патогенеза и иммунитета. Лабораторная диагностика. Профилактика и терапия. </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Сальмонеллы - возбудители брюшного тифа и паратифов А, В. Классификация, свойства. Патогенез брюшного тифа. Микробиологическая диагностика заболевания и бактерионосительства. Специфическая профилактика и терапия.Сальмонеллы - возбудители сальмонеллезов. Классификация, свойства. Патогенез. Микробиологическая диагностика, профилактика.</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Клебсиеллы. Классификация, свойства. Этиологическая роль при склероме, пневмонии и других заболеваниях. Роль во внутрибольничных инфекциях. Микробиологическая диагностика.</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Иерсинии. Возбудители кишечного иерсиниоза и псевдотуберкулеза. Классификация, свойства. Биологические особенности. Патогенность для человека и животных. Микробиологическая диагностика. Профилактика. Иерсинии. Возбудитель чумы. Классификация, свойства. Факторы патогенности. Микробиологическая диагностика. Специфическая профилактика и терапия.</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Бруцеллы. Виды бруцелл, свойства. Факторы патогенности. Патогенез, иммунитет при бруцеллезе. Микробиологическая диагностика. Специфическая профилактика и терапия.</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Возбудитель туляремии. Характеристика. Факторы патогенности. Патогенез и иммунитет при туляремии. Микробиологическая диагностика. Специфическая профилактика и терапия.</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Возбудитель сибирской язвы. Классификация, свойства. Патогенность для человека и животных. Микробиологическая диагностика различных клинических форм сибирской язвы. Специфическая профилактика и терапия.</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lastRenderedPageBreak/>
        <w:t>Гетерогенность человеческой популяции с точки зрения восприимчивости к инфекции. Понятие о патогенезе инфекционной болезни. Определение понятий дисбиоз, дисбактериоз, оппортунистическая болезнь, реинфекция, суперинфекция, микст-инфекция. Ремиссия и рецидив. Бактерионосительство.</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Серотерапия и серопрофилактика. Гомологичные и гетерологичные сыворотки. Антитоксические, антибактериальные, антивирусные сыворотки. Иммуноглобулины (нормальные и направленного действия). Методы получения и способы применения. Побочные действия и методы их предупреждения.</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 xml:space="preserve">Трепонема сифилиса. Таксономия. Свойства. Эпидемиология и патогенез сифилиса, иммунитет. Микробиологическая диагностика. Лечение и профилактика. </w:t>
      </w:r>
    </w:p>
    <w:p w:rsidR="00E10BBD" w:rsidRPr="002E5779" w:rsidRDefault="00E10BBD" w:rsidP="004C7862">
      <w:pPr>
        <w:spacing w:line="360" w:lineRule="auto"/>
        <w:rPr>
          <w:rFonts w:asciiTheme="majorBidi" w:hAnsiTheme="majorBidi" w:cstheme="majorBidi"/>
          <w:sz w:val="28"/>
          <w:szCs w:val="28"/>
        </w:rPr>
      </w:pPr>
    </w:p>
    <w:p w:rsidR="002A7544" w:rsidRPr="00F96949" w:rsidRDefault="002A7544" w:rsidP="002A7544">
      <w:pPr>
        <w:spacing w:line="360" w:lineRule="auto"/>
        <w:jc w:val="center"/>
        <w:rPr>
          <w:color w:val="000000"/>
          <w:sz w:val="28"/>
          <w:szCs w:val="28"/>
        </w:rPr>
      </w:pPr>
      <w:r>
        <w:rPr>
          <w:b/>
          <w:bCs/>
          <w:color w:val="000000"/>
          <w:sz w:val="28"/>
          <w:szCs w:val="28"/>
        </w:rPr>
        <w:t xml:space="preserve">1. Зачетные </w:t>
      </w:r>
      <w:r w:rsidRPr="00F96949">
        <w:rPr>
          <w:b/>
          <w:bCs/>
          <w:color w:val="000000"/>
          <w:sz w:val="28"/>
          <w:szCs w:val="28"/>
        </w:rPr>
        <w:t>микропрепараты</w:t>
      </w:r>
    </w:p>
    <w:p w:rsidR="002A7544" w:rsidRPr="00F96949" w:rsidRDefault="002A7544" w:rsidP="002A7544">
      <w:pPr>
        <w:spacing w:line="360" w:lineRule="auto"/>
        <w:jc w:val="both"/>
        <w:rPr>
          <w:color w:val="000000"/>
          <w:sz w:val="28"/>
          <w:szCs w:val="28"/>
        </w:rPr>
      </w:pPr>
      <w:r w:rsidRPr="00F96949">
        <w:rPr>
          <w:color w:val="000000"/>
          <w:sz w:val="28"/>
          <w:szCs w:val="28"/>
        </w:rPr>
        <w:t xml:space="preserve">1. Стафилококк (окраска по Граму). </w:t>
      </w:r>
    </w:p>
    <w:p w:rsidR="002A7544" w:rsidRPr="00F96949" w:rsidRDefault="002A7544" w:rsidP="002A7544">
      <w:pPr>
        <w:spacing w:line="360" w:lineRule="auto"/>
        <w:jc w:val="both"/>
        <w:rPr>
          <w:color w:val="000000"/>
          <w:sz w:val="28"/>
          <w:szCs w:val="28"/>
        </w:rPr>
      </w:pPr>
      <w:r w:rsidRPr="00F96949">
        <w:rPr>
          <w:color w:val="000000"/>
          <w:sz w:val="28"/>
          <w:szCs w:val="28"/>
        </w:rPr>
        <w:t xml:space="preserve">2. Кишечная палочка (окраска по Граму). </w:t>
      </w:r>
    </w:p>
    <w:p w:rsidR="002A7544" w:rsidRPr="00F96949" w:rsidRDefault="002A7544" w:rsidP="002A7544">
      <w:pPr>
        <w:spacing w:line="360" w:lineRule="auto"/>
        <w:jc w:val="both"/>
        <w:rPr>
          <w:color w:val="000000"/>
          <w:sz w:val="28"/>
          <w:szCs w:val="28"/>
        </w:rPr>
      </w:pPr>
      <w:r w:rsidRPr="00F96949">
        <w:rPr>
          <w:color w:val="000000"/>
          <w:sz w:val="28"/>
          <w:szCs w:val="28"/>
        </w:rPr>
        <w:t xml:space="preserve">3. Стрептобацилла (окраска по Граму). </w:t>
      </w:r>
    </w:p>
    <w:p w:rsidR="002A7544" w:rsidRPr="00F96949" w:rsidRDefault="002A7544" w:rsidP="002A7544">
      <w:pPr>
        <w:spacing w:line="360" w:lineRule="auto"/>
        <w:jc w:val="both"/>
        <w:rPr>
          <w:color w:val="000000"/>
          <w:sz w:val="28"/>
          <w:szCs w:val="28"/>
        </w:rPr>
      </w:pPr>
      <w:r w:rsidRPr="00F96949">
        <w:rPr>
          <w:color w:val="000000"/>
          <w:sz w:val="28"/>
          <w:szCs w:val="28"/>
        </w:rPr>
        <w:t xml:space="preserve">4. Гонококк в гное (окраска метиленовым синим). </w:t>
      </w:r>
    </w:p>
    <w:p w:rsidR="002A7544" w:rsidRPr="00F96949" w:rsidRDefault="002A7544" w:rsidP="002A7544">
      <w:pPr>
        <w:spacing w:line="360" w:lineRule="auto"/>
        <w:jc w:val="both"/>
        <w:rPr>
          <w:color w:val="000000"/>
          <w:sz w:val="28"/>
          <w:szCs w:val="28"/>
        </w:rPr>
      </w:pPr>
      <w:r w:rsidRPr="00F96949">
        <w:rPr>
          <w:color w:val="000000"/>
          <w:sz w:val="28"/>
          <w:szCs w:val="28"/>
        </w:rPr>
        <w:t>5. Туберкулезные палочки в мокроте (окраска по Цил</w:t>
      </w:r>
      <w:r>
        <w:rPr>
          <w:color w:val="000000"/>
          <w:sz w:val="28"/>
          <w:szCs w:val="28"/>
        </w:rPr>
        <w:t>ю</w:t>
      </w:r>
      <w:r w:rsidRPr="00F96949">
        <w:rPr>
          <w:color w:val="000000"/>
          <w:sz w:val="28"/>
          <w:szCs w:val="28"/>
        </w:rPr>
        <w:t xml:space="preserve">-Нильсену). </w:t>
      </w:r>
    </w:p>
    <w:p w:rsidR="002A7544" w:rsidRPr="00F96949" w:rsidRDefault="002A7544" w:rsidP="002A7544">
      <w:pPr>
        <w:spacing w:line="360" w:lineRule="auto"/>
        <w:jc w:val="both"/>
        <w:rPr>
          <w:color w:val="000000"/>
          <w:sz w:val="28"/>
          <w:szCs w:val="28"/>
        </w:rPr>
      </w:pPr>
      <w:r w:rsidRPr="00F96949">
        <w:rPr>
          <w:color w:val="000000"/>
          <w:sz w:val="28"/>
          <w:szCs w:val="28"/>
        </w:rPr>
        <w:t xml:space="preserve">6. Палочка со спорой (окраска по Граму). </w:t>
      </w:r>
    </w:p>
    <w:p w:rsidR="002A7544" w:rsidRPr="00F96949" w:rsidRDefault="002A7544" w:rsidP="002A7544">
      <w:pPr>
        <w:spacing w:line="360" w:lineRule="auto"/>
        <w:jc w:val="both"/>
        <w:rPr>
          <w:color w:val="000000"/>
          <w:sz w:val="28"/>
          <w:szCs w:val="28"/>
        </w:rPr>
      </w:pPr>
      <w:r w:rsidRPr="00F96949">
        <w:rPr>
          <w:color w:val="000000"/>
          <w:sz w:val="28"/>
          <w:szCs w:val="28"/>
        </w:rPr>
        <w:t>7. Дифтерийные палочки с зернами волют</w:t>
      </w:r>
      <w:r>
        <w:rPr>
          <w:color w:val="000000"/>
          <w:sz w:val="28"/>
          <w:szCs w:val="28"/>
        </w:rPr>
        <w:t>ина (окраска метиленовым синим).</w:t>
      </w:r>
    </w:p>
    <w:p w:rsidR="002A7544" w:rsidRPr="00F96949" w:rsidRDefault="002A7544" w:rsidP="002A7544">
      <w:pPr>
        <w:spacing w:line="360" w:lineRule="auto"/>
        <w:jc w:val="both"/>
        <w:rPr>
          <w:color w:val="000000"/>
          <w:sz w:val="28"/>
          <w:szCs w:val="28"/>
        </w:rPr>
      </w:pPr>
      <w:r w:rsidRPr="00F96949">
        <w:rPr>
          <w:color w:val="000000"/>
          <w:sz w:val="28"/>
          <w:szCs w:val="28"/>
        </w:rPr>
        <w:t xml:space="preserve">8. Палочка с капсулой (окраска фуксином). </w:t>
      </w:r>
    </w:p>
    <w:p w:rsidR="002A7544" w:rsidRPr="00F96949" w:rsidRDefault="002A7544" w:rsidP="002A7544">
      <w:pPr>
        <w:spacing w:line="360" w:lineRule="auto"/>
        <w:jc w:val="center"/>
        <w:rPr>
          <w:color w:val="000000"/>
          <w:sz w:val="28"/>
          <w:szCs w:val="28"/>
        </w:rPr>
      </w:pPr>
      <w:r>
        <w:rPr>
          <w:b/>
          <w:bCs/>
          <w:color w:val="000000"/>
          <w:sz w:val="28"/>
          <w:szCs w:val="28"/>
        </w:rPr>
        <w:t>2. Зачетные ма</w:t>
      </w:r>
      <w:r w:rsidRPr="00F96949">
        <w:rPr>
          <w:b/>
          <w:bCs/>
          <w:color w:val="000000"/>
          <w:sz w:val="28"/>
          <w:szCs w:val="28"/>
        </w:rPr>
        <w:t>кропрепараты</w:t>
      </w:r>
    </w:p>
    <w:p w:rsidR="002A7544" w:rsidRPr="00F96949" w:rsidRDefault="002A7544" w:rsidP="002A7544">
      <w:pPr>
        <w:spacing w:line="360" w:lineRule="auto"/>
        <w:jc w:val="both"/>
        <w:rPr>
          <w:color w:val="000000"/>
          <w:sz w:val="28"/>
          <w:szCs w:val="28"/>
        </w:rPr>
      </w:pPr>
      <w:r>
        <w:rPr>
          <w:color w:val="000000"/>
          <w:sz w:val="28"/>
          <w:szCs w:val="28"/>
        </w:rPr>
        <w:t>9</w:t>
      </w:r>
      <w:r w:rsidRPr="00F96949">
        <w:rPr>
          <w:color w:val="000000"/>
          <w:sz w:val="28"/>
          <w:szCs w:val="28"/>
        </w:rPr>
        <w:t xml:space="preserve">. Рост </w:t>
      </w:r>
      <w:r>
        <w:rPr>
          <w:color w:val="000000"/>
          <w:sz w:val="28"/>
          <w:szCs w:val="28"/>
        </w:rPr>
        <w:t>кишечных палочек на среде Эндо.</w:t>
      </w:r>
    </w:p>
    <w:p w:rsidR="002A7544" w:rsidRPr="00F96949" w:rsidRDefault="002A7544" w:rsidP="002A7544">
      <w:pPr>
        <w:spacing w:line="360" w:lineRule="auto"/>
        <w:jc w:val="both"/>
        <w:rPr>
          <w:color w:val="000000"/>
          <w:sz w:val="28"/>
          <w:szCs w:val="28"/>
        </w:rPr>
      </w:pPr>
      <w:r>
        <w:rPr>
          <w:color w:val="000000"/>
          <w:sz w:val="28"/>
          <w:szCs w:val="28"/>
        </w:rPr>
        <w:t>10</w:t>
      </w:r>
      <w:r w:rsidRPr="00F96949">
        <w:rPr>
          <w:color w:val="000000"/>
          <w:sz w:val="28"/>
          <w:szCs w:val="28"/>
        </w:rPr>
        <w:t xml:space="preserve">. Рост кишечных палочек и дизентерийных палочек на среде Плоскирева. </w:t>
      </w:r>
    </w:p>
    <w:p w:rsidR="002A7544" w:rsidRPr="00F96949" w:rsidRDefault="002A7544" w:rsidP="002A7544">
      <w:pPr>
        <w:spacing w:line="360" w:lineRule="auto"/>
        <w:jc w:val="both"/>
        <w:rPr>
          <w:color w:val="000000"/>
          <w:sz w:val="28"/>
          <w:szCs w:val="28"/>
        </w:rPr>
      </w:pPr>
      <w:r>
        <w:rPr>
          <w:color w:val="000000"/>
          <w:sz w:val="28"/>
          <w:szCs w:val="28"/>
        </w:rPr>
        <w:t>11</w:t>
      </w:r>
      <w:r w:rsidRPr="00F96949">
        <w:rPr>
          <w:color w:val="000000"/>
          <w:sz w:val="28"/>
          <w:szCs w:val="28"/>
        </w:rPr>
        <w:t xml:space="preserve">. Рост стафилококка на кровяном агаре. </w:t>
      </w:r>
    </w:p>
    <w:p w:rsidR="002A7544" w:rsidRPr="00F96949" w:rsidRDefault="002A7544" w:rsidP="002A7544">
      <w:pPr>
        <w:spacing w:line="360" w:lineRule="auto"/>
        <w:jc w:val="both"/>
        <w:rPr>
          <w:color w:val="000000"/>
          <w:sz w:val="28"/>
          <w:szCs w:val="28"/>
        </w:rPr>
      </w:pPr>
      <w:r>
        <w:rPr>
          <w:color w:val="000000"/>
          <w:sz w:val="28"/>
          <w:szCs w:val="28"/>
        </w:rPr>
        <w:t>12</w:t>
      </w:r>
      <w:r w:rsidRPr="00F96949">
        <w:rPr>
          <w:color w:val="000000"/>
          <w:sz w:val="28"/>
          <w:szCs w:val="28"/>
        </w:rPr>
        <w:t xml:space="preserve">. Реакция преципитации в агаре для определения токсигенности дифтерийных палочек. </w:t>
      </w:r>
    </w:p>
    <w:p w:rsidR="002A7544" w:rsidRPr="00F96949" w:rsidRDefault="002A7544" w:rsidP="002A7544">
      <w:pPr>
        <w:spacing w:line="360" w:lineRule="auto"/>
        <w:jc w:val="both"/>
        <w:rPr>
          <w:color w:val="000000"/>
          <w:sz w:val="28"/>
          <w:szCs w:val="28"/>
        </w:rPr>
      </w:pPr>
      <w:r>
        <w:rPr>
          <w:color w:val="000000"/>
          <w:sz w:val="28"/>
          <w:szCs w:val="28"/>
        </w:rPr>
        <w:t>13</w:t>
      </w:r>
      <w:r w:rsidRPr="00F96949">
        <w:rPr>
          <w:color w:val="000000"/>
          <w:sz w:val="28"/>
          <w:szCs w:val="28"/>
        </w:rPr>
        <w:t xml:space="preserve">. Определение фаготипов брюшнотифозных палочек. </w:t>
      </w:r>
    </w:p>
    <w:p w:rsidR="002A7544" w:rsidRPr="00F96949" w:rsidRDefault="002A7544" w:rsidP="002A7544">
      <w:pPr>
        <w:spacing w:line="360" w:lineRule="auto"/>
        <w:jc w:val="both"/>
        <w:rPr>
          <w:color w:val="000000"/>
          <w:sz w:val="28"/>
          <w:szCs w:val="28"/>
        </w:rPr>
      </w:pPr>
      <w:r>
        <w:rPr>
          <w:color w:val="000000"/>
          <w:sz w:val="28"/>
          <w:szCs w:val="28"/>
        </w:rPr>
        <w:lastRenderedPageBreak/>
        <w:t>14</w:t>
      </w:r>
      <w:r w:rsidRPr="00F96949">
        <w:rPr>
          <w:color w:val="000000"/>
          <w:sz w:val="28"/>
          <w:szCs w:val="28"/>
        </w:rPr>
        <w:t xml:space="preserve">. Цветная проба. </w:t>
      </w:r>
    </w:p>
    <w:p w:rsidR="002A7544" w:rsidRPr="00F96949" w:rsidRDefault="002A7544" w:rsidP="002A7544">
      <w:pPr>
        <w:spacing w:line="360" w:lineRule="auto"/>
        <w:jc w:val="both"/>
        <w:rPr>
          <w:color w:val="000000"/>
          <w:sz w:val="28"/>
          <w:szCs w:val="28"/>
        </w:rPr>
      </w:pPr>
      <w:r>
        <w:rPr>
          <w:color w:val="000000"/>
          <w:sz w:val="28"/>
          <w:szCs w:val="28"/>
        </w:rPr>
        <w:t>15</w:t>
      </w:r>
      <w:r w:rsidRPr="00F96949">
        <w:rPr>
          <w:color w:val="000000"/>
          <w:sz w:val="28"/>
          <w:szCs w:val="28"/>
        </w:rPr>
        <w:t xml:space="preserve">. Реакция связывания комплемента. </w:t>
      </w:r>
    </w:p>
    <w:p w:rsidR="002A7544" w:rsidRPr="00F96949" w:rsidRDefault="002A7544" w:rsidP="002A7544">
      <w:pPr>
        <w:spacing w:line="360" w:lineRule="auto"/>
        <w:jc w:val="both"/>
        <w:rPr>
          <w:color w:val="000000"/>
          <w:sz w:val="28"/>
          <w:szCs w:val="28"/>
        </w:rPr>
      </w:pPr>
      <w:r>
        <w:rPr>
          <w:color w:val="000000"/>
          <w:sz w:val="28"/>
          <w:szCs w:val="28"/>
        </w:rPr>
        <w:t>16</w:t>
      </w:r>
      <w:r w:rsidRPr="00F96949">
        <w:rPr>
          <w:color w:val="000000"/>
          <w:sz w:val="28"/>
          <w:szCs w:val="28"/>
        </w:rPr>
        <w:t xml:space="preserve">. Реакция Видаля. </w:t>
      </w:r>
    </w:p>
    <w:p w:rsidR="002A7544" w:rsidRPr="00F96949" w:rsidRDefault="002A7544" w:rsidP="002A7544">
      <w:pPr>
        <w:spacing w:line="360" w:lineRule="auto"/>
        <w:jc w:val="both"/>
        <w:rPr>
          <w:color w:val="000000"/>
          <w:sz w:val="28"/>
          <w:szCs w:val="28"/>
        </w:rPr>
      </w:pPr>
      <w:r>
        <w:rPr>
          <w:color w:val="000000"/>
          <w:sz w:val="28"/>
          <w:szCs w:val="28"/>
        </w:rPr>
        <w:t>17</w:t>
      </w:r>
      <w:r w:rsidRPr="00F96949">
        <w:rPr>
          <w:color w:val="000000"/>
          <w:sz w:val="28"/>
          <w:szCs w:val="28"/>
        </w:rPr>
        <w:t xml:space="preserve">. Набор диагностических препаратов (диагностикумы, иммунные сыворотки, аллергены, бактериофаги). </w:t>
      </w:r>
    </w:p>
    <w:p w:rsidR="002A7544" w:rsidRPr="00F96949" w:rsidRDefault="002A7544" w:rsidP="002A7544">
      <w:pPr>
        <w:spacing w:line="360" w:lineRule="auto"/>
        <w:jc w:val="both"/>
        <w:rPr>
          <w:color w:val="000000"/>
          <w:sz w:val="28"/>
          <w:szCs w:val="28"/>
        </w:rPr>
      </w:pPr>
      <w:r>
        <w:rPr>
          <w:color w:val="000000"/>
          <w:sz w:val="28"/>
          <w:szCs w:val="28"/>
        </w:rPr>
        <w:t>18</w:t>
      </w:r>
      <w:r w:rsidRPr="00F96949">
        <w:rPr>
          <w:color w:val="000000"/>
          <w:sz w:val="28"/>
          <w:szCs w:val="28"/>
        </w:rPr>
        <w:t xml:space="preserve">. Набор специфических, профилактических и лечебных препаратов (вакцины, сыворотки, бактериофаги, эубиотики). </w:t>
      </w:r>
    </w:p>
    <w:p w:rsidR="002A7544" w:rsidRPr="00F96949" w:rsidRDefault="002A7544" w:rsidP="002A7544">
      <w:pPr>
        <w:spacing w:line="360" w:lineRule="auto"/>
        <w:jc w:val="both"/>
        <w:rPr>
          <w:color w:val="000000"/>
          <w:sz w:val="28"/>
          <w:szCs w:val="28"/>
        </w:rPr>
      </w:pPr>
      <w:r>
        <w:rPr>
          <w:color w:val="000000"/>
          <w:sz w:val="28"/>
          <w:szCs w:val="28"/>
        </w:rPr>
        <w:t>19</w:t>
      </w:r>
      <w:r w:rsidRPr="00F96949">
        <w:rPr>
          <w:color w:val="000000"/>
          <w:sz w:val="28"/>
          <w:szCs w:val="28"/>
        </w:rPr>
        <w:t xml:space="preserve">. Реакция непрямой (пассивной) гемагглютинации (РНГА). </w:t>
      </w:r>
    </w:p>
    <w:p w:rsidR="002A7544" w:rsidRPr="00F96949" w:rsidRDefault="002A7544" w:rsidP="002A7544">
      <w:pPr>
        <w:spacing w:line="360" w:lineRule="auto"/>
        <w:jc w:val="both"/>
        <w:rPr>
          <w:color w:val="000000"/>
          <w:sz w:val="28"/>
          <w:szCs w:val="28"/>
        </w:rPr>
      </w:pPr>
      <w:r>
        <w:rPr>
          <w:color w:val="000000"/>
          <w:sz w:val="28"/>
          <w:szCs w:val="28"/>
        </w:rPr>
        <w:t>20</w:t>
      </w:r>
      <w:r w:rsidRPr="00F96949">
        <w:rPr>
          <w:color w:val="000000"/>
          <w:sz w:val="28"/>
          <w:szCs w:val="28"/>
        </w:rPr>
        <w:t xml:space="preserve">. Реакция задержки гемагглютинации. </w:t>
      </w:r>
    </w:p>
    <w:p w:rsidR="002A7544" w:rsidRPr="00F96949" w:rsidRDefault="002A7544" w:rsidP="002A7544">
      <w:pPr>
        <w:spacing w:line="360" w:lineRule="auto"/>
        <w:jc w:val="both"/>
        <w:rPr>
          <w:color w:val="000000"/>
          <w:sz w:val="28"/>
          <w:szCs w:val="28"/>
        </w:rPr>
      </w:pPr>
      <w:r>
        <w:rPr>
          <w:color w:val="000000"/>
          <w:sz w:val="28"/>
          <w:szCs w:val="28"/>
        </w:rPr>
        <w:t>21</w:t>
      </w:r>
      <w:r w:rsidRPr="00F96949">
        <w:rPr>
          <w:color w:val="000000"/>
          <w:sz w:val="28"/>
          <w:szCs w:val="28"/>
        </w:rPr>
        <w:t xml:space="preserve">. Определение чувствительности микробов к антибиотикам методом дисков. </w:t>
      </w:r>
    </w:p>
    <w:p w:rsidR="002A7544" w:rsidRPr="00F96949" w:rsidRDefault="002A7544" w:rsidP="002A7544">
      <w:pPr>
        <w:spacing w:line="360" w:lineRule="auto"/>
        <w:jc w:val="both"/>
        <w:rPr>
          <w:color w:val="000000"/>
          <w:sz w:val="28"/>
          <w:szCs w:val="28"/>
        </w:rPr>
      </w:pPr>
      <w:r>
        <w:rPr>
          <w:color w:val="000000"/>
          <w:sz w:val="28"/>
          <w:szCs w:val="28"/>
        </w:rPr>
        <w:t>22</w:t>
      </w:r>
      <w:r w:rsidRPr="00F96949">
        <w:rPr>
          <w:color w:val="000000"/>
          <w:sz w:val="28"/>
          <w:szCs w:val="28"/>
        </w:rPr>
        <w:t xml:space="preserve">. Рост стафилококка на желточно-солевом агаре (лецитиназа). </w:t>
      </w:r>
    </w:p>
    <w:p w:rsidR="002A7544" w:rsidRPr="00F96949" w:rsidRDefault="002A7544" w:rsidP="002A7544">
      <w:pPr>
        <w:spacing w:line="360" w:lineRule="auto"/>
        <w:jc w:val="both"/>
        <w:rPr>
          <w:color w:val="000000"/>
          <w:sz w:val="28"/>
          <w:szCs w:val="28"/>
        </w:rPr>
      </w:pPr>
      <w:r>
        <w:rPr>
          <w:color w:val="000000"/>
          <w:sz w:val="28"/>
          <w:szCs w:val="28"/>
        </w:rPr>
        <w:t>23</w:t>
      </w:r>
      <w:r w:rsidRPr="00F96949">
        <w:rPr>
          <w:color w:val="000000"/>
          <w:sz w:val="28"/>
          <w:szCs w:val="28"/>
        </w:rPr>
        <w:t xml:space="preserve">. Антилизоцимная активность. </w:t>
      </w:r>
    </w:p>
    <w:p w:rsidR="002A7544" w:rsidRPr="00F96949" w:rsidRDefault="002A7544" w:rsidP="002A7544">
      <w:pPr>
        <w:spacing w:line="360" w:lineRule="auto"/>
        <w:jc w:val="both"/>
        <w:rPr>
          <w:color w:val="000000"/>
          <w:sz w:val="28"/>
          <w:szCs w:val="28"/>
        </w:rPr>
      </w:pPr>
      <w:r>
        <w:rPr>
          <w:color w:val="000000"/>
          <w:sz w:val="28"/>
          <w:szCs w:val="28"/>
        </w:rPr>
        <w:t>24</w:t>
      </w:r>
      <w:r w:rsidRPr="00F96949">
        <w:rPr>
          <w:color w:val="000000"/>
          <w:sz w:val="28"/>
          <w:szCs w:val="28"/>
        </w:rPr>
        <w:t xml:space="preserve">. Лизоцимная активность. </w:t>
      </w:r>
    </w:p>
    <w:p w:rsidR="002A7544" w:rsidRPr="00F96949" w:rsidRDefault="002A7544" w:rsidP="002A7544">
      <w:pPr>
        <w:spacing w:line="360" w:lineRule="auto"/>
        <w:jc w:val="both"/>
        <w:rPr>
          <w:color w:val="000000"/>
          <w:sz w:val="28"/>
          <w:szCs w:val="28"/>
        </w:rPr>
      </w:pPr>
      <w:r>
        <w:rPr>
          <w:color w:val="000000"/>
          <w:sz w:val="28"/>
          <w:szCs w:val="28"/>
        </w:rPr>
        <w:t>25. ИФ</w:t>
      </w:r>
      <w:r w:rsidRPr="00F96949">
        <w:rPr>
          <w:color w:val="000000"/>
          <w:sz w:val="28"/>
          <w:szCs w:val="28"/>
        </w:rPr>
        <w:t>А.</w:t>
      </w:r>
    </w:p>
    <w:p w:rsidR="002A7544" w:rsidRPr="00F96949" w:rsidRDefault="002A7544" w:rsidP="002A7544">
      <w:pPr>
        <w:spacing w:line="360" w:lineRule="auto"/>
        <w:jc w:val="both"/>
        <w:rPr>
          <w:color w:val="000000"/>
          <w:sz w:val="28"/>
          <w:szCs w:val="28"/>
        </w:rPr>
      </w:pPr>
      <w:r>
        <w:rPr>
          <w:color w:val="000000"/>
          <w:sz w:val="28"/>
          <w:szCs w:val="28"/>
        </w:rPr>
        <w:t>26</w:t>
      </w:r>
      <w:r w:rsidRPr="00F96949">
        <w:rPr>
          <w:color w:val="000000"/>
          <w:sz w:val="28"/>
          <w:szCs w:val="28"/>
        </w:rPr>
        <w:t>. Среда Китта-Тароцци.</w:t>
      </w:r>
    </w:p>
    <w:p w:rsidR="002A7544" w:rsidRPr="00F96949" w:rsidRDefault="002A7544" w:rsidP="002A7544">
      <w:pPr>
        <w:spacing w:line="360" w:lineRule="auto"/>
        <w:jc w:val="both"/>
        <w:rPr>
          <w:color w:val="000000"/>
          <w:sz w:val="28"/>
          <w:szCs w:val="28"/>
        </w:rPr>
      </w:pPr>
      <w:r>
        <w:rPr>
          <w:color w:val="000000"/>
          <w:sz w:val="28"/>
          <w:szCs w:val="28"/>
        </w:rPr>
        <w:t>27. Среда СКС.</w:t>
      </w:r>
    </w:p>
    <w:p w:rsidR="002A7544" w:rsidRPr="00F96949" w:rsidRDefault="002A7544" w:rsidP="002A7544">
      <w:pPr>
        <w:spacing w:line="360" w:lineRule="auto"/>
        <w:jc w:val="center"/>
        <w:rPr>
          <w:b/>
          <w:bCs/>
          <w:color w:val="000000"/>
          <w:sz w:val="28"/>
          <w:szCs w:val="28"/>
        </w:rPr>
      </w:pPr>
      <w:r w:rsidRPr="00F96949">
        <w:rPr>
          <w:b/>
          <w:bCs/>
          <w:color w:val="000000"/>
          <w:sz w:val="28"/>
          <w:szCs w:val="28"/>
        </w:rPr>
        <w:t>3.</w:t>
      </w:r>
      <w:r>
        <w:rPr>
          <w:b/>
          <w:bCs/>
          <w:color w:val="000000"/>
          <w:sz w:val="28"/>
          <w:szCs w:val="28"/>
        </w:rPr>
        <w:t xml:space="preserve"> </w:t>
      </w:r>
      <w:r w:rsidRPr="00F96949">
        <w:rPr>
          <w:b/>
          <w:bCs/>
          <w:color w:val="000000"/>
          <w:sz w:val="28"/>
          <w:szCs w:val="28"/>
        </w:rPr>
        <w:t>Перечень лечебно-профилактических препаратов</w:t>
      </w:r>
    </w:p>
    <w:p w:rsidR="002A7544" w:rsidRPr="006B70B9" w:rsidRDefault="002A7544" w:rsidP="00311B20">
      <w:pPr>
        <w:pStyle w:val="a5"/>
        <w:numPr>
          <w:ilvl w:val="1"/>
          <w:numId w:val="2"/>
        </w:numPr>
        <w:spacing w:line="360" w:lineRule="auto"/>
        <w:ind w:left="0" w:firstLine="0"/>
        <w:rPr>
          <w:rFonts w:ascii="Times New Roman" w:hAnsi="Times New Roman"/>
          <w:b/>
          <w:bCs/>
          <w:color w:val="000000"/>
          <w:sz w:val="28"/>
          <w:szCs w:val="28"/>
        </w:rPr>
      </w:pPr>
      <w:r w:rsidRPr="006B70B9">
        <w:rPr>
          <w:rFonts w:ascii="Times New Roman" w:hAnsi="Times New Roman"/>
          <w:b/>
          <w:bCs/>
          <w:color w:val="000000"/>
          <w:sz w:val="28"/>
          <w:szCs w:val="28"/>
        </w:rPr>
        <w:t>Лечебно-профилактические сыворотки, γ-глобулины, интерферон</w:t>
      </w:r>
    </w:p>
    <w:p w:rsidR="002A7544" w:rsidRPr="00F96949" w:rsidRDefault="002A7544" w:rsidP="002A7544">
      <w:pPr>
        <w:spacing w:line="360" w:lineRule="auto"/>
        <w:jc w:val="both"/>
        <w:rPr>
          <w:color w:val="000000"/>
          <w:sz w:val="28"/>
          <w:szCs w:val="28"/>
        </w:rPr>
      </w:pPr>
      <w:r>
        <w:rPr>
          <w:color w:val="000000"/>
          <w:sz w:val="28"/>
          <w:szCs w:val="28"/>
        </w:rPr>
        <w:t>28</w:t>
      </w:r>
      <w:r w:rsidRPr="00F96949">
        <w:rPr>
          <w:color w:val="000000"/>
          <w:sz w:val="28"/>
          <w:szCs w:val="28"/>
        </w:rPr>
        <w:t xml:space="preserve">. Противосибиреязвенный глобулин </w:t>
      </w:r>
    </w:p>
    <w:p w:rsidR="002A7544" w:rsidRPr="00F96949" w:rsidRDefault="002A7544" w:rsidP="002A7544">
      <w:pPr>
        <w:spacing w:line="360" w:lineRule="auto"/>
        <w:jc w:val="both"/>
        <w:rPr>
          <w:color w:val="000000"/>
          <w:sz w:val="28"/>
          <w:szCs w:val="28"/>
        </w:rPr>
      </w:pPr>
      <w:r w:rsidRPr="00F96949">
        <w:rPr>
          <w:color w:val="000000"/>
          <w:sz w:val="28"/>
          <w:szCs w:val="28"/>
        </w:rPr>
        <w:t>2</w:t>
      </w:r>
      <w:r>
        <w:rPr>
          <w:color w:val="000000"/>
          <w:sz w:val="28"/>
          <w:szCs w:val="28"/>
        </w:rPr>
        <w:t>9</w:t>
      </w:r>
      <w:r w:rsidRPr="00F96949">
        <w:rPr>
          <w:color w:val="000000"/>
          <w:sz w:val="28"/>
          <w:szCs w:val="28"/>
        </w:rPr>
        <w:t xml:space="preserve">. Сыворотка противостолбнячная </w:t>
      </w:r>
    </w:p>
    <w:p w:rsidR="002A7544" w:rsidRPr="00F96949" w:rsidRDefault="002A7544" w:rsidP="002A7544">
      <w:pPr>
        <w:spacing w:line="360" w:lineRule="auto"/>
        <w:jc w:val="both"/>
        <w:rPr>
          <w:color w:val="000000"/>
          <w:sz w:val="28"/>
          <w:szCs w:val="28"/>
        </w:rPr>
      </w:pPr>
      <w:r w:rsidRPr="00F96949">
        <w:rPr>
          <w:color w:val="000000"/>
          <w:sz w:val="28"/>
          <w:szCs w:val="28"/>
        </w:rPr>
        <w:t>3</w:t>
      </w:r>
      <w:r>
        <w:rPr>
          <w:color w:val="000000"/>
          <w:sz w:val="28"/>
          <w:szCs w:val="28"/>
        </w:rPr>
        <w:t>0</w:t>
      </w:r>
      <w:r w:rsidRPr="00F96949">
        <w:rPr>
          <w:color w:val="000000"/>
          <w:sz w:val="28"/>
          <w:szCs w:val="28"/>
        </w:rPr>
        <w:t xml:space="preserve">. Гаммаглобулин противокоревой </w:t>
      </w:r>
    </w:p>
    <w:p w:rsidR="002A7544" w:rsidRPr="00F96949" w:rsidRDefault="002A7544" w:rsidP="002A7544">
      <w:pPr>
        <w:spacing w:line="360" w:lineRule="auto"/>
        <w:jc w:val="both"/>
        <w:rPr>
          <w:color w:val="000000"/>
          <w:sz w:val="28"/>
          <w:szCs w:val="28"/>
        </w:rPr>
      </w:pPr>
      <w:r>
        <w:rPr>
          <w:color w:val="000000"/>
          <w:sz w:val="28"/>
          <w:szCs w:val="28"/>
        </w:rPr>
        <w:t>31</w:t>
      </w:r>
      <w:r w:rsidRPr="00F96949">
        <w:rPr>
          <w:color w:val="000000"/>
          <w:sz w:val="28"/>
          <w:szCs w:val="28"/>
        </w:rPr>
        <w:t xml:space="preserve">. Человеческий лейкоцитарный интерферон </w:t>
      </w:r>
    </w:p>
    <w:p w:rsidR="002A7544" w:rsidRPr="006B70B9" w:rsidRDefault="002A7544" w:rsidP="002A7544">
      <w:pPr>
        <w:spacing w:line="360" w:lineRule="auto"/>
        <w:jc w:val="center"/>
        <w:rPr>
          <w:b/>
          <w:bCs/>
          <w:iCs/>
          <w:color w:val="000000"/>
          <w:sz w:val="28"/>
          <w:szCs w:val="28"/>
        </w:rPr>
      </w:pPr>
      <w:r w:rsidRPr="006B70B9">
        <w:rPr>
          <w:b/>
          <w:bCs/>
          <w:iCs/>
          <w:color w:val="000000"/>
          <w:sz w:val="28"/>
          <w:szCs w:val="28"/>
        </w:rPr>
        <w:t>3.2 Вакцины</w:t>
      </w:r>
    </w:p>
    <w:p w:rsidR="002A7544" w:rsidRPr="00F96949" w:rsidRDefault="002A7544" w:rsidP="002A7544">
      <w:pPr>
        <w:spacing w:line="360" w:lineRule="auto"/>
        <w:jc w:val="both"/>
        <w:rPr>
          <w:color w:val="000000"/>
          <w:sz w:val="28"/>
          <w:szCs w:val="28"/>
        </w:rPr>
      </w:pPr>
      <w:r>
        <w:rPr>
          <w:color w:val="000000"/>
          <w:sz w:val="28"/>
          <w:szCs w:val="28"/>
        </w:rPr>
        <w:t>32</w:t>
      </w:r>
      <w:r w:rsidRPr="00F96949">
        <w:rPr>
          <w:color w:val="000000"/>
          <w:sz w:val="28"/>
          <w:szCs w:val="28"/>
        </w:rPr>
        <w:t>. Живая</w:t>
      </w:r>
      <w:r>
        <w:rPr>
          <w:color w:val="000000"/>
          <w:sz w:val="28"/>
          <w:szCs w:val="28"/>
        </w:rPr>
        <w:t xml:space="preserve"> сибиреязвенная вакцина «СТИ»</w:t>
      </w:r>
    </w:p>
    <w:p w:rsidR="002A7544" w:rsidRPr="00F96949" w:rsidRDefault="002A7544" w:rsidP="002A7544">
      <w:pPr>
        <w:spacing w:line="360" w:lineRule="auto"/>
        <w:jc w:val="both"/>
        <w:rPr>
          <w:color w:val="000000"/>
          <w:sz w:val="28"/>
          <w:szCs w:val="28"/>
        </w:rPr>
      </w:pPr>
      <w:r>
        <w:rPr>
          <w:color w:val="000000"/>
          <w:sz w:val="28"/>
          <w:szCs w:val="28"/>
        </w:rPr>
        <w:t>33. АДС-анатоксин</w:t>
      </w:r>
    </w:p>
    <w:p w:rsidR="002A7544" w:rsidRPr="00F96949" w:rsidRDefault="002A7544" w:rsidP="002A7544">
      <w:pPr>
        <w:spacing w:line="360" w:lineRule="auto"/>
        <w:jc w:val="both"/>
        <w:rPr>
          <w:color w:val="000000"/>
          <w:sz w:val="28"/>
          <w:szCs w:val="28"/>
        </w:rPr>
      </w:pPr>
      <w:r>
        <w:rPr>
          <w:color w:val="000000"/>
          <w:sz w:val="28"/>
          <w:szCs w:val="28"/>
        </w:rPr>
        <w:t>34</w:t>
      </w:r>
      <w:r w:rsidRPr="00F96949">
        <w:rPr>
          <w:color w:val="000000"/>
          <w:sz w:val="28"/>
          <w:szCs w:val="28"/>
        </w:rPr>
        <w:t xml:space="preserve">. Вакцина БЦЖ </w:t>
      </w:r>
    </w:p>
    <w:p w:rsidR="002A7544" w:rsidRPr="00F96949" w:rsidRDefault="002A7544" w:rsidP="002A7544">
      <w:pPr>
        <w:spacing w:line="360" w:lineRule="auto"/>
        <w:jc w:val="both"/>
        <w:rPr>
          <w:color w:val="000000"/>
          <w:sz w:val="28"/>
          <w:szCs w:val="28"/>
        </w:rPr>
      </w:pPr>
      <w:r>
        <w:rPr>
          <w:color w:val="000000"/>
          <w:sz w:val="28"/>
          <w:szCs w:val="28"/>
        </w:rPr>
        <w:t>35</w:t>
      </w:r>
      <w:r w:rsidRPr="00F96949">
        <w:rPr>
          <w:color w:val="000000"/>
          <w:sz w:val="28"/>
          <w:szCs w:val="28"/>
        </w:rPr>
        <w:t xml:space="preserve">. Вакцина чумная живая </w:t>
      </w:r>
    </w:p>
    <w:p w:rsidR="002A7544" w:rsidRPr="00F96949" w:rsidRDefault="002A7544" w:rsidP="002A7544">
      <w:pPr>
        <w:spacing w:line="360" w:lineRule="auto"/>
        <w:jc w:val="both"/>
        <w:rPr>
          <w:color w:val="000000"/>
          <w:sz w:val="28"/>
          <w:szCs w:val="28"/>
        </w:rPr>
      </w:pPr>
      <w:r>
        <w:rPr>
          <w:color w:val="000000"/>
          <w:sz w:val="28"/>
          <w:szCs w:val="28"/>
        </w:rPr>
        <w:t>36</w:t>
      </w:r>
      <w:r w:rsidRPr="00F96949">
        <w:rPr>
          <w:color w:val="000000"/>
          <w:sz w:val="28"/>
          <w:szCs w:val="28"/>
        </w:rPr>
        <w:t xml:space="preserve">. Холероген-анатоксин </w:t>
      </w:r>
    </w:p>
    <w:p w:rsidR="002A7544" w:rsidRPr="00F96949" w:rsidRDefault="002A7544" w:rsidP="002A7544">
      <w:pPr>
        <w:spacing w:line="360" w:lineRule="auto"/>
        <w:jc w:val="both"/>
        <w:rPr>
          <w:color w:val="000000"/>
          <w:sz w:val="28"/>
          <w:szCs w:val="28"/>
        </w:rPr>
      </w:pPr>
      <w:r>
        <w:rPr>
          <w:color w:val="000000"/>
          <w:sz w:val="28"/>
          <w:szCs w:val="28"/>
        </w:rPr>
        <w:t>37</w:t>
      </w:r>
      <w:r w:rsidRPr="00F96949">
        <w:rPr>
          <w:color w:val="000000"/>
          <w:sz w:val="28"/>
          <w:szCs w:val="28"/>
        </w:rPr>
        <w:t xml:space="preserve">. Анатоксин столбнячный </w:t>
      </w:r>
    </w:p>
    <w:p w:rsidR="002A7544" w:rsidRPr="00F96949" w:rsidRDefault="002A7544" w:rsidP="002A7544">
      <w:pPr>
        <w:spacing w:line="360" w:lineRule="auto"/>
        <w:jc w:val="both"/>
        <w:rPr>
          <w:color w:val="000000"/>
          <w:sz w:val="28"/>
          <w:szCs w:val="28"/>
        </w:rPr>
      </w:pPr>
      <w:r>
        <w:rPr>
          <w:color w:val="000000"/>
          <w:sz w:val="28"/>
          <w:szCs w:val="28"/>
        </w:rPr>
        <w:lastRenderedPageBreak/>
        <w:t>38</w:t>
      </w:r>
      <w:r w:rsidRPr="00F96949">
        <w:rPr>
          <w:color w:val="000000"/>
          <w:sz w:val="28"/>
          <w:szCs w:val="28"/>
        </w:rPr>
        <w:t xml:space="preserve">. Вакцина полиомиелитная </w:t>
      </w:r>
    </w:p>
    <w:p w:rsidR="002A7544" w:rsidRPr="00F96949" w:rsidRDefault="002A7544" w:rsidP="002A7544">
      <w:pPr>
        <w:spacing w:line="360" w:lineRule="auto"/>
        <w:jc w:val="both"/>
        <w:rPr>
          <w:color w:val="000000"/>
          <w:sz w:val="28"/>
          <w:szCs w:val="28"/>
        </w:rPr>
      </w:pPr>
      <w:r>
        <w:rPr>
          <w:color w:val="000000"/>
          <w:sz w:val="28"/>
          <w:szCs w:val="28"/>
        </w:rPr>
        <w:t>39</w:t>
      </w:r>
      <w:r w:rsidRPr="00F96949">
        <w:rPr>
          <w:color w:val="000000"/>
          <w:sz w:val="28"/>
          <w:szCs w:val="28"/>
        </w:rPr>
        <w:t xml:space="preserve">. Антирабическая вакцина </w:t>
      </w:r>
    </w:p>
    <w:p w:rsidR="002A7544" w:rsidRPr="00F96949" w:rsidRDefault="002A7544" w:rsidP="002A7544">
      <w:pPr>
        <w:spacing w:line="360" w:lineRule="auto"/>
        <w:jc w:val="both"/>
        <w:rPr>
          <w:color w:val="000000"/>
          <w:sz w:val="28"/>
          <w:szCs w:val="28"/>
        </w:rPr>
      </w:pPr>
      <w:r>
        <w:rPr>
          <w:color w:val="000000"/>
          <w:sz w:val="28"/>
          <w:szCs w:val="28"/>
        </w:rPr>
        <w:t>40. АКД</w:t>
      </w:r>
      <w:r w:rsidRPr="00F96949">
        <w:rPr>
          <w:color w:val="000000"/>
          <w:sz w:val="28"/>
          <w:szCs w:val="28"/>
        </w:rPr>
        <w:t xml:space="preserve">С </w:t>
      </w:r>
    </w:p>
    <w:p w:rsidR="002A7544" w:rsidRPr="00F96949" w:rsidRDefault="002A7544" w:rsidP="002A7544">
      <w:pPr>
        <w:spacing w:line="360" w:lineRule="auto"/>
        <w:jc w:val="both"/>
        <w:rPr>
          <w:color w:val="000000"/>
          <w:sz w:val="28"/>
          <w:szCs w:val="28"/>
        </w:rPr>
      </w:pPr>
      <w:r>
        <w:rPr>
          <w:color w:val="000000"/>
          <w:sz w:val="28"/>
          <w:szCs w:val="28"/>
        </w:rPr>
        <w:t>41</w:t>
      </w:r>
      <w:r w:rsidRPr="00F96949">
        <w:rPr>
          <w:color w:val="000000"/>
          <w:sz w:val="28"/>
          <w:szCs w:val="28"/>
        </w:rPr>
        <w:t>. Вакцина против гепатита В.</w:t>
      </w:r>
    </w:p>
    <w:p w:rsidR="002A7544" w:rsidRPr="00F96949" w:rsidRDefault="002A7544" w:rsidP="002A7544">
      <w:pPr>
        <w:spacing w:line="360" w:lineRule="auto"/>
        <w:jc w:val="both"/>
        <w:rPr>
          <w:color w:val="000000"/>
          <w:sz w:val="28"/>
          <w:szCs w:val="28"/>
        </w:rPr>
      </w:pPr>
      <w:r>
        <w:rPr>
          <w:color w:val="000000"/>
          <w:sz w:val="28"/>
          <w:szCs w:val="28"/>
        </w:rPr>
        <w:t>42</w:t>
      </w:r>
      <w:r w:rsidRPr="00F96949">
        <w:rPr>
          <w:color w:val="000000"/>
          <w:sz w:val="28"/>
          <w:szCs w:val="28"/>
        </w:rPr>
        <w:t xml:space="preserve">. Вакцина клещевого энцефалита </w:t>
      </w:r>
    </w:p>
    <w:p w:rsidR="002A7544" w:rsidRPr="00F96949" w:rsidRDefault="002A7544" w:rsidP="002A7544">
      <w:pPr>
        <w:spacing w:line="360" w:lineRule="auto"/>
        <w:jc w:val="both"/>
        <w:rPr>
          <w:color w:val="000000"/>
          <w:sz w:val="28"/>
          <w:szCs w:val="28"/>
        </w:rPr>
      </w:pPr>
      <w:r>
        <w:rPr>
          <w:color w:val="000000"/>
          <w:sz w:val="28"/>
          <w:szCs w:val="28"/>
        </w:rPr>
        <w:t>43</w:t>
      </w:r>
      <w:r w:rsidRPr="00F96949">
        <w:rPr>
          <w:color w:val="000000"/>
          <w:sz w:val="28"/>
          <w:szCs w:val="28"/>
        </w:rPr>
        <w:t xml:space="preserve">. Оспенная вакцина </w:t>
      </w:r>
    </w:p>
    <w:p w:rsidR="002A7544" w:rsidRPr="00F96949" w:rsidRDefault="002A7544" w:rsidP="002A7544">
      <w:pPr>
        <w:spacing w:line="360" w:lineRule="auto"/>
        <w:jc w:val="both"/>
        <w:rPr>
          <w:color w:val="000000"/>
          <w:sz w:val="28"/>
          <w:szCs w:val="28"/>
        </w:rPr>
      </w:pPr>
      <w:r>
        <w:rPr>
          <w:color w:val="000000"/>
          <w:sz w:val="28"/>
          <w:szCs w:val="28"/>
        </w:rPr>
        <w:t>44</w:t>
      </w:r>
      <w:r w:rsidRPr="00F96949">
        <w:rPr>
          <w:color w:val="000000"/>
          <w:sz w:val="28"/>
          <w:szCs w:val="28"/>
        </w:rPr>
        <w:t xml:space="preserve">. Гриппозная вакцина </w:t>
      </w:r>
    </w:p>
    <w:p w:rsidR="002A7544" w:rsidRPr="00F96949" w:rsidRDefault="002A7544" w:rsidP="002A7544">
      <w:pPr>
        <w:spacing w:line="360" w:lineRule="auto"/>
        <w:jc w:val="both"/>
        <w:rPr>
          <w:color w:val="000000"/>
          <w:sz w:val="28"/>
          <w:szCs w:val="28"/>
        </w:rPr>
      </w:pPr>
      <w:r>
        <w:rPr>
          <w:color w:val="000000"/>
          <w:sz w:val="28"/>
          <w:szCs w:val="28"/>
        </w:rPr>
        <w:t>45</w:t>
      </w:r>
      <w:r w:rsidRPr="00F96949">
        <w:rPr>
          <w:color w:val="000000"/>
          <w:sz w:val="28"/>
          <w:szCs w:val="28"/>
        </w:rPr>
        <w:t xml:space="preserve">. Холерная вакцина </w:t>
      </w:r>
    </w:p>
    <w:p w:rsidR="002A7544" w:rsidRPr="00F96949" w:rsidRDefault="002A7544" w:rsidP="002A7544">
      <w:pPr>
        <w:spacing w:line="360" w:lineRule="auto"/>
        <w:jc w:val="both"/>
        <w:rPr>
          <w:color w:val="000000"/>
          <w:sz w:val="28"/>
          <w:szCs w:val="28"/>
        </w:rPr>
      </w:pPr>
      <w:r>
        <w:rPr>
          <w:color w:val="000000"/>
          <w:sz w:val="28"/>
          <w:szCs w:val="28"/>
        </w:rPr>
        <w:t>46</w:t>
      </w:r>
      <w:r w:rsidRPr="00F96949">
        <w:rPr>
          <w:color w:val="000000"/>
          <w:sz w:val="28"/>
          <w:szCs w:val="28"/>
        </w:rPr>
        <w:t>. Лептоспирозная вакцина</w:t>
      </w:r>
    </w:p>
    <w:p w:rsidR="002A7544" w:rsidRPr="006B70B9" w:rsidRDefault="002A7544" w:rsidP="002A7544">
      <w:pPr>
        <w:spacing w:line="360" w:lineRule="auto"/>
        <w:jc w:val="center"/>
        <w:rPr>
          <w:b/>
          <w:bCs/>
          <w:color w:val="000000"/>
          <w:sz w:val="28"/>
          <w:szCs w:val="28"/>
        </w:rPr>
      </w:pPr>
      <w:r w:rsidRPr="006B70B9">
        <w:rPr>
          <w:b/>
          <w:bCs/>
          <w:iCs/>
          <w:color w:val="000000"/>
          <w:sz w:val="28"/>
          <w:szCs w:val="28"/>
        </w:rPr>
        <w:t xml:space="preserve">3.3 </w:t>
      </w:r>
      <w:r>
        <w:rPr>
          <w:b/>
          <w:bCs/>
          <w:iCs/>
          <w:color w:val="000000"/>
          <w:sz w:val="28"/>
          <w:szCs w:val="28"/>
        </w:rPr>
        <w:t>Л</w:t>
      </w:r>
      <w:r w:rsidRPr="006B70B9">
        <w:rPr>
          <w:b/>
          <w:bCs/>
          <w:iCs/>
          <w:color w:val="000000"/>
          <w:sz w:val="28"/>
          <w:szCs w:val="28"/>
        </w:rPr>
        <w:t xml:space="preserve">ечебно-профилактические </w:t>
      </w:r>
      <w:r>
        <w:rPr>
          <w:b/>
          <w:bCs/>
          <w:iCs/>
          <w:color w:val="000000"/>
          <w:sz w:val="28"/>
          <w:szCs w:val="28"/>
        </w:rPr>
        <w:t>б</w:t>
      </w:r>
      <w:r w:rsidRPr="006B70B9">
        <w:rPr>
          <w:b/>
          <w:bCs/>
          <w:iCs/>
          <w:color w:val="000000"/>
          <w:sz w:val="28"/>
          <w:szCs w:val="28"/>
        </w:rPr>
        <w:t>актериофаги. Эубиотики</w:t>
      </w:r>
    </w:p>
    <w:p w:rsidR="002A7544" w:rsidRPr="00F96949" w:rsidRDefault="002A7544" w:rsidP="002A7544">
      <w:pPr>
        <w:spacing w:line="360" w:lineRule="auto"/>
        <w:jc w:val="both"/>
        <w:rPr>
          <w:color w:val="000000"/>
          <w:sz w:val="28"/>
          <w:szCs w:val="28"/>
        </w:rPr>
      </w:pPr>
      <w:r>
        <w:rPr>
          <w:color w:val="000000"/>
          <w:sz w:val="28"/>
          <w:szCs w:val="28"/>
        </w:rPr>
        <w:t>47</w:t>
      </w:r>
      <w:r w:rsidRPr="00F96949">
        <w:rPr>
          <w:color w:val="000000"/>
          <w:sz w:val="28"/>
          <w:szCs w:val="28"/>
        </w:rPr>
        <w:t xml:space="preserve">. Бактериофаг брюшнотифозный </w:t>
      </w:r>
    </w:p>
    <w:p w:rsidR="002A7544" w:rsidRPr="00F96949" w:rsidRDefault="002A7544" w:rsidP="002A7544">
      <w:pPr>
        <w:spacing w:line="360" w:lineRule="auto"/>
        <w:jc w:val="both"/>
        <w:rPr>
          <w:color w:val="000000"/>
          <w:sz w:val="28"/>
          <w:szCs w:val="28"/>
        </w:rPr>
      </w:pPr>
      <w:r>
        <w:rPr>
          <w:color w:val="000000"/>
          <w:sz w:val="28"/>
          <w:szCs w:val="28"/>
        </w:rPr>
        <w:t>48</w:t>
      </w:r>
      <w:r w:rsidRPr="00F96949">
        <w:rPr>
          <w:color w:val="000000"/>
          <w:sz w:val="28"/>
          <w:szCs w:val="28"/>
        </w:rPr>
        <w:t xml:space="preserve">. Бактериофаг дизентерийный </w:t>
      </w:r>
    </w:p>
    <w:p w:rsidR="002A7544" w:rsidRPr="00F96949" w:rsidRDefault="002A7544" w:rsidP="002A7544">
      <w:pPr>
        <w:spacing w:line="360" w:lineRule="auto"/>
        <w:jc w:val="both"/>
        <w:rPr>
          <w:color w:val="000000"/>
          <w:sz w:val="28"/>
          <w:szCs w:val="28"/>
        </w:rPr>
      </w:pPr>
      <w:r>
        <w:rPr>
          <w:color w:val="000000"/>
          <w:sz w:val="28"/>
          <w:szCs w:val="28"/>
        </w:rPr>
        <w:t>49</w:t>
      </w:r>
      <w:r w:rsidRPr="00F96949">
        <w:rPr>
          <w:color w:val="000000"/>
          <w:sz w:val="28"/>
          <w:szCs w:val="28"/>
        </w:rPr>
        <w:t xml:space="preserve">. Колибактерин </w:t>
      </w:r>
    </w:p>
    <w:p w:rsidR="002A7544" w:rsidRDefault="002A7544" w:rsidP="002A7544">
      <w:pPr>
        <w:spacing w:line="360" w:lineRule="auto"/>
        <w:jc w:val="both"/>
        <w:rPr>
          <w:color w:val="000000"/>
          <w:sz w:val="28"/>
          <w:szCs w:val="28"/>
        </w:rPr>
      </w:pPr>
      <w:r>
        <w:rPr>
          <w:color w:val="000000"/>
          <w:sz w:val="28"/>
          <w:szCs w:val="28"/>
        </w:rPr>
        <w:t>50</w:t>
      </w:r>
      <w:r w:rsidRPr="00F96949">
        <w:rPr>
          <w:color w:val="000000"/>
          <w:sz w:val="28"/>
          <w:szCs w:val="28"/>
        </w:rPr>
        <w:t xml:space="preserve">. Лактобактерин </w:t>
      </w:r>
    </w:p>
    <w:p w:rsidR="002A7544" w:rsidRPr="006B70B9" w:rsidRDefault="002A7544" w:rsidP="002A7544">
      <w:pPr>
        <w:spacing w:line="360" w:lineRule="auto"/>
        <w:jc w:val="center"/>
        <w:rPr>
          <w:b/>
          <w:bCs/>
          <w:iCs/>
          <w:color w:val="000000"/>
          <w:sz w:val="28"/>
          <w:szCs w:val="28"/>
        </w:rPr>
      </w:pPr>
      <w:r w:rsidRPr="006B70B9">
        <w:rPr>
          <w:b/>
          <w:bCs/>
          <w:color w:val="000000"/>
          <w:sz w:val="28"/>
          <w:szCs w:val="28"/>
        </w:rPr>
        <w:t xml:space="preserve">4. Перечень </w:t>
      </w:r>
      <w:r w:rsidRPr="006B70B9">
        <w:rPr>
          <w:b/>
          <w:bCs/>
          <w:iCs/>
          <w:color w:val="000000"/>
          <w:sz w:val="28"/>
          <w:szCs w:val="28"/>
        </w:rPr>
        <w:t>диагностических препаратов</w:t>
      </w:r>
    </w:p>
    <w:p w:rsidR="002A7544" w:rsidRPr="006B70B9" w:rsidRDefault="002A7544" w:rsidP="002A7544">
      <w:pPr>
        <w:spacing w:line="360" w:lineRule="auto"/>
        <w:jc w:val="center"/>
        <w:rPr>
          <w:b/>
          <w:bCs/>
          <w:iCs/>
          <w:color w:val="000000"/>
          <w:sz w:val="28"/>
          <w:szCs w:val="28"/>
        </w:rPr>
      </w:pPr>
      <w:r>
        <w:rPr>
          <w:b/>
          <w:bCs/>
          <w:iCs/>
          <w:color w:val="000000"/>
          <w:sz w:val="28"/>
          <w:szCs w:val="28"/>
        </w:rPr>
        <w:t>4.1</w:t>
      </w:r>
      <w:r w:rsidRPr="006B70B9">
        <w:rPr>
          <w:b/>
          <w:bCs/>
          <w:iCs/>
          <w:color w:val="000000"/>
          <w:sz w:val="28"/>
          <w:szCs w:val="28"/>
        </w:rPr>
        <w:t xml:space="preserve"> Диагностические сыворотки</w:t>
      </w:r>
    </w:p>
    <w:p w:rsidR="002A7544" w:rsidRPr="00F96949" w:rsidRDefault="002A7544" w:rsidP="002A7544">
      <w:pPr>
        <w:spacing w:line="360" w:lineRule="auto"/>
        <w:jc w:val="both"/>
        <w:rPr>
          <w:color w:val="000000"/>
          <w:sz w:val="28"/>
          <w:szCs w:val="28"/>
        </w:rPr>
      </w:pPr>
      <w:r>
        <w:rPr>
          <w:color w:val="000000"/>
          <w:sz w:val="28"/>
          <w:szCs w:val="28"/>
        </w:rPr>
        <w:t>5</w:t>
      </w:r>
      <w:r w:rsidRPr="00F96949">
        <w:rPr>
          <w:color w:val="000000"/>
          <w:sz w:val="28"/>
          <w:szCs w:val="28"/>
        </w:rPr>
        <w:t>1.</w:t>
      </w:r>
      <w:r>
        <w:rPr>
          <w:color w:val="000000"/>
          <w:sz w:val="28"/>
          <w:szCs w:val="28"/>
        </w:rPr>
        <w:t xml:space="preserve"> </w:t>
      </w:r>
      <w:r w:rsidRPr="00F96949">
        <w:rPr>
          <w:color w:val="000000"/>
          <w:sz w:val="28"/>
          <w:szCs w:val="28"/>
        </w:rPr>
        <w:t xml:space="preserve">Противоботулиническая диагностическая сыворотка </w:t>
      </w:r>
    </w:p>
    <w:p w:rsidR="002A7544" w:rsidRPr="00F96949" w:rsidRDefault="002A7544" w:rsidP="002A7544">
      <w:pPr>
        <w:spacing w:line="360" w:lineRule="auto"/>
        <w:jc w:val="both"/>
        <w:rPr>
          <w:color w:val="000000"/>
          <w:sz w:val="28"/>
          <w:szCs w:val="28"/>
        </w:rPr>
      </w:pPr>
      <w:r>
        <w:rPr>
          <w:color w:val="000000"/>
          <w:sz w:val="28"/>
          <w:szCs w:val="28"/>
        </w:rPr>
        <w:t>5</w:t>
      </w:r>
      <w:r w:rsidRPr="00F96949">
        <w:rPr>
          <w:color w:val="000000"/>
          <w:sz w:val="28"/>
          <w:szCs w:val="28"/>
        </w:rPr>
        <w:t xml:space="preserve">2. Агглютинирующая ОВ-коли сыворотка, титр 1:400 </w:t>
      </w:r>
    </w:p>
    <w:p w:rsidR="002A7544" w:rsidRPr="00F96949" w:rsidRDefault="002A7544" w:rsidP="002A7544">
      <w:pPr>
        <w:spacing w:line="360" w:lineRule="auto"/>
        <w:jc w:val="both"/>
        <w:rPr>
          <w:color w:val="000000"/>
          <w:sz w:val="28"/>
          <w:szCs w:val="28"/>
        </w:rPr>
      </w:pPr>
      <w:r>
        <w:rPr>
          <w:color w:val="000000"/>
          <w:sz w:val="28"/>
          <w:szCs w:val="28"/>
        </w:rPr>
        <w:t>5</w:t>
      </w:r>
      <w:r w:rsidRPr="00F96949">
        <w:rPr>
          <w:color w:val="000000"/>
          <w:sz w:val="28"/>
          <w:szCs w:val="28"/>
        </w:rPr>
        <w:t xml:space="preserve">3. Бруцеллезная агглютинирующая сыворотка </w:t>
      </w:r>
    </w:p>
    <w:p w:rsidR="002A7544" w:rsidRPr="00F96949" w:rsidRDefault="002A7544" w:rsidP="002A7544">
      <w:pPr>
        <w:spacing w:line="360" w:lineRule="auto"/>
        <w:jc w:val="both"/>
        <w:rPr>
          <w:color w:val="000000"/>
          <w:sz w:val="28"/>
          <w:szCs w:val="28"/>
        </w:rPr>
      </w:pPr>
      <w:r>
        <w:rPr>
          <w:color w:val="000000"/>
          <w:sz w:val="28"/>
          <w:szCs w:val="28"/>
        </w:rPr>
        <w:t>5</w:t>
      </w:r>
      <w:r w:rsidRPr="00F96949">
        <w:rPr>
          <w:color w:val="000000"/>
          <w:sz w:val="28"/>
          <w:szCs w:val="28"/>
        </w:rPr>
        <w:t xml:space="preserve">4. Агглютинирующая сальмонеллезная сыворотка тифимуриум </w:t>
      </w:r>
    </w:p>
    <w:p w:rsidR="002A7544" w:rsidRPr="00F96949" w:rsidRDefault="002A7544" w:rsidP="002A7544">
      <w:pPr>
        <w:spacing w:line="360" w:lineRule="auto"/>
        <w:jc w:val="both"/>
        <w:rPr>
          <w:color w:val="000000"/>
          <w:sz w:val="28"/>
          <w:szCs w:val="28"/>
        </w:rPr>
      </w:pPr>
      <w:r>
        <w:rPr>
          <w:color w:val="000000"/>
          <w:sz w:val="28"/>
          <w:szCs w:val="28"/>
        </w:rPr>
        <w:t>5</w:t>
      </w:r>
      <w:r w:rsidRPr="00F96949">
        <w:rPr>
          <w:color w:val="000000"/>
          <w:sz w:val="28"/>
          <w:szCs w:val="28"/>
        </w:rPr>
        <w:t xml:space="preserve">5. Туляремийная сыворотка лошадиная меченая ФИТЦ </w:t>
      </w:r>
    </w:p>
    <w:p w:rsidR="002A7544" w:rsidRPr="00F96949" w:rsidRDefault="002A7544" w:rsidP="002A7544">
      <w:pPr>
        <w:spacing w:line="360" w:lineRule="auto"/>
        <w:jc w:val="both"/>
        <w:rPr>
          <w:color w:val="000000"/>
          <w:sz w:val="28"/>
          <w:szCs w:val="28"/>
        </w:rPr>
      </w:pPr>
      <w:r>
        <w:rPr>
          <w:color w:val="000000"/>
          <w:sz w:val="28"/>
          <w:szCs w:val="28"/>
        </w:rPr>
        <w:t>5</w:t>
      </w:r>
      <w:r w:rsidRPr="00F96949">
        <w:rPr>
          <w:color w:val="000000"/>
          <w:sz w:val="28"/>
          <w:szCs w:val="28"/>
        </w:rPr>
        <w:t xml:space="preserve">6. Сыворотка менингококковая агглютинирующая, группа А </w:t>
      </w:r>
    </w:p>
    <w:p w:rsidR="002A7544" w:rsidRPr="00F96949" w:rsidRDefault="002A7544" w:rsidP="002A7544">
      <w:pPr>
        <w:spacing w:line="360" w:lineRule="auto"/>
        <w:jc w:val="both"/>
        <w:rPr>
          <w:color w:val="000000"/>
          <w:sz w:val="28"/>
          <w:szCs w:val="28"/>
        </w:rPr>
      </w:pPr>
      <w:r>
        <w:rPr>
          <w:color w:val="000000"/>
          <w:sz w:val="28"/>
          <w:szCs w:val="28"/>
        </w:rPr>
        <w:t>5</w:t>
      </w:r>
      <w:r w:rsidRPr="00F96949">
        <w:rPr>
          <w:color w:val="000000"/>
          <w:sz w:val="28"/>
          <w:szCs w:val="28"/>
        </w:rPr>
        <w:t>7. Агглютиниру</w:t>
      </w:r>
      <w:r>
        <w:rPr>
          <w:color w:val="000000"/>
          <w:sz w:val="28"/>
          <w:szCs w:val="28"/>
        </w:rPr>
        <w:t>ющая сыворотка к шигеллам Бойда</w:t>
      </w:r>
    </w:p>
    <w:p w:rsidR="002A7544" w:rsidRPr="00F96949" w:rsidRDefault="002A7544" w:rsidP="002A7544">
      <w:pPr>
        <w:spacing w:line="360" w:lineRule="auto"/>
        <w:jc w:val="both"/>
        <w:rPr>
          <w:color w:val="000000"/>
          <w:sz w:val="28"/>
          <w:szCs w:val="28"/>
        </w:rPr>
      </w:pPr>
      <w:r>
        <w:rPr>
          <w:color w:val="000000"/>
          <w:sz w:val="28"/>
          <w:szCs w:val="28"/>
        </w:rPr>
        <w:t xml:space="preserve">58. </w:t>
      </w:r>
      <w:r w:rsidRPr="00F96949">
        <w:rPr>
          <w:color w:val="000000"/>
          <w:sz w:val="28"/>
          <w:szCs w:val="28"/>
        </w:rPr>
        <w:t xml:space="preserve">Эритроцитарный антигенный диагностикум </w:t>
      </w:r>
      <w:r>
        <w:rPr>
          <w:color w:val="000000"/>
          <w:sz w:val="28"/>
          <w:szCs w:val="28"/>
        </w:rPr>
        <w:t>Cl. perfringens</w:t>
      </w:r>
    </w:p>
    <w:p w:rsidR="002A7544" w:rsidRPr="006B70B9" w:rsidRDefault="002A7544" w:rsidP="002A7544">
      <w:pPr>
        <w:spacing w:line="360" w:lineRule="auto"/>
        <w:jc w:val="center"/>
        <w:rPr>
          <w:b/>
          <w:bCs/>
          <w:color w:val="000000"/>
          <w:sz w:val="28"/>
          <w:szCs w:val="28"/>
        </w:rPr>
      </w:pPr>
      <w:r w:rsidRPr="006B70B9">
        <w:rPr>
          <w:b/>
          <w:bCs/>
          <w:color w:val="000000"/>
          <w:sz w:val="28"/>
          <w:szCs w:val="28"/>
        </w:rPr>
        <w:t>4.2 Диагностикумы</w:t>
      </w:r>
    </w:p>
    <w:p w:rsidR="002A7544" w:rsidRPr="00F96949" w:rsidRDefault="002A7544" w:rsidP="002A7544">
      <w:pPr>
        <w:spacing w:line="360" w:lineRule="auto"/>
        <w:jc w:val="both"/>
        <w:rPr>
          <w:color w:val="000000"/>
          <w:sz w:val="28"/>
          <w:szCs w:val="28"/>
        </w:rPr>
      </w:pPr>
      <w:r>
        <w:rPr>
          <w:color w:val="000000"/>
          <w:sz w:val="28"/>
          <w:szCs w:val="28"/>
        </w:rPr>
        <w:t>59</w:t>
      </w:r>
      <w:r w:rsidRPr="00F96949">
        <w:rPr>
          <w:color w:val="000000"/>
          <w:sz w:val="28"/>
          <w:szCs w:val="28"/>
        </w:rPr>
        <w:t>.</w:t>
      </w:r>
      <w:r>
        <w:rPr>
          <w:color w:val="000000"/>
          <w:sz w:val="28"/>
          <w:szCs w:val="28"/>
        </w:rPr>
        <w:t xml:space="preserve"> </w:t>
      </w:r>
      <w:r w:rsidRPr="00F96949">
        <w:rPr>
          <w:color w:val="000000"/>
          <w:sz w:val="28"/>
          <w:szCs w:val="28"/>
        </w:rPr>
        <w:t>Диагностикум из сальмонелл тифи</w:t>
      </w:r>
    </w:p>
    <w:p w:rsidR="002A7544" w:rsidRPr="00F96949" w:rsidRDefault="002A7544" w:rsidP="002A7544">
      <w:pPr>
        <w:spacing w:line="360" w:lineRule="auto"/>
        <w:jc w:val="both"/>
        <w:rPr>
          <w:color w:val="000000"/>
          <w:sz w:val="28"/>
          <w:szCs w:val="28"/>
        </w:rPr>
      </w:pPr>
      <w:r>
        <w:rPr>
          <w:color w:val="000000"/>
          <w:sz w:val="28"/>
          <w:szCs w:val="28"/>
        </w:rPr>
        <w:t>60</w:t>
      </w:r>
      <w:r w:rsidRPr="00F96949">
        <w:rPr>
          <w:color w:val="000000"/>
          <w:sz w:val="28"/>
          <w:szCs w:val="28"/>
        </w:rPr>
        <w:t>.</w:t>
      </w:r>
      <w:r>
        <w:rPr>
          <w:color w:val="000000"/>
          <w:sz w:val="28"/>
          <w:szCs w:val="28"/>
        </w:rPr>
        <w:t xml:space="preserve"> </w:t>
      </w:r>
      <w:r w:rsidRPr="00F96949">
        <w:rPr>
          <w:color w:val="000000"/>
          <w:sz w:val="28"/>
          <w:szCs w:val="28"/>
        </w:rPr>
        <w:t xml:space="preserve">Коклюшный диагностикум </w:t>
      </w:r>
    </w:p>
    <w:p w:rsidR="002A7544" w:rsidRPr="00F96949" w:rsidRDefault="002A7544" w:rsidP="002A7544">
      <w:pPr>
        <w:spacing w:line="360" w:lineRule="auto"/>
        <w:jc w:val="both"/>
        <w:rPr>
          <w:color w:val="000000"/>
          <w:sz w:val="28"/>
          <w:szCs w:val="28"/>
        </w:rPr>
      </w:pPr>
      <w:r>
        <w:rPr>
          <w:color w:val="000000"/>
          <w:sz w:val="28"/>
          <w:szCs w:val="28"/>
        </w:rPr>
        <w:t>61</w:t>
      </w:r>
      <w:r w:rsidRPr="00F96949">
        <w:rPr>
          <w:color w:val="000000"/>
          <w:sz w:val="28"/>
          <w:szCs w:val="28"/>
        </w:rPr>
        <w:t>.</w:t>
      </w:r>
      <w:r>
        <w:rPr>
          <w:color w:val="000000"/>
          <w:sz w:val="28"/>
          <w:szCs w:val="28"/>
        </w:rPr>
        <w:t xml:space="preserve"> </w:t>
      </w:r>
      <w:r w:rsidRPr="00F96949">
        <w:rPr>
          <w:color w:val="000000"/>
          <w:sz w:val="28"/>
          <w:szCs w:val="28"/>
        </w:rPr>
        <w:t xml:space="preserve">Бруцеллезный диагностикум </w:t>
      </w:r>
    </w:p>
    <w:p w:rsidR="002A7544" w:rsidRPr="00F96949" w:rsidRDefault="002A7544" w:rsidP="002A7544">
      <w:pPr>
        <w:spacing w:line="360" w:lineRule="auto"/>
        <w:jc w:val="both"/>
        <w:rPr>
          <w:color w:val="000000"/>
          <w:sz w:val="28"/>
          <w:szCs w:val="28"/>
        </w:rPr>
      </w:pPr>
      <w:r>
        <w:rPr>
          <w:color w:val="000000"/>
          <w:sz w:val="28"/>
          <w:szCs w:val="28"/>
        </w:rPr>
        <w:t>62</w:t>
      </w:r>
      <w:r w:rsidRPr="00F96949">
        <w:rPr>
          <w:color w:val="000000"/>
          <w:sz w:val="28"/>
          <w:szCs w:val="28"/>
        </w:rPr>
        <w:t>.</w:t>
      </w:r>
      <w:r>
        <w:rPr>
          <w:color w:val="000000"/>
          <w:sz w:val="28"/>
          <w:szCs w:val="28"/>
        </w:rPr>
        <w:t xml:space="preserve"> </w:t>
      </w:r>
      <w:r w:rsidRPr="00F96949">
        <w:rPr>
          <w:color w:val="000000"/>
          <w:sz w:val="28"/>
          <w:szCs w:val="28"/>
        </w:rPr>
        <w:t xml:space="preserve">Диагностикум эритроцитарный из сальмонелл тифи </w:t>
      </w:r>
    </w:p>
    <w:p w:rsidR="002A7544" w:rsidRPr="00F96949" w:rsidRDefault="002A7544" w:rsidP="002A7544">
      <w:pPr>
        <w:spacing w:line="360" w:lineRule="auto"/>
        <w:jc w:val="both"/>
        <w:rPr>
          <w:color w:val="000000"/>
          <w:sz w:val="28"/>
          <w:szCs w:val="28"/>
        </w:rPr>
      </w:pPr>
      <w:r>
        <w:rPr>
          <w:color w:val="000000"/>
          <w:sz w:val="28"/>
          <w:szCs w:val="28"/>
        </w:rPr>
        <w:t>63</w:t>
      </w:r>
      <w:r w:rsidRPr="00F96949">
        <w:rPr>
          <w:color w:val="000000"/>
          <w:sz w:val="28"/>
          <w:szCs w:val="28"/>
        </w:rPr>
        <w:t>.</w:t>
      </w:r>
      <w:r>
        <w:rPr>
          <w:color w:val="000000"/>
          <w:sz w:val="28"/>
          <w:szCs w:val="28"/>
        </w:rPr>
        <w:t xml:space="preserve"> </w:t>
      </w:r>
      <w:r w:rsidRPr="00F96949">
        <w:rPr>
          <w:color w:val="000000"/>
          <w:sz w:val="28"/>
          <w:szCs w:val="28"/>
        </w:rPr>
        <w:t xml:space="preserve">Диагностикум гриппозный эритроцитарный </w:t>
      </w:r>
    </w:p>
    <w:p w:rsidR="002A7544" w:rsidRPr="006B70B9" w:rsidRDefault="002A7544" w:rsidP="002A7544">
      <w:pPr>
        <w:spacing w:line="360" w:lineRule="auto"/>
        <w:jc w:val="center"/>
        <w:rPr>
          <w:b/>
          <w:bCs/>
          <w:iCs/>
          <w:color w:val="000000"/>
          <w:sz w:val="28"/>
          <w:szCs w:val="28"/>
        </w:rPr>
      </w:pPr>
      <w:r w:rsidRPr="006B70B9">
        <w:rPr>
          <w:b/>
          <w:bCs/>
          <w:iCs/>
          <w:color w:val="000000"/>
          <w:sz w:val="28"/>
          <w:szCs w:val="28"/>
        </w:rPr>
        <w:lastRenderedPageBreak/>
        <w:t xml:space="preserve">4.3 </w:t>
      </w:r>
      <w:r>
        <w:rPr>
          <w:b/>
          <w:bCs/>
          <w:iCs/>
          <w:color w:val="000000"/>
          <w:sz w:val="28"/>
          <w:szCs w:val="28"/>
        </w:rPr>
        <w:t>Алл</w:t>
      </w:r>
      <w:r w:rsidRPr="006B70B9">
        <w:rPr>
          <w:b/>
          <w:bCs/>
          <w:iCs/>
          <w:color w:val="000000"/>
          <w:sz w:val="28"/>
          <w:szCs w:val="28"/>
        </w:rPr>
        <w:t>е</w:t>
      </w:r>
      <w:r>
        <w:rPr>
          <w:b/>
          <w:bCs/>
          <w:iCs/>
          <w:color w:val="000000"/>
          <w:sz w:val="28"/>
          <w:szCs w:val="28"/>
        </w:rPr>
        <w:t>рген</w:t>
      </w:r>
      <w:r w:rsidRPr="006B70B9">
        <w:rPr>
          <w:b/>
          <w:bCs/>
          <w:iCs/>
          <w:color w:val="000000"/>
          <w:sz w:val="28"/>
          <w:szCs w:val="28"/>
        </w:rPr>
        <w:t>ы</w:t>
      </w:r>
    </w:p>
    <w:p w:rsidR="002A7544" w:rsidRPr="00F96949" w:rsidRDefault="002A7544" w:rsidP="002A7544">
      <w:pPr>
        <w:spacing w:line="360" w:lineRule="auto"/>
        <w:jc w:val="both"/>
        <w:rPr>
          <w:color w:val="000000"/>
          <w:sz w:val="28"/>
          <w:szCs w:val="28"/>
        </w:rPr>
      </w:pPr>
      <w:r>
        <w:rPr>
          <w:color w:val="000000"/>
          <w:sz w:val="28"/>
          <w:szCs w:val="28"/>
        </w:rPr>
        <w:t>64</w:t>
      </w:r>
      <w:r w:rsidRPr="00F96949">
        <w:rPr>
          <w:color w:val="000000"/>
          <w:sz w:val="28"/>
          <w:szCs w:val="28"/>
        </w:rPr>
        <w:t xml:space="preserve">. Тулярин </w:t>
      </w:r>
    </w:p>
    <w:p w:rsidR="002A7544" w:rsidRPr="00F96949" w:rsidRDefault="002A7544" w:rsidP="002A7544">
      <w:pPr>
        <w:spacing w:line="360" w:lineRule="auto"/>
        <w:jc w:val="both"/>
        <w:rPr>
          <w:color w:val="000000"/>
          <w:sz w:val="28"/>
          <w:szCs w:val="28"/>
        </w:rPr>
      </w:pPr>
      <w:r>
        <w:rPr>
          <w:color w:val="000000"/>
          <w:sz w:val="28"/>
          <w:szCs w:val="28"/>
        </w:rPr>
        <w:t>65</w:t>
      </w:r>
      <w:r w:rsidRPr="00F96949">
        <w:rPr>
          <w:color w:val="000000"/>
          <w:sz w:val="28"/>
          <w:szCs w:val="28"/>
        </w:rPr>
        <w:t xml:space="preserve">. Антраксин </w:t>
      </w:r>
    </w:p>
    <w:p w:rsidR="002A7544" w:rsidRPr="00F96949" w:rsidRDefault="002A7544" w:rsidP="002A7544">
      <w:pPr>
        <w:spacing w:line="360" w:lineRule="auto"/>
        <w:jc w:val="both"/>
        <w:rPr>
          <w:color w:val="000000"/>
          <w:sz w:val="28"/>
          <w:szCs w:val="28"/>
        </w:rPr>
      </w:pPr>
      <w:r>
        <w:rPr>
          <w:color w:val="000000"/>
          <w:sz w:val="28"/>
          <w:szCs w:val="28"/>
        </w:rPr>
        <w:t>66</w:t>
      </w:r>
      <w:r w:rsidRPr="00F96949">
        <w:rPr>
          <w:color w:val="000000"/>
          <w:sz w:val="28"/>
          <w:szCs w:val="28"/>
        </w:rPr>
        <w:t xml:space="preserve">. Туберкулин </w:t>
      </w:r>
    </w:p>
    <w:p w:rsidR="002A7544" w:rsidRPr="006B70B9" w:rsidRDefault="002A7544" w:rsidP="002A7544">
      <w:pPr>
        <w:spacing w:line="360" w:lineRule="auto"/>
        <w:jc w:val="center"/>
        <w:rPr>
          <w:b/>
          <w:bCs/>
          <w:color w:val="000000"/>
          <w:sz w:val="28"/>
          <w:szCs w:val="28"/>
        </w:rPr>
      </w:pPr>
      <w:r w:rsidRPr="006B70B9">
        <w:rPr>
          <w:b/>
          <w:bCs/>
          <w:color w:val="000000"/>
          <w:sz w:val="28"/>
          <w:szCs w:val="28"/>
        </w:rPr>
        <w:t xml:space="preserve">4.4 </w:t>
      </w:r>
      <w:r>
        <w:rPr>
          <w:b/>
          <w:bCs/>
          <w:color w:val="000000"/>
          <w:sz w:val="28"/>
          <w:szCs w:val="28"/>
        </w:rPr>
        <w:t>Диагностические б</w:t>
      </w:r>
      <w:r w:rsidRPr="006B70B9">
        <w:rPr>
          <w:b/>
          <w:bCs/>
          <w:color w:val="000000"/>
          <w:sz w:val="28"/>
          <w:szCs w:val="28"/>
        </w:rPr>
        <w:t>актериофаги</w:t>
      </w:r>
    </w:p>
    <w:p w:rsidR="002A7544" w:rsidRPr="00F96949" w:rsidRDefault="002A7544" w:rsidP="002A7544">
      <w:pPr>
        <w:spacing w:line="360" w:lineRule="auto"/>
        <w:jc w:val="both"/>
        <w:rPr>
          <w:color w:val="000000"/>
          <w:sz w:val="28"/>
          <w:szCs w:val="28"/>
        </w:rPr>
      </w:pPr>
      <w:r>
        <w:rPr>
          <w:color w:val="000000"/>
          <w:sz w:val="28"/>
          <w:szCs w:val="28"/>
        </w:rPr>
        <w:t>67</w:t>
      </w:r>
      <w:r w:rsidRPr="00F96949">
        <w:rPr>
          <w:color w:val="000000"/>
          <w:sz w:val="28"/>
          <w:szCs w:val="28"/>
        </w:rPr>
        <w:t>.</w:t>
      </w:r>
      <w:r>
        <w:rPr>
          <w:color w:val="000000"/>
          <w:sz w:val="28"/>
          <w:szCs w:val="28"/>
        </w:rPr>
        <w:t xml:space="preserve"> </w:t>
      </w:r>
      <w:r w:rsidRPr="00F96949">
        <w:rPr>
          <w:color w:val="000000"/>
          <w:sz w:val="28"/>
          <w:szCs w:val="28"/>
        </w:rPr>
        <w:t xml:space="preserve">Бактериофаг чумной диагностический </w:t>
      </w:r>
    </w:p>
    <w:p w:rsidR="002A7544" w:rsidRPr="00F96949" w:rsidRDefault="002A7544" w:rsidP="002A7544">
      <w:pPr>
        <w:spacing w:line="360" w:lineRule="auto"/>
        <w:jc w:val="both"/>
        <w:rPr>
          <w:color w:val="000000"/>
          <w:sz w:val="28"/>
          <w:szCs w:val="28"/>
        </w:rPr>
      </w:pPr>
      <w:r>
        <w:rPr>
          <w:color w:val="000000"/>
          <w:sz w:val="28"/>
          <w:szCs w:val="28"/>
        </w:rPr>
        <w:t>68</w:t>
      </w:r>
      <w:r w:rsidRPr="00F96949">
        <w:rPr>
          <w:color w:val="000000"/>
          <w:sz w:val="28"/>
          <w:szCs w:val="28"/>
        </w:rPr>
        <w:t>.</w:t>
      </w:r>
      <w:r>
        <w:rPr>
          <w:color w:val="000000"/>
          <w:sz w:val="28"/>
          <w:szCs w:val="28"/>
        </w:rPr>
        <w:t xml:space="preserve"> </w:t>
      </w:r>
      <w:r w:rsidRPr="00F96949">
        <w:rPr>
          <w:color w:val="000000"/>
          <w:sz w:val="28"/>
          <w:szCs w:val="28"/>
        </w:rPr>
        <w:t xml:space="preserve">Типовой стафилококковый бактериофаг </w:t>
      </w:r>
    </w:p>
    <w:p w:rsidR="002A7544" w:rsidRPr="00F96949" w:rsidRDefault="002A7544" w:rsidP="002A7544">
      <w:pPr>
        <w:spacing w:line="360" w:lineRule="auto"/>
        <w:jc w:val="both"/>
        <w:rPr>
          <w:color w:val="000000"/>
          <w:sz w:val="28"/>
          <w:szCs w:val="28"/>
        </w:rPr>
      </w:pPr>
      <w:r>
        <w:rPr>
          <w:color w:val="000000"/>
          <w:sz w:val="28"/>
          <w:szCs w:val="28"/>
        </w:rPr>
        <w:t>69</w:t>
      </w:r>
      <w:r w:rsidRPr="00F96949">
        <w:rPr>
          <w:color w:val="000000"/>
          <w:sz w:val="28"/>
          <w:szCs w:val="28"/>
        </w:rPr>
        <w:t>.</w:t>
      </w:r>
      <w:r>
        <w:rPr>
          <w:color w:val="000000"/>
          <w:sz w:val="28"/>
          <w:szCs w:val="28"/>
        </w:rPr>
        <w:t xml:space="preserve"> </w:t>
      </w:r>
      <w:r w:rsidRPr="00F96949">
        <w:rPr>
          <w:color w:val="000000"/>
          <w:sz w:val="28"/>
          <w:szCs w:val="28"/>
        </w:rPr>
        <w:t xml:space="preserve">Холерный фаг классический «С» </w:t>
      </w:r>
    </w:p>
    <w:p w:rsidR="002A7544" w:rsidRPr="00F96949" w:rsidRDefault="002A7544" w:rsidP="002A7544">
      <w:pPr>
        <w:spacing w:line="360" w:lineRule="auto"/>
        <w:jc w:val="both"/>
        <w:rPr>
          <w:color w:val="000000"/>
          <w:sz w:val="28"/>
          <w:szCs w:val="28"/>
        </w:rPr>
      </w:pPr>
      <w:r>
        <w:rPr>
          <w:color w:val="000000"/>
          <w:sz w:val="28"/>
          <w:szCs w:val="28"/>
        </w:rPr>
        <w:t>70</w:t>
      </w:r>
      <w:r w:rsidRPr="00F96949">
        <w:rPr>
          <w:color w:val="000000"/>
          <w:sz w:val="28"/>
          <w:szCs w:val="28"/>
        </w:rPr>
        <w:t>.</w:t>
      </w:r>
      <w:r>
        <w:rPr>
          <w:color w:val="000000"/>
          <w:sz w:val="28"/>
          <w:szCs w:val="28"/>
        </w:rPr>
        <w:t xml:space="preserve"> </w:t>
      </w:r>
      <w:r w:rsidRPr="00F96949">
        <w:rPr>
          <w:color w:val="000000"/>
          <w:sz w:val="28"/>
          <w:szCs w:val="28"/>
        </w:rPr>
        <w:t xml:space="preserve">Холерный фаг Эль-Тор </w:t>
      </w:r>
    </w:p>
    <w:p w:rsidR="002A7544" w:rsidRPr="00F96949" w:rsidRDefault="002A7544" w:rsidP="002A7544">
      <w:pPr>
        <w:spacing w:line="360" w:lineRule="auto"/>
        <w:jc w:val="both"/>
        <w:rPr>
          <w:color w:val="000000"/>
          <w:sz w:val="28"/>
          <w:szCs w:val="28"/>
        </w:rPr>
      </w:pPr>
      <w:r>
        <w:rPr>
          <w:color w:val="000000"/>
          <w:sz w:val="28"/>
          <w:szCs w:val="28"/>
        </w:rPr>
        <w:t>71</w:t>
      </w:r>
      <w:r w:rsidRPr="00F96949">
        <w:rPr>
          <w:color w:val="000000"/>
          <w:sz w:val="28"/>
          <w:szCs w:val="28"/>
        </w:rPr>
        <w:t>.</w:t>
      </w:r>
      <w:r>
        <w:rPr>
          <w:color w:val="000000"/>
          <w:sz w:val="28"/>
          <w:szCs w:val="28"/>
        </w:rPr>
        <w:t xml:space="preserve"> </w:t>
      </w:r>
      <w:r w:rsidRPr="00F96949">
        <w:rPr>
          <w:color w:val="000000"/>
          <w:sz w:val="28"/>
          <w:szCs w:val="28"/>
        </w:rPr>
        <w:t xml:space="preserve">Индикаторный брюшнотифозный бактериофаг </w:t>
      </w:r>
    </w:p>
    <w:p w:rsidR="009862E6" w:rsidRPr="002E5779" w:rsidRDefault="009862E6" w:rsidP="004C7862">
      <w:pPr>
        <w:pStyle w:val="a5"/>
        <w:spacing w:line="360" w:lineRule="auto"/>
        <w:ind w:left="0" w:firstLine="709"/>
        <w:jc w:val="center"/>
        <w:rPr>
          <w:rFonts w:asciiTheme="majorBidi" w:hAnsiTheme="majorBidi" w:cstheme="majorBidi"/>
          <w:b/>
          <w:color w:val="000000"/>
          <w:sz w:val="28"/>
          <w:szCs w:val="28"/>
        </w:rPr>
      </w:pPr>
    </w:p>
    <w:p w:rsidR="007E7400" w:rsidRPr="002E5779" w:rsidRDefault="007E7400"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 xml:space="preserve">Образец </w:t>
      </w:r>
      <w:r w:rsidR="00E71292" w:rsidRPr="002E5779">
        <w:rPr>
          <w:rFonts w:asciiTheme="majorBidi" w:hAnsiTheme="majorBidi" w:cstheme="majorBidi"/>
          <w:b/>
          <w:color w:val="000000"/>
          <w:sz w:val="28"/>
          <w:szCs w:val="28"/>
        </w:rPr>
        <w:t>зачетного</w:t>
      </w:r>
      <w:r w:rsidRPr="002E5779">
        <w:rPr>
          <w:rFonts w:asciiTheme="majorBidi" w:hAnsiTheme="majorBidi" w:cstheme="majorBidi"/>
          <w:b/>
          <w:color w:val="000000"/>
          <w:sz w:val="28"/>
          <w:szCs w:val="28"/>
        </w:rPr>
        <w:t xml:space="preserve"> билета</w:t>
      </w:r>
    </w:p>
    <w:p w:rsidR="0013663D" w:rsidRPr="002E5779" w:rsidRDefault="0013663D" w:rsidP="004C7862">
      <w:pPr>
        <w:spacing w:line="360" w:lineRule="auto"/>
        <w:jc w:val="center"/>
        <w:rPr>
          <w:rFonts w:asciiTheme="majorBidi" w:hAnsiTheme="majorBidi" w:cstheme="majorBidi"/>
          <w:sz w:val="28"/>
          <w:szCs w:val="28"/>
        </w:rPr>
      </w:pPr>
    </w:p>
    <w:p w:rsidR="007E7400" w:rsidRPr="002E5779" w:rsidRDefault="007E740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ФЕДЕРАЛЬНОЕ ГОСУДАРСТВЕННОЕ БЮДЖЕТНОЕ ОБРАЗОВАТЕЛЬНОЕ УЧРЕЖДЕНИЕ ВЫСШЕГО ОБРАЗОВАНИЯ</w:t>
      </w:r>
    </w:p>
    <w:p w:rsidR="00500CF6" w:rsidRPr="002E5779" w:rsidRDefault="007E740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 xml:space="preserve">«ОРЕНБУРГСКИЙ ГОСУДАРСТВЕННЫЙ МЕДИЦИНСКИЙ УНИВЕРСИТЕТ» </w:t>
      </w:r>
    </w:p>
    <w:p w:rsidR="007E7400" w:rsidRPr="002E5779" w:rsidRDefault="007E740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МИНИСТЕРСТВА ЗДРАВООХРАНЕНИЯ РОССИЙСКОЙ ФЕДЕРАЦИИ</w:t>
      </w:r>
    </w:p>
    <w:p w:rsidR="00CE2774" w:rsidRPr="002E5779" w:rsidRDefault="00CE2774" w:rsidP="004C7862">
      <w:pPr>
        <w:spacing w:line="360" w:lineRule="auto"/>
        <w:jc w:val="center"/>
        <w:rPr>
          <w:rFonts w:asciiTheme="majorBidi" w:hAnsiTheme="majorBidi" w:cstheme="majorBidi"/>
          <w:sz w:val="28"/>
          <w:szCs w:val="28"/>
        </w:rPr>
      </w:pPr>
    </w:p>
    <w:p w:rsidR="007E7400" w:rsidRPr="002E5779" w:rsidRDefault="007E7400"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кафедра </w:t>
      </w:r>
      <w:r w:rsidR="007E67C1" w:rsidRPr="002E5779">
        <w:rPr>
          <w:rFonts w:asciiTheme="majorBidi" w:hAnsiTheme="majorBidi" w:cstheme="majorBidi"/>
          <w:sz w:val="28"/>
          <w:szCs w:val="28"/>
          <w:u w:val="single"/>
        </w:rPr>
        <w:t>микробиологии, вирусологии, иммунологии</w:t>
      </w:r>
    </w:p>
    <w:p w:rsidR="00E71292" w:rsidRPr="002E5779" w:rsidRDefault="007E7400"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направление подготовки (специальность)</w:t>
      </w:r>
      <w:r w:rsidR="007E67C1" w:rsidRPr="002E5779">
        <w:rPr>
          <w:rFonts w:asciiTheme="majorBidi" w:hAnsiTheme="majorBidi" w:cstheme="majorBidi"/>
          <w:sz w:val="28"/>
          <w:szCs w:val="28"/>
        </w:rPr>
        <w:t xml:space="preserve"> </w:t>
      </w:r>
      <w:r w:rsidR="00E71292" w:rsidRPr="002E5779">
        <w:rPr>
          <w:rFonts w:asciiTheme="majorBidi" w:hAnsiTheme="majorBidi" w:cstheme="majorBidi"/>
          <w:sz w:val="28"/>
          <w:szCs w:val="28"/>
          <w:u w:val="single"/>
        </w:rPr>
        <w:t>32.08.07</w:t>
      </w:r>
      <w:r w:rsidR="00E71292" w:rsidRPr="002E5779">
        <w:rPr>
          <w:rFonts w:asciiTheme="majorBidi" w:hAnsiTheme="majorBidi" w:cstheme="majorBidi"/>
          <w:color w:val="000000"/>
          <w:sz w:val="28"/>
          <w:szCs w:val="28"/>
          <w:u w:val="single"/>
          <w:shd w:val="clear" w:color="auto" w:fill="FFFFFF"/>
        </w:rPr>
        <w:t xml:space="preserve">  Общая гигиена</w:t>
      </w:r>
    </w:p>
    <w:p w:rsidR="007E7400" w:rsidRPr="002E5779" w:rsidRDefault="007E7400"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дисциплина</w:t>
      </w:r>
      <w:r w:rsidR="007E67C1" w:rsidRPr="002E5779">
        <w:rPr>
          <w:rFonts w:asciiTheme="majorBidi" w:hAnsiTheme="majorBidi" w:cstheme="majorBidi"/>
          <w:sz w:val="28"/>
          <w:szCs w:val="28"/>
        </w:rPr>
        <w:t xml:space="preserve"> </w:t>
      </w:r>
      <w:r w:rsidR="00E71292" w:rsidRPr="002E5779">
        <w:rPr>
          <w:rFonts w:asciiTheme="majorBidi" w:hAnsiTheme="majorBidi" w:cstheme="majorBidi"/>
          <w:sz w:val="28"/>
          <w:szCs w:val="28"/>
          <w:u w:val="single"/>
        </w:rPr>
        <w:t>«Микробиология</w:t>
      </w:r>
      <w:r w:rsidR="007E67C1" w:rsidRPr="002E5779">
        <w:rPr>
          <w:rFonts w:asciiTheme="majorBidi" w:hAnsiTheme="majorBidi" w:cstheme="majorBidi"/>
          <w:sz w:val="28"/>
          <w:szCs w:val="28"/>
          <w:u w:val="single"/>
        </w:rPr>
        <w:t>»</w:t>
      </w:r>
    </w:p>
    <w:p w:rsidR="00CE2774" w:rsidRPr="002E5779" w:rsidRDefault="00CE2774" w:rsidP="004C7862">
      <w:pPr>
        <w:spacing w:line="360" w:lineRule="auto"/>
        <w:jc w:val="center"/>
        <w:rPr>
          <w:rFonts w:asciiTheme="majorBidi" w:hAnsiTheme="majorBidi" w:cstheme="majorBidi"/>
          <w:sz w:val="28"/>
          <w:szCs w:val="28"/>
        </w:rPr>
      </w:pPr>
    </w:p>
    <w:p w:rsidR="007E7400" w:rsidRPr="002E5779" w:rsidRDefault="00E71292" w:rsidP="004C7862">
      <w:pPr>
        <w:spacing w:line="360" w:lineRule="auto"/>
        <w:jc w:val="center"/>
        <w:rPr>
          <w:rFonts w:asciiTheme="majorBidi" w:hAnsiTheme="majorBidi" w:cstheme="majorBidi"/>
          <w:b/>
          <w:sz w:val="28"/>
          <w:szCs w:val="28"/>
        </w:rPr>
      </w:pPr>
      <w:r w:rsidRPr="002E5779">
        <w:rPr>
          <w:rFonts w:asciiTheme="majorBidi" w:hAnsiTheme="majorBidi" w:cstheme="majorBidi"/>
          <w:b/>
          <w:sz w:val="28"/>
          <w:szCs w:val="28"/>
        </w:rPr>
        <w:t>ЗАЧЕТНЫЙ</w:t>
      </w:r>
      <w:r w:rsidR="007E7400" w:rsidRPr="002E5779">
        <w:rPr>
          <w:rFonts w:asciiTheme="majorBidi" w:hAnsiTheme="majorBidi" w:cstheme="majorBidi"/>
          <w:b/>
          <w:sz w:val="28"/>
          <w:szCs w:val="28"/>
        </w:rPr>
        <w:t xml:space="preserve"> БИЛЕТ №</w:t>
      </w:r>
      <w:r w:rsidR="00206B03" w:rsidRPr="002E5779">
        <w:rPr>
          <w:rFonts w:asciiTheme="majorBidi" w:hAnsiTheme="majorBidi" w:cstheme="majorBidi"/>
          <w:b/>
          <w:sz w:val="28"/>
          <w:szCs w:val="28"/>
        </w:rPr>
        <w:t xml:space="preserve"> 1</w:t>
      </w:r>
    </w:p>
    <w:p w:rsidR="005108E6" w:rsidRPr="002E5779" w:rsidRDefault="005108E6" w:rsidP="004C7862">
      <w:pPr>
        <w:spacing w:line="360" w:lineRule="auto"/>
        <w:ind w:firstLine="709"/>
        <w:jc w:val="center"/>
        <w:rPr>
          <w:rFonts w:asciiTheme="majorBidi" w:hAnsiTheme="majorBidi" w:cstheme="majorBidi"/>
          <w:b/>
          <w:sz w:val="28"/>
          <w:szCs w:val="28"/>
        </w:rPr>
      </w:pPr>
    </w:p>
    <w:p w:rsidR="00605973" w:rsidRPr="002E5779" w:rsidRDefault="00605973" w:rsidP="004C7862">
      <w:pPr>
        <w:spacing w:line="360" w:lineRule="auto"/>
        <w:rPr>
          <w:rFonts w:asciiTheme="majorBidi" w:hAnsiTheme="majorBidi" w:cstheme="majorBidi"/>
          <w:b/>
          <w:sz w:val="28"/>
          <w:szCs w:val="28"/>
        </w:rPr>
      </w:pPr>
      <w:r w:rsidRPr="002E5779">
        <w:rPr>
          <w:rFonts w:asciiTheme="majorBidi" w:hAnsiTheme="majorBidi" w:cstheme="majorBidi"/>
          <w:b/>
          <w:sz w:val="28"/>
          <w:szCs w:val="28"/>
          <w:lang w:val="en-US"/>
        </w:rPr>
        <w:t>I</w:t>
      </w:r>
      <w:r w:rsidRPr="002E5779">
        <w:rPr>
          <w:rFonts w:asciiTheme="majorBidi" w:hAnsiTheme="majorBidi" w:cstheme="majorBidi"/>
          <w:b/>
          <w:sz w:val="28"/>
          <w:szCs w:val="28"/>
        </w:rPr>
        <w:t>.</w:t>
      </w:r>
      <w:r w:rsidRPr="002E5779">
        <w:rPr>
          <w:rFonts w:asciiTheme="majorBidi" w:hAnsiTheme="majorBidi" w:cstheme="majorBidi"/>
          <w:sz w:val="28"/>
          <w:szCs w:val="28"/>
        </w:rPr>
        <w:t xml:space="preserve"> </w:t>
      </w:r>
      <w:r w:rsidRPr="002E5779">
        <w:rPr>
          <w:rFonts w:asciiTheme="majorBidi" w:hAnsiTheme="majorBidi" w:cstheme="majorBidi"/>
          <w:b/>
          <w:sz w:val="28"/>
          <w:szCs w:val="28"/>
        </w:rPr>
        <w:t>ТЕОРЕТИЧЕСКИЕ ВОПРОСЫ</w:t>
      </w:r>
    </w:p>
    <w:p w:rsidR="00CE2774" w:rsidRPr="002E5779" w:rsidRDefault="00CE2774" w:rsidP="004C7862">
      <w:pPr>
        <w:autoSpaceDE w:val="0"/>
        <w:autoSpaceDN w:val="0"/>
        <w:adjustRightInd w:val="0"/>
        <w:spacing w:line="360" w:lineRule="auto"/>
        <w:jc w:val="both"/>
        <w:rPr>
          <w:rFonts w:asciiTheme="majorBidi" w:hAnsiTheme="majorBidi" w:cstheme="majorBidi"/>
          <w:sz w:val="28"/>
          <w:szCs w:val="28"/>
        </w:rPr>
      </w:pPr>
    </w:p>
    <w:p w:rsidR="00E71292" w:rsidRPr="002E5779" w:rsidRDefault="00605973" w:rsidP="00311B20">
      <w:pPr>
        <w:pStyle w:val="af9"/>
        <w:numPr>
          <w:ilvl w:val="0"/>
          <w:numId w:val="139"/>
        </w:numPr>
        <w:spacing w:after="0" w:line="360" w:lineRule="auto"/>
        <w:ind w:left="709" w:hanging="709"/>
        <w:jc w:val="both"/>
        <w:rPr>
          <w:rFonts w:asciiTheme="majorBidi" w:eastAsia="Times New Roman" w:hAnsiTheme="majorBidi" w:cstheme="majorBidi"/>
          <w:sz w:val="28"/>
          <w:szCs w:val="28"/>
          <w:lang w:bidi="he-IL"/>
        </w:rPr>
      </w:pPr>
      <w:r w:rsidRPr="002E5779">
        <w:rPr>
          <w:rFonts w:asciiTheme="majorBidi" w:hAnsiTheme="majorBidi" w:cstheme="majorBidi"/>
          <w:sz w:val="28"/>
          <w:szCs w:val="28"/>
        </w:rPr>
        <w:t xml:space="preserve">1. </w:t>
      </w:r>
      <w:r w:rsidR="00E71292" w:rsidRPr="002E5779">
        <w:rPr>
          <w:rFonts w:asciiTheme="majorBidi" w:eastAsia="Times New Roman" w:hAnsiTheme="majorBidi" w:cstheme="majorBidi"/>
          <w:sz w:val="28"/>
          <w:szCs w:val="28"/>
          <w:lang w:bidi="he-IL"/>
        </w:rPr>
        <w:t>Значение микробиологии и иммунологии в подготовке врача. Связь микробиологии с другими дисциплинами.</w:t>
      </w:r>
    </w:p>
    <w:p w:rsidR="00E71292" w:rsidRPr="002E5779" w:rsidRDefault="00E71292" w:rsidP="00311B20">
      <w:pPr>
        <w:pStyle w:val="af9"/>
        <w:numPr>
          <w:ilvl w:val="0"/>
          <w:numId w:val="139"/>
        </w:numPr>
        <w:spacing w:after="0" w:line="360" w:lineRule="auto"/>
        <w:ind w:left="709" w:hanging="709"/>
        <w:jc w:val="both"/>
        <w:rPr>
          <w:rFonts w:asciiTheme="majorBidi" w:hAnsiTheme="majorBidi" w:cstheme="majorBidi"/>
          <w:sz w:val="28"/>
          <w:szCs w:val="28"/>
        </w:rPr>
      </w:pPr>
      <w:r w:rsidRPr="002E5779">
        <w:rPr>
          <w:rFonts w:asciiTheme="majorBidi" w:eastAsia="Times New Roman" w:hAnsiTheme="majorBidi" w:cstheme="majorBidi"/>
          <w:sz w:val="28"/>
          <w:szCs w:val="28"/>
          <w:lang w:bidi="he-IL"/>
        </w:rPr>
        <w:lastRenderedPageBreak/>
        <w:t>Серотерапия и серопрофилактика. Гомологичные и гетерологичные сыворотки. Антитоксические, антибактериальные, антивирусные сыворотки. Иммуноглобулины (нормальные и направленного действия). Методы получения и способы применения. Побочные действия и методы их предупреждения.</w:t>
      </w:r>
    </w:p>
    <w:p w:rsidR="00CE2774" w:rsidRPr="002E5779" w:rsidRDefault="00CE2774" w:rsidP="004C7862">
      <w:pPr>
        <w:autoSpaceDE w:val="0"/>
        <w:autoSpaceDN w:val="0"/>
        <w:adjustRightInd w:val="0"/>
        <w:spacing w:line="360" w:lineRule="auto"/>
        <w:jc w:val="both"/>
        <w:rPr>
          <w:rFonts w:asciiTheme="majorBidi" w:hAnsiTheme="majorBidi" w:cstheme="majorBidi"/>
          <w:sz w:val="28"/>
          <w:szCs w:val="28"/>
        </w:rPr>
      </w:pPr>
    </w:p>
    <w:p w:rsidR="00C01285" w:rsidRDefault="00C01285" w:rsidP="00C01285">
      <w:pPr>
        <w:spacing w:line="360" w:lineRule="auto"/>
        <w:rPr>
          <w:b/>
          <w:sz w:val="28"/>
          <w:szCs w:val="28"/>
        </w:rPr>
      </w:pPr>
      <w:r w:rsidRPr="00D62E7C">
        <w:rPr>
          <w:b/>
          <w:sz w:val="28"/>
          <w:szCs w:val="28"/>
          <w:lang w:val="en-US"/>
        </w:rPr>
        <w:t>II</w:t>
      </w:r>
      <w:r w:rsidRPr="00D62E7C">
        <w:rPr>
          <w:b/>
          <w:sz w:val="28"/>
          <w:szCs w:val="28"/>
        </w:rPr>
        <w:t>. ПРАКТИЧЕСКАЯ ЧАСТЬ</w:t>
      </w:r>
    </w:p>
    <w:p w:rsidR="00C01285" w:rsidRPr="00D62E7C" w:rsidRDefault="00C01285" w:rsidP="00C01285">
      <w:pPr>
        <w:spacing w:line="360" w:lineRule="auto"/>
        <w:rPr>
          <w:b/>
          <w:sz w:val="28"/>
          <w:szCs w:val="28"/>
        </w:rPr>
      </w:pPr>
    </w:p>
    <w:p w:rsidR="00C01285" w:rsidRPr="00D62E7C" w:rsidRDefault="00C01285" w:rsidP="00C01285">
      <w:pPr>
        <w:pStyle w:val="a5"/>
        <w:numPr>
          <w:ilvl w:val="3"/>
          <w:numId w:val="102"/>
        </w:numPr>
        <w:tabs>
          <w:tab w:val="clear" w:pos="2880"/>
        </w:tabs>
        <w:spacing w:line="360" w:lineRule="auto"/>
        <w:ind w:left="0" w:firstLine="0"/>
        <w:rPr>
          <w:rFonts w:ascii="Times New Roman" w:hAnsi="Times New Roman"/>
          <w:sz w:val="28"/>
          <w:szCs w:val="28"/>
        </w:rPr>
      </w:pPr>
      <w:r>
        <w:rPr>
          <w:rFonts w:ascii="Times New Roman" w:hAnsi="Times New Roman"/>
          <w:sz w:val="28"/>
          <w:szCs w:val="28"/>
        </w:rPr>
        <w:t xml:space="preserve">Охарактеризовать демонстрационный </w:t>
      </w:r>
      <w:r w:rsidRPr="00D62E7C">
        <w:rPr>
          <w:rFonts w:ascii="Times New Roman" w:hAnsi="Times New Roman"/>
          <w:sz w:val="28"/>
          <w:szCs w:val="28"/>
        </w:rPr>
        <w:t>препарат «</w:t>
      </w:r>
      <w:r>
        <w:rPr>
          <w:rFonts w:ascii="Times New Roman" w:hAnsi="Times New Roman"/>
          <w:color w:val="000000"/>
          <w:sz w:val="28"/>
          <w:szCs w:val="28"/>
        </w:rPr>
        <w:t>Вакцина БЦЖ</w:t>
      </w:r>
      <w:r w:rsidRPr="00D62E7C">
        <w:rPr>
          <w:rFonts w:ascii="Times New Roman" w:hAnsi="Times New Roman"/>
          <w:sz w:val="28"/>
          <w:szCs w:val="28"/>
        </w:rPr>
        <w:t>».</w:t>
      </w:r>
    </w:p>
    <w:p w:rsidR="00F62D6E" w:rsidRPr="00D62E7C" w:rsidRDefault="00F62D6E" w:rsidP="00D62E7C">
      <w:pPr>
        <w:spacing w:line="360" w:lineRule="auto"/>
        <w:rPr>
          <w:sz w:val="28"/>
          <w:szCs w:val="28"/>
        </w:rPr>
      </w:pPr>
    </w:p>
    <w:p w:rsidR="00E71292" w:rsidRPr="00D62E7C" w:rsidRDefault="00E71292" w:rsidP="00D62E7C">
      <w:pPr>
        <w:spacing w:line="360" w:lineRule="auto"/>
        <w:rPr>
          <w:sz w:val="28"/>
          <w:szCs w:val="28"/>
        </w:rPr>
      </w:pPr>
      <w:r w:rsidRPr="00D62E7C">
        <w:rPr>
          <w:sz w:val="28"/>
          <w:szCs w:val="28"/>
        </w:rPr>
        <w:t xml:space="preserve">Заведующий кафедрой </w:t>
      </w:r>
    </w:p>
    <w:p w:rsidR="00E71292" w:rsidRPr="00D62E7C" w:rsidRDefault="00E71292" w:rsidP="00D62E7C">
      <w:pPr>
        <w:spacing w:line="360" w:lineRule="auto"/>
        <w:rPr>
          <w:sz w:val="28"/>
          <w:szCs w:val="28"/>
        </w:rPr>
      </w:pPr>
      <w:r w:rsidRPr="00D62E7C">
        <w:rPr>
          <w:sz w:val="28"/>
          <w:szCs w:val="28"/>
        </w:rPr>
        <w:t>микробиологии, вирусологии,</w:t>
      </w:r>
    </w:p>
    <w:p w:rsidR="00E71292" w:rsidRPr="00D62E7C" w:rsidRDefault="00E71292" w:rsidP="00D62E7C">
      <w:pPr>
        <w:spacing w:line="360" w:lineRule="auto"/>
        <w:rPr>
          <w:sz w:val="28"/>
          <w:szCs w:val="28"/>
        </w:rPr>
      </w:pPr>
      <w:r w:rsidRPr="00D62E7C">
        <w:rPr>
          <w:sz w:val="28"/>
          <w:szCs w:val="28"/>
        </w:rPr>
        <w:t>иммунологии</w:t>
      </w:r>
    </w:p>
    <w:p w:rsidR="00E71292" w:rsidRPr="00D62E7C" w:rsidRDefault="00E71292" w:rsidP="00D62E7C">
      <w:pPr>
        <w:spacing w:line="360" w:lineRule="auto"/>
        <w:rPr>
          <w:sz w:val="28"/>
          <w:szCs w:val="28"/>
        </w:rPr>
      </w:pPr>
      <w:r w:rsidRPr="00D62E7C">
        <w:rPr>
          <w:sz w:val="28"/>
          <w:szCs w:val="28"/>
        </w:rPr>
        <w:t xml:space="preserve">д.б.н., доцент                                                                           Михайлова Е.А. </w:t>
      </w:r>
    </w:p>
    <w:p w:rsidR="00E71292" w:rsidRPr="00D62E7C" w:rsidRDefault="00E71292" w:rsidP="00D62E7C">
      <w:pPr>
        <w:spacing w:line="360" w:lineRule="auto"/>
        <w:rPr>
          <w:sz w:val="28"/>
          <w:szCs w:val="28"/>
        </w:rPr>
      </w:pPr>
    </w:p>
    <w:p w:rsidR="00E71292" w:rsidRPr="00D62E7C" w:rsidRDefault="00E71292" w:rsidP="00D62E7C">
      <w:pPr>
        <w:spacing w:line="360" w:lineRule="auto"/>
        <w:rPr>
          <w:sz w:val="28"/>
          <w:szCs w:val="28"/>
        </w:rPr>
      </w:pPr>
      <w:r w:rsidRPr="00D62E7C">
        <w:rPr>
          <w:sz w:val="28"/>
          <w:szCs w:val="28"/>
        </w:rPr>
        <w:t xml:space="preserve">Декан факультета подготовки </w:t>
      </w:r>
    </w:p>
    <w:p w:rsidR="00E71292" w:rsidRPr="00D62E7C" w:rsidRDefault="00E71292" w:rsidP="00D62E7C">
      <w:pPr>
        <w:spacing w:line="360" w:lineRule="auto"/>
        <w:rPr>
          <w:sz w:val="28"/>
          <w:szCs w:val="28"/>
        </w:rPr>
      </w:pPr>
      <w:r w:rsidRPr="00D62E7C">
        <w:rPr>
          <w:sz w:val="28"/>
          <w:szCs w:val="28"/>
        </w:rPr>
        <w:t xml:space="preserve">кадров высшей квалификации             </w:t>
      </w:r>
    </w:p>
    <w:p w:rsidR="00E71292" w:rsidRPr="00D62E7C" w:rsidRDefault="00E71292" w:rsidP="00D62E7C">
      <w:pPr>
        <w:spacing w:line="360" w:lineRule="auto"/>
        <w:rPr>
          <w:sz w:val="28"/>
          <w:szCs w:val="28"/>
        </w:rPr>
      </w:pPr>
      <w:r w:rsidRPr="00D62E7C">
        <w:rPr>
          <w:sz w:val="28"/>
          <w:szCs w:val="28"/>
        </w:rPr>
        <w:t>к.м.н., доцент                                                                             Ткаченко И.В.</w:t>
      </w:r>
    </w:p>
    <w:p w:rsidR="007E7400" w:rsidRPr="00D62E7C" w:rsidRDefault="005108E6" w:rsidP="00D62E7C">
      <w:pPr>
        <w:spacing w:line="360" w:lineRule="auto"/>
        <w:jc w:val="right"/>
        <w:rPr>
          <w:sz w:val="28"/>
          <w:szCs w:val="28"/>
        </w:rPr>
      </w:pPr>
      <w:r w:rsidRPr="00D62E7C">
        <w:rPr>
          <w:sz w:val="28"/>
          <w:szCs w:val="28"/>
        </w:rPr>
        <w:t>«____»_______________20</w:t>
      </w:r>
      <w:r w:rsidR="007E67C1" w:rsidRPr="00D62E7C">
        <w:rPr>
          <w:sz w:val="28"/>
          <w:szCs w:val="28"/>
        </w:rPr>
        <w:t>___г.</w:t>
      </w:r>
    </w:p>
    <w:p w:rsidR="004C7862" w:rsidRPr="00D62E7C" w:rsidRDefault="004C7862" w:rsidP="00D62E7C">
      <w:pPr>
        <w:spacing w:line="360" w:lineRule="auto"/>
        <w:jc w:val="right"/>
        <w:rPr>
          <w:sz w:val="28"/>
          <w:szCs w:val="28"/>
        </w:rPr>
      </w:pPr>
    </w:p>
    <w:p w:rsidR="00E71292" w:rsidRPr="00D62E7C" w:rsidRDefault="00E71292" w:rsidP="00D62E7C">
      <w:pPr>
        <w:spacing w:line="360" w:lineRule="auto"/>
        <w:jc w:val="center"/>
        <w:rPr>
          <w:b/>
          <w:color w:val="000000"/>
          <w:sz w:val="28"/>
          <w:szCs w:val="28"/>
        </w:rPr>
      </w:pPr>
    </w:p>
    <w:p w:rsidR="007E7400" w:rsidRPr="00D62E7C" w:rsidRDefault="007E7400" w:rsidP="00D62E7C">
      <w:pPr>
        <w:spacing w:line="360" w:lineRule="auto"/>
        <w:jc w:val="center"/>
        <w:rPr>
          <w:b/>
          <w:color w:val="000000"/>
          <w:sz w:val="28"/>
          <w:szCs w:val="28"/>
        </w:rPr>
      </w:pPr>
      <w:r w:rsidRPr="00D62E7C">
        <w:rPr>
          <w:b/>
          <w:color w:val="000000"/>
          <w:sz w:val="28"/>
          <w:szCs w:val="28"/>
        </w:rPr>
        <w:t>Перечень оборудования, используемого для пров</w:t>
      </w:r>
      <w:r w:rsidR="0013663D" w:rsidRPr="00D62E7C">
        <w:rPr>
          <w:b/>
          <w:color w:val="000000"/>
          <w:sz w:val="28"/>
          <w:szCs w:val="28"/>
        </w:rPr>
        <w:t>едения промежуточной аттестации</w:t>
      </w:r>
    </w:p>
    <w:p w:rsidR="00F62D6E" w:rsidRPr="00D62E7C" w:rsidRDefault="00F62D6E" w:rsidP="00311B20">
      <w:pPr>
        <w:pStyle w:val="a5"/>
        <w:numPr>
          <w:ilvl w:val="1"/>
          <w:numId w:val="103"/>
        </w:numPr>
        <w:spacing w:line="360" w:lineRule="auto"/>
        <w:ind w:left="0" w:firstLine="0"/>
        <w:rPr>
          <w:rFonts w:ascii="Times New Roman" w:hAnsi="Times New Roman"/>
          <w:color w:val="000000"/>
          <w:sz w:val="28"/>
          <w:szCs w:val="28"/>
        </w:rPr>
      </w:pPr>
      <w:bookmarkStart w:id="4" w:name="_GoBack"/>
      <w:bookmarkEnd w:id="4"/>
      <w:r w:rsidRPr="00D62E7C">
        <w:rPr>
          <w:rFonts w:ascii="Times New Roman" w:hAnsi="Times New Roman"/>
          <w:color w:val="000000"/>
          <w:sz w:val="28"/>
          <w:szCs w:val="28"/>
        </w:rPr>
        <w:t>Учебные стенды</w:t>
      </w:r>
    </w:p>
    <w:p w:rsidR="00CE2774" w:rsidRPr="00D62E7C" w:rsidRDefault="00CE2774" w:rsidP="00D62E7C">
      <w:pPr>
        <w:spacing w:line="360" w:lineRule="auto"/>
        <w:jc w:val="center"/>
        <w:rPr>
          <w:b/>
          <w:color w:val="000000"/>
          <w:sz w:val="28"/>
          <w:szCs w:val="28"/>
        </w:rPr>
      </w:pPr>
    </w:p>
    <w:p w:rsidR="00E71292" w:rsidRPr="00D62E7C" w:rsidRDefault="00E71292" w:rsidP="00D62E7C">
      <w:pPr>
        <w:spacing w:line="360" w:lineRule="auto"/>
        <w:jc w:val="center"/>
        <w:rPr>
          <w:b/>
          <w:color w:val="000000"/>
          <w:sz w:val="28"/>
          <w:szCs w:val="28"/>
        </w:rPr>
      </w:pPr>
    </w:p>
    <w:p w:rsidR="007E7400" w:rsidRPr="00D62E7C" w:rsidRDefault="007E7400" w:rsidP="00D62E7C">
      <w:pPr>
        <w:spacing w:line="360" w:lineRule="auto"/>
        <w:jc w:val="center"/>
        <w:rPr>
          <w:b/>
          <w:color w:val="000000"/>
          <w:sz w:val="28"/>
          <w:szCs w:val="28"/>
        </w:rPr>
      </w:pPr>
      <w:r w:rsidRPr="00D62E7C">
        <w:rPr>
          <w:b/>
          <w:color w:val="000000"/>
          <w:sz w:val="28"/>
          <w:szCs w:val="28"/>
        </w:rPr>
        <w:t xml:space="preserve">Таблица соответствия результатов обучения по дисциплине и </w:t>
      </w:r>
      <w:r w:rsidR="0013663D" w:rsidRPr="00D62E7C">
        <w:rPr>
          <w:b/>
          <w:color w:val="000000"/>
          <w:sz w:val="28"/>
          <w:szCs w:val="28"/>
        </w:rPr>
        <w:t xml:space="preserve">– </w:t>
      </w:r>
      <w:r w:rsidRPr="00D62E7C">
        <w:rPr>
          <w:b/>
          <w:color w:val="000000"/>
          <w:sz w:val="28"/>
          <w:szCs w:val="28"/>
        </w:rPr>
        <w:t>оценочных материалов, используемых на</w:t>
      </w:r>
      <w:r w:rsidR="00224C9A" w:rsidRPr="00D62E7C">
        <w:rPr>
          <w:b/>
          <w:color w:val="000000"/>
          <w:sz w:val="28"/>
          <w:szCs w:val="28"/>
        </w:rPr>
        <w:t xml:space="preserve"> промежуточной аттестации</w:t>
      </w:r>
    </w:p>
    <w:p w:rsidR="00224C9A" w:rsidRPr="00D62E7C" w:rsidRDefault="00224C9A" w:rsidP="00D62E7C">
      <w:pPr>
        <w:spacing w:line="360" w:lineRule="auto"/>
        <w:ind w:firstLine="709"/>
        <w:jc w:val="both"/>
        <w:rPr>
          <w:b/>
          <w:color w:val="000000"/>
          <w:sz w:val="28"/>
          <w:szCs w:val="28"/>
        </w:rPr>
      </w:pPr>
    </w:p>
    <w:tbl>
      <w:tblPr>
        <w:tblStyle w:val="a3"/>
        <w:tblW w:w="9356" w:type="dxa"/>
        <w:tblInd w:w="108" w:type="dxa"/>
        <w:tblLayout w:type="fixed"/>
        <w:tblLook w:val="04A0"/>
      </w:tblPr>
      <w:tblGrid>
        <w:gridCol w:w="426"/>
        <w:gridCol w:w="2126"/>
        <w:gridCol w:w="4252"/>
        <w:gridCol w:w="2552"/>
      </w:tblGrid>
      <w:tr w:rsidR="007E7400" w:rsidRPr="00D62E7C" w:rsidTr="00D26402">
        <w:tc>
          <w:tcPr>
            <w:tcW w:w="426" w:type="dxa"/>
            <w:vAlign w:val="center"/>
          </w:tcPr>
          <w:p w:rsidR="007E7400" w:rsidRPr="00D62E7C" w:rsidRDefault="007E7400" w:rsidP="00D62E7C">
            <w:pPr>
              <w:spacing w:line="360" w:lineRule="auto"/>
              <w:jc w:val="center"/>
              <w:rPr>
                <w:sz w:val="28"/>
                <w:szCs w:val="28"/>
              </w:rPr>
            </w:pPr>
            <w:r w:rsidRPr="00D62E7C">
              <w:rPr>
                <w:sz w:val="28"/>
                <w:szCs w:val="28"/>
              </w:rPr>
              <w:lastRenderedPageBreak/>
              <w:t>№</w:t>
            </w:r>
          </w:p>
        </w:tc>
        <w:tc>
          <w:tcPr>
            <w:tcW w:w="2126" w:type="dxa"/>
            <w:vAlign w:val="center"/>
          </w:tcPr>
          <w:p w:rsidR="007E7400" w:rsidRPr="00D62E7C" w:rsidRDefault="007E7400" w:rsidP="00D62E7C">
            <w:pPr>
              <w:spacing w:line="360" w:lineRule="auto"/>
              <w:jc w:val="center"/>
              <w:rPr>
                <w:sz w:val="28"/>
                <w:szCs w:val="28"/>
              </w:rPr>
            </w:pPr>
            <w:r w:rsidRPr="00D62E7C">
              <w:rPr>
                <w:sz w:val="28"/>
                <w:szCs w:val="28"/>
              </w:rPr>
              <w:t>Проверяемая компетенция</w:t>
            </w:r>
          </w:p>
        </w:tc>
        <w:tc>
          <w:tcPr>
            <w:tcW w:w="4252" w:type="dxa"/>
            <w:vAlign w:val="center"/>
          </w:tcPr>
          <w:p w:rsidR="007E7400" w:rsidRPr="00D62E7C" w:rsidRDefault="007E7400" w:rsidP="00D62E7C">
            <w:pPr>
              <w:spacing w:line="360" w:lineRule="auto"/>
              <w:jc w:val="center"/>
              <w:rPr>
                <w:sz w:val="28"/>
                <w:szCs w:val="28"/>
              </w:rPr>
            </w:pPr>
            <w:r w:rsidRPr="00D62E7C">
              <w:rPr>
                <w:sz w:val="28"/>
                <w:szCs w:val="28"/>
              </w:rPr>
              <w:t>Дескриптор</w:t>
            </w:r>
          </w:p>
        </w:tc>
        <w:tc>
          <w:tcPr>
            <w:tcW w:w="2552" w:type="dxa"/>
            <w:vAlign w:val="center"/>
          </w:tcPr>
          <w:p w:rsidR="007E7400" w:rsidRPr="00D62E7C" w:rsidRDefault="007E7400" w:rsidP="00D62E7C">
            <w:pPr>
              <w:spacing w:line="360" w:lineRule="auto"/>
              <w:jc w:val="center"/>
              <w:rPr>
                <w:sz w:val="28"/>
                <w:szCs w:val="28"/>
              </w:rPr>
            </w:pPr>
            <w:r w:rsidRPr="00D62E7C">
              <w:rPr>
                <w:sz w:val="28"/>
                <w:szCs w:val="28"/>
              </w:rPr>
              <w:t>Контрольно-оценочное средство (номер вопроса/практического задания)</w:t>
            </w:r>
          </w:p>
        </w:tc>
      </w:tr>
      <w:tr w:rsidR="007E7400" w:rsidRPr="00D62E7C" w:rsidTr="00D26402">
        <w:tc>
          <w:tcPr>
            <w:tcW w:w="426" w:type="dxa"/>
            <w:vMerge w:val="restart"/>
            <w:vAlign w:val="center"/>
          </w:tcPr>
          <w:p w:rsidR="007E7400" w:rsidRPr="00D62E7C" w:rsidRDefault="007E7400" w:rsidP="00D62E7C">
            <w:pPr>
              <w:spacing w:line="360" w:lineRule="auto"/>
              <w:jc w:val="center"/>
              <w:rPr>
                <w:sz w:val="28"/>
                <w:szCs w:val="28"/>
              </w:rPr>
            </w:pPr>
            <w:r w:rsidRPr="00D62E7C">
              <w:rPr>
                <w:sz w:val="28"/>
                <w:szCs w:val="28"/>
              </w:rPr>
              <w:t>1</w:t>
            </w:r>
          </w:p>
        </w:tc>
        <w:tc>
          <w:tcPr>
            <w:tcW w:w="2126" w:type="dxa"/>
            <w:vMerge w:val="restart"/>
            <w:vAlign w:val="center"/>
          </w:tcPr>
          <w:p w:rsidR="00D26402" w:rsidRPr="00D62E7C" w:rsidRDefault="00D26402" w:rsidP="00D62E7C">
            <w:pPr>
              <w:spacing w:line="360" w:lineRule="auto"/>
              <w:jc w:val="center"/>
              <w:rPr>
                <w:sz w:val="28"/>
                <w:szCs w:val="28"/>
              </w:rPr>
            </w:pPr>
            <w:r w:rsidRPr="00D62E7C">
              <w:rPr>
                <w:sz w:val="28"/>
                <w:szCs w:val="28"/>
              </w:rPr>
              <w:t>ПК-1</w:t>
            </w:r>
          </w:p>
          <w:p w:rsidR="007E7400" w:rsidRPr="00D62E7C" w:rsidRDefault="00D26402" w:rsidP="00D62E7C">
            <w:pPr>
              <w:spacing w:line="360" w:lineRule="auto"/>
              <w:jc w:val="center"/>
              <w:rPr>
                <w:sz w:val="28"/>
                <w:szCs w:val="28"/>
              </w:rPr>
            </w:pPr>
            <w:r w:rsidRPr="00D62E7C">
              <w:rPr>
                <w:sz w:val="28"/>
                <w:szCs w:val="28"/>
              </w:rPr>
              <w:t>готовность к осуществлению комплекса санитарно-противоэпидемических (профилактических) мероприятий, направленных на устранение или уменьшение вредного воздействия на человека факторов среды обитания, предотвращение возникновения и распространени</w:t>
            </w:r>
            <w:r w:rsidRPr="00D62E7C">
              <w:rPr>
                <w:sz w:val="28"/>
                <w:szCs w:val="28"/>
              </w:rPr>
              <w:lastRenderedPageBreak/>
              <w:t>я инфекционных заболеваний и массовых неинфекционных заболеваний (отравлений) и их ликвидацию, в том числе в условиях чрезвычайных ситуаций</w:t>
            </w:r>
          </w:p>
        </w:tc>
        <w:tc>
          <w:tcPr>
            <w:tcW w:w="4252" w:type="dxa"/>
            <w:vAlign w:val="center"/>
          </w:tcPr>
          <w:p w:rsidR="007E7400" w:rsidRPr="00D62E7C" w:rsidRDefault="007E7400" w:rsidP="00D62E7C">
            <w:pPr>
              <w:spacing w:line="360" w:lineRule="auto"/>
              <w:jc w:val="center"/>
              <w:rPr>
                <w:sz w:val="28"/>
                <w:szCs w:val="28"/>
              </w:rPr>
            </w:pPr>
            <w:r w:rsidRPr="00D62E7C">
              <w:rPr>
                <w:sz w:val="28"/>
                <w:szCs w:val="28"/>
              </w:rPr>
              <w:lastRenderedPageBreak/>
              <w:t>Знать</w:t>
            </w:r>
            <w:r w:rsidR="00891387" w:rsidRPr="00D62E7C">
              <w:rPr>
                <w:sz w:val="28"/>
                <w:szCs w:val="28"/>
              </w:rPr>
              <w:t xml:space="preserve"> </w:t>
            </w:r>
            <w:r w:rsidR="00D26402" w:rsidRPr="00D62E7C">
              <w:rPr>
                <w:sz w:val="28"/>
                <w:szCs w:val="28"/>
              </w:rPr>
              <w:t>правила техники безопасности и работы в микробиологических лабораториях, с реактивами и приборами, лабораторными животными; классификацию, морфологию и физиологию микробов и вирусов, их биологические и патогенные свойства, влияние на здоровье населения; методы микробиологической диагностики, применение основных антибактериальных, противовирусных и биологических препаратов, принципы их получения и применения</w:t>
            </w:r>
            <w:r w:rsidR="0013663D" w:rsidRPr="00D62E7C">
              <w:rPr>
                <w:sz w:val="28"/>
                <w:szCs w:val="28"/>
              </w:rPr>
              <w:t>.</w:t>
            </w:r>
          </w:p>
        </w:tc>
        <w:tc>
          <w:tcPr>
            <w:tcW w:w="2552" w:type="dxa"/>
            <w:vAlign w:val="center"/>
          </w:tcPr>
          <w:p w:rsidR="007E7400" w:rsidRPr="00D62E7C" w:rsidRDefault="007E7400" w:rsidP="00D62E7C">
            <w:pPr>
              <w:spacing w:line="360" w:lineRule="auto"/>
              <w:jc w:val="center"/>
              <w:rPr>
                <w:sz w:val="28"/>
                <w:szCs w:val="28"/>
              </w:rPr>
            </w:pPr>
            <w:r w:rsidRPr="00D62E7C">
              <w:rPr>
                <w:sz w:val="28"/>
                <w:szCs w:val="28"/>
              </w:rPr>
              <w:t>вопросы №</w:t>
            </w:r>
            <w:r w:rsidR="0052490C" w:rsidRPr="00D62E7C">
              <w:rPr>
                <w:sz w:val="28"/>
                <w:szCs w:val="28"/>
              </w:rPr>
              <w:t xml:space="preserve"> 1-</w:t>
            </w:r>
            <w:r w:rsidR="00841843">
              <w:rPr>
                <w:sz w:val="28"/>
                <w:szCs w:val="28"/>
              </w:rPr>
              <w:t>2</w:t>
            </w:r>
            <w:r w:rsidR="002A7544" w:rsidRPr="00D62E7C">
              <w:rPr>
                <w:sz w:val="28"/>
                <w:szCs w:val="28"/>
              </w:rPr>
              <w:t xml:space="preserve">0 </w:t>
            </w:r>
            <w:r w:rsidR="00FE1377" w:rsidRPr="00D62E7C">
              <w:rPr>
                <w:sz w:val="28"/>
                <w:szCs w:val="28"/>
              </w:rPr>
              <w:t xml:space="preserve"> </w:t>
            </w:r>
          </w:p>
        </w:tc>
      </w:tr>
      <w:tr w:rsidR="007E7400" w:rsidRPr="00D62E7C" w:rsidTr="00D26402">
        <w:tc>
          <w:tcPr>
            <w:tcW w:w="426" w:type="dxa"/>
            <w:vMerge/>
            <w:vAlign w:val="center"/>
          </w:tcPr>
          <w:p w:rsidR="007E7400" w:rsidRPr="00D62E7C" w:rsidRDefault="007E7400" w:rsidP="00D62E7C">
            <w:pPr>
              <w:spacing w:line="360" w:lineRule="auto"/>
              <w:jc w:val="center"/>
              <w:rPr>
                <w:sz w:val="28"/>
                <w:szCs w:val="28"/>
              </w:rPr>
            </w:pPr>
          </w:p>
        </w:tc>
        <w:tc>
          <w:tcPr>
            <w:tcW w:w="2126" w:type="dxa"/>
            <w:vMerge/>
            <w:vAlign w:val="center"/>
          </w:tcPr>
          <w:p w:rsidR="007E7400" w:rsidRPr="00D62E7C" w:rsidRDefault="007E7400" w:rsidP="00D62E7C">
            <w:pPr>
              <w:spacing w:line="360" w:lineRule="auto"/>
              <w:jc w:val="center"/>
              <w:rPr>
                <w:sz w:val="28"/>
                <w:szCs w:val="28"/>
              </w:rPr>
            </w:pPr>
          </w:p>
        </w:tc>
        <w:tc>
          <w:tcPr>
            <w:tcW w:w="4252" w:type="dxa"/>
            <w:vAlign w:val="center"/>
          </w:tcPr>
          <w:p w:rsidR="007E7400" w:rsidRPr="00D62E7C" w:rsidRDefault="007E7400" w:rsidP="00D62E7C">
            <w:pPr>
              <w:spacing w:line="360" w:lineRule="auto"/>
              <w:jc w:val="center"/>
              <w:rPr>
                <w:sz w:val="28"/>
                <w:szCs w:val="28"/>
              </w:rPr>
            </w:pPr>
            <w:r w:rsidRPr="00D62E7C">
              <w:rPr>
                <w:sz w:val="28"/>
                <w:szCs w:val="28"/>
              </w:rPr>
              <w:t>Уметь</w:t>
            </w:r>
            <w:r w:rsidR="00891387" w:rsidRPr="00D62E7C">
              <w:rPr>
                <w:sz w:val="28"/>
                <w:szCs w:val="28"/>
              </w:rPr>
              <w:t xml:space="preserve"> </w:t>
            </w:r>
            <w:r w:rsidR="00D26402" w:rsidRPr="00D62E7C">
              <w:rPr>
                <w:sz w:val="28"/>
                <w:szCs w:val="28"/>
              </w:rPr>
              <w:t xml:space="preserve">пользоваться биологическим оборудованием; соблюдать технику безопасности, работать с увеличительной техникой (микроскопами, стерео- и </w:t>
            </w:r>
            <w:r w:rsidR="00D26402" w:rsidRPr="00D62E7C">
              <w:rPr>
                <w:sz w:val="28"/>
                <w:szCs w:val="28"/>
              </w:rPr>
              <w:lastRenderedPageBreak/>
              <w:t>простыми лупами), интерпретировать данные микробиологических, молекулярно-биологических и иммунологических методов; анализировать действие лекарственных средств – антибиотиков и иммунобиологических препаратов – по совокупности их свойств и возможность их использования для терапевтического лечения пациентов различного возраста</w:t>
            </w:r>
            <w:r w:rsidR="0013663D" w:rsidRPr="00D62E7C">
              <w:rPr>
                <w:sz w:val="28"/>
                <w:szCs w:val="28"/>
              </w:rPr>
              <w:t>.</w:t>
            </w:r>
          </w:p>
        </w:tc>
        <w:tc>
          <w:tcPr>
            <w:tcW w:w="2552" w:type="dxa"/>
            <w:vAlign w:val="center"/>
          </w:tcPr>
          <w:p w:rsidR="007E7400" w:rsidRPr="00D62E7C" w:rsidRDefault="007E7400" w:rsidP="00D62E7C">
            <w:pPr>
              <w:spacing w:line="360" w:lineRule="auto"/>
              <w:jc w:val="center"/>
              <w:rPr>
                <w:sz w:val="28"/>
                <w:szCs w:val="28"/>
              </w:rPr>
            </w:pPr>
            <w:r w:rsidRPr="00D62E7C">
              <w:rPr>
                <w:sz w:val="28"/>
                <w:szCs w:val="28"/>
              </w:rPr>
              <w:lastRenderedPageBreak/>
              <w:t>практические задания №</w:t>
            </w:r>
            <w:r w:rsidR="00B74EF2" w:rsidRPr="00D62E7C">
              <w:rPr>
                <w:sz w:val="28"/>
                <w:szCs w:val="28"/>
              </w:rPr>
              <w:t xml:space="preserve"> </w:t>
            </w:r>
            <w:r w:rsidR="00BB2A07" w:rsidRPr="00D62E7C">
              <w:rPr>
                <w:sz w:val="28"/>
                <w:szCs w:val="28"/>
              </w:rPr>
              <w:t>1-</w:t>
            </w:r>
            <w:r w:rsidR="00841843">
              <w:rPr>
                <w:sz w:val="28"/>
                <w:szCs w:val="28"/>
              </w:rPr>
              <w:t>27</w:t>
            </w:r>
          </w:p>
        </w:tc>
      </w:tr>
      <w:tr w:rsidR="007E7400" w:rsidRPr="00D62E7C" w:rsidTr="00D26402">
        <w:tc>
          <w:tcPr>
            <w:tcW w:w="426" w:type="dxa"/>
            <w:vMerge/>
            <w:vAlign w:val="center"/>
          </w:tcPr>
          <w:p w:rsidR="007E7400" w:rsidRPr="00D62E7C" w:rsidRDefault="007E7400" w:rsidP="00D62E7C">
            <w:pPr>
              <w:spacing w:line="360" w:lineRule="auto"/>
              <w:jc w:val="center"/>
              <w:rPr>
                <w:sz w:val="28"/>
                <w:szCs w:val="28"/>
              </w:rPr>
            </w:pPr>
          </w:p>
        </w:tc>
        <w:tc>
          <w:tcPr>
            <w:tcW w:w="2126" w:type="dxa"/>
            <w:vMerge/>
            <w:vAlign w:val="center"/>
          </w:tcPr>
          <w:p w:rsidR="007E7400" w:rsidRPr="00D62E7C" w:rsidRDefault="007E7400" w:rsidP="00D62E7C">
            <w:pPr>
              <w:spacing w:line="360" w:lineRule="auto"/>
              <w:jc w:val="center"/>
              <w:rPr>
                <w:sz w:val="28"/>
                <w:szCs w:val="28"/>
              </w:rPr>
            </w:pPr>
          </w:p>
        </w:tc>
        <w:tc>
          <w:tcPr>
            <w:tcW w:w="4252" w:type="dxa"/>
            <w:vAlign w:val="center"/>
          </w:tcPr>
          <w:p w:rsidR="007E7400" w:rsidRPr="00D62E7C" w:rsidRDefault="007E7400" w:rsidP="00D62E7C">
            <w:pPr>
              <w:spacing w:line="360" w:lineRule="auto"/>
              <w:jc w:val="center"/>
              <w:rPr>
                <w:sz w:val="28"/>
                <w:szCs w:val="28"/>
              </w:rPr>
            </w:pPr>
            <w:r w:rsidRPr="00D62E7C">
              <w:rPr>
                <w:sz w:val="28"/>
                <w:szCs w:val="28"/>
              </w:rPr>
              <w:t>Владеть</w:t>
            </w:r>
            <w:r w:rsidR="00891387" w:rsidRPr="00D62E7C">
              <w:rPr>
                <w:sz w:val="28"/>
                <w:szCs w:val="28"/>
              </w:rPr>
              <w:t xml:space="preserve"> </w:t>
            </w:r>
            <w:r w:rsidR="00D26402" w:rsidRPr="00D62E7C">
              <w:rPr>
                <w:sz w:val="28"/>
                <w:szCs w:val="28"/>
              </w:rPr>
              <w:t xml:space="preserve">способами забора материала для микробиологической диагностики; оценки данные лабораторных исследований с целью подтверждения диагноза заболевания; основными методами стерилизации, дезинфекции и антисептической обработки инструментов и оборудования во избежании инфицирования врача и пациента; навыками постановки предварительного диагноза на основании результатов </w:t>
            </w:r>
            <w:r w:rsidR="00D26402" w:rsidRPr="00D62E7C">
              <w:rPr>
                <w:sz w:val="28"/>
                <w:szCs w:val="28"/>
              </w:rPr>
              <w:lastRenderedPageBreak/>
              <w:t xml:space="preserve">лабораторного обследования населения; методикой интерпретации результатов микробиологического исследования, определения антимикробной активности антибиотических препаратов и микробиологически обоснованными правилами их применения для лечения больных; пользоваться биологическим оборудованием; соблюдать технику безопасности, работать с увеличительной техникой (микроскопами, стерео- и простыми лупами), анализировать действие лекарственных средств – антибиотиков и иммунобиологических препаратов – по совокупности их свойств и возможность их использования для терапевтического лечения пациентов различного возраста </w:t>
            </w:r>
          </w:p>
        </w:tc>
        <w:tc>
          <w:tcPr>
            <w:tcW w:w="2552" w:type="dxa"/>
            <w:vAlign w:val="center"/>
          </w:tcPr>
          <w:p w:rsidR="007E7400" w:rsidRPr="00D62E7C" w:rsidRDefault="00BB2A07" w:rsidP="00D62E7C">
            <w:pPr>
              <w:spacing w:line="360" w:lineRule="auto"/>
              <w:jc w:val="center"/>
              <w:rPr>
                <w:sz w:val="28"/>
                <w:szCs w:val="28"/>
              </w:rPr>
            </w:pPr>
            <w:r w:rsidRPr="00D62E7C">
              <w:rPr>
                <w:sz w:val="28"/>
                <w:szCs w:val="28"/>
              </w:rPr>
              <w:lastRenderedPageBreak/>
              <w:t>собеседование по полученным результатам исследования</w:t>
            </w:r>
          </w:p>
        </w:tc>
      </w:tr>
      <w:tr w:rsidR="008E5795" w:rsidRPr="00D62E7C" w:rsidTr="00D26402">
        <w:tc>
          <w:tcPr>
            <w:tcW w:w="426" w:type="dxa"/>
            <w:vMerge w:val="restart"/>
            <w:vAlign w:val="center"/>
          </w:tcPr>
          <w:p w:rsidR="008E5795" w:rsidRPr="00D62E7C" w:rsidRDefault="00841843" w:rsidP="00D62E7C">
            <w:pPr>
              <w:spacing w:line="360" w:lineRule="auto"/>
              <w:jc w:val="center"/>
              <w:rPr>
                <w:sz w:val="28"/>
                <w:szCs w:val="28"/>
              </w:rPr>
            </w:pPr>
            <w:r>
              <w:rPr>
                <w:sz w:val="28"/>
                <w:szCs w:val="28"/>
              </w:rPr>
              <w:lastRenderedPageBreak/>
              <w:t>2</w:t>
            </w:r>
          </w:p>
        </w:tc>
        <w:tc>
          <w:tcPr>
            <w:tcW w:w="2126" w:type="dxa"/>
            <w:vMerge w:val="restart"/>
            <w:vAlign w:val="center"/>
          </w:tcPr>
          <w:p w:rsidR="00D26402" w:rsidRPr="00D62E7C" w:rsidRDefault="00D26402" w:rsidP="00D62E7C">
            <w:pPr>
              <w:spacing w:line="360" w:lineRule="auto"/>
              <w:jc w:val="center"/>
              <w:rPr>
                <w:sz w:val="28"/>
                <w:szCs w:val="28"/>
              </w:rPr>
            </w:pPr>
            <w:r w:rsidRPr="00D62E7C">
              <w:rPr>
                <w:sz w:val="28"/>
                <w:szCs w:val="28"/>
              </w:rPr>
              <w:t>УК-1</w:t>
            </w:r>
          </w:p>
          <w:p w:rsidR="008E5795" w:rsidRPr="00D62E7C" w:rsidRDefault="00D26402" w:rsidP="00D62E7C">
            <w:pPr>
              <w:spacing w:line="360" w:lineRule="auto"/>
              <w:jc w:val="center"/>
              <w:rPr>
                <w:sz w:val="28"/>
                <w:szCs w:val="28"/>
              </w:rPr>
            </w:pPr>
            <w:r w:rsidRPr="00D62E7C">
              <w:rPr>
                <w:sz w:val="28"/>
                <w:szCs w:val="28"/>
              </w:rPr>
              <w:t xml:space="preserve">готовностью к абстрактному </w:t>
            </w:r>
            <w:r w:rsidRPr="00D62E7C">
              <w:rPr>
                <w:sz w:val="28"/>
                <w:szCs w:val="28"/>
              </w:rPr>
              <w:lastRenderedPageBreak/>
              <w:t>мышлению, анализу, синтезу</w:t>
            </w:r>
          </w:p>
        </w:tc>
        <w:tc>
          <w:tcPr>
            <w:tcW w:w="4252" w:type="dxa"/>
            <w:vAlign w:val="center"/>
          </w:tcPr>
          <w:p w:rsidR="008E5795" w:rsidRPr="00D62E7C" w:rsidRDefault="00CB05A0" w:rsidP="00D62E7C">
            <w:pPr>
              <w:spacing w:line="360" w:lineRule="auto"/>
              <w:jc w:val="center"/>
              <w:rPr>
                <w:sz w:val="28"/>
                <w:szCs w:val="28"/>
              </w:rPr>
            </w:pPr>
            <w:r w:rsidRPr="00D62E7C">
              <w:rPr>
                <w:sz w:val="28"/>
                <w:szCs w:val="28"/>
              </w:rPr>
              <w:lastRenderedPageBreak/>
              <w:t xml:space="preserve">Знать </w:t>
            </w:r>
            <w:r w:rsidR="00D26402" w:rsidRPr="00D62E7C">
              <w:rPr>
                <w:sz w:val="28"/>
                <w:szCs w:val="28"/>
              </w:rPr>
              <w:t xml:space="preserve">неисчерпаемость процесса познания преемственность знаний от простому к сложному; </w:t>
            </w:r>
            <w:r w:rsidR="00D26402" w:rsidRPr="00D62E7C">
              <w:rPr>
                <w:sz w:val="28"/>
                <w:szCs w:val="28"/>
              </w:rPr>
              <w:lastRenderedPageBreak/>
              <w:t>научные подходы к исследованию микробиологии и иммунологии полости рта; уровни, логику проведения научно-практического микробиологического исследования; современные подходы, принципы микробиологической антимикробной терапии</w:t>
            </w:r>
            <w:r w:rsidR="008E5795" w:rsidRPr="00D62E7C">
              <w:rPr>
                <w:sz w:val="28"/>
                <w:szCs w:val="28"/>
              </w:rPr>
              <w:t>.</w:t>
            </w:r>
          </w:p>
        </w:tc>
        <w:tc>
          <w:tcPr>
            <w:tcW w:w="2552" w:type="dxa"/>
            <w:vAlign w:val="center"/>
          </w:tcPr>
          <w:p w:rsidR="008E5795" w:rsidRPr="00D62E7C" w:rsidRDefault="008E5795" w:rsidP="00D62E7C">
            <w:pPr>
              <w:spacing w:line="360" w:lineRule="auto"/>
              <w:jc w:val="center"/>
              <w:rPr>
                <w:sz w:val="28"/>
                <w:szCs w:val="28"/>
              </w:rPr>
            </w:pPr>
            <w:r w:rsidRPr="00D62E7C">
              <w:rPr>
                <w:sz w:val="28"/>
                <w:szCs w:val="28"/>
              </w:rPr>
              <w:lastRenderedPageBreak/>
              <w:t>вопросы №</w:t>
            </w:r>
            <w:r w:rsidR="0052490C" w:rsidRPr="00D62E7C">
              <w:rPr>
                <w:sz w:val="28"/>
                <w:szCs w:val="28"/>
              </w:rPr>
              <w:t xml:space="preserve"> </w:t>
            </w:r>
            <w:r w:rsidR="002A7544" w:rsidRPr="00D62E7C">
              <w:rPr>
                <w:sz w:val="28"/>
                <w:szCs w:val="28"/>
              </w:rPr>
              <w:t xml:space="preserve">21-30 </w:t>
            </w:r>
          </w:p>
        </w:tc>
      </w:tr>
      <w:tr w:rsidR="008E5795" w:rsidRPr="00D62E7C" w:rsidTr="00D26402">
        <w:tc>
          <w:tcPr>
            <w:tcW w:w="426" w:type="dxa"/>
            <w:vMerge/>
            <w:vAlign w:val="center"/>
          </w:tcPr>
          <w:p w:rsidR="008E5795" w:rsidRPr="00D62E7C" w:rsidRDefault="008E5795" w:rsidP="00D62E7C">
            <w:pPr>
              <w:spacing w:line="360" w:lineRule="auto"/>
              <w:jc w:val="center"/>
              <w:rPr>
                <w:sz w:val="28"/>
                <w:szCs w:val="28"/>
              </w:rPr>
            </w:pPr>
          </w:p>
        </w:tc>
        <w:tc>
          <w:tcPr>
            <w:tcW w:w="2126" w:type="dxa"/>
            <w:vMerge/>
            <w:vAlign w:val="center"/>
          </w:tcPr>
          <w:p w:rsidR="008E5795" w:rsidRPr="00D62E7C" w:rsidRDefault="008E5795" w:rsidP="00D62E7C">
            <w:pPr>
              <w:spacing w:line="360" w:lineRule="auto"/>
              <w:jc w:val="center"/>
              <w:rPr>
                <w:sz w:val="28"/>
                <w:szCs w:val="28"/>
              </w:rPr>
            </w:pPr>
          </w:p>
        </w:tc>
        <w:tc>
          <w:tcPr>
            <w:tcW w:w="4252" w:type="dxa"/>
            <w:vAlign w:val="center"/>
          </w:tcPr>
          <w:p w:rsidR="008E5795" w:rsidRPr="00D62E7C" w:rsidRDefault="008E5795" w:rsidP="00D62E7C">
            <w:pPr>
              <w:spacing w:line="360" w:lineRule="auto"/>
              <w:jc w:val="center"/>
              <w:rPr>
                <w:sz w:val="28"/>
                <w:szCs w:val="28"/>
              </w:rPr>
            </w:pPr>
            <w:r w:rsidRPr="00D62E7C">
              <w:rPr>
                <w:sz w:val="28"/>
                <w:szCs w:val="28"/>
              </w:rPr>
              <w:t xml:space="preserve">Уметь </w:t>
            </w:r>
            <w:r w:rsidR="00D26402" w:rsidRPr="00D62E7C">
              <w:rPr>
                <w:sz w:val="28"/>
                <w:szCs w:val="28"/>
              </w:rPr>
              <w:t>использовать в лечебном процессе знание микробиологических основ; разрабатывать и научно обосновывать проблему выбора лечения, препаратов с учетом данных микробиологического исследования; использовать разнообразные методы исследования микробиологии полости рта, обосновать адекватность проводимых в стационаре и поликлинических кабинетах санитарно-гигиенических мероприятий</w:t>
            </w:r>
            <w:r w:rsidRPr="00D62E7C">
              <w:rPr>
                <w:sz w:val="28"/>
                <w:szCs w:val="28"/>
              </w:rPr>
              <w:t>.</w:t>
            </w:r>
          </w:p>
        </w:tc>
        <w:tc>
          <w:tcPr>
            <w:tcW w:w="2552" w:type="dxa"/>
            <w:vAlign w:val="center"/>
          </w:tcPr>
          <w:p w:rsidR="008E5795" w:rsidRPr="00D62E7C" w:rsidRDefault="008E5795" w:rsidP="00D62E7C">
            <w:pPr>
              <w:spacing w:line="360" w:lineRule="auto"/>
              <w:jc w:val="center"/>
              <w:rPr>
                <w:sz w:val="28"/>
                <w:szCs w:val="28"/>
              </w:rPr>
            </w:pPr>
            <w:r w:rsidRPr="00D62E7C">
              <w:rPr>
                <w:sz w:val="28"/>
                <w:szCs w:val="28"/>
              </w:rPr>
              <w:t>практические задания №</w:t>
            </w:r>
            <w:r w:rsidR="00B74EF2" w:rsidRPr="00D62E7C">
              <w:rPr>
                <w:sz w:val="28"/>
                <w:szCs w:val="28"/>
              </w:rPr>
              <w:t xml:space="preserve"> </w:t>
            </w:r>
            <w:r w:rsidR="00BB2A07" w:rsidRPr="00D62E7C">
              <w:rPr>
                <w:sz w:val="28"/>
                <w:szCs w:val="28"/>
              </w:rPr>
              <w:t>28-71</w:t>
            </w:r>
          </w:p>
        </w:tc>
      </w:tr>
      <w:tr w:rsidR="008E5795" w:rsidRPr="00D62E7C" w:rsidTr="00D26402">
        <w:tc>
          <w:tcPr>
            <w:tcW w:w="426" w:type="dxa"/>
            <w:vMerge/>
            <w:vAlign w:val="center"/>
          </w:tcPr>
          <w:p w:rsidR="008E5795" w:rsidRPr="00D62E7C" w:rsidRDefault="008E5795" w:rsidP="00D62E7C">
            <w:pPr>
              <w:spacing w:line="360" w:lineRule="auto"/>
              <w:jc w:val="center"/>
              <w:rPr>
                <w:sz w:val="28"/>
                <w:szCs w:val="28"/>
              </w:rPr>
            </w:pPr>
          </w:p>
        </w:tc>
        <w:tc>
          <w:tcPr>
            <w:tcW w:w="2126" w:type="dxa"/>
            <w:vMerge/>
            <w:vAlign w:val="center"/>
          </w:tcPr>
          <w:p w:rsidR="008E5795" w:rsidRPr="00D62E7C" w:rsidRDefault="008E5795" w:rsidP="00D62E7C">
            <w:pPr>
              <w:spacing w:line="360" w:lineRule="auto"/>
              <w:jc w:val="center"/>
              <w:rPr>
                <w:sz w:val="28"/>
                <w:szCs w:val="28"/>
              </w:rPr>
            </w:pPr>
          </w:p>
        </w:tc>
        <w:tc>
          <w:tcPr>
            <w:tcW w:w="4252" w:type="dxa"/>
            <w:vAlign w:val="center"/>
          </w:tcPr>
          <w:p w:rsidR="008E5795" w:rsidRPr="00D62E7C" w:rsidRDefault="008E5795" w:rsidP="00D62E7C">
            <w:pPr>
              <w:spacing w:line="360" w:lineRule="auto"/>
              <w:jc w:val="center"/>
              <w:rPr>
                <w:sz w:val="28"/>
                <w:szCs w:val="28"/>
              </w:rPr>
            </w:pPr>
            <w:r w:rsidRPr="00D62E7C">
              <w:rPr>
                <w:sz w:val="28"/>
                <w:szCs w:val="28"/>
              </w:rPr>
              <w:t xml:space="preserve">Владеть </w:t>
            </w:r>
            <w:r w:rsidR="00D26402" w:rsidRPr="00D62E7C">
              <w:rPr>
                <w:sz w:val="28"/>
                <w:szCs w:val="28"/>
              </w:rPr>
              <w:t xml:space="preserve">этическими нормами и правилами осуществления микробиологического исследования; навыками </w:t>
            </w:r>
            <w:r w:rsidR="00D26402" w:rsidRPr="00D62E7C">
              <w:rPr>
                <w:sz w:val="28"/>
                <w:szCs w:val="28"/>
              </w:rPr>
              <w:lastRenderedPageBreak/>
              <w:t>развития профессионального подхода к выбору методов лечения и средств с учетом данных микробиологического исследования; приемами клинических манипуляций, в том числе антибиотикотерапией; способами проведения санитарно-гигиенических мероприятий</w:t>
            </w:r>
          </w:p>
        </w:tc>
        <w:tc>
          <w:tcPr>
            <w:tcW w:w="2552" w:type="dxa"/>
            <w:vAlign w:val="center"/>
          </w:tcPr>
          <w:p w:rsidR="008E5795" w:rsidRPr="00D62E7C" w:rsidRDefault="00BB2A07" w:rsidP="00D62E7C">
            <w:pPr>
              <w:spacing w:line="360" w:lineRule="auto"/>
              <w:jc w:val="center"/>
              <w:rPr>
                <w:sz w:val="28"/>
                <w:szCs w:val="28"/>
              </w:rPr>
            </w:pPr>
            <w:r w:rsidRPr="00D62E7C">
              <w:rPr>
                <w:sz w:val="28"/>
                <w:szCs w:val="28"/>
              </w:rPr>
              <w:lastRenderedPageBreak/>
              <w:t>собеседование по полученным результатам исследования</w:t>
            </w:r>
          </w:p>
        </w:tc>
      </w:tr>
    </w:tbl>
    <w:p w:rsidR="007E7400" w:rsidRPr="002E5779" w:rsidRDefault="007E7400" w:rsidP="004C7862">
      <w:pPr>
        <w:spacing w:line="360" w:lineRule="auto"/>
        <w:ind w:firstLine="709"/>
        <w:jc w:val="both"/>
        <w:rPr>
          <w:rFonts w:asciiTheme="majorBidi" w:hAnsiTheme="majorBidi" w:cstheme="majorBidi"/>
          <w:b/>
          <w:color w:val="000000"/>
          <w:sz w:val="28"/>
          <w:szCs w:val="28"/>
        </w:rPr>
      </w:pPr>
    </w:p>
    <w:p w:rsidR="00F04E3E" w:rsidRPr="00F04E3E" w:rsidRDefault="00F04E3E" w:rsidP="00F04E3E">
      <w:pPr>
        <w:pStyle w:val="a5"/>
        <w:spacing w:line="360" w:lineRule="auto"/>
        <w:ind w:left="0" w:firstLine="709"/>
        <w:rPr>
          <w:rFonts w:asciiTheme="majorBidi" w:hAnsiTheme="majorBidi" w:cstheme="majorBidi"/>
          <w:sz w:val="28"/>
          <w:szCs w:val="28"/>
        </w:rPr>
      </w:pPr>
      <w:r w:rsidRPr="00D405B0">
        <w:rPr>
          <w:rFonts w:ascii="Times New Roman" w:hAnsi="Times New Roman"/>
          <w:b/>
          <w:bCs/>
          <w:sz w:val="28"/>
          <w:szCs w:val="28"/>
        </w:rPr>
        <w:t>4</w:t>
      </w:r>
      <w:r w:rsidRPr="00F04E3E">
        <w:rPr>
          <w:rFonts w:asciiTheme="majorBidi" w:hAnsiTheme="majorBidi" w:cstheme="majorBidi"/>
          <w:b/>
          <w:bCs/>
          <w:sz w:val="28"/>
          <w:szCs w:val="28"/>
        </w:rPr>
        <w:t>. Методические рекомендации по применению балльно-рейтинговой системы.</w:t>
      </w:r>
    </w:p>
    <w:p w:rsidR="00F04E3E" w:rsidRPr="00F04E3E" w:rsidRDefault="00F04E3E" w:rsidP="00F04E3E">
      <w:pPr>
        <w:spacing w:line="360" w:lineRule="auto"/>
        <w:ind w:firstLine="709"/>
        <w:jc w:val="both"/>
        <w:rPr>
          <w:rFonts w:asciiTheme="majorBidi" w:hAnsiTheme="majorBidi" w:cstheme="majorBidi"/>
          <w:sz w:val="28"/>
          <w:szCs w:val="28"/>
        </w:rPr>
      </w:pPr>
      <w:r w:rsidRPr="00F04E3E">
        <w:rPr>
          <w:rFonts w:asciiTheme="majorBidi" w:hAnsiTheme="majorBidi" w:cstheme="majorBidi"/>
          <w:sz w:val="28"/>
          <w:szCs w:val="28"/>
        </w:rPr>
        <w:t>В рамках реализации балльно-рейтинговой системы оценивания учебных достижений обучающихсяпо дисциплине (модулю)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F04E3E" w:rsidRPr="00F04E3E" w:rsidRDefault="00F04E3E" w:rsidP="00F04E3E">
      <w:pPr>
        <w:pStyle w:val="a5"/>
        <w:widowControl/>
        <w:numPr>
          <w:ilvl w:val="0"/>
          <w:numId w:val="105"/>
        </w:numPr>
        <w:autoSpaceDE/>
        <w:autoSpaceDN/>
        <w:adjustRightInd/>
        <w:spacing w:line="360" w:lineRule="auto"/>
        <w:ind w:left="0" w:firstLine="709"/>
        <w:rPr>
          <w:rFonts w:asciiTheme="majorBidi" w:hAnsiTheme="majorBidi" w:cstheme="majorBidi"/>
          <w:sz w:val="28"/>
          <w:szCs w:val="28"/>
        </w:rPr>
      </w:pPr>
      <w:r w:rsidRPr="00F04E3E">
        <w:rPr>
          <w:rFonts w:asciiTheme="majorBidi" w:hAnsiTheme="majorBidi" w:cstheme="majorBidi"/>
          <w:sz w:val="28"/>
          <w:szCs w:val="28"/>
        </w:rPr>
        <w:t>текущего фактического рейтинга обучающегося;</w:t>
      </w:r>
    </w:p>
    <w:p w:rsidR="00F04E3E" w:rsidRPr="00F04E3E" w:rsidRDefault="00F04E3E" w:rsidP="00F04E3E">
      <w:pPr>
        <w:pStyle w:val="a5"/>
        <w:widowControl/>
        <w:numPr>
          <w:ilvl w:val="0"/>
          <w:numId w:val="105"/>
        </w:numPr>
        <w:autoSpaceDE/>
        <w:autoSpaceDN/>
        <w:adjustRightInd/>
        <w:spacing w:line="360" w:lineRule="auto"/>
        <w:ind w:left="0" w:firstLine="709"/>
        <w:rPr>
          <w:rFonts w:asciiTheme="majorBidi" w:hAnsiTheme="majorBidi" w:cstheme="majorBidi"/>
          <w:sz w:val="28"/>
          <w:szCs w:val="28"/>
        </w:rPr>
      </w:pPr>
      <w:r w:rsidRPr="00F04E3E">
        <w:rPr>
          <w:rFonts w:asciiTheme="majorBidi" w:hAnsiTheme="majorBidi" w:cstheme="majorBidi"/>
          <w:sz w:val="28"/>
          <w:szCs w:val="28"/>
        </w:rPr>
        <w:t>бонусного фактического рейтинга обучающегося.</w:t>
      </w:r>
    </w:p>
    <w:p w:rsidR="00F04E3E" w:rsidRPr="00F04E3E" w:rsidRDefault="00F04E3E" w:rsidP="00F04E3E">
      <w:pPr>
        <w:spacing w:line="360" w:lineRule="auto"/>
        <w:ind w:firstLine="709"/>
        <w:jc w:val="both"/>
        <w:rPr>
          <w:rFonts w:asciiTheme="majorBidi" w:hAnsiTheme="majorBidi" w:cstheme="majorBidi"/>
          <w:sz w:val="28"/>
          <w:szCs w:val="28"/>
        </w:rPr>
      </w:pPr>
    </w:p>
    <w:p w:rsidR="00F04E3E" w:rsidRPr="00F04E3E" w:rsidRDefault="00F04E3E" w:rsidP="00F04E3E">
      <w:pPr>
        <w:spacing w:line="360" w:lineRule="auto"/>
        <w:ind w:firstLine="709"/>
        <w:jc w:val="both"/>
        <w:rPr>
          <w:rFonts w:asciiTheme="majorBidi" w:hAnsiTheme="majorBidi" w:cstheme="majorBidi"/>
          <w:b/>
          <w:sz w:val="28"/>
          <w:szCs w:val="28"/>
        </w:rPr>
      </w:pPr>
      <w:r w:rsidRPr="00F04E3E">
        <w:rPr>
          <w:rFonts w:asciiTheme="majorBidi" w:hAnsiTheme="majorBidi" w:cstheme="majorBidi"/>
          <w:b/>
          <w:sz w:val="28"/>
          <w:szCs w:val="28"/>
        </w:rPr>
        <w:t>4.1. Правила формирования текущего фактического рейтинга обучающегося</w:t>
      </w:r>
    </w:p>
    <w:p w:rsidR="00F04E3E" w:rsidRPr="00F04E3E" w:rsidRDefault="00F04E3E" w:rsidP="00F04E3E">
      <w:pPr>
        <w:spacing w:line="360" w:lineRule="auto"/>
        <w:ind w:firstLine="709"/>
        <w:jc w:val="both"/>
        <w:rPr>
          <w:rFonts w:asciiTheme="majorBidi" w:hAnsiTheme="majorBidi" w:cstheme="majorBidi"/>
          <w:sz w:val="28"/>
          <w:szCs w:val="28"/>
        </w:rPr>
      </w:pPr>
    </w:p>
    <w:p w:rsidR="00F04E3E" w:rsidRPr="00F04E3E" w:rsidRDefault="00F04E3E" w:rsidP="00F04E3E">
      <w:pPr>
        <w:spacing w:line="360" w:lineRule="auto"/>
        <w:ind w:firstLine="709"/>
        <w:jc w:val="both"/>
        <w:rPr>
          <w:rFonts w:asciiTheme="majorBidi" w:hAnsiTheme="majorBidi" w:cstheme="majorBidi"/>
          <w:sz w:val="28"/>
          <w:szCs w:val="28"/>
        </w:rPr>
      </w:pPr>
      <w:r w:rsidRPr="00F04E3E">
        <w:rPr>
          <w:rFonts w:asciiTheme="majorBidi" w:hAnsiTheme="majorBidi" w:cstheme="majorBidi"/>
          <w:sz w:val="28"/>
          <w:szCs w:val="28"/>
        </w:rPr>
        <w:t xml:space="preserve">Текущий фактический рейтинг по дисциплине (модулю) (максимально  5 баллов) складывается из суммы баллов, набранных в результате: </w:t>
      </w:r>
    </w:p>
    <w:p w:rsidR="00F04E3E" w:rsidRPr="00F04E3E" w:rsidRDefault="00F04E3E" w:rsidP="00F04E3E">
      <w:pPr>
        <w:spacing w:line="360" w:lineRule="auto"/>
        <w:ind w:firstLine="709"/>
        <w:jc w:val="both"/>
        <w:rPr>
          <w:rFonts w:asciiTheme="majorBidi" w:hAnsiTheme="majorBidi" w:cstheme="majorBidi"/>
          <w:sz w:val="28"/>
          <w:szCs w:val="28"/>
        </w:rPr>
      </w:pPr>
      <w:r w:rsidRPr="00F04E3E">
        <w:rPr>
          <w:rFonts w:asciiTheme="majorBidi" w:hAnsiTheme="majorBidi" w:cstheme="majorBidi"/>
          <w:sz w:val="28"/>
          <w:szCs w:val="28"/>
        </w:rPr>
        <w:t xml:space="preserve">- текущего контроля успеваемостиобучающихсяна каждом практическом занятии по дисциплине; </w:t>
      </w:r>
    </w:p>
    <w:p w:rsidR="00F04E3E" w:rsidRPr="00F04E3E" w:rsidRDefault="00F04E3E" w:rsidP="00F04E3E">
      <w:pPr>
        <w:spacing w:line="360" w:lineRule="auto"/>
        <w:ind w:firstLine="709"/>
        <w:jc w:val="both"/>
        <w:rPr>
          <w:rFonts w:asciiTheme="majorBidi" w:hAnsiTheme="majorBidi" w:cstheme="majorBidi"/>
          <w:sz w:val="28"/>
          <w:szCs w:val="28"/>
        </w:rPr>
      </w:pPr>
      <w:r w:rsidRPr="00F04E3E">
        <w:rPr>
          <w:rFonts w:asciiTheme="majorBidi" w:hAnsiTheme="majorBidi" w:cstheme="majorBidi"/>
          <w:sz w:val="28"/>
          <w:szCs w:val="28"/>
        </w:rPr>
        <w:t>- рубежного контроляуспеваемостиобучающихсяпо каждому модулю дисциплины (при наличии);</w:t>
      </w:r>
    </w:p>
    <w:p w:rsidR="00F04E3E" w:rsidRPr="00F04E3E" w:rsidRDefault="00F04E3E" w:rsidP="00F04E3E">
      <w:pPr>
        <w:spacing w:line="360" w:lineRule="auto"/>
        <w:ind w:firstLine="709"/>
        <w:jc w:val="both"/>
        <w:rPr>
          <w:rFonts w:asciiTheme="majorBidi" w:hAnsiTheme="majorBidi" w:cstheme="majorBidi"/>
          <w:sz w:val="28"/>
          <w:szCs w:val="28"/>
        </w:rPr>
      </w:pPr>
      <w:r w:rsidRPr="00F04E3E">
        <w:rPr>
          <w:rFonts w:asciiTheme="majorBidi" w:hAnsiTheme="majorBidi" w:cstheme="majorBidi"/>
          <w:sz w:val="28"/>
          <w:szCs w:val="28"/>
        </w:rPr>
        <w:t>-самостоятельной (внеаудиторной) работы обучающихся.</w:t>
      </w:r>
    </w:p>
    <w:p w:rsidR="00F04E3E" w:rsidRPr="00F04E3E" w:rsidRDefault="00F04E3E" w:rsidP="00F04E3E">
      <w:pPr>
        <w:spacing w:line="360" w:lineRule="auto"/>
        <w:ind w:firstLine="709"/>
        <w:jc w:val="both"/>
        <w:rPr>
          <w:rFonts w:asciiTheme="majorBidi" w:hAnsiTheme="majorBidi" w:cstheme="majorBidi"/>
          <w:sz w:val="28"/>
          <w:szCs w:val="28"/>
        </w:rPr>
      </w:pPr>
      <w:r w:rsidRPr="00F04E3E">
        <w:rPr>
          <w:rFonts w:asciiTheme="majorBidi" w:hAnsiTheme="majorBidi" w:cstheme="majorBidi"/>
          <w:sz w:val="28"/>
          <w:szCs w:val="28"/>
        </w:rPr>
        <w:lastRenderedPageBreak/>
        <w:t xml:space="preserve">По каждому практическому занятию обучающийся получает до 5 баллов включительно. Количество баллов рассчитывается как средняя арифметическая величина  из баллов за входное тестирование,  устный опрос, практические задания и </w:t>
      </w:r>
      <w:r w:rsidRPr="00F04E3E">
        <w:rPr>
          <w:rFonts w:asciiTheme="majorBidi" w:eastAsia="Calibri" w:hAnsiTheme="majorBidi" w:cstheme="majorBidi"/>
          <w:sz w:val="28"/>
          <w:szCs w:val="28"/>
        </w:rPr>
        <w:t>выполнение заданий в рабочих тетрадях</w:t>
      </w:r>
      <w:r w:rsidRPr="00F04E3E">
        <w:rPr>
          <w:rFonts w:asciiTheme="majorBidi" w:hAnsiTheme="majorBidi" w:cstheme="majorBidi"/>
          <w:sz w:val="28"/>
          <w:szCs w:val="28"/>
        </w:rPr>
        <w:t xml:space="preserve">. </w:t>
      </w:r>
    </w:p>
    <w:p w:rsidR="00F04E3E" w:rsidRPr="00F04E3E" w:rsidRDefault="00F04E3E" w:rsidP="00F04E3E">
      <w:pPr>
        <w:spacing w:line="360" w:lineRule="auto"/>
        <w:ind w:firstLine="709"/>
        <w:jc w:val="both"/>
        <w:rPr>
          <w:rFonts w:asciiTheme="majorBidi" w:hAnsiTheme="majorBidi" w:cstheme="majorBidi"/>
          <w:sz w:val="28"/>
          <w:szCs w:val="28"/>
        </w:rPr>
      </w:pPr>
      <w:r w:rsidRPr="00F04E3E">
        <w:rPr>
          <w:rFonts w:asciiTheme="majorBidi" w:hAnsiTheme="majorBidi" w:cstheme="majorBidi"/>
          <w:sz w:val="28"/>
          <w:szCs w:val="28"/>
        </w:rPr>
        <w:t>По окончании каждого модуля дисциплины проводится рубежный контроль в форме тестирования, устного опроса, приема практических навыков, решения проблемно-ситуационных задач и количество баллов рубежного контроля рассчитывается как средняя арифметическая величина  из баллов максимально 5 баллов.</w:t>
      </w:r>
    </w:p>
    <w:p w:rsidR="00F04E3E" w:rsidRPr="00F04E3E" w:rsidRDefault="00F04E3E" w:rsidP="00F04E3E">
      <w:pPr>
        <w:spacing w:line="360" w:lineRule="auto"/>
        <w:ind w:firstLine="709"/>
        <w:jc w:val="both"/>
        <w:rPr>
          <w:rFonts w:asciiTheme="majorBidi" w:hAnsiTheme="majorBidi" w:cstheme="majorBidi"/>
          <w:sz w:val="28"/>
          <w:szCs w:val="28"/>
        </w:rPr>
      </w:pPr>
      <w:r w:rsidRPr="00F04E3E">
        <w:rPr>
          <w:rFonts w:asciiTheme="majorBidi" w:hAnsiTheme="majorBidi" w:cstheme="majorBidi"/>
          <w:sz w:val="28"/>
          <w:szCs w:val="28"/>
        </w:rPr>
        <w:t xml:space="preserve">За выполнение каждого задания по самостоятельной (внеаудиторной) работе обучающийся получает количество баллов в соответствии с критериями оценивания, указанными в ФОС. </w:t>
      </w:r>
    </w:p>
    <w:p w:rsidR="00F04E3E" w:rsidRPr="00F04E3E" w:rsidRDefault="00F04E3E" w:rsidP="00F04E3E">
      <w:pPr>
        <w:spacing w:line="360" w:lineRule="auto"/>
        <w:ind w:firstLine="709"/>
        <w:jc w:val="both"/>
        <w:rPr>
          <w:rFonts w:asciiTheme="majorBidi" w:hAnsiTheme="majorBidi" w:cstheme="majorBidi"/>
          <w:sz w:val="28"/>
          <w:szCs w:val="28"/>
        </w:rPr>
      </w:pPr>
      <w:r w:rsidRPr="00F04E3E">
        <w:rPr>
          <w:rFonts w:asciiTheme="majorBidi" w:hAnsiTheme="majorBidi" w:cstheme="majorBidi"/>
          <w:sz w:val="28"/>
          <w:szCs w:val="28"/>
        </w:rPr>
        <w:t>Текущий фактический рейтинг получается суммированием баллов по каждому из вышеперечисленных направлений.</w:t>
      </w:r>
    </w:p>
    <w:p w:rsidR="00F04E3E" w:rsidRPr="00F04E3E" w:rsidRDefault="00F04E3E" w:rsidP="00F04E3E">
      <w:pPr>
        <w:spacing w:line="360" w:lineRule="auto"/>
        <w:ind w:firstLine="709"/>
        <w:jc w:val="both"/>
        <w:rPr>
          <w:rFonts w:asciiTheme="majorBidi" w:hAnsiTheme="majorBidi" w:cstheme="majorBidi"/>
          <w:b/>
          <w:sz w:val="28"/>
          <w:szCs w:val="28"/>
        </w:rPr>
      </w:pPr>
      <w:r w:rsidRPr="00F04E3E">
        <w:rPr>
          <w:rFonts w:asciiTheme="majorBidi" w:hAnsiTheme="majorBidi" w:cstheme="majorBidi"/>
          <w:b/>
          <w:sz w:val="28"/>
          <w:szCs w:val="28"/>
        </w:rPr>
        <w:t>4.2. Правила формирования бонусного фактического рейтинга обучающегося</w:t>
      </w:r>
    </w:p>
    <w:p w:rsidR="00F04E3E" w:rsidRPr="00F04E3E" w:rsidRDefault="00F04E3E" w:rsidP="00F04E3E">
      <w:pPr>
        <w:spacing w:line="360" w:lineRule="auto"/>
        <w:ind w:firstLine="709"/>
        <w:jc w:val="both"/>
        <w:rPr>
          <w:rFonts w:asciiTheme="majorBidi" w:hAnsiTheme="majorBidi" w:cstheme="majorBidi"/>
          <w:b/>
          <w:sz w:val="28"/>
          <w:szCs w:val="28"/>
        </w:rPr>
      </w:pPr>
    </w:p>
    <w:p w:rsidR="00F04E3E" w:rsidRPr="00F04E3E" w:rsidRDefault="00F04E3E" w:rsidP="00F04E3E">
      <w:pPr>
        <w:spacing w:line="360" w:lineRule="auto"/>
        <w:ind w:firstLine="709"/>
        <w:jc w:val="both"/>
        <w:rPr>
          <w:rFonts w:asciiTheme="majorBidi" w:hAnsiTheme="majorBidi" w:cstheme="majorBidi"/>
          <w:sz w:val="28"/>
          <w:szCs w:val="28"/>
        </w:rPr>
      </w:pPr>
      <w:r w:rsidRPr="00F04E3E">
        <w:rPr>
          <w:rFonts w:asciiTheme="majorBidi" w:hAnsiTheme="majorBidi" w:cstheme="majorBidi"/>
          <w:sz w:val="28"/>
          <w:szCs w:val="28"/>
        </w:rPr>
        <w:t>Бонусный фактический рейтинг по дисциплине (максимально – 15 баллов) складывается из суммы баллов, набранных в результате участия обучающихся в следующих видах деятельности (см. таблица 1):</w:t>
      </w:r>
    </w:p>
    <w:p w:rsidR="00F04E3E" w:rsidRPr="00F04E3E" w:rsidRDefault="00F04E3E" w:rsidP="00F04E3E">
      <w:pPr>
        <w:spacing w:line="360" w:lineRule="auto"/>
        <w:jc w:val="right"/>
        <w:rPr>
          <w:rFonts w:asciiTheme="majorBidi" w:hAnsiTheme="majorBidi" w:cstheme="majorBidi"/>
          <w:b/>
          <w:bCs/>
          <w:sz w:val="28"/>
          <w:szCs w:val="28"/>
        </w:rPr>
      </w:pPr>
      <w:r w:rsidRPr="00F04E3E">
        <w:rPr>
          <w:rFonts w:asciiTheme="majorBidi" w:hAnsiTheme="majorBidi" w:cstheme="majorBidi"/>
          <w:b/>
          <w:bCs/>
          <w:sz w:val="28"/>
          <w:szCs w:val="28"/>
        </w:rPr>
        <w:t>Таблица 1</w:t>
      </w:r>
    </w:p>
    <w:p w:rsidR="00F04E3E" w:rsidRPr="00F04E3E" w:rsidRDefault="00F04E3E" w:rsidP="00F04E3E">
      <w:pPr>
        <w:spacing w:line="360" w:lineRule="auto"/>
        <w:jc w:val="center"/>
        <w:rPr>
          <w:rFonts w:asciiTheme="majorBidi" w:hAnsiTheme="majorBidi" w:cstheme="majorBidi"/>
          <w:b/>
          <w:bCs/>
          <w:sz w:val="28"/>
          <w:szCs w:val="28"/>
        </w:rPr>
      </w:pPr>
      <w:r w:rsidRPr="00F04E3E">
        <w:rPr>
          <w:rFonts w:asciiTheme="majorBidi" w:hAnsiTheme="majorBidi" w:cstheme="majorBidi"/>
          <w:b/>
          <w:bCs/>
          <w:sz w:val="28"/>
          <w:szCs w:val="28"/>
        </w:rPr>
        <w:t>Виды деятельности, по результатам которых определяется бонусный фактический рейтинг</w:t>
      </w:r>
    </w:p>
    <w:tbl>
      <w:tblPr>
        <w:tblStyle w:val="a3"/>
        <w:tblW w:w="4924" w:type="pct"/>
        <w:tblInd w:w="108" w:type="dxa"/>
        <w:tblLook w:val="01E0"/>
      </w:tblPr>
      <w:tblGrid>
        <w:gridCol w:w="5671"/>
        <w:gridCol w:w="2269"/>
        <w:gridCol w:w="1486"/>
      </w:tblGrid>
      <w:tr w:rsidR="00F04E3E" w:rsidRPr="00F04E3E" w:rsidTr="004D670E">
        <w:tc>
          <w:tcPr>
            <w:tcW w:w="5670" w:type="dxa"/>
            <w:vAlign w:val="center"/>
          </w:tcPr>
          <w:p w:rsidR="00F04E3E" w:rsidRPr="00F04E3E" w:rsidRDefault="00F04E3E" w:rsidP="00F04E3E">
            <w:pPr>
              <w:spacing w:line="360" w:lineRule="auto"/>
              <w:jc w:val="center"/>
              <w:rPr>
                <w:rFonts w:asciiTheme="majorBidi" w:hAnsiTheme="majorBidi" w:cstheme="majorBidi"/>
                <w:b/>
                <w:sz w:val="28"/>
                <w:szCs w:val="28"/>
              </w:rPr>
            </w:pPr>
            <w:r w:rsidRPr="00F04E3E">
              <w:rPr>
                <w:rFonts w:asciiTheme="majorBidi" w:hAnsiTheme="majorBidi" w:cstheme="majorBidi"/>
                <w:b/>
                <w:sz w:val="28"/>
                <w:szCs w:val="28"/>
              </w:rPr>
              <w:t>Вид деятельности</w:t>
            </w:r>
          </w:p>
        </w:tc>
        <w:tc>
          <w:tcPr>
            <w:tcW w:w="2269" w:type="dxa"/>
            <w:vAlign w:val="center"/>
          </w:tcPr>
          <w:p w:rsidR="00F04E3E" w:rsidRPr="00F04E3E" w:rsidRDefault="00F04E3E" w:rsidP="00F04E3E">
            <w:pPr>
              <w:spacing w:line="360" w:lineRule="auto"/>
              <w:jc w:val="center"/>
              <w:rPr>
                <w:rFonts w:asciiTheme="majorBidi" w:hAnsiTheme="majorBidi" w:cstheme="majorBidi"/>
                <w:b/>
                <w:sz w:val="28"/>
                <w:szCs w:val="28"/>
              </w:rPr>
            </w:pPr>
            <w:r w:rsidRPr="00F04E3E">
              <w:rPr>
                <w:rFonts w:asciiTheme="majorBidi" w:hAnsiTheme="majorBidi" w:cstheme="majorBidi"/>
                <w:b/>
                <w:sz w:val="28"/>
                <w:szCs w:val="28"/>
              </w:rPr>
              <w:t>Вид контроля</w:t>
            </w:r>
          </w:p>
        </w:tc>
        <w:tc>
          <w:tcPr>
            <w:tcW w:w="1486" w:type="dxa"/>
            <w:vAlign w:val="center"/>
          </w:tcPr>
          <w:p w:rsidR="00F04E3E" w:rsidRPr="00F04E3E" w:rsidRDefault="00F04E3E" w:rsidP="00F04E3E">
            <w:pPr>
              <w:spacing w:line="360" w:lineRule="auto"/>
              <w:jc w:val="center"/>
              <w:rPr>
                <w:rFonts w:asciiTheme="majorBidi" w:hAnsiTheme="majorBidi" w:cstheme="majorBidi"/>
                <w:b/>
                <w:sz w:val="28"/>
                <w:szCs w:val="28"/>
              </w:rPr>
            </w:pPr>
            <w:r w:rsidRPr="00F04E3E">
              <w:rPr>
                <w:rFonts w:asciiTheme="majorBidi" w:hAnsiTheme="majorBidi" w:cstheme="majorBidi"/>
                <w:b/>
                <w:sz w:val="28"/>
                <w:szCs w:val="28"/>
              </w:rPr>
              <w:t>Баллы</w:t>
            </w:r>
          </w:p>
        </w:tc>
      </w:tr>
      <w:tr w:rsidR="00F04E3E" w:rsidRPr="00F04E3E" w:rsidTr="004D670E">
        <w:trPr>
          <w:trHeight w:val="699"/>
        </w:trPr>
        <w:tc>
          <w:tcPr>
            <w:tcW w:w="5670"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Подготовка обзора по заданной тематике, поиск научных публикаций и электронных источников информации</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Оценка обзора, отчета</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От 0 до 10</w:t>
            </w:r>
          </w:p>
        </w:tc>
      </w:tr>
      <w:tr w:rsidR="00F04E3E" w:rsidRPr="00F04E3E" w:rsidTr="004D670E">
        <w:trPr>
          <w:trHeight w:val="274"/>
        </w:trPr>
        <w:tc>
          <w:tcPr>
            <w:tcW w:w="5670" w:type="dxa"/>
            <w:vAlign w:val="center"/>
          </w:tcPr>
          <w:p w:rsidR="00F04E3E" w:rsidRPr="00F04E3E" w:rsidRDefault="00F04E3E" w:rsidP="00F04E3E">
            <w:pPr>
              <w:spacing w:line="360" w:lineRule="auto"/>
              <w:jc w:val="center"/>
              <w:rPr>
                <w:rFonts w:asciiTheme="majorBidi" w:hAnsiTheme="majorBidi" w:cstheme="majorBidi"/>
                <w:color w:val="000000"/>
                <w:sz w:val="28"/>
                <w:szCs w:val="28"/>
              </w:rPr>
            </w:pPr>
            <w:r w:rsidRPr="00F04E3E">
              <w:rPr>
                <w:rFonts w:asciiTheme="majorBidi" w:hAnsiTheme="majorBidi" w:cstheme="majorBidi"/>
                <w:sz w:val="28"/>
                <w:szCs w:val="28"/>
              </w:rPr>
              <w:t>Проведение научно-исследовательской работы</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Оценка отчета</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От 0 до 5</w:t>
            </w:r>
          </w:p>
        </w:tc>
      </w:tr>
      <w:tr w:rsidR="00F04E3E" w:rsidRPr="00F04E3E" w:rsidTr="004D670E">
        <w:tc>
          <w:tcPr>
            <w:tcW w:w="5670"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lastRenderedPageBreak/>
              <w:t>Публикация результатов проведения НИР</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Статьи, тезисы</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От 0 до 10</w:t>
            </w:r>
          </w:p>
        </w:tc>
      </w:tr>
      <w:tr w:rsidR="00F04E3E" w:rsidRPr="00F04E3E" w:rsidTr="004D670E">
        <w:tc>
          <w:tcPr>
            <w:tcW w:w="5670"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Участие с докладами в заседаниях кружка СНО</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Оценка куратора кружка</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От 0 до 5</w:t>
            </w:r>
          </w:p>
        </w:tc>
      </w:tr>
      <w:tr w:rsidR="00F04E3E" w:rsidRPr="00F04E3E" w:rsidTr="004D670E">
        <w:tc>
          <w:tcPr>
            <w:tcW w:w="5670"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Участие в создании наглядных учебных пособий</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Оценка пособий</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От 0 до 5</w:t>
            </w:r>
          </w:p>
        </w:tc>
      </w:tr>
      <w:tr w:rsidR="00F04E3E" w:rsidRPr="00F04E3E" w:rsidTr="004D670E">
        <w:tc>
          <w:tcPr>
            <w:tcW w:w="5670"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Разработка обучающих компьютерных программ</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Оценка программ</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От 0 до 5</w:t>
            </w:r>
          </w:p>
        </w:tc>
      </w:tr>
      <w:tr w:rsidR="00F04E3E" w:rsidRPr="00F04E3E" w:rsidTr="004D670E">
        <w:tc>
          <w:tcPr>
            <w:tcW w:w="5670"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Составление тестовых заданий по изучаемым темам</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Оценка пакета тестов</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От 0 до 5</w:t>
            </w:r>
          </w:p>
        </w:tc>
      </w:tr>
      <w:tr w:rsidR="00F04E3E" w:rsidRPr="00F04E3E" w:rsidTr="004D670E">
        <w:tc>
          <w:tcPr>
            <w:tcW w:w="5670"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Составление проблемно-ситуационных задач</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Оценка пакета задач</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От 0 до 5</w:t>
            </w:r>
          </w:p>
        </w:tc>
      </w:tr>
      <w:tr w:rsidR="00F04E3E" w:rsidRPr="00F04E3E" w:rsidTr="004D670E">
        <w:tc>
          <w:tcPr>
            <w:tcW w:w="5670"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Создание учебных кинофильмов</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Оценка фильма</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От 0 до 5</w:t>
            </w:r>
          </w:p>
        </w:tc>
      </w:tr>
      <w:tr w:rsidR="00F04E3E" w:rsidRPr="00F04E3E" w:rsidTr="004D670E">
        <w:tc>
          <w:tcPr>
            <w:tcW w:w="5670"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Участие с докладами или постерными сообщениями в конференциях разного уровня</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Оценка отчета</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От 0 до 5</w:t>
            </w:r>
          </w:p>
        </w:tc>
      </w:tr>
      <w:tr w:rsidR="00F04E3E" w:rsidRPr="00F04E3E" w:rsidTr="004D670E">
        <w:tc>
          <w:tcPr>
            <w:tcW w:w="5670"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Посещение не менее 80% лекций по дисциплине</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Табель посещаемости лекций</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3</w:t>
            </w:r>
          </w:p>
        </w:tc>
      </w:tr>
      <w:tr w:rsidR="00F04E3E" w:rsidRPr="00F04E3E" w:rsidTr="004D670E">
        <w:tc>
          <w:tcPr>
            <w:tcW w:w="5670"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Посещение 100% лекций по дисциплине</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Табель посещаемости лекций</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5</w:t>
            </w:r>
          </w:p>
        </w:tc>
      </w:tr>
    </w:tbl>
    <w:p w:rsidR="00F04E3E" w:rsidRPr="00D405B0" w:rsidRDefault="00F04E3E" w:rsidP="00F04E3E">
      <w:pPr>
        <w:ind w:firstLine="709"/>
        <w:jc w:val="both"/>
        <w:rPr>
          <w:sz w:val="28"/>
          <w:szCs w:val="28"/>
        </w:rPr>
      </w:pPr>
    </w:p>
    <w:p w:rsidR="00F04E3E" w:rsidRPr="00D405B0" w:rsidRDefault="00F04E3E" w:rsidP="00F04E3E">
      <w:pPr>
        <w:ind w:firstLine="709"/>
        <w:jc w:val="both"/>
        <w:rPr>
          <w:i/>
          <w:sz w:val="28"/>
          <w:szCs w:val="28"/>
        </w:rPr>
      </w:pPr>
    </w:p>
    <w:p w:rsidR="00F04E3E" w:rsidRPr="00BF200A" w:rsidRDefault="00F04E3E" w:rsidP="00F04E3E">
      <w:pPr>
        <w:rPr>
          <w:lang w:val="en-US"/>
        </w:rPr>
      </w:pPr>
    </w:p>
    <w:p w:rsidR="004F2655" w:rsidRPr="002E5779" w:rsidRDefault="004F2655" w:rsidP="00F04E3E">
      <w:pPr>
        <w:pStyle w:val="a5"/>
        <w:spacing w:line="360" w:lineRule="auto"/>
        <w:ind w:left="0" w:firstLine="0"/>
        <w:jc w:val="center"/>
        <w:rPr>
          <w:rFonts w:asciiTheme="majorBidi" w:hAnsiTheme="majorBidi" w:cstheme="majorBidi"/>
          <w:b/>
          <w:color w:val="000000"/>
          <w:sz w:val="28"/>
          <w:szCs w:val="28"/>
        </w:rPr>
      </w:pPr>
    </w:p>
    <w:p w:rsidR="008F0709" w:rsidRPr="002E5779" w:rsidRDefault="008F0709">
      <w:pPr>
        <w:pStyle w:val="a5"/>
        <w:spacing w:line="360" w:lineRule="auto"/>
        <w:ind w:left="0" w:firstLine="0"/>
        <w:jc w:val="center"/>
        <w:rPr>
          <w:rFonts w:asciiTheme="majorBidi" w:hAnsiTheme="majorBidi" w:cstheme="majorBidi"/>
          <w:b/>
          <w:color w:val="000000"/>
          <w:sz w:val="28"/>
          <w:szCs w:val="28"/>
        </w:rPr>
      </w:pPr>
    </w:p>
    <w:sectPr w:rsidR="008F0709" w:rsidRPr="002E5779" w:rsidSect="002059B4">
      <w:footerReference w:type="default" r:id="rId10"/>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5AC" w:rsidRDefault="00F635AC" w:rsidP="007E7400">
      <w:r>
        <w:separator/>
      </w:r>
    </w:p>
  </w:endnote>
  <w:endnote w:type="continuationSeparator" w:id="1">
    <w:p w:rsidR="00F635AC" w:rsidRDefault="00F635AC" w:rsidP="007E7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819243"/>
      <w:docPartObj>
        <w:docPartGallery w:val="Page Numbers (Bottom of Page)"/>
        <w:docPartUnique/>
      </w:docPartObj>
    </w:sdtPr>
    <w:sdtContent>
      <w:p w:rsidR="00720F98" w:rsidRDefault="00603AD9">
        <w:pPr>
          <w:pStyle w:val="aa"/>
          <w:jc w:val="right"/>
        </w:pPr>
        <w:fldSimple w:instr="PAGE   \* MERGEFORMAT">
          <w:r w:rsidR="00E14D60">
            <w:rPr>
              <w:noProof/>
            </w:rPr>
            <w:t>2</w:t>
          </w:r>
        </w:fldSimple>
      </w:p>
    </w:sdtContent>
  </w:sdt>
  <w:p w:rsidR="00720F98" w:rsidRDefault="00720F9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5AC" w:rsidRDefault="00F635AC" w:rsidP="007E7400">
      <w:r>
        <w:separator/>
      </w:r>
    </w:p>
  </w:footnote>
  <w:footnote w:type="continuationSeparator" w:id="1">
    <w:p w:rsidR="00F635AC" w:rsidRDefault="00F635AC" w:rsidP="007E7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FD6"/>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BD5870"/>
    <w:multiLevelType w:val="singleLevel"/>
    <w:tmpl w:val="13C6DD48"/>
    <w:lvl w:ilvl="0">
      <w:start w:val="1"/>
      <w:numFmt w:val="decimal"/>
      <w:lvlText w:val="%1."/>
      <w:lvlJc w:val="left"/>
      <w:pPr>
        <w:tabs>
          <w:tab w:val="num" w:pos="1211"/>
        </w:tabs>
        <w:ind w:left="1211" w:hanging="360"/>
      </w:pPr>
      <w:rPr>
        <w:rFonts w:hint="default"/>
      </w:rPr>
    </w:lvl>
  </w:abstractNum>
  <w:abstractNum w:abstractNumId="2">
    <w:nsid w:val="04A97E07"/>
    <w:multiLevelType w:val="hybridMultilevel"/>
    <w:tmpl w:val="660C4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B427AD"/>
    <w:multiLevelType w:val="multilevel"/>
    <w:tmpl w:val="14AA151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F7280B"/>
    <w:multiLevelType w:val="hybridMultilevel"/>
    <w:tmpl w:val="DC6499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5437BFC"/>
    <w:multiLevelType w:val="hybridMultilevel"/>
    <w:tmpl w:val="6D0000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60513B6"/>
    <w:multiLevelType w:val="hybridMultilevel"/>
    <w:tmpl w:val="803047C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6993FAD"/>
    <w:multiLevelType w:val="hybridMultilevel"/>
    <w:tmpl w:val="090A06B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0731082E"/>
    <w:multiLevelType w:val="hybridMultilevel"/>
    <w:tmpl w:val="EAE6F9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7A45969"/>
    <w:multiLevelType w:val="hybridMultilevel"/>
    <w:tmpl w:val="98E05B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7CF4FC4"/>
    <w:multiLevelType w:val="hybridMultilevel"/>
    <w:tmpl w:val="393C22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89C05BE"/>
    <w:multiLevelType w:val="hybridMultilevel"/>
    <w:tmpl w:val="DC5E9DAE"/>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2">
    <w:nsid w:val="09AB1B5C"/>
    <w:multiLevelType w:val="hybridMultilevel"/>
    <w:tmpl w:val="F6C8E0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9FF238F"/>
    <w:multiLevelType w:val="hybridMultilevel"/>
    <w:tmpl w:val="869CB2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DA2266B"/>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5">
    <w:nsid w:val="0DCF6D32"/>
    <w:multiLevelType w:val="hybridMultilevel"/>
    <w:tmpl w:val="EA8A4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E7014E4"/>
    <w:multiLevelType w:val="singleLevel"/>
    <w:tmpl w:val="3A261534"/>
    <w:lvl w:ilvl="0">
      <w:start w:val="1"/>
      <w:numFmt w:val="decimal"/>
      <w:lvlText w:val="%1."/>
      <w:lvlJc w:val="left"/>
      <w:pPr>
        <w:tabs>
          <w:tab w:val="num" w:pos="1211"/>
        </w:tabs>
        <w:ind w:left="1211" w:hanging="360"/>
      </w:pPr>
      <w:rPr>
        <w:rFonts w:hint="default"/>
      </w:rPr>
    </w:lvl>
  </w:abstractNum>
  <w:abstractNum w:abstractNumId="17">
    <w:nsid w:val="0ED81F7B"/>
    <w:multiLevelType w:val="multilevel"/>
    <w:tmpl w:val="8A1269BE"/>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0F09098C"/>
    <w:multiLevelType w:val="hybridMultilevel"/>
    <w:tmpl w:val="7E60CA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F0E48C3"/>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20">
    <w:nsid w:val="142202CB"/>
    <w:multiLevelType w:val="hybridMultilevel"/>
    <w:tmpl w:val="B87296B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147B70F1"/>
    <w:multiLevelType w:val="hybridMultilevel"/>
    <w:tmpl w:val="E0DE66B6"/>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6FA2DCB"/>
    <w:multiLevelType w:val="hybridMultilevel"/>
    <w:tmpl w:val="C8AE344A"/>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7D86FAB"/>
    <w:multiLevelType w:val="hybridMultilevel"/>
    <w:tmpl w:val="51FCB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7DB5302"/>
    <w:multiLevelType w:val="hybridMultilevel"/>
    <w:tmpl w:val="508EAF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185F3532"/>
    <w:multiLevelType w:val="hybridMultilevel"/>
    <w:tmpl w:val="F0C8C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6D32F6"/>
    <w:multiLevelType w:val="hybridMultilevel"/>
    <w:tmpl w:val="6BE6CE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8B221DC"/>
    <w:multiLevelType w:val="hybridMultilevel"/>
    <w:tmpl w:val="DD00F4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9904C4F"/>
    <w:multiLevelType w:val="hybridMultilevel"/>
    <w:tmpl w:val="0EC628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BBA6F58"/>
    <w:multiLevelType w:val="hybridMultilevel"/>
    <w:tmpl w:val="3AE4A5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1C3C6B6C"/>
    <w:multiLevelType w:val="hybridMultilevel"/>
    <w:tmpl w:val="D8A25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D3830E9"/>
    <w:multiLevelType w:val="hybridMultilevel"/>
    <w:tmpl w:val="2C483F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D462F36"/>
    <w:multiLevelType w:val="multilevel"/>
    <w:tmpl w:val="BBB6B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D463728"/>
    <w:multiLevelType w:val="hybridMultilevel"/>
    <w:tmpl w:val="D5C8E5EA"/>
    <w:lvl w:ilvl="0" w:tplc="E070AAB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1DF04992"/>
    <w:multiLevelType w:val="hybridMultilevel"/>
    <w:tmpl w:val="6ABC09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1E4F6443"/>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36">
    <w:nsid w:val="1F442B99"/>
    <w:multiLevelType w:val="hybridMultilevel"/>
    <w:tmpl w:val="904AF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03F466D"/>
    <w:multiLevelType w:val="hybridMultilevel"/>
    <w:tmpl w:val="C5B440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211733B6"/>
    <w:multiLevelType w:val="hybridMultilevel"/>
    <w:tmpl w:val="3B221B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23628ED"/>
    <w:multiLevelType w:val="hybridMultilevel"/>
    <w:tmpl w:val="7994BB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2265278C"/>
    <w:multiLevelType w:val="hybridMultilevel"/>
    <w:tmpl w:val="E5EAE9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3371D5E"/>
    <w:multiLevelType w:val="hybridMultilevel"/>
    <w:tmpl w:val="04CC3F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34F4345"/>
    <w:multiLevelType w:val="hybridMultilevel"/>
    <w:tmpl w:val="001C9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3A768F4"/>
    <w:multiLevelType w:val="hybridMultilevel"/>
    <w:tmpl w:val="0B0646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44067EE"/>
    <w:multiLevelType w:val="hybridMultilevel"/>
    <w:tmpl w:val="A4A4A0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24516B8E"/>
    <w:multiLevelType w:val="hybridMultilevel"/>
    <w:tmpl w:val="C88898DE"/>
    <w:lvl w:ilvl="0" w:tplc="13C6DD4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4B56BDD"/>
    <w:multiLevelType w:val="hybridMultilevel"/>
    <w:tmpl w:val="8C5E9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5BF45BF"/>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48">
    <w:nsid w:val="29473524"/>
    <w:multiLevelType w:val="hybridMultilevel"/>
    <w:tmpl w:val="C4429E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29DB63FD"/>
    <w:multiLevelType w:val="singleLevel"/>
    <w:tmpl w:val="67549058"/>
    <w:lvl w:ilvl="0">
      <w:start w:val="1"/>
      <w:numFmt w:val="decimal"/>
      <w:lvlText w:val="%1. "/>
      <w:legacy w:legacy="1" w:legacySpace="0" w:legacyIndent="283"/>
      <w:lvlJc w:val="left"/>
      <w:pPr>
        <w:ind w:left="508" w:hanging="283"/>
      </w:pPr>
      <w:rPr>
        <w:rFonts w:ascii="Times New Roman" w:hAnsi="Times New Roman" w:cs="Times New Roman" w:hint="default"/>
        <w:b w:val="0"/>
        <w:i w:val="0"/>
        <w:sz w:val="28"/>
        <w:u w:val="none"/>
      </w:rPr>
    </w:lvl>
  </w:abstractNum>
  <w:abstractNum w:abstractNumId="50">
    <w:nsid w:val="2A763740"/>
    <w:multiLevelType w:val="multilevel"/>
    <w:tmpl w:val="C316A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B550658"/>
    <w:multiLevelType w:val="singleLevel"/>
    <w:tmpl w:val="25A221B6"/>
    <w:lvl w:ilvl="0">
      <w:start w:val="1"/>
      <w:numFmt w:val="decimal"/>
      <w:lvlText w:val="%1."/>
      <w:lvlJc w:val="left"/>
      <w:pPr>
        <w:tabs>
          <w:tab w:val="num" w:pos="1211"/>
        </w:tabs>
        <w:ind w:left="1211" w:hanging="360"/>
      </w:pPr>
      <w:rPr>
        <w:rFonts w:hint="default"/>
      </w:rPr>
    </w:lvl>
  </w:abstractNum>
  <w:abstractNum w:abstractNumId="52">
    <w:nsid w:val="2CB26539"/>
    <w:multiLevelType w:val="hybridMultilevel"/>
    <w:tmpl w:val="CA2EF1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2D5D7EEA"/>
    <w:multiLevelType w:val="hybridMultilevel"/>
    <w:tmpl w:val="9920D6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nsid w:val="2DB53160"/>
    <w:multiLevelType w:val="hybridMultilevel"/>
    <w:tmpl w:val="EA2631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2E2D1D96"/>
    <w:multiLevelType w:val="hybridMultilevel"/>
    <w:tmpl w:val="F60477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2EE70B62"/>
    <w:multiLevelType w:val="hybridMultilevel"/>
    <w:tmpl w:val="C3869F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2F505E48"/>
    <w:multiLevelType w:val="multilevel"/>
    <w:tmpl w:val="8F146DA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F9C2EA6"/>
    <w:multiLevelType w:val="hybridMultilevel"/>
    <w:tmpl w:val="9502E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0671AE5"/>
    <w:multiLevelType w:val="hybridMultilevel"/>
    <w:tmpl w:val="EDF42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0FE2BE9"/>
    <w:multiLevelType w:val="hybridMultilevel"/>
    <w:tmpl w:val="A6860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257649A"/>
    <w:multiLevelType w:val="hybridMultilevel"/>
    <w:tmpl w:val="5E88F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33F3751"/>
    <w:multiLevelType w:val="hybridMultilevel"/>
    <w:tmpl w:val="C6808E6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
    <w:nsid w:val="3376714B"/>
    <w:multiLevelType w:val="hybridMultilevel"/>
    <w:tmpl w:val="356AA2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33B30EDF"/>
    <w:multiLevelType w:val="hybridMultilevel"/>
    <w:tmpl w:val="D2AA3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4AF53BC"/>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66">
    <w:nsid w:val="35BC18D9"/>
    <w:multiLevelType w:val="hybridMultilevel"/>
    <w:tmpl w:val="C54450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36034518"/>
    <w:multiLevelType w:val="hybridMultilevel"/>
    <w:tmpl w:val="CD1AD5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36115F90"/>
    <w:multiLevelType w:val="hybridMultilevel"/>
    <w:tmpl w:val="AD646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69945B4"/>
    <w:multiLevelType w:val="hybridMultilevel"/>
    <w:tmpl w:val="1B282F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387929F1"/>
    <w:multiLevelType w:val="hybridMultilevel"/>
    <w:tmpl w:val="72ACC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38C063B2"/>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72">
    <w:nsid w:val="3A7B3045"/>
    <w:multiLevelType w:val="singleLevel"/>
    <w:tmpl w:val="17624EE4"/>
    <w:lvl w:ilvl="0">
      <w:start w:val="1"/>
      <w:numFmt w:val="decimal"/>
      <w:lvlText w:val="%1."/>
      <w:lvlJc w:val="left"/>
      <w:pPr>
        <w:tabs>
          <w:tab w:val="num" w:pos="1211"/>
        </w:tabs>
        <w:ind w:left="1211" w:hanging="360"/>
      </w:pPr>
      <w:rPr>
        <w:rFonts w:hint="default"/>
      </w:rPr>
    </w:lvl>
  </w:abstractNum>
  <w:abstractNum w:abstractNumId="73">
    <w:nsid w:val="3ACE4292"/>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74">
    <w:nsid w:val="3B6B2CA2"/>
    <w:multiLevelType w:val="hybridMultilevel"/>
    <w:tmpl w:val="F424B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3E9A6688"/>
    <w:multiLevelType w:val="hybridMultilevel"/>
    <w:tmpl w:val="9578B4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3F1B3E0F"/>
    <w:multiLevelType w:val="hybridMultilevel"/>
    <w:tmpl w:val="3B942D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43653BF7"/>
    <w:multiLevelType w:val="hybridMultilevel"/>
    <w:tmpl w:val="43DCAA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442B630E"/>
    <w:multiLevelType w:val="hybridMultilevel"/>
    <w:tmpl w:val="B04E234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9">
    <w:nsid w:val="45047143"/>
    <w:multiLevelType w:val="hybridMultilevel"/>
    <w:tmpl w:val="DEE8F7E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0">
    <w:nsid w:val="45B57003"/>
    <w:multiLevelType w:val="hybridMultilevel"/>
    <w:tmpl w:val="CD7A5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67669B1"/>
    <w:multiLevelType w:val="hybridMultilevel"/>
    <w:tmpl w:val="625CC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477D56DF"/>
    <w:multiLevelType w:val="hybridMultilevel"/>
    <w:tmpl w:val="D0562C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47EB552D"/>
    <w:multiLevelType w:val="hybridMultilevel"/>
    <w:tmpl w:val="7D0CBA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48826B97"/>
    <w:multiLevelType w:val="hybridMultilevel"/>
    <w:tmpl w:val="A9FCD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8FD4ADE"/>
    <w:multiLevelType w:val="hybridMultilevel"/>
    <w:tmpl w:val="890E53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4B9B2FC4"/>
    <w:multiLevelType w:val="hybridMultilevel"/>
    <w:tmpl w:val="444C6EF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7">
    <w:nsid w:val="4BC46AA0"/>
    <w:multiLevelType w:val="hybridMultilevel"/>
    <w:tmpl w:val="71F65904"/>
    <w:lvl w:ilvl="0" w:tplc="E070AAB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4D3F4216"/>
    <w:multiLevelType w:val="hybridMultilevel"/>
    <w:tmpl w:val="DAB60D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4D613697"/>
    <w:multiLevelType w:val="hybridMultilevel"/>
    <w:tmpl w:val="AF723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D8949C7"/>
    <w:multiLevelType w:val="hybridMultilevel"/>
    <w:tmpl w:val="3906E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E1547BC"/>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92">
    <w:nsid w:val="4F4674CA"/>
    <w:multiLevelType w:val="hybridMultilevel"/>
    <w:tmpl w:val="6E402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05F0435"/>
    <w:multiLevelType w:val="singleLevel"/>
    <w:tmpl w:val="1756B7B0"/>
    <w:lvl w:ilvl="0">
      <w:start w:val="1"/>
      <w:numFmt w:val="decimal"/>
      <w:lvlText w:val="%1."/>
      <w:lvlJc w:val="left"/>
      <w:pPr>
        <w:tabs>
          <w:tab w:val="num" w:pos="1211"/>
        </w:tabs>
        <w:ind w:left="1211" w:hanging="360"/>
      </w:pPr>
      <w:rPr>
        <w:rFonts w:hint="default"/>
      </w:rPr>
    </w:lvl>
  </w:abstractNum>
  <w:abstractNum w:abstractNumId="94">
    <w:nsid w:val="519C116D"/>
    <w:multiLevelType w:val="hybridMultilevel"/>
    <w:tmpl w:val="6A7A21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nsid w:val="51BD1821"/>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96">
    <w:nsid w:val="533F65BB"/>
    <w:multiLevelType w:val="hybridMultilevel"/>
    <w:tmpl w:val="F9D85B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nsid w:val="53DC742B"/>
    <w:multiLevelType w:val="hybridMultilevel"/>
    <w:tmpl w:val="2FECF2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53EE1B5B"/>
    <w:multiLevelType w:val="hybridMultilevel"/>
    <w:tmpl w:val="D8B42A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56960796"/>
    <w:multiLevelType w:val="hybridMultilevel"/>
    <w:tmpl w:val="8DD803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5A7C0D1B"/>
    <w:multiLevelType w:val="hybridMultilevel"/>
    <w:tmpl w:val="AF723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C334C20"/>
    <w:multiLevelType w:val="hybridMultilevel"/>
    <w:tmpl w:val="48F09AAE"/>
    <w:lvl w:ilvl="0" w:tplc="F8EAE45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2">
    <w:nsid w:val="5C394033"/>
    <w:multiLevelType w:val="hybridMultilevel"/>
    <w:tmpl w:val="3D96FE0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3">
    <w:nsid w:val="5C4161C3"/>
    <w:multiLevelType w:val="hybridMultilevel"/>
    <w:tmpl w:val="777C52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5CD639C5"/>
    <w:multiLevelType w:val="hybridMultilevel"/>
    <w:tmpl w:val="0F2C8E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5">
    <w:nsid w:val="5E552ABA"/>
    <w:multiLevelType w:val="hybridMultilevel"/>
    <w:tmpl w:val="9EDE44A4"/>
    <w:lvl w:ilvl="0" w:tplc="751AEDA6">
      <w:start w:val="1"/>
      <w:numFmt w:val="decimal"/>
      <w:lvlText w:val="%1."/>
      <w:lvlJc w:val="left"/>
      <w:pPr>
        <w:ind w:left="1146" w:hanging="360"/>
      </w:pPr>
    </w:lvl>
    <w:lvl w:ilvl="1" w:tplc="8310702C" w:tentative="1">
      <w:start w:val="1"/>
      <w:numFmt w:val="lowerLetter"/>
      <w:lvlText w:val="%2."/>
      <w:lvlJc w:val="left"/>
      <w:pPr>
        <w:ind w:left="1866" w:hanging="360"/>
      </w:pPr>
    </w:lvl>
    <w:lvl w:ilvl="2" w:tplc="CCE2A7F2" w:tentative="1">
      <w:start w:val="1"/>
      <w:numFmt w:val="lowerRoman"/>
      <w:lvlText w:val="%3."/>
      <w:lvlJc w:val="right"/>
      <w:pPr>
        <w:ind w:left="2586" w:hanging="180"/>
      </w:pPr>
    </w:lvl>
    <w:lvl w:ilvl="3" w:tplc="90D48CE2" w:tentative="1">
      <w:start w:val="1"/>
      <w:numFmt w:val="decimal"/>
      <w:lvlText w:val="%4."/>
      <w:lvlJc w:val="left"/>
      <w:pPr>
        <w:ind w:left="3306" w:hanging="360"/>
      </w:pPr>
    </w:lvl>
    <w:lvl w:ilvl="4" w:tplc="3EAE28FC" w:tentative="1">
      <w:start w:val="1"/>
      <w:numFmt w:val="lowerLetter"/>
      <w:lvlText w:val="%5."/>
      <w:lvlJc w:val="left"/>
      <w:pPr>
        <w:ind w:left="4026" w:hanging="360"/>
      </w:pPr>
    </w:lvl>
    <w:lvl w:ilvl="5" w:tplc="9C505534" w:tentative="1">
      <w:start w:val="1"/>
      <w:numFmt w:val="lowerRoman"/>
      <w:lvlText w:val="%6."/>
      <w:lvlJc w:val="right"/>
      <w:pPr>
        <w:ind w:left="4746" w:hanging="180"/>
      </w:pPr>
    </w:lvl>
    <w:lvl w:ilvl="6" w:tplc="42B0BFF0" w:tentative="1">
      <w:start w:val="1"/>
      <w:numFmt w:val="decimal"/>
      <w:lvlText w:val="%7."/>
      <w:lvlJc w:val="left"/>
      <w:pPr>
        <w:ind w:left="5466" w:hanging="360"/>
      </w:pPr>
    </w:lvl>
    <w:lvl w:ilvl="7" w:tplc="CB1204B6" w:tentative="1">
      <w:start w:val="1"/>
      <w:numFmt w:val="lowerLetter"/>
      <w:lvlText w:val="%8."/>
      <w:lvlJc w:val="left"/>
      <w:pPr>
        <w:ind w:left="6186" w:hanging="360"/>
      </w:pPr>
    </w:lvl>
    <w:lvl w:ilvl="8" w:tplc="2A2C2554" w:tentative="1">
      <w:start w:val="1"/>
      <w:numFmt w:val="lowerRoman"/>
      <w:lvlText w:val="%9."/>
      <w:lvlJc w:val="right"/>
      <w:pPr>
        <w:ind w:left="6906" w:hanging="180"/>
      </w:pPr>
    </w:lvl>
  </w:abstractNum>
  <w:abstractNum w:abstractNumId="106">
    <w:nsid w:val="5F297D06"/>
    <w:multiLevelType w:val="hybridMultilevel"/>
    <w:tmpl w:val="3E689E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1166293"/>
    <w:multiLevelType w:val="multilevel"/>
    <w:tmpl w:val="BF604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63AF745E"/>
    <w:multiLevelType w:val="hybridMultilevel"/>
    <w:tmpl w:val="0FE65FD2"/>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09">
    <w:nsid w:val="63CC4836"/>
    <w:multiLevelType w:val="hybridMultilevel"/>
    <w:tmpl w:val="96BE7B3E"/>
    <w:lvl w:ilvl="0" w:tplc="0419000F">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19000F"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65095D9C"/>
    <w:multiLevelType w:val="hybridMultilevel"/>
    <w:tmpl w:val="7F3ECD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67334DB0"/>
    <w:multiLevelType w:val="hybridMultilevel"/>
    <w:tmpl w:val="A31E248E"/>
    <w:lvl w:ilvl="0" w:tplc="9A7E5CDA">
      <w:start w:val="1"/>
      <w:numFmt w:val="decimal"/>
      <w:lvlText w:val="%1."/>
      <w:lvlJc w:val="left"/>
      <w:pPr>
        <w:ind w:left="720" w:hanging="360"/>
      </w:pPr>
      <w:rPr>
        <w:rFonts w:hint="default"/>
      </w:rPr>
    </w:lvl>
    <w:lvl w:ilvl="1" w:tplc="96662A90" w:tentative="1">
      <w:start w:val="1"/>
      <w:numFmt w:val="lowerLetter"/>
      <w:lvlText w:val="%2."/>
      <w:lvlJc w:val="left"/>
      <w:pPr>
        <w:ind w:left="1440" w:hanging="360"/>
      </w:pPr>
    </w:lvl>
    <w:lvl w:ilvl="2" w:tplc="4BF214FC" w:tentative="1">
      <w:start w:val="1"/>
      <w:numFmt w:val="lowerRoman"/>
      <w:lvlText w:val="%3."/>
      <w:lvlJc w:val="right"/>
      <w:pPr>
        <w:ind w:left="2160" w:hanging="180"/>
      </w:pPr>
    </w:lvl>
    <w:lvl w:ilvl="3" w:tplc="80C6A9D4" w:tentative="1">
      <w:start w:val="1"/>
      <w:numFmt w:val="decimal"/>
      <w:lvlText w:val="%4."/>
      <w:lvlJc w:val="left"/>
      <w:pPr>
        <w:ind w:left="2880" w:hanging="360"/>
      </w:pPr>
    </w:lvl>
    <w:lvl w:ilvl="4" w:tplc="B61CC238" w:tentative="1">
      <w:start w:val="1"/>
      <w:numFmt w:val="lowerLetter"/>
      <w:lvlText w:val="%5."/>
      <w:lvlJc w:val="left"/>
      <w:pPr>
        <w:ind w:left="3600" w:hanging="360"/>
      </w:pPr>
    </w:lvl>
    <w:lvl w:ilvl="5" w:tplc="56546FC6" w:tentative="1">
      <w:start w:val="1"/>
      <w:numFmt w:val="lowerRoman"/>
      <w:lvlText w:val="%6."/>
      <w:lvlJc w:val="right"/>
      <w:pPr>
        <w:ind w:left="4320" w:hanging="180"/>
      </w:pPr>
    </w:lvl>
    <w:lvl w:ilvl="6" w:tplc="9FF2B1A6" w:tentative="1">
      <w:start w:val="1"/>
      <w:numFmt w:val="decimal"/>
      <w:lvlText w:val="%7."/>
      <w:lvlJc w:val="left"/>
      <w:pPr>
        <w:ind w:left="5040" w:hanging="360"/>
      </w:pPr>
    </w:lvl>
    <w:lvl w:ilvl="7" w:tplc="A6021C0C" w:tentative="1">
      <w:start w:val="1"/>
      <w:numFmt w:val="lowerLetter"/>
      <w:lvlText w:val="%8."/>
      <w:lvlJc w:val="left"/>
      <w:pPr>
        <w:ind w:left="5760" w:hanging="360"/>
      </w:pPr>
    </w:lvl>
    <w:lvl w:ilvl="8" w:tplc="6310BCD8" w:tentative="1">
      <w:start w:val="1"/>
      <w:numFmt w:val="lowerRoman"/>
      <w:lvlText w:val="%9."/>
      <w:lvlJc w:val="right"/>
      <w:pPr>
        <w:ind w:left="6480" w:hanging="180"/>
      </w:pPr>
    </w:lvl>
  </w:abstractNum>
  <w:abstractNum w:abstractNumId="112">
    <w:nsid w:val="67631DAE"/>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13">
    <w:nsid w:val="68CD4B59"/>
    <w:multiLevelType w:val="hybridMultilevel"/>
    <w:tmpl w:val="3788C2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68D45400"/>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15">
    <w:nsid w:val="6955392C"/>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16">
    <w:nsid w:val="69940FF1"/>
    <w:multiLevelType w:val="hybridMultilevel"/>
    <w:tmpl w:val="6B24A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ABC7E76"/>
    <w:multiLevelType w:val="hybridMultilevel"/>
    <w:tmpl w:val="6610F5D4"/>
    <w:lvl w:ilvl="0" w:tplc="0419000F">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18">
    <w:nsid w:val="6C000931"/>
    <w:multiLevelType w:val="hybridMultilevel"/>
    <w:tmpl w:val="DD92DA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6C401497"/>
    <w:multiLevelType w:val="hybridMultilevel"/>
    <w:tmpl w:val="40821D98"/>
    <w:lvl w:ilvl="0" w:tplc="0419000F">
      <w:start w:val="1"/>
      <w:numFmt w:val="decimal"/>
      <w:lvlText w:val="%1."/>
      <w:lvlJc w:val="left"/>
      <w:pPr>
        <w:ind w:left="720" w:hanging="360"/>
      </w:pPr>
    </w:lvl>
    <w:lvl w:ilvl="1" w:tplc="1C0A1A4A"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CC47B84"/>
    <w:multiLevelType w:val="hybridMultilevel"/>
    <w:tmpl w:val="DC7AAD56"/>
    <w:lvl w:ilvl="0" w:tplc="0419000F">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nsid w:val="6EA20C7E"/>
    <w:multiLevelType w:val="hybridMultilevel"/>
    <w:tmpl w:val="EA28C8F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2">
    <w:nsid w:val="6F597EC3"/>
    <w:multiLevelType w:val="hybridMultilevel"/>
    <w:tmpl w:val="9956ED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nsid w:val="71C4401F"/>
    <w:multiLevelType w:val="hybridMultilevel"/>
    <w:tmpl w:val="604240CE"/>
    <w:lvl w:ilvl="0" w:tplc="21762BB4">
      <w:start w:val="1"/>
      <w:numFmt w:val="decimal"/>
      <w:lvlText w:val="%1."/>
      <w:lvlJc w:val="left"/>
      <w:pPr>
        <w:tabs>
          <w:tab w:val="num" w:pos="1080"/>
        </w:tabs>
        <w:ind w:left="1080" w:hanging="360"/>
      </w:pPr>
    </w:lvl>
    <w:lvl w:ilvl="1" w:tplc="F508CDE4" w:tentative="1">
      <w:start w:val="1"/>
      <w:numFmt w:val="lowerLetter"/>
      <w:lvlText w:val="%2."/>
      <w:lvlJc w:val="left"/>
      <w:pPr>
        <w:tabs>
          <w:tab w:val="num" w:pos="1800"/>
        </w:tabs>
        <w:ind w:left="1800" w:hanging="360"/>
      </w:pPr>
    </w:lvl>
    <w:lvl w:ilvl="2" w:tplc="329C0EE0" w:tentative="1">
      <w:start w:val="1"/>
      <w:numFmt w:val="lowerRoman"/>
      <w:lvlText w:val="%3."/>
      <w:lvlJc w:val="right"/>
      <w:pPr>
        <w:tabs>
          <w:tab w:val="num" w:pos="2520"/>
        </w:tabs>
        <w:ind w:left="2520" w:hanging="180"/>
      </w:pPr>
    </w:lvl>
    <w:lvl w:ilvl="3" w:tplc="1D62AA28" w:tentative="1">
      <w:start w:val="1"/>
      <w:numFmt w:val="decimal"/>
      <w:lvlText w:val="%4."/>
      <w:lvlJc w:val="left"/>
      <w:pPr>
        <w:tabs>
          <w:tab w:val="num" w:pos="3240"/>
        </w:tabs>
        <w:ind w:left="3240" w:hanging="360"/>
      </w:pPr>
    </w:lvl>
    <w:lvl w:ilvl="4" w:tplc="4D9A8C76" w:tentative="1">
      <w:start w:val="1"/>
      <w:numFmt w:val="lowerLetter"/>
      <w:lvlText w:val="%5."/>
      <w:lvlJc w:val="left"/>
      <w:pPr>
        <w:tabs>
          <w:tab w:val="num" w:pos="3960"/>
        </w:tabs>
        <w:ind w:left="3960" w:hanging="360"/>
      </w:pPr>
    </w:lvl>
    <w:lvl w:ilvl="5" w:tplc="2EC8252A" w:tentative="1">
      <w:start w:val="1"/>
      <w:numFmt w:val="lowerRoman"/>
      <w:lvlText w:val="%6."/>
      <w:lvlJc w:val="right"/>
      <w:pPr>
        <w:tabs>
          <w:tab w:val="num" w:pos="4680"/>
        </w:tabs>
        <w:ind w:left="4680" w:hanging="180"/>
      </w:pPr>
    </w:lvl>
    <w:lvl w:ilvl="6" w:tplc="1E62D69A" w:tentative="1">
      <w:start w:val="1"/>
      <w:numFmt w:val="decimal"/>
      <w:lvlText w:val="%7."/>
      <w:lvlJc w:val="left"/>
      <w:pPr>
        <w:tabs>
          <w:tab w:val="num" w:pos="5400"/>
        </w:tabs>
        <w:ind w:left="5400" w:hanging="360"/>
      </w:pPr>
    </w:lvl>
    <w:lvl w:ilvl="7" w:tplc="5F0A99F6" w:tentative="1">
      <w:start w:val="1"/>
      <w:numFmt w:val="lowerLetter"/>
      <w:lvlText w:val="%8."/>
      <w:lvlJc w:val="left"/>
      <w:pPr>
        <w:tabs>
          <w:tab w:val="num" w:pos="6120"/>
        </w:tabs>
        <w:ind w:left="6120" w:hanging="360"/>
      </w:pPr>
    </w:lvl>
    <w:lvl w:ilvl="8" w:tplc="F2BA93C6" w:tentative="1">
      <w:start w:val="1"/>
      <w:numFmt w:val="lowerRoman"/>
      <w:lvlText w:val="%9."/>
      <w:lvlJc w:val="right"/>
      <w:pPr>
        <w:tabs>
          <w:tab w:val="num" w:pos="6840"/>
        </w:tabs>
        <w:ind w:left="6840" w:hanging="180"/>
      </w:pPr>
    </w:lvl>
  </w:abstractNum>
  <w:abstractNum w:abstractNumId="124">
    <w:nsid w:val="71F471C9"/>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25">
    <w:nsid w:val="725D2554"/>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26">
    <w:nsid w:val="72E04DA6"/>
    <w:multiLevelType w:val="hybridMultilevel"/>
    <w:tmpl w:val="2A068E0E"/>
    <w:lvl w:ilvl="0" w:tplc="198EE200">
      <w:start w:val="1"/>
      <w:numFmt w:val="decimal"/>
      <w:lvlText w:val="%1."/>
      <w:lvlJc w:val="left"/>
      <w:pPr>
        <w:ind w:left="1080" w:hanging="360"/>
      </w:pPr>
    </w:lvl>
    <w:lvl w:ilvl="1" w:tplc="B8564E70" w:tentative="1">
      <w:start w:val="1"/>
      <w:numFmt w:val="lowerLetter"/>
      <w:lvlText w:val="%2."/>
      <w:lvlJc w:val="left"/>
      <w:pPr>
        <w:ind w:left="1800" w:hanging="360"/>
      </w:pPr>
    </w:lvl>
    <w:lvl w:ilvl="2" w:tplc="AE163634" w:tentative="1">
      <w:start w:val="1"/>
      <w:numFmt w:val="lowerRoman"/>
      <w:lvlText w:val="%3."/>
      <w:lvlJc w:val="right"/>
      <w:pPr>
        <w:ind w:left="2520" w:hanging="180"/>
      </w:pPr>
    </w:lvl>
    <w:lvl w:ilvl="3" w:tplc="B40CA96A" w:tentative="1">
      <w:start w:val="1"/>
      <w:numFmt w:val="decimal"/>
      <w:lvlText w:val="%4."/>
      <w:lvlJc w:val="left"/>
      <w:pPr>
        <w:ind w:left="3240" w:hanging="360"/>
      </w:pPr>
    </w:lvl>
    <w:lvl w:ilvl="4" w:tplc="C4826AA8" w:tentative="1">
      <w:start w:val="1"/>
      <w:numFmt w:val="lowerLetter"/>
      <w:lvlText w:val="%5."/>
      <w:lvlJc w:val="left"/>
      <w:pPr>
        <w:ind w:left="3960" w:hanging="360"/>
      </w:pPr>
    </w:lvl>
    <w:lvl w:ilvl="5" w:tplc="4B3EF79A" w:tentative="1">
      <w:start w:val="1"/>
      <w:numFmt w:val="lowerRoman"/>
      <w:lvlText w:val="%6."/>
      <w:lvlJc w:val="right"/>
      <w:pPr>
        <w:ind w:left="4680" w:hanging="180"/>
      </w:pPr>
    </w:lvl>
    <w:lvl w:ilvl="6" w:tplc="75CCAE78" w:tentative="1">
      <w:start w:val="1"/>
      <w:numFmt w:val="decimal"/>
      <w:lvlText w:val="%7."/>
      <w:lvlJc w:val="left"/>
      <w:pPr>
        <w:ind w:left="5400" w:hanging="360"/>
      </w:pPr>
    </w:lvl>
    <w:lvl w:ilvl="7" w:tplc="D2CC64EC" w:tentative="1">
      <w:start w:val="1"/>
      <w:numFmt w:val="lowerLetter"/>
      <w:lvlText w:val="%8."/>
      <w:lvlJc w:val="left"/>
      <w:pPr>
        <w:ind w:left="6120" w:hanging="360"/>
      </w:pPr>
    </w:lvl>
    <w:lvl w:ilvl="8" w:tplc="4476CC1E" w:tentative="1">
      <w:start w:val="1"/>
      <w:numFmt w:val="lowerRoman"/>
      <w:lvlText w:val="%9."/>
      <w:lvlJc w:val="right"/>
      <w:pPr>
        <w:ind w:left="6840" w:hanging="180"/>
      </w:pPr>
    </w:lvl>
  </w:abstractNum>
  <w:abstractNum w:abstractNumId="127">
    <w:nsid w:val="73D5137F"/>
    <w:multiLevelType w:val="multilevel"/>
    <w:tmpl w:val="292CD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75BD2A32"/>
    <w:multiLevelType w:val="hybridMultilevel"/>
    <w:tmpl w:val="7F96156C"/>
    <w:lvl w:ilvl="0" w:tplc="CA6ACDA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nsid w:val="75C84268"/>
    <w:multiLevelType w:val="hybridMultilevel"/>
    <w:tmpl w:val="7EF4EC94"/>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5CD14F5"/>
    <w:multiLevelType w:val="hybridMultilevel"/>
    <w:tmpl w:val="84A653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76073BC7"/>
    <w:multiLevelType w:val="hybridMultilevel"/>
    <w:tmpl w:val="15BAEF5E"/>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32">
    <w:nsid w:val="76584EF6"/>
    <w:multiLevelType w:val="hybridMultilevel"/>
    <w:tmpl w:val="0032FC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3">
    <w:nsid w:val="76EA4A79"/>
    <w:multiLevelType w:val="hybridMultilevel"/>
    <w:tmpl w:val="87AA147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4">
    <w:nsid w:val="782A3C10"/>
    <w:multiLevelType w:val="hybridMultilevel"/>
    <w:tmpl w:val="E35488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nsid w:val="785932C2"/>
    <w:multiLevelType w:val="singleLevel"/>
    <w:tmpl w:val="67549058"/>
    <w:lvl w:ilvl="0">
      <w:start w:val="1"/>
      <w:numFmt w:val="decimal"/>
      <w:lvlText w:val="%1. "/>
      <w:legacy w:legacy="1" w:legacySpace="0" w:legacyIndent="283"/>
      <w:lvlJc w:val="left"/>
      <w:pPr>
        <w:ind w:left="508" w:hanging="283"/>
      </w:pPr>
      <w:rPr>
        <w:rFonts w:ascii="Times New Roman" w:hAnsi="Times New Roman" w:cs="Times New Roman" w:hint="default"/>
        <w:b w:val="0"/>
        <w:i w:val="0"/>
        <w:sz w:val="28"/>
        <w:u w:val="none"/>
      </w:rPr>
    </w:lvl>
  </w:abstractNum>
  <w:abstractNum w:abstractNumId="136">
    <w:nsid w:val="78DF5712"/>
    <w:multiLevelType w:val="hybridMultilevel"/>
    <w:tmpl w:val="1682B922"/>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7">
    <w:nsid w:val="78E11652"/>
    <w:multiLevelType w:val="hybridMultilevel"/>
    <w:tmpl w:val="F4F88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79C37E49"/>
    <w:multiLevelType w:val="hybridMultilevel"/>
    <w:tmpl w:val="07E40FBC"/>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9">
    <w:nsid w:val="79E52320"/>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40">
    <w:nsid w:val="7BE67786"/>
    <w:multiLevelType w:val="multilevel"/>
    <w:tmpl w:val="21A87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7C9F457B"/>
    <w:multiLevelType w:val="hybridMultilevel"/>
    <w:tmpl w:val="C6808E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nsid w:val="7DA57F19"/>
    <w:multiLevelType w:val="hybridMultilevel"/>
    <w:tmpl w:val="92DA42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3">
    <w:nsid w:val="7E06716E"/>
    <w:multiLevelType w:val="hybridMultilevel"/>
    <w:tmpl w:val="A6CEA582"/>
    <w:lvl w:ilvl="0" w:tplc="EEE6B6C0">
      <w:start w:val="1"/>
      <w:numFmt w:val="decimal"/>
      <w:lvlText w:val="%1."/>
      <w:lvlJc w:val="left"/>
      <w:pPr>
        <w:ind w:left="1068" w:hanging="360"/>
      </w:pPr>
      <w:rPr>
        <w:rFonts w:hint="default"/>
      </w:rPr>
    </w:lvl>
    <w:lvl w:ilvl="1" w:tplc="7A64EFF2" w:tentative="1">
      <w:start w:val="1"/>
      <w:numFmt w:val="lowerLetter"/>
      <w:lvlText w:val="%2."/>
      <w:lvlJc w:val="left"/>
      <w:pPr>
        <w:ind w:left="1788" w:hanging="360"/>
      </w:pPr>
    </w:lvl>
    <w:lvl w:ilvl="2" w:tplc="C576B988" w:tentative="1">
      <w:start w:val="1"/>
      <w:numFmt w:val="lowerRoman"/>
      <w:lvlText w:val="%3."/>
      <w:lvlJc w:val="right"/>
      <w:pPr>
        <w:ind w:left="2508" w:hanging="180"/>
      </w:pPr>
    </w:lvl>
    <w:lvl w:ilvl="3" w:tplc="4CE20218" w:tentative="1">
      <w:start w:val="1"/>
      <w:numFmt w:val="decimal"/>
      <w:lvlText w:val="%4."/>
      <w:lvlJc w:val="left"/>
      <w:pPr>
        <w:ind w:left="3228" w:hanging="360"/>
      </w:pPr>
    </w:lvl>
    <w:lvl w:ilvl="4" w:tplc="B6207C9C" w:tentative="1">
      <w:start w:val="1"/>
      <w:numFmt w:val="lowerLetter"/>
      <w:lvlText w:val="%5."/>
      <w:lvlJc w:val="left"/>
      <w:pPr>
        <w:ind w:left="3948" w:hanging="360"/>
      </w:pPr>
    </w:lvl>
    <w:lvl w:ilvl="5" w:tplc="D0EA4B0C" w:tentative="1">
      <w:start w:val="1"/>
      <w:numFmt w:val="lowerRoman"/>
      <w:lvlText w:val="%6."/>
      <w:lvlJc w:val="right"/>
      <w:pPr>
        <w:ind w:left="4668" w:hanging="180"/>
      </w:pPr>
    </w:lvl>
    <w:lvl w:ilvl="6" w:tplc="90327334" w:tentative="1">
      <w:start w:val="1"/>
      <w:numFmt w:val="decimal"/>
      <w:lvlText w:val="%7."/>
      <w:lvlJc w:val="left"/>
      <w:pPr>
        <w:ind w:left="5388" w:hanging="360"/>
      </w:pPr>
    </w:lvl>
    <w:lvl w:ilvl="7" w:tplc="1780FE2E" w:tentative="1">
      <w:start w:val="1"/>
      <w:numFmt w:val="lowerLetter"/>
      <w:lvlText w:val="%8."/>
      <w:lvlJc w:val="left"/>
      <w:pPr>
        <w:ind w:left="6108" w:hanging="360"/>
      </w:pPr>
    </w:lvl>
    <w:lvl w:ilvl="8" w:tplc="AD94B2E2" w:tentative="1">
      <w:start w:val="1"/>
      <w:numFmt w:val="lowerRoman"/>
      <w:lvlText w:val="%9."/>
      <w:lvlJc w:val="right"/>
      <w:pPr>
        <w:ind w:left="6828" w:hanging="180"/>
      </w:pPr>
    </w:lvl>
  </w:abstractNum>
  <w:abstractNum w:abstractNumId="144">
    <w:nsid w:val="7F105901"/>
    <w:multiLevelType w:val="hybridMultilevel"/>
    <w:tmpl w:val="8214C608"/>
    <w:lvl w:ilvl="0" w:tplc="0419000F">
      <w:start w:val="1"/>
      <w:numFmt w:val="decimal"/>
      <w:lvlText w:val="%1."/>
      <w:lvlJc w:val="left"/>
      <w:pPr>
        <w:ind w:left="720" w:hanging="360"/>
      </w:pPr>
      <w:rPr>
        <w:rFonts w:cs="Times New Roman"/>
      </w:rPr>
    </w:lvl>
    <w:lvl w:ilvl="1" w:tplc="0419000F"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5">
    <w:nsid w:val="7F3611F9"/>
    <w:multiLevelType w:val="hybridMultilevel"/>
    <w:tmpl w:val="52B454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6">
    <w:nsid w:val="7F611035"/>
    <w:multiLevelType w:val="hybridMultilevel"/>
    <w:tmpl w:val="E1B2024A"/>
    <w:lvl w:ilvl="0" w:tplc="F56487DC">
      <w:start w:val="1"/>
      <w:numFmt w:val="decimal"/>
      <w:lvlText w:val="%1."/>
      <w:lvlJc w:val="left"/>
      <w:pPr>
        <w:tabs>
          <w:tab w:val="num" w:pos="2912"/>
        </w:tabs>
        <w:ind w:left="2912" w:hanging="360"/>
      </w:pPr>
      <w:rPr>
        <w:b w:val="0"/>
      </w:rPr>
    </w:lvl>
    <w:lvl w:ilvl="1" w:tplc="04190019" w:tentative="1">
      <w:start w:val="1"/>
      <w:numFmt w:val="lowerLetter"/>
      <w:lvlText w:val="%2."/>
      <w:lvlJc w:val="left"/>
      <w:pPr>
        <w:tabs>
          <w:tab w:val="num" w:pos="212"/>
        </w:tabs>
        <w:ind w:left="212" w:hanging="360"/>
      </w:pPr>
    </w:lvl>
    <w:lvl w:ilvl="2" w:tplc="0419001B" w:tentative="1">
      <w:start w:val="1"/>
      <w:numFmt w:val="lowerRoman"/>
      <w:lvlText w:val="%3."/>
      <w:lvlJc w:val="right"/>
      <w:pPr>
        <w:tabs>
          <w:tab w:val="num" w:pos="932"/>
        </w:tabs>
        <w:ind w:left="932" w:hanging="180"/>
      </w:pPr>
    </w:lvl>
    <w:lvl w:ilvl="3" w:tplc="0419000F" w:tentative="1">
      <w:start w:val="1"/>
      <w:numFmt w:val="decimal"/>
      <w:lvlText w:val="%4."/>
      <w:lvlJc w:val="left"/>
      <w:pPr>
        <w:tabs>
          <w:tab w:val="num" w:pos="1652"/>
        </w:tabs>
        <w:ind w:left="1652" w:hanging="360"/>
      </w:pPr>
    </w:lvl>
    <w:lvl w:ilvl="4" w:tplc="04190019" w:tentative="1">
      <w:start w:val="1"/>
      <w:numFmt w:val="lowerLetter"/>
      <w:lvlText w:val="%5."/>
      <w:lvlJc w:val="left"/>
      <w:pPr>
        <w:tabs>
          <w:tab w:val="num" w:pos="2372"/>
        </w:tabs>
        <w:ind w:left="2372" w:hanging="360"/>
      </w:pPr>
    </w:lvl>
    <w:lvl w:ilvl="5" w:tplc="0419001B" w:tentative="1">
      <w:start w:val="1"/>
      <w:numFmt w:val="lowerRoman"/>
      <w:lvlText w:val="%6."/>
      <w:lvlJc w:val="right"/>
      <w:pPr>
        <w:tabs>
          <w:tab w:val="num" w:pos="3092"/>
        </w:tabs>
        <w:ind w:left="3092" w:hanging="180"/>
      </w:pPr>
    </w:lvl>
    <w:lvl w:ilvl="6" w:tplc="0419000F" w:tentative="1">
      <w:start w:val="1"/>
      <w:numFmt w:val="decimal"/>
      <w:lvlText w:val="%7."/>
      <w:lvlJc w:val="left"/>
      <w:pPr>
        <w:tabs>
          <w:tab w:val="num" w:pos="3812"/>
        </w:tabs>
        <w:ind w:left="3812" w:hanging="360"/>
      </w:pPr>
    </w:lvl>
    <w:lvl w:ilvl="7" w:tplc="04190019" w:tentative="1">
      <w:start w:val="1"/>
      <w:numFmt w:val="lowerLetter"/>
      <w:lvlText w:val="%8."/>
      <w:lvlJc w:val="left"/>
      <w:pPr>
        <w:tabs>
          <w:tab w:val="num" w:pos="4532"/>
        </w:tabs>
        <w:ind w:left="4532" w:hanging="360"/>
      </w:pPr>
    </w:lvl>
    <w:lvl w:ilvl="8" w:tplc="0419001B" w:tentative="1">
      <w:start w:val="1"/>
      <w:numFmt w:val="lowerRoman"/>
      <w:lvlText w:val="%9."/>
      <w:lvlJc w:val="right"/>
      <w:pPr>
        <w:tabs>
          <w:tab w:val="num" w:pos="5252"/>
        </w:tabs>
        <w:ind w:left="5252" w:hanging="180"/>
      </w:pPr>
    </w:lvl>
  </w:abstractNum>
  <w:num w:numId="1">
    <w:abstractNumId w:val="129"/>
  </w:num>
  <w:num w:numId="2">
    <w:abstractNumId w:val="17"/>
  </w:num>
  <w:num w:numId="3">
    <w:abstractNumId w:val="57"/>
  </w:num>
  <w:num w:numId="4">
    <w:abstractNumId w:val="76"/>
  </w:num>
  <w:num w:numId="5">
    <w:abstractNumId w:val="21"/>
  </w:num>
  <w:num w:numId="6">
    <w:abstractNumId w:val="134"/>
  </w:num>
  <w:num w:numId="7">
    <w:abstractNumId w:val="9"/>
  </w:num>
  <w:num w:numId="8">
    <w:abstractNumId w:val="52"/>
  </w:num>
  <w:num w:numId="9">
    <w:abstractNumId w:val="20"/>
  </w:num>
  <w:num w:numId="10">
    <w:abstractNumId w:val="68"/>
  </w:num>
  <w:num w:numId="11">
    <w:abstractNumId w:val="133"/>
  </w:num>
  <w:num w:numId="12">
    <w:abstractNumId w:val="102"/>
  </w:num>
  <w:num w:numId="13">
    <w:abstractNumId w:val="78"/>
  </w:num>
  <w:num w:numId="14">
    <w:abstractNumId w:val="7"/>
  </w:num>
  <w:num w:numId="15">
    <w:abstractNumId w:val="105"/>
  </w:num>
  <w:num w:numId="16">
    <w:abstractNumId w:val="22"/>
  </w:num>
  <w:num w:numId="17">
    <w:abstractNumId w:val="141"/>
  </w:num>
  <w:num w:numId="18">
    <w:abstractNumId w:val="98"/>
  </w:num>
  <w:num w:numId="19">
    <w:abstractNumId w:val="85"/>
  </w:num>
  <w:num w:numId="20">
    <w:abstractNumId w:val="110"/>
  </w:num>
  <w:num w:numId="21">
    <w:abstractNumId w:val="123"/>
  </w:num>
  <w:num w:numId="22">
    <w:abstractNumId w:val="94"/>
  </w:num>
  <w:num w:numId="23">
    <w:abstractNumId w:val="48"/>
  </w:num>
  <w:num w:numId="24">
    <w:abstractNumId w:val="5"/>
  </w:num>
  <w:num w:numId="25">
    <w:abstractNumId w:val="104"/>
  </w:num>
  <w:num w:numId="26">
    <w:abstractNumId w:val="96"/>
  </w:num>
  <w:num w:numId="27">
    <w:abstractNumId w:val="108"/>
  </w:num>
  <w:num w:numId="28">
    <w:abstractNumId w:val="24"/>
  </w:num>
  <w:num w:numId="29">
    <w:abstractNumId w:val="16"/>
  </w:num>
  <w:num w:numId="30">
    <w:abstractNumId w:val="1"/>
  </w:num>
  <w:num w:numId="31">
    <w:abstractNumId w:val="126"/>
  </w:num>
  <w:num w:numId="32">
    <w:abstractNumId w:val="34"/>
  </w:num>
  <w:num w:numId="33">
    <w:abstractNumId w:val="143"/>
  </w:num>
  <w:num w:numId="34">
    <w:abstractNumId w:val="23"/>
  </w:num>
  <w:num w:numId="35">
    <w:abstractNumId w:val="122"/>
  </w:num>
  <w:num w:numId="36">
    <w:abstractNumId w:val="56"/>
  </w:num>
  <w:num w:numId="37">
    <w:abstractNumId w:val="130"/>
  </w:num>
  <w:num w:numId="38">
    <w:abstractNumId w:val="113"/>
  </w:num>
  <w:num w:numId="39">
    <w:abstractNumId w:val="82"/>
  </w:num>
  <w:num w:numId="40">
    <w:abstractNumId w:val="132"/>
  </w:num>
  <w:num w:numId="41">
    <w:abstractNumId w:val="81"/>
  </w:num>
  <w:num w:numId="42">
    <w:abstractNumId w:val="77"/>
  </w:num>
  <w:num w:numId="43">
    <w:abstractNumId w:val="36"/>
  </w:num>
  <w:num w:numId="44">
    <w:abstractNumId w:val="4"/>
  </w:num>
  <w:num w:numId="45">
    <w:abstractNumId w:val="75"/>
  </w:num>
  <w:num w:numId="46">
    <w:abstractNumId w:val="138"/>
  </w:num>
  <w:num w:numId="47">
    <w:abstractNumId w:val="120"/>
  </w:num>
  <w:num w:numId="48">
    <w:abstractNumId w:val="63"/>
  </w:num>
  <w:num w:numId="49">
    <w:abstractNumId w:val="74"/>
  </w:num>
  <w:num w:numId="50">
    <w:abstractNumId w:val="60"/>
  </w:num>
  <w:num w:numId="51">
    <w:abstractNumId w:val="26"/>
  </w:num>
  <w:num w:numId="52">
    <w:abstractNumId w:val="145"/>
  </w:num>
  <w:num w:numId="53">
    <w:abstractNumId w:val="31"/>
  </w:num>
  <w:num w:numId="54">
    <w:abstractNumId w:val="99"/>
  </w:num>
  <w:num w:numId="55">
    <w:abstractNumId w:val="121"/>
  </w:num>
  <w:num w:numId="56">
    <w:abstractNumId w:val="101"/>
  </w:num>
  <w:num w:numId="57">
    <w:abstractNumId w:val="93"/>
  </w:num>
  <w:num w:numId="58">
    <w:abstractNumId w:val="72"/>
  </w:num>
  <w:num w:numId="59">
    <w:abstractNumId w:val="51"/>
  </w:num>
  <w:num w:numId="60">
    <w:abstractNumId w:val="119"/>
  </w:num>
  <w:num w:numId="61">
    <w:abstractNumId w:val="106"/>
  </w:num>
  <w:num w:numId="62">
    <w:abstractNumId w:val="97"/>
  </w:num>
  <w:num w:numId="63">
    <w:abstractNumId w:val="118"/>
  </w:num>
  <w:num w:numId="64">
    <w:abstractNumId w:val="69"/>
  </w:num>
  <w:num w:numId="65">
    <w:abstractNumId w:val="10"/>
  </w:num>
  <w:num w:numId="66">
    <w:abstractNumId w:val="27"/>
  </w:num>
  <w:num w:numId="67">
    <w:abstractNumId w:val="37"/>
  </w:num>
  <w:num w:numId="68">
    <w:abstractNumId w:val="28"/>
  </w:num>
  <w:num w:numId="69">
    <w:abstractNumId w:val="88"/>
  </w:num>
  <w:num w:numId="70">
    <w:abstractNumId w:val="38"/>
  </w:num>
  <w:num w:numId="71">
    <w:abstractNumId w:val="140"/>
  </w:num>
  <w:num w:numId="72">
    <w:abstractNumId w:val="50"/>
  </w:num>
  <w:num w:numId="73">
    <w:abstractNumId w:val="107"/>
  </w:num>
  <w:num w:numId="74">
    <w:abstractNumId w:val="32"/>
  </w:num>
  <w:num w:numId="75">
    <w:abstractNumId w:val="127"/>
  </w:num>
  <w:num w:numId="76">
    <w:abstractNumId w:val="100"/>
  </w:num>
  <w:num w:numId="77">
    <w:abstractNumId w:val="128"/>
  </w:num>
  <w:num w:numId="78">
    <w:abstractNumId w:val="12"/>
  </w:num>
  <w:num w:numId="79">
    <w:abstractNumId w:val="67"/>
  </w:num>
  <w:num w:numId="80">
    <w:abstractNumId w:val="43"/>
  </w:num>
  <w:num w:numId="81">
    <w:abstractNumId w:val="41"/>
  </w:num>
  <w:num w:numId="82">
    <w:abstractNumId w:val="83"/>
  </w:num>
  <w:num w:numId="83">
    <w:abstractNumId w:val="70"/>
  </w:num>
  <w:num w:numId="84">
    <w:abstractNumId w:val="13"/>
  </w:num>
  <w:num w:numId="85">
    <w:abstractNumId w:val="117"/>
  </w:num>
  <w:num w:numId="86">
    <w:abstractNumId w:val="137"/>
  </w:num>
  <w:num w:numId="87">
    <w:abstractNumId w:val="92"/>
  </w:num>
  <w:num w:numId="88">
    <w:abstractNumId w:val="30"/>
  </w:num>
  <w:num w:numId="89">
    <w:abstractNumId w:val="90"/>
  </w:num>
  <w:num w:numId="90">
    <w:abstractNumId w:val="61"/>
  </w:num>
  <w:num w:numId="91">
    <w:abstractNumId w:val="116"/>
  </w:num>
  <w:num w:numId="92">
    <w:abstractNumId w:val="25"/>
  </w:num>
  <w:num w:numId="93">
    <w:abstractNumId w:val="59"/>
  </w:num>
  <w:num w:numId="94">
    <w:abstractNumId w:val="46"/>
  </w:num>
  <w:num w:numId="95">
    <w:abstractNumId w:val="84"/>
  </w:num>
  <w:num w:numId="96">
    <w:abstractNumId w:val="15"/>
  </w:num>
  <w:num w:numId="97">
    <w:abstractNumId w:val="2"/>
  </w:num>
  <w:num w:numId="98">
    <w:abstractNumId w:val="80"/>
  </w:num>
  <w:num w:numId="99">
    <w:abstractNumId w:val="64"/>
  </w:num>
  <w:num w:numId="100">
    <w:abstractNumId w:val="8"/>
  </w:num>
  <w:num w:numId="101">
    <w:abstractNumId w:val="54"/>
  </w:num>
  <w:num w:numId="102">
    <w:abstractNumId w:val="0"/>
  </w:num>
  <w:num w:numId="103">
    <w:abstractNumId w:val="3"/>
  </w:num>
  <w:num w:numId="104">
    <w:abstractNumId w:val="55"/>
  </w:num>
  <w:num w:numId="105">
    <w:abstractNumId w:val="136"/>
  </w:num>
  <w:num w:numId="106">
    <w:abstractNumId w:val="109"/>
  </w:num>
  <w:num w:numId="107">
    <w:abstractNumId w:val="62"/>
  </w:num>
  <w:num w:numId="108">
    <w:abstractNumId w:val="66"/>
  </w:num>
  <w:num w:numId="109">
    <w:abstractNumId w:val="103"/>
  </w:num>
  <w:num w:numId="110">
    <w:abstractNumId w:val="144"/>
  </w:num>
  <w:num w:numId="111">
    <w:abstractNumId w:val="58"/>
  </w:num>
  <w:num w:numId="112">
    <w:abstractNumId w:val="111"/>
  </w:num>
  <w:num w:numId="113">
    <w:abstractNumId w:val="86"/>
  </w:num>
  <w:num w:numId="114">
    <w:abstractNumId w:val="29"/>
  </w:num>
  <w:num w:numId="115">
    <w:abstractNumId w:val="53"/>
  </w:num>
  <w:num w:numId="116">
    <w:abstractNumId w:val="142"/>
  </w:num>
  <w:num w:numId="117">
    <w:abstractNumId w:val="6"/>
  </w:num>
  <w:num w:numId="118">
    <w:abstractNumId w:val="44"/>
  </w:num>
  <w:num w:numId="119">
    <w:abstractNumId w:val="33"/>
  </w:num>
  <w:num w:numId="120">
    <w:abstractNumId w:val="87"/>
  </w:num>
  <w:num w:numId="121">
    <w:abstractNumId w:val="19"/>
  </w:num>
  <w:num w:numId="122">
    <w:abstractNumId w:val="73"/>
  </w:num>
  <w:num w:numId="123">
    <w:abstractNumId w:val="35"/>
  </w:num>
  <w:num w:numId="124">
    <w:abstractNumId w:val="65"/>
  </w:num>
  <w:num w:numId="125">
    <w:abstractNumId w:val="71"/>
  </w:num>
  <w:num w:numId="126">
    <w:abstractNumId w:val="115"/>
  </w:num>
  <w:num w:numId="127">
    <w:abstractNumId w:val="95"/>
  </w:num>
  <w:num w:numId="128">
    <w:abstractNumId w:val="124"/>
  </w:num>
  <w:num w:numId="129">
    <w:abstractNumId w:val="47"/>
  </w:num>
  <w:num w:numId="130">
    <w:abstractNumId w:val="135"/>
  </w:num>
  <w:num w:numId="131">
    <w:abstractNumId w:val="49"/>
  </w:num>
  <w:num w:numId="132">
    <w:abstractNumId w:val="125"/>
  </w:num>
  <w:num w:numId="133">
    <w:abstractNumId w:val="14"/>
  </w:num>
  <w:num w:numId="134">
    <w:abstractNumId w:val="112"/>
  </w:num>
  <w:num w:numId="135">
    <w:abstractNumId w:val="114"/>
  </w:num>
  <w:num w:numId="136">
    <w:abstractNumId w:val="91"/>
  </w:num>
  <w:num w:numId="137">
    <w:abstractNumId w:val="139"/>
  </w:num>
  <w:num w:numId="138">
    <w:abstractNumId w:val="18"/>
  </w:num>
  <w:num w:numId="139">
    <w:abstractNumId w:val="131"/>
  </w:num>
  <w:num w:numId="140">
    <w:abstractNumId w:val="89"/>
  </w:num>
  <w:num w:numId="141">
    <w:abstractNumId w:val="146"/>
  </w:num>
  <w:num w:numId="142">
    <w:abstractNumId w:val="45"/>
  </w:num>
  <w:num w:numId="143">
    <w:abstractNumId w:val="40"/>
  </w:num>
  <w:num w:numId="144">
    <w:abstractNumId w:val="39"/>
  </w:num>
  <w:num w:numId="145">
    <w:abstractNumId w:val="11"/>
  </w:num>
  <w:num w:numId="146">
    <w:abstractNumId w:val="79"/>
  </w:num>
  <w:num w:numId="147">
    <w:abstractNumId w:val="42"/>
  </w:num>
  <w:numIdMacAtCleanup w:val="1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E7400"/>
    <w:rsid w:val="000056C4"/>
    <w:rsid w:val="00012564"/>
    <w:rsid w:val="00012AA2"/>
    <w:rsid w:val="00015563"/>
    <w:rsid w:val="00024214"/>
    <w:rsid w:val="000327CE"/>
    <w:rsid w:val="00065CD5"/>
    <w:rsid w:val="00094CA7"/>
    <w:rsid w:val="000B1544"/>
    <w:rsid w:val="000B1ACC"/>
    <w:rsid w:val="000B4B9E"/>
    <w:rsid w:val="000B4FC6"/>
    <w:rsid w:val="000E3452"/>
    <w:rsid w:val="000E40D4"/>
    <w:rsid w:val="000E4E44"/>
    <w:rsid w:val="000F3568"/>
    <w:rsid w:val="001023CA"/>
    <w:rsid w:val="00110F76"/>
    <w:rsid w:val="00112D09"/>
    <w:rsid w:val="00122A2E"/>
    <w:rsid w:val="00124DEC"/>
    <w:rsid w:val="0013663D"/>
    <w:rsid w:val="00140CB2"/>
    <w:rsid w:val="00151F30"/>
    <w:rsid w:val="00152B73"/>
    <w:rsid w:val="00167DB3"/>
    <w:rsid w:val="00172C9A"/>
    <w:rsid w:val="00183033"/>
    <w:rsid w:val="00191189"/>
    <w:rsid w:val="001A1DFA"/>
    <w:rsid w:val="001A2DAB"/>
    <w:rsid w:val="001A3D13"/>
    <w:rsid w:val="001A628B"/>
    <w:rsid w:val="001C0161"/>
    <w:rsid w:val="001C0607"/>
    <w:rsid w:val="001C6980"/>
    <w:rsid w:val="001D0098"/>
    <w:rsid w:val="001F3DC2"/>
    <w:rsid w:val="001F420A"/>
    <w:rsid w:val="00200CC8"/>
    <w:rsid w:val="0020113D"/>
    <w:rsid w:val="00202EDD"/>
    <w:rsid w:val="0020574A"/>
    <w:rsid w:val="002059B4"/>
    <w:rsid w:val="00205FB7"/>
    <w:rsid w:val="00206B03"/>
    <w:rsid w:val="00222797"/>
    <w:rsid w:val="00224C9A"/>
    <w:rsid w:val="00231B5A"/>
    <w:rsid w:val="00234416"/>
    <w:rsid w:val="002419AF"/>
    <w:rsid w:val="0025343D"/>
    <w:rsid w:val="0025414E"/>
    <w:rsid w:val="00256EDF"/>
    <w:rsid w:val="002614F7"/>
    <w:rsid w:val="00265E57"/>
    <w:rsid w:val="0028357F"/>
    <w:rsid w:val="002A1ED7"/>
    <w:rsid w:val="002A31C8"/>
    <w:rsid w:val="002A6E2E"/>
    <w:rsid w:val="002A6EE4"/>
    <w:rsid w:val="002A7544"/>
    <w:rsid w:val="002A7905"/>
    <w:rsid w:val="002B5F93"/>
    <w:rsid w:val="002C0F44"/>
    <w:rsid w:val="002C48B0"/>
    <w:rsid w:val="002D1BA8"/>
    <w:rsid w:val="002D324E"/>
    <w:rsid w:val="002D5413"/>
    <w:rsid w:val="002E5779"/>
    <w:rsid w:val="002F1CA2"/>
    <w:rsid w:val="002F7B4A"/>
    <w:rsid w:val="00304B25"/>
    <w:rsid w:val="00311B20"/>
    <w:rsid w:val="00317E23"/>
    <w:rsid w:val="00326422"/>
    <w:rsid w:val="00352763"/>
    <w:rsid w:val="00355F53"/>
    <w:rsid w:val="00360271"/>
    <w:rsid w:val="00361F5A"/>
    <w:rsid w:val="00365D8C"/>
    <w:rsid w:val="00370071"/>
    <w:rsid w:val="003716F7"/>
    <w:rsid w:val="003735B0"/>
    <w:rsid w:val="0038481F"/>
    <w:rsid w:val="00387A9A"/>
    <w:rsid w:val="0039183E"/>
    <w:rsid w:val="003A2E9B"/>
    <w:rsid w:val="003B4408"/>
    <w:rsid w:val="003D4ACA"/>
    <w:rsid w:val="003F3641"/>
    <w:rsid w:val="00400724"/>
    <w:rsid w:val="00401515"/>
    <w:rsid w:val="004179FD"/>
    <w:rsid w:val="0042157E"/>
    <w:rsid w:val="004275E4"/>
    <w:rsid w:val="004310F5"/>
    <w:rsid w:val="004338C5"/>
    <w:rsid w:val="004451BF"/>
    <w:rsid w:val="00476F94"/>
    <w:rsid w:val="00480A43"/>
    <w:rsid w:val="00493728"/>
    <w:rsid w:val="004951AF"/>
    <w:rsid w:val="00496E8B"/>
    <w:rsid w:val="004A251A"/>
    <w:rsid w:val="004A5C19"/>
    <w:rsid w:val="004B089A"/>
    <w:rsid w:val="004C1CF6"/>
    <w:rsid w:val="004C41D7"/>
    <w:rsid w:val="004C7862"/>
    <w:rsid w:val="004D670E"/>
    <w:rsid w:val="004E7798"/>
    <w:rsid w:val="004F10DA"/>
    <w:rsid w:val="004F2655"/>
    <w:rsid w:val="004F3E27"/>
    <w:rsid w:val="004F5AC1"/>
    <w:rsid w:val="00500CF6"/>
    <w:rsid w:val="00507ABA"/>
    <w:rsid w:val="005108E6"/>
    <w:rsid w:val="00512D6B"/>
    <w:rsid w:val="005163EE"/>
    <w:rsid w:val="0052490C"/>
    <w:rsid w:val="005349AA"/>
    <w:rsid w:val="00544A04"/>
    <w:rsid w:val="00570343"/>
    <w:rsid w:val="005722E4"/>
    <w:rsid w:val="00582ED2"/>
    <w:rsid w:val="0058684E"/>
    <w:rsid w:val="00595B25"/>
    <w:rsid w:val="005A1E93"/>
    <w:rsid w:val="005A2925"/>
    <w:rsid w:val="005B3E83"/>
    <w:rsid w:val="005D2A35"/>
    <w:rsid w:val="005E2759"/>
    <w:rsid w:val="005E5186"/>
    <w:rsid w:val="005E6E76"/>
    <w:rsid w:val="005F2BD6"/>
    <w:rsid w:val="005F7554"/>
    <w:rsid w:val="00603AD9"/>
    <w:rsid w:val="00604FDC"/>
    <w:rsid w:val="00605973"/>
    <w:rsid w:val="00605CFF"/>
    <w:rsid w:val="00610B8C"/>
    <w:rsid w:val="00614D8B"/>
    <w:rsid w:val="006164FF"/>
    <w:rsid w:val="00654C8C"/>
    <w:rsid w:val="00667FFE"/>
    <w:rsid w:val="00677471"/>
    <w:rsid w:val="006847BE"/>
    <w:rsid w:val="006904CC"/>
    <w:rsid w:val="006932C8"/>
    <w:rsid w:val="0069364D"/>
    <w:rsid w:val="00694B23"/>
    <w:rsid w:val="006A2CB7"/>
    <w:rsid w:val="006A4B14"/>
    <w:rsid w:val="006A60D5"/>
    <w:rsid w:val="006B4146"/>
    <w:rsid w:val="006B4D7C"/>
    <w:rsid w:val="006B70B9"/>
    <w:rsid w:val="006C55AD"/>
    <w:rsid w:val="006D2005"/>
    <w:rsid w:val="006D50D0"/>
    <w:rsid w:val="006F10CE"/>
    <w:rsid w:val="006F520A"/>
    <w:rsid w:val="006F5336"/>
    <w:rsid w:val="007107D0"/>
    <w:rsid w:val="007118FE"/>
    <w:rsid w:val="00712A41"/>
    <w:rsid w:val="00720F98"/>
    <w:rsid w:val="00721EEA"/>
    <w:rsid w:val="00724CE5"/>
    <w:rsid w:val="00727752"/>
    <w:rsid w:val="00730844"/>
    <w:rsid w:val="00731BDC"/>
    <w:rsid w:val="007322CD"/>
    <w:rsid w:val="0073701D"/>
    <w:rsid w:val="00737AA4"/>
    <w:rsid w:val="00747B46"/>
    <w:rsid w:val="00762D9C"/>
    <w:rsid w:val="007670AC"/>
    <w:rsid w:val="007759C7"/>
    <w:rsid w:val="007803AF"/>
    <w:rsid w:val="007855B5"/>
    <w:rsid w:val="007922AE"/>
    <w:rsid w:val="007A3A71"/>
    <w:rsid w:val="007B086B"/>
    <w:rsid w:val="007B3EEC"/>
    <w:rsid w:val="007C0AD4"/>
    <w:rsid w:val="007C2B92"/>
    <w:rsid w:val="007C392D"/>
    <w:rsid w:val="007C6842"/>
    <w:rsid w:val="007D56FF"/>
    <w:rsid w:val="007E1F2D"/>
    <w:rsid w:val="007E67C1"/>
    <w:rsid w:val="007E7400"/>
    <w:rsid w:val="007F00A9"/>
    <w:rsid w:val="007F4E41"/>
    <w:rsid w:val="0080448C"/>
    <w:rsid w:val="00814B8C"/>
    <w:rsid w:val="00816F1E"/>
    <w:rsid w:val="008175F1"/>
    <w:rsid w:val="00824D29"/>
    <w:rsid w:val="00832C09"/>
    <w:rsid w:val="00835713"/>
    <w:rsid w:val="008360A1"/>
    <w:rsid w:val="00841692"/>
    <w:rsid w:val="00841843"/>
    <w:rsid w:val="0084286A"/>
    <w:rsid w:val="00844E22"/>
    <w:rsid w:val="00854BC6"/>
    <w:rsid w:val="008556F0"/>
    <w:rsid w:val="00855E55"/>
    <w:rsid w:val="00864335"/>
    <w:rsid w:val="00866FDC"/>
    <w:rsid w:val="00871E80"/>
    <w:rsid w:val="00873C7E"/>
    <w:rsid w:val="00876450"/>
    <w:rsid w:val="00885EDA"/>
    <w:rsid w:val="00887A32"/>
    <w:rsid w:val="00887FFE"/>
    <w:rsid w:val="00891387"/>
    <w:rsid w:val="008915BD"/>
    <w:rsid w:val="008A0969"/>
    <w:rsid w:val="008A1AD6"/>
    <w:rsid w:val="008A2EA2"/>
    <w:rsid w:val="008A4231"/>
    <w:rsid w:val="008A4745"/>
    <w:rsid w:val="008A778D"/>
    <w:rsid w:val="008B02B6"/>
    <w:rsid w:val="008B14E3"/>
    <w:rsid w:val="008C5624"/>
    <w:rsid w:val="008D23E6"/>
    <w:rsid w:val="008E5795"/>
    <w:rsid w:val="008F0709"/>
    <w:rsid w:val="00904B4F"/>
    <w:rsid w:val="00916139"/>
    <w:rsid w:val="00916249"/>
    <w:rsid w:val="009166F3"/>
    <w:rsid w:val="00921173"/>
    <w:rsid w:val="00925BFB"/>
    <w:rsid w:val="00927B8E"/>
    <w:rsid w:val="00942792"/>
    <w:rsid w:val="0096466C"/>
    <w:rsid w:val="00973830"/>
    <w:rsid w:val="00975433"/>
    <w:rsid w:val="00984163"/>
    <w:rsid w:val="009862E6"/>
    <w:rsid w:val="009A0277"/>
    <w:rsid w:val="009A7AB8"/>
    <w:rsid w:val="009C5C75"/>
    <w:rsid w:val="009D0344"/>
    <w:rsid w:val="009E10A9"/>
    <w:rsid w:val="009F3262"/>
    <w:rsid w:val="00A01FD7"/>
    <w:rsid w:val="00A076A5"/>
    <w:rsid w:val="00A11C2E"/>
    <w:rsid w:val="00A21167"/>
    <w:rsid w:val="00A27D52"/>
    <w:rsid w:val="00A30436"/>
    <w:rsid w:val="00A37E64"/>
    <w:rsid w:val="00A47C3F"/>
    <w:rsid w:val="00A50860"/>
    <w:rsid w:val="00A523B4"/>
    <w:rsid w:val="00A52C1D"/>
    <w:rsid w:val="00A579F0"/>
    <w:rsid w:val="00A66CCC"/>
    <w:rsid w:val="00A76E5A"/>
    <w:rsid w:val="00A76E7B"/>
    <w:rsid w:val="00A87E7F"/>
    <w:rsid w:val="00A92ABA"/>
    <w:rsid w:val="00AA029A"/>
    <w:rsid w:val="00AA41C0"/>
    <w:rsid w:val="00AC15D9"/>
    <w:rsid w:val="00AC719D"/>
    <w:rsid w:val="00B3163A"/>
    <w:rsid w:val="00B31781"/>
    <w:rsid w:val="00B37465"/>
    <w:rsid w:val="00B45D7C"/>
    <w:rsid w:val="00B633C3"/>
    <w:rsid w:val="00B73E7B"/>
    <w:rsid w:val="00B74EF2"/>
    <w:rsid w:val="00B8154A"/>
    <w:rsid w:val="00B82BCE"/>
    <w:rsid w:val="00B9790E"/>
    <w:rsid w:val="00BA4C1A"/>
    <w:rsid w:val="00BB2471"/>
    <w:rsid w:val="00BB2A07"/>
    <w:rsid w:val="00BB3EF9"/>
    <w:rsid w:val="00BB4C9D"/>
    <w:rsid w:val="00BC12C0"/>
    <w:rsid w:val="00BC2C5F"/>
    <w:rsid w:val="00BC7D26"/>
    <w:rsid w:val="00BE008F"/>
    <w:rsid w:val="00C0090F"/>
    <w:rsid w:val="00C01285"/>
    <w:rsid w:val="00C038D2"/>
    <w:rsid w:val="00C052FF"/>
    <w:rsid w:val="00C27C1B"/>
    <w:rsid w:val="00C330DF"/>
    <w:rsid w:val="00C43FE4"/>
    <w:rsid w:val="00C53255"/>
    <w:rsid w:val="00C5648B"/>
    <w:rsid w:val="00C57A6F"/>
    <w:rsid w:val="00C65E6A"/>
    <w:rsid w:val="00C74522"/>
    <w:rsid w:val="00C80A7D"/>
    <w:rsid w:val="00C82A37"/>
    <w:rsid w:val="00C85DC9"/>
    <w:rsid w:val="00C870FC"/>
    <w:rsid w:val="00C916B2"/>
    <w:rsid w:val="00C924C2"/>
    <w:rsid w:val="00C9656C"/>
    <w:rsid w:val="00CA3192"/>
    <w:rsid w:val="00CB05A0"/>
    <w:rsid w:val="00CC2534"/>
    <w:rsid w:val="00CC5726"/>
    <w:rsid w:val="00CD3B14"/>
    <w:rsid w:val="00CE23C9"/>
    <w:rsid w:val="00CE2774"/>
    <w:rsid w:val="00D1173C"/>
    <w:rsid w:val="00D256FA"/>
    <w:rsid w:val="00D26402"/>
    <w:rsid w:val="00D2780B"/>
    <w:rsid w:val="00D35DCC"/>
    <w:rsid w:val="00D528B3"/>
    <w:rsid w:val="00D52EC6"/>
    <w:rsid w:val="00D62E7C"/>
    <w:rsid w:val="00D659CC"/>
    <w:rsid w:val="00D915F4"/>
    <w:rsid w:val="00DA19E2"/>
    <w:rsid w:val="00DA2565"/>
    <w:rsid w:val="00DA63D4"/>
    <w:rsid w:val="00DA698A"/>
    <w:rsid w:val="00DB2488"/>
    <w:rsid w:val="00DC2B4E"/>
    <w:rsid w:val="00DD4360"/>
    <w:rsid w:val="00DE0205"/>
    <w:rsid w:val="00DE43C7"/>
    <w:rsid w:val="00DE668A"/>
    <w:rsid w:val="00DF1959"/>
    <w:rsid w:val="00DF5BFD"/>
    <w:rsid w:val="00E10BBD"/>
    <w:rsid w:val="00E143C5"/>
    <w:rsid w:val="00E14D60"/>
    <w:rsid w:val="00E160A9"/>
    <w:rsid w:val="00E24AAB"/>
    <w:rsid w:val="00E3625A"/>
    <w:rsid w:val="00E4167F"/>
    <w:rsid w:val="00E46E52"/>
    <w:rsid w:val="00E52D64"/>
    <w:rsid w:val="00E6050C"/>
    <w:rsid w:val="00E6087A"/>
    <w:rsid w:val="00E65182"/>
    <w:rsid w:val="00E71292"/>
    <w:rsid w:val="00E836D2"/>
    <w:rsid w:val="00E844A3"/>
    <w:rsid w:val="00E95C8F"/>
    <w:rsid w:val="00E96238"/>
    <w:rsid w:val="00EB4855"/>
    <w:rsid w:val="00EB71E8"/>
    <w:rsid w:val="00EC1B09"/>
    <w:rsid w:val="00EC7935"/>
    <w:rsid w:val="00EE114F"/>
    <w:rsid w:val="00EE5409"/>
    <w:rsid w:val="00EF058E"/>
    <w:rsid w:val="00EF0AAD"/>
    <w:rsid w:val="00EF340D"/>
    <w:rsid w:val="00F04E3E"/>
    <w:rsid w:val="00F175D9"/>
    <w:rsid w:val="00F2428A"/>
    <w:rsid w:val="00F245C5"/>
    <w:rsid w:val="00F306C6"/>
    <w:rsid w:val="00F42A37"/>
    <w:rsid w:val="00F444C5"/>
    <w:rsid w:val="00F55332"/>
    <w:rsid w:val="00F62D6E"/>
    <w:rsid w:val="00F635AC"/>
    <w:rsid w:val="00F6732C"/>
    <w:rsid w:val="00F86D2E"/>
    <w:rsid w:val="00F96949"/>
    <w:rsid w:val="00F97687"/>
    <w:rsid w:val="00FC1087"/>
    <w:rsid w:val="00FC532E"/>
    <w:rsid w:val="00FD295F"/>
    <w:rsid w:val="00FE1377"/>
    <w:rsid w:val="00FE495A"/>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2"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9C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871E80"/>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F96949"/>
    <w:pPr>
      <w:keepNext/>
      <w:keepLines/>
      <w:spacing w:before="200"/>
      <w:outlineLvl w:val="3"/>
    </w:pPr>
    <w:rPr>
      <w:rFonts w:asciiTheme="majorHAnsi" w:eastAsiaTheme="majorEastAsia" w:hAnsiTheme="majorHAnsi" w:cstheme="majorBidi"/>
      <w:b/>
      <w:bCs/>
      <w:i/>
      <w:iCs/>
      <w:color w:val="5B9BD5" w:themeColor="accent1"/>
    </w:rPr>
  </w:style>
  <w:style w:type="paragraph" w:styleId="6">
    <w:name w:val="heading 6"/>
    <w:basedOn w:val="a"/>
    <w:next w:val="a"/>
    <w:link w:val="60"/>
    <w:uiPriority w:val="9"/>
    <w:semiHidden/>
    <w:unhideWhenUsed/>
    <w:qFormat/>
    <w:rsid w:val="00BC12C0"/>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BC12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1">
    <w:name w:val="Заголовок 1 Знак"/>
    <w:basedOn w:val="a0"/>
    <w:link w:val="10"/>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0"/>
    <w:next w:val="a"/>
    <w:uiPriority w:val="39"/>
    <w:unhideWhenUsed/>
    <w:qFormat/>
    <w:rsid w:val="007E7400"/>
    <w:pPr>
      <w:spacing w:line="259" w:lineRule="auto"/>
      <w:outlineLvl w:val="9"/>
    </w:pPr>
  </w:style>
  <w:style w:type="paragraph" w:styleId="12">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styleId="ae">
    <w:name w:val="Emphasis"/>
    <w:uiPriority w:val="20"/>
    <w:qFormat/>
    <w:rsid w:val="00400724"/>
    <w:rPr>
      <w:i/>
      <w:iCs/>
    </w:rPr>
  </w:style>
  <w:style w:type="character" w:customStyle="1" w:styleId="apple-converted-space">
    <w:name w:val="apple-converted-space"/>
    <w:basedOn w:val="a0"/>
    <w:rsid w:val="00400724"/>
  </w:style>
  <w:style w:type="character" w:styleId="af">
    <w:name w:val="Strong"/>
    <w:uiPriority w:val="22"/>
    <w:qFormat/>
    <w:rsid w:val="00400724"/>
    <w:rPr>
      <w:b/>
      <w:bCs/>
    </w:rPr>
  </w:style>
  <w:style w:type="paragraph" w:styleId="af0">
    <w:name w:val="Body Text"/>
    <w:basedOn w:val="a"/>
    <w:link w:val="af1"/>
    <w:rsid w:val="00E6087A"/>
    <w:pPr>
      <w:spacing w:after="120"/>
    </w:pPr>
  </w:style>
  <w:style w:type="character" w:customStyle="1" w:styleId="af1">
    <w:name w:val="Основной текст Знак"/>
    <w:basedOn w:val="a0"/>
    <w:link w:val="af0"/>
    <w:rsid w:val="00E6087A"/>
    <w:rPr>
      <w:rFonts w:ascii="Times New Roman" w:eastAsia="Times New Roman" w:hAnsi="Times New Roman" w:cs="Times New Roman"/>
      <w:sz w:val="24"/>
      <w:szCs w:val="24"/>
    </w:rPr>
  </w:style>
  <w:style w:type="paragraph" w:customStyle="1" w:styleId="af2">
    <w:name w:val="_о_вопр_аб"/>
    <w:basedOn w:val="a"/>
    <w:link w:val="af3"/>
    <w:rsid w:val="00326422"/>
    <w:pPr>
      <w:tabs>
        <w:tab w:val="left" w:pos="360"/>
      </w:tabs>
    </w:pPr>
    <w:rPr>
      <w:sz w:val="28"/>
      <w:szCs w:val="20"/>
    </w:rPr>
  </w:style>
  <w:style w:type="character" w:customStyle="1" w:styleId="af3">
    <w:name w:val="_о_вопр_аб Знак"/>
    <w:basedOn w:val="a0"/>
    <w:link w:val="af2"/>
    <w:rsid w:val="00326422"/>
    <w:rPr>
      <w:rFonts w:ascii="Times New Roman" w:eastAsia="Times New Roman" w:hAnsi="Times New Roman" w:cs="Times New Roman"/>
      <w:sz w:val="28"/>
      <w:szCs w:val="20"/>
      <w:lang w:eastAsia="ru-RU"/>
    </w:rPr>
  </w:style>
  <w:style w:type="paragraph" w:customStyle="1" w:styleId="13">
    <w:name w:val="_во_1"/>
    <w:basedOn w:val="a"/>
    <w:rsid w:val="00326422"/>
    <w:pPr>
      <w:keepNext/>
      <w:tabs>
        <w:tab w:val="num" w:pos="360"/>
        <w:tab w:val="left" w:pos="567"/>
      </w:tabs>
      <w:spacing w:before="60"/>
      <w:ind w:left="360" w:hanging="360"/>
      <w:jc w:val="both"/>
    </w:pPr>
    <w:rPr>
      <w:b/>
      <w:sz w:val="28"/>
      <w:szCs w:val="20"/>
    </w:rPr>
  </w:style>
  <w:style w:type="paragraph" w:styleId="af4">
    <w:name w:val="Title"/>
    <w:basedOn w:val="a"/>
    <w:link w:val="af5"/>
    <w:qFormat/>
    <w:rsid w:val="00326422"/>
    <w:pPr>
      <w:ind w:left="360"/>
      <w:jc w:val="center"/>
    </w:pPr>
    <w:rPr>
      <w:i/>
      <w:iCs/>
      <w:caps/>
    </w:rPr>
  </w:style>
  <w:style w:type="character" w:customStyle="1" w:styleId="af5">
    <w:name w:val="Название Знак"/>
    <w:basedOn w:val="a0"/>
    <w:link w:val="af4"/>
    <w:rsid w:val="00326422"/>
    <w:rPr>
      <w:rFonts w:ascii="Times New Roman" w:eastAsia="Times New Roman" w:hAnsi="Times New Roman" w:cs="Times New Roman"/>
      <w:i/>
      <w:iCs/>
      <w:caps/>
      <w:sz w:val="24"/>
      <w:szCs w:val="24"/>
      <w:lang w:eastAsia="ru-RU"/>
    </w:rPr>
  </w:style>
  <w:style w:type="paragraph" w:styleId="af6">
    <w:name w:val="Body Text Indent"/>
    <w:basedOn w:val="a"/>
    <w:link w:val="af7"/>
    <w:unhideWhenUsed/>
    <w:rsid w:val="00BC12C0"/>
    <w:pPr>
      <w:spacing w:after="120"/>
      <w:ind w:left="283"/>
    </w:pPr>
  </w:style>
  <w:style w:type="character" w:customStyle="1" w:styleId="af7">
    <w:name w:val="Основной текст с отступом Знак"/>
    <w:basedOn w:val="a0"/>
    <w:link w:val="af6"/>
    <w:rsid w:val="00BC12C0"/>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BC12C0"/>
    <w:rPr>
      <w:rFonts w:asciiTheme="majorHAnsi" w:eastAsiaTheme="majorEastAsia" w:hAnsiTheme="majorHAnsi" w:cstheme="majorBidi"/>
      <w:i/>
      <w:iCs/>
      <w:color w:val="1F4D78" w:themeColor="accent1" w:themeShade="7F"/>
      <w:sz w:val="24"/>
      <w:szCs w:val="24"/>
      <w:lang w:eastAsia="ru-RU"/>
    </w:rPr>
  </w:style>
  <w:style w:type="character" w:customStyle="1" w:styleId="70">
    <w:name w:val="Заголовок 7 Знак"/>
    <w:basedOn w:val="a0"/>
    <w:link w:val="7"/>
    <w:uiPriority w:val="9"/>
    <w:semiHidden/>
    <w:rsid w:val="00BC12C0"/>
    <w:rPr>
      <w:rFonts w:asciiTheme="majorHAnsi" w:eastAsiaTheme="majorEastAsia" w:hAnsiTheme="majorHAnsi" w:cstheme="majorBidi"/>
      <w:i/>
      <w:iCs/>
      <w:color w:val="404040" w:themeColor="text1" w:themeTint="BF"/>
      <w:sz w:val="24"/>
      <w:szCs w:val="24"/>
      <w:lang w:eastAsia="ru-RU"/>
    </w:rPr>
  </w:style>
  <w:style w:type="paragraph" w:customStyle="1" w:styleId="1">
    <w:name w:val="_во_1_ку"/>
    <w:basedOn w:val="13"/>
    <w:rsid w:val="001D0098"/>
    <w:pPr>
      <w:numPr>
        <w:numId w:val="16"/>
      </w:numPr>
    </w:pPr>
    <w:rPr>
      <w:i/>
      <w:szCs w:val="28"/>
    </w:rPr>
  </w:style>
  <w:style w:type="paragraph" w:styleId="31">
    <w:name w:val="Body Text Indent 3"/>
    <w:basedOn w:val="a"/>
    <w:link w:val="32"/>
    <w:uiPriority w:val="99"/>
    <w:semiHidden/>
    <w:unhideWhenUsed/>
    <w:rsid w:val="00317E23"/>
    <w:pPr>
      <w:spacing w:after="120"/>
      <w:ind w:left="283"/>
    </w:pPr>
    <w:rPr>
      <w:sz w:val="16"/>
      <w:szCs w:val="16"/>
    </w:rPr>
  </w:style>
  <w:style w:type="character" w:customStyle="1" w:styleId="32">
    <w:name w:val="Основной текст с отступом 3 Знак"/>
    <w:basedOn w:val="a0"/>
    <w:link w:val="31"/>
    <w:uiPriority w:val="99"/>
    <w:semiHidden/>
    <w:rsid w:val="00317E23"/>
    <w:rPr>
      <w:rFonts w:ascii="Times New Roman" w:eastAsia="Times New Roman" w:hAnsi="Times New Roman" w:cs="Times New Roman"/>
      <w:sz w:val="16"/>
      <w:szCs w:val="16"/>
      <w:lang w:eastAsia="ru-RU"/>
    </w:rPr>
  </w:style>
  <w:style w:type="paragraph" w:styleId="33">
    <w:name w:val="Body Text 3"/>
    <w:basedOn w:val="a"/>
    <w:link w:val="34"/>
    <w:unhideWhenUsed/>
    <w:rsid w:val="00835713"/>
    <w:pPr>
      <w:spacing w:after="120"/>
    </w:pPr>
    <w:rPr>
      <w:sz w:val="16"/>
      <w:szCs w:val="16"/>
    </w:rPr>
  </w:style>
  <w:style w:type="character" w:customStyle="1" w:styleId="34">
    <w:name w:val="Основной текст 3 Знак"/>
    <w:basedOn w:val="a0"/>
    <w:link w:val="33"/>
    <w:rsid w:val="00835713"/>
    <w:rPr>
      <w:rFonts w:ascii="Times New Roman" w:eastAsia="Times New Roman" w:hAnsi="Times New Roman" w:cs="Times New Roman"/>
      <w:sz w:val="16"/>
      <w:szCs w:val="16"/>
      <w:lang w:eastAsia="ru-RU"/>
    </w:rPr>
  </w:style>
  <w:style w:type="paragraph" w:customStyle="1" w:styleId="p32">
    <w:name w:val="p32"/>
    <w:basedOn w:val="a"/>
    <w:rsid w:val="00E4167F"/>
    <w:pPr>
      <w:spacing w:before="100" w:beforeAutospacing="1" w:after="100" w:afterAutospacing="1"/>
    </w:pPr>
  </w:style>
  <w:style w:type="character" w:customStyle="1" w:styleId="ft22">
    <w:name w:val="ft22"/>
    <w:basedOn w:val="a0"/>
    <w:rsid w:val="00E4167F"/>
  </w:style>
  <w:style w:type="character" w:customStyle="1" w:styleId="ft26">
    <w:name w:val="ft26"/>
    <w:basedOn w:val="a0"/>
    <w:rsid w:val="00E4167F"/>
  </w:style>
  <w:style w:type="paragraph" w:customStyle="1" w:styleId="p61">
    <w:name w:val="p61"/>
    <w:basedOn w:val="a"/>
    <w:rsid w:val="00E4167F"/>
    <w:pPr>
      <w:spacing w:before="100" w:beforeAutospacing="1" w:after="100" w:afterAutospacing="1"/>
    </w:pPr>
  </w:style>
  <w:style w:type="paragraph" w:customStyle="1" w:styleId="p203">
    <w:name w:val="p203"/>
    <w:basedOn w:val="a"/>
    <w:rsid w:val="00E4167F"/>
    <w:pPr>
      <w:spacing w:before="100" w:beforeAutospacing="1" w:after="100" w:afterAutospacing="1"/>
    </w:pPr>
  </w:style>
  <w:style w:type="paragraph" w:customStyle="1" w:styleId="p204">
    <w:name w:val="p204"/>
    <w:basedOn w:val="a"/>
    <w:rsid w:val="00E4167F"/>
    <w:pPr>
      <w:spacing w:before="100" w:beforeAutospacing="1" w:after="100" w:afterAutospacing="1"/>
    </w:pPr>
  </w:style>
  <w:style w:type="paragraph" w:customStyle="1" w:styleId="p97">
    <w:name w:val="p97"/>
    <w:basedOn w:val="a"/>
    <w:rsid w:val="00E4167F"/>
    <w:pPr>
      <w:spacing w:before="100" w:beforeAutospacing="1" w:after="100" w:afterAutospacing="1"/>
    </w:pPr>
  </w:style>
  <w:style w:type="character" w:customStyle="1" w:styleId="ft43">
    <w:name w:val="ft43"/>
    <w:basedOn w:val="a0"/>
    <w:rsid w:val="00E4167F"/>
  </w:style>
  <w:style w:type="paragraph" w:customStyle="1" w:styleId="p205">
    <w:name w:val="p205"/>
    <w:basedOn w:val="a"/>
    <w:rsid w:val="00E4167F"/>
    <w:pPr>
      <w:spacing w:before="100" w:beforeAutospacing="1" w:after="100" w:afterAutospacing="1"/>
    </w:pPr>
  </w:style>
  <w:style w:type="paragraph" w:customStyle="1" w:styleId="p206">
    <w:name w:val="p206"/>
    <w:basedOn w:val="a"/>
    <w:rsid w:val="00E4167F"/>
    <w:pPr>
      <w:spacing w:before="100" w:beforeAutospacing="1" w:after="100" w:afterAutospacing="1"/>
    </w:pPr>
  </w:style>
  <w:style w:type="character" w:customStyle="1" w:styleId="ft33">
    <w:name w:val="ft33"/>
    <w:basedOn w:val="a0"/>
    <w:rsid w:val="00E4167F"/>
  </w:style>
  <w:style w:type="paragraph" w:customStyle="1" w:styleId="p146">
    <w:name w:val="p146"/>
    <w:basedOn w:val="a"/>
    <w:rsid w:val="00E4167F"/>
    <w:pPr>
      <w:spacing w:before="100" w:beforeAutospacing="1" w:after="100" w:afterAutospacing="1"/>
    </w:pPr>
  </w:style>
  <w:style w:type="paragraph" w:customStyle="1" w:styleId="p207">
    <w:name w:val="p207"/>
    <w:basedOn w:val="a"/>
    <w:rsid w:val="00E4167F"/>
    <w:pPr>
      <w:spacing w:before="100" w:beforeAutospacing="1" w:after="100" w:afterAutospacing="1"/>
    </w:pPr>
  </w:style>
  <w:style w:type="character" w:customStyle="1" w:styleId="ft23">
    <w:name w:val="ft23"/>
    <w:basedOn w:val="a0"/>
    <w:rsid w:val="00E4167F"/>
  </w:style>
  <w:style w:type="paragraph" w:customStyle="1" w:styleId="p208">
    <w:name w:val="p208"/>
    <w:basedOn w:val="a"/>
    <w:rsid w:val="00E4167F"/>
    <w:pPr>
      <w:spacing w:before="100" w:beforeAutospacing="1" w:after="100" w:afterAutospacing="1"/>
    </w:pPr>
  </w:style>
  <w:style w:type="paragraph" w:customStyle="1" w:styleId="p209">
    <w:name w:val="p209"/>
    <w:basedOn w:val="a"/>
    <w:rsid w:val="00E4167F"/>
    <w:pPr>
      <w:spacing w:before="100" w:beforeAutospacing="1" w:after="100" w:afterAutospacing="1"/>
    </w:pPr>
  </w:style>
  <w:style w:type="paragraph" w:customStyle="1" w:styleId="p210">
    <w:name w:val="p210"/>
    <w:basedOn w:val="a"/>
    <w:rsid w:val="00E4167F"/>
    <w:pPr>
      <w:spacing w:before="100" w:beforeAutospacing="1" w:after="100" w:afterAutospacing="1"/>
    </w:pPr>
  </w:style>
  <w:style w:type="paragraph" w:customStyle="1" w:styleId="p34">
    <w:name w:val="p34"/>
    <w:basedOn w:val="a"/>
    <w:rsid w:val="00E4167F"/>
    <w:pPr>
      <w:spacing w:before="100" w:beforeAutospacing="1" w:after="100" w:afterAutospacing="1"/>
    </w:pPr>
  </w:style>
  <w:style w:type="character" w:customStyle="1" w:styleId="ft45">
    <w:name w:val="ft45"/>
    <w:basedOn w:val="a0"/>
    <w:rsid w:val="00E4167F"/>
  </w:style>
  <w:style w:type="character" w:customStyle="1" w:styleId="ft28">
    <w:name w:val="ft28"/>
    <w:basedOn w:val="a0"/>
    <w:rsid w:val="00E4167F"/>
  </w:style>
  <w:style w:type="paragraph" w:customStyle="1" w:styleId="p194">
    <w:name w:val="p194"/>
    <w:basedOn w:val="a"/>
    <w:rsid w:val="00E4167F"/>
    <w:pPr>
      <w:spacing w:before="100" w:beforeAutospacing="1" w:after="100" w:afterAutospacing="1"/>
    </w:pPr>
  </w:style>
  <w:style w:type="paragraph" w:customStyle="1" w:styleId="p8">
    <w:name w:val="p8"/>
    <w:basedOn w:val="a"/>
    <w:rsid w:val="00E4167F"/>
    <w:pPr>
      <w:spacing w:before="100" w:beforeAutospacing="1" w:after="100" w:afterAutospacing="1"/>
    </w:pPr>
  </w:style>
  <w:style w:type="paragraph" w:customStyle="1" w:styleId="p211">
    <w:name w:val="p211"/>
    <w:basedOn w:val="a"/>
    <w:rsid w:val="00E4167F"/>
    <w:pPr>
      <w:spacing w:before="100" w:beforeAutospacing="1" w:after="100" w:afterAutospacing="1"/>
    </w:pPr>
  </w:style>
  <w:style w:type="character" w:customStyle="1" w:styleId="ft35">
    <w:name w:val="ft35"/>
    <w:basedOn w:val="a0"/>
    <w:rsid w:val="00E4167F"/>
  </w:style>
  <w:style w:type="paragraph" w:customStyle="1" w:styleId="p212">
    <w:name w:val="p212"/>
    <w:basedOn w:val="a"/>
    <w:rsid w:val="00E4167F"/>
    <w:pPr>
      <w:spacing w:before="100" w:beforeAutospacing="1" w:after="100" w:afterAutospacing="1"/>
    </w:pPr>
  </w:style>
  <w:style w:type="paragraph" w:customStyle="1" w:styleId="p213">
    <w:name w:val="p213"/>
    <w:basedOn w:val="a"/>
    <w:rsid w:val="00E4167F"/>
    <w:pPr>
      <w:spacing w:before="100" w:beforeAutospacing="1" w:after="100" w:afterAutospacing="1"/>
    </w:pPr>
  </w:style>
  <w:style w:type="character" w:customStyle="1" w:styleId="ft42">
    <w:name w:val="ft42"/>
    <w:basedOn w:val="a0"/>
    <w:rsid w:val="00E4167F"/>
  </w:style>
  <w:style w:type="paragraph" w:customStyle="1" w:styleId="p214">
    <w:name w:val="p214"/>
    <w:basedOn w:val="a"/>
    <w:rsid w:val="00E4167F"/>
    <w:pPr>
      <w:spacing w:before="100" w:beforeAutospacing="1" w:after="100" w:afterAutospacing="1"/>
    </w:pPr>
  </w:style>
  <w:style w:type="paragraph" w:customStyle="1" w:styleId="p162">
    <w:name w:val="p162"/>
    <w:basedOn w:val="a"/>
    <w:rsid w:val="00E4167F"/>
    <w:pPr>
      <w:spacing w:before="100" w:beforeAutospacing="1" w:after="100" w:afterAutospacing="1"/>
    </w:pPr>
  </w:style>
  <w:style w:type="paragraph" w:customStyle="1" w:styleId="p215">
    <w:name w:val="p215"/>
    <w:basedOn w:val="a"/>
    <w:rsid w:val="00E4167F"/>
    <w:pPr>
      <w:spacing w:before="100" w:beforeAutospacing="1" w:after="100" w:afterAutospacing="1"/>
    </w:pPr>
  </w:style>
  <w:style w:type="paragraph" w:customStyle="1" w:styleId="p147">
    <w:name w:val="p147"/>
    <w:basedOn w:val="a"/>
    <w:rsid w:val="00E4167F"/>
    <w:pPr>
      <w:spacing w:before="100" w:beforeAutospacing="1" w:after="100" w:afterAutospacing="1"/>
    </w:pPr>
  </w:style>
  <w:style w:type="paragraph" w:customStyle="1" w:styleId="p216">
    <w:name w:val="p216"/>
    <w:basedOn w:val="a"/>
    <w:rsid w:val="00E4167F"/>
    <w:pPr>
      <w:spacing w:before="100" w:beforeAutospacing="1" w:after="100" w:afterAutospacing="1"/>
    </w:pPr>
  </w:style>
  <w:style w:type="character" w:customStyle="1" w:styleId="ft51">
    <w:name w:val="ft51"/>
    <w:basedOn w:val="a0"/>
    <w:rsid w:val="00E4167F"/>
  </w:style>
  <w:style w:type="paragraph" w:customStyle="1" w:styleId="p41">
    <w:name w:val="p41"/>
    <w:basedOn w:val="a"/>
    <w:rsid w:val="00E4167F"/>
    <w:pPr>
      <w:spacing w:before="100" w:beforeAutospacing="1" w:after="100" w:afterAutospacing="1"/>
    </w:pPr>
  </w:style>
  <w:style w:type="paragraph" w:customStyle="1" w:styleId="p116">
    <w:name w:val="p116"/>
    <w:basedOn w:val="a"/>
    <w:rsid w:val="00E4167F"/>
    <w:pPr>
      <w:spacing w:before="100" w:beforeAutospacing="1" w:after="100" w:afterAutospacing="1"/>
    </w:pPr>
  </w:style>
  <w:style w:type="paragraph" w:customStyle="1" w:styleId="p35">
    <w:name w:val="p35"/>
    <w:basedOn w:val="a"/>
    <w:rsid w:val="00E4167F"/>
    <w:pPr>
      <w:spacing w:before="100" w:beforeAutospacing="1" w:after="100" w:afterAutospacing="1"/>
    </w:pPr>
  </w:style>
  <w:style w:type="paragraph" w:customStyle="1" w:styleId="p217">
    <w:name w:val="p217"/>
    <w:basedOn w:val="a"/>
    <w:rsid w:val="00E4167F"/>
    <w:pPr>
      <w:spacing w:before="100" w:beforeAutospacing="1" w:after="100" w:afterAutospacing="1"/>
    </w:pPr>
  </w:style>
  <w:style w:type="character" w:customStyle="1" w:styleId="ft52">
    <w:name w:val="ft52"/>
    <w:basedOn w:val="a0"/>
    <w:rsid w:val="00E4167F"/>
  </w:style>
  <w:style w:type="paragraph" w:customStyle="1" w:styleId="p105">
    <w:name w:val="p105"/>
    <w:basedOn w:val="a"/>
    <w:rsid w:val="00E4167F"/>
    <w:pPr>
      <w:spacing w:before="100" w:beforeAutospacing="1" w:after="100" w:afterAutospacing="1"/>
    </w:pPr>
  </w:style>
  <w:style w:type="paragraph" w:customStyle="1" w:styleId="p218">
    <w:name w:val="p218"/>
    <w:basedOn w:val="a"/>
    <w:rsid w:val="00E4167F"/>
    <w:pPr>
      <w:spacing w:before="100" w:beforeAutospacing="1" w:after="100" w:afterAutospacing="1"/>
    </w:pPr>
  </w:style>
  <w:style w:type="paragraph" w:customStyle="1" w:styleId="p219">
    <w:name w:val="p219"/>
    <w:basedOn w:val="a"/>
    <w:rsid w:val="00E4167F"/>
    <w:pPr>
      <w:spacing w:before="100" w:beforeAutospacing="1" w:after="100" w:afterAutospacing="1"/>
    </w:pPr>
  </w:style>
  <w:style w:type="paragraph" w:customStyle="1" w:styleId="p220">
    <w:name w:val="p220"/>
    <w:basedOn w:val="a"/>
    <w:rsid w:val="00E4167F"/>
    <w:pPr>
      <w:spacing w:before="100" w:beforeAutospacing="1" w:after="100" w:afterAutospacing="1"/>
    </w:pPr>
  </w:style>
  <w:style w:type="paragraph" w:customStyle="1" w:styleId="p45">
    <w:name w:val="p45"/>
    <w:basedOn w:val="a"/>
    <w:rsid w:val="00E4167F"/>
    <w:pPr>
      <w:spacing w:before="100" w:beforeAutospacing="1" w:after="100" w:afterAutospacing="1"/>
    </w:pPr>
  </w:style>
  <w:style w:type="paragraph" w:customStyle="1" w:styleId="p42">
    <w:name w:val="p42"/>
    <w:basedOn w:val="a"/>
    <w:rsid w:val="00E4167F"/>
    <w:pPr>
      <w:spacing w:before="100" w:beforeAutospacing="1" w:after="100" w:afterAutospacing="1"/>
    </w:pPr>
  </w:style>
  <w:style w:type="paragraph" w:customStyle="1" w:styleId="p221">
    <w:name w:val="p221"/>
    <w:basedOn w:val="a"/>
    <w:rsid w:val="00E4167F"/>
    <w:pPr>
      <w:spacing w:before="100" w:beforeAutospacing="1" w:after="100" w:afterAutospacing="1"/>
    </w:pPr>
  </w:style>
  <w:style w:type="paragraph" w:customStyle="1" w:styleId="p37">
    <w:name w:val="p37"/>
    <w:basedOn w:val="a"/>
    <w:rsid w:val="00E4167F"/>
    <w:pPr>
      <w:spacing w:before="100" w:beforeAutospacing="1" w:after="100" w:afterAutospacing="1"/>
    </w:pPr>
  </w:style>
  <w:style w:type="paragraph" w:customStyle="1" w:styleId="p198">
    <w:name w:val="p198"/>
    <w:basedOn w:val="a"/>
    <w:rsid w:val="00E4167F"/>
    <w:pPr>
      <w:spacing w:before="100" w:beforeAutospacing="1" w:after="100" w:afterAutospacing="1"/>
    </w:pPr>
  </w:style>
  <w:style w:type="paragraph" w:customStyle="1" w:styleId="p141">
    <w:name w:val="p141"/>
    <w:basedOn w:val="a"/>
    <w:rsid w:val="00E4167F"/>
    <w:pPr>
      <w:spacing w:before="100" w:beforeAutospacing="1" w:after="100" w:afterAutospacing="1"/>
    </w:pPr>
  </w:style>
  <w:style w:type="paragraph" w:customStyle="1" w:styleId="p222">
    <w:name w:val="p222"/>
    <w:basedOn w:val="a"/>
    <w:rsid w:val="00E4167F"/>
    <w:pPr>
      <w:spacing w:before="100" w:beforeAutospacing="1" w:after="100" w:afterAutospacing="1"/>
    </w:pPr>
  </w:style>
  <w:style w:type="paragraph" w:customStyle="1" w:styleId="p223">
    <w:name w:val="p223"/>
    <w:basedOn w:val="a"/>
    <w:rsid w:val="00E4167F"/>
    <w:pPr>
      <w:spacing w:before="100" w:beforeAutospacing="1" w:after="100" w:afterAutospacing="1"/>
    </w:pPr>
  </w:style>
  <w:style w:type="paragraph" w:customStyle="1" w:styleId="p224">
    <w:name w:val="p224"/>
    <w:basedOn w:val="a"/>
    <w:rsid w:val="00E4167F"/>
    <w:pPr>
      <w:spacing w:before="100" w:beforeAutospacing="1" w:after="100" w:afterAutospacing="1"/>
    </w:pPr>
  </w:style>
  <w:style w:type="paragraph" w:customStyle="1" w:styleId="p57">
    <w:name w:val="p57"/>
    <w:basedOn w:val="a"/>
    <w:rsid w:val="00E4167F"/>
    <w:pPr>
      <w:spacing w:before="100" w:beforeAutospacing="1" w:after="100" w:afterAutospacing="1"/>
    </w:pPr>
  </w:style>
  <w:style w:type="character" w:customStyle="1" w:styleId="ft53">
    <w:name w:val="ft53"/>
    <w:basedOn w:val="a0"/>
    <w:rsid w:val="00E4167F"/>
  </w:style>
  <w:style w:type="paragraph" w:customStyle="1" w:styleId="p225">
    <w:name w:val="p225"/>
    <w:basedOn w:val="a"/>
    <w:rsid w:val="00E4167F"/>
    <w:pPr>
      <w:spacing w:before="100" w:beforeAutospacing="1" w:after="100" w:afterAutospacing="1"/>
    </w:pPr>
  </w:style>
  <w:style w:type="paragraph" w:customStyle="1" w:styleId="p63">
    <w:name w:val="p63"/>
    <w:basedOn w:val="a"/>
    <w:rsid w:val="00E4167F"/>
    <w:pPr>
      <w:spacing w:before="100" w:beforeAutospacing="1" w:after="100" w:afterAutospacing="1"/>
    </w:pPr>
  </w:style>
  <w:style w:type="paragraph" w:customStyle="1" w:styleId="p157">
    <w:name w:val="p157"/>
    <w:basedOn w:val="a"/>
    <w:rsid w:val="00E4167F"/>
    <w:pPr>
      <w:spacing w:before="100" w:beforeAutospacing="1" w:after="100" w:afterAutospacing="1"/>
    </w:pPr>
  </w:style>
  <w:style w:type="paragraph" w:customStyle="1" w:styleId="p226">
    <w:name w:val="p226"/>
    <w:basedOn w:val="a"/>
    <w:rsid w:val="00E4167F"/>
    <w:pPr>
      <w:spacing w:before="100" w:beforeAutospacing="1" w:after="100" w:afterAutospacing="1"/>
    </w:pPr>
  </w:style>
  <w:style w:type="paragraph" w:customStyle="1" w:styleId="p49">
    <w:name w:val="p49"/>
    <w:basedOn w:val="a"/>
    <w:rsid w:val="00E4167F"/>
    <w:pPr>
      <w:spacing w:before="100" w:beforeAutospacing="1" w:after="100" w:afterAutospacing="1"/>
    </w:pPr>
  </w:style>
  <w:style w:type="paragraph" w:customStyle="1" w:styleId="p50">
    <w:name w:val="p50"/>
    <w:basedOn w:val="a"/>
    <w:rsid w:val="00E4167F"/>
    <w:pPr>
      <w:spacing w:before="100" w:beforeAutospacing="1" w:after="100" w:afterAutospacing="1"/>
    </w:pPr>
  </w:style>
  <w:style w:type="paragraph" w:customStyle="1" w:styleId="p227">
    <w:name w:val="p227"/>
    <w:basedOn w:val="a"/>
    <w:rsid w:val="00E4167F"/>
    <w:pPr>
      <w:spacing w:before="100" w:beforeAutospacing="1" w:after="100" w:afterAutospacing="1"/>
    </w:pPr>
  </w:style>
  <w:style w:type="paragraph" w:customStyle="1" w:styleId="p228">
    <w:name w:val="p228"/>
    <w:basedOn w:val="a"/>
    <w:rsid w:val="00E4167F"/>
    <w:pPr>
      <w:spacing w:before="100" w:beforeAutospacing="1" w:after="100" w:afterAutospacing="1"/>
    </w:pPr>
  </w:style>
  <w:style w:type="paragraph" w:customStyle="1" w:styleId="p108">
    <w:name w:val="p108"/>
    <w:basedOn w:val="a"/>
    <w:rsid w:val="00E4167F"/>
    <w:pPr>
      <w:spacing w:before="100" w:beforeAutospacing="1" w:after="100" w:afterAutospacing="1"/>
    </w:pPr>
  </w:style>
  <w:style w:type="paragraph" w:customStyle="1" w:styleId="p229">
    <w:name w:val="p229"/>
    <w:basedOn w:val="a"/>
    <w:rsid w:val="00E4167F"/>
    <w:pPr>
      <w:spacing w:before="100" w:beforeAutospacing="1" w:after="100" w:afterAutospacing="1"/>
    </w:pPr>
  </w:style>
  <w:style w:type="paragraph" w:customStyle="1" w:styleId="p230">
    <w:name w:val="p230"/>
    <w:basedOn w:val="a"/>
    <w:rsid w:val="00E4167F"/>
    <w:pPr>
      <w:spacing w:before="100" w:beforeAutospacing="1" w:after="100" w:afterAutospacing="1"/>
    </w:pPr>
  </w:style>
  <w:style w:type="paragraph" w:customStyle="1" w:styleId="p33">
    <w:name w:val="p33"/>
    <w:basedOn w:val="a"/>
    <w:rsid w:val="00E4167F"/>
    <w:pPr>
      <w:spacing w:before="100" w:beforeAutospacing="1" w:after="100" w:afterAutospacing="1"/>
    </w:pPr>
  </w:style>
  <w:style w:type="paragraph" w:customStyle="1" w:styleId="p231">
    <w:name w:val="p231"/>
    <w:basedOn w:val="a"/>
    <w:rsid w:val="00E4167F"/>
    <w:pPr>
      <w:spacing w:before="100" w:beforeAutospacing="1" w:after="100" w:afterAutospacing="1"/>
    </w:pPr>
  </w:style>
  <w:style w:type="paragraph" w:customStyle="1" w:styleId="p232">
    <w:name w:val="p232"/>
    <w:basedOn w:val="a"/>
    <w:rsid w:val="00E4167F"/>
    <w:pPr>
      <w:spacing w:before="100" w:beforeAutospacing="1" w:after="100" w:afterAutospacing="1"/>
    </w:pPr>
  </w:style>
  <w:style w:type="paragraph" w:customStyle="1" w:styleId="p233">
    <w:name w:val="p233"/>
    <w:basedOn w:val="a"/>
    <w:rsid w:val="00E4167F"/>
    <w:pPr>
      <w:spacing w:before="100" w:beforeAutospacing="1" w:after="100" w:afterAutospacing="1"/>
    </w:pPr>
  </w:style>
  <w:style w:type="character" w:customStyle="1" w:styleId="ft41">
    <w:name w:val="ft41"/>
    <w:basedOn w:val="a0"/>
    <w:rsid w:val="00E4167F"/>
  </w:style>
  <w:style w:type="paragraph" w:customStyle="1" w:styleId="p234">
    <w:name w:val="p234"/>
    <w:basedOn w:val="a"/>
    <w:rsid w:val="00E4167F"/>
    <w:pPr>
      <w:spacing w:before="100" w:beforeAutospacing="1" w:after="100" w:afterAutospacing="1"/>
    </w:pPr>
  </w:style>
  <w:style w:type="paragraph" w:customStyle="1" w:styleId="p138">
    <w:name w:val="p138"/>
    <w:basedOn w:val="a"/>
    <w:rsid w:val="00E4167F"/>
    <w:pPr>
      <w:spacing w:before="100" w:beforeAutospacing="1" w:after="100" w:afterAutospacing="1"/>
    </w:pPr>
  </w:style>
  <w:style w:type="paragraph" w:customStyle="1" w:styleId="p235">
    <w:name w:val="p235"/>
    <w:basedOn w:val="a"/>
    <w:rsid w:val="00E4167F"/>
    <w:pPr>
      <w:spacing w:before="100" w:beforeAutospacing="1" w:after="100" w:afterAutospacing="1"/>
    </w:pPr>
  </w:style>
  <w:style w:type="paragraph" w:customStyle="1" w:styleId="p236">
    <w:name w:val="p236"/>
    <w:basedOn w:val="a"/>
    <w:rsid w:val="00E4167F"/>
    <w:pPr>
      <w:spacing w:before="100" w:beforeAutospacing="1" w:after="100" w:afterAutospacing="1"/>
    </w:pPr>
  </w:style>
  <w:style w:type="character" w:customStyle="1" w:styleId="ft54">
    <w:name w:val="ft54"/>
    <w:basedOn w:val="a0"/>
    <w:rsid w:val="00E4167F"/>
  </w:style>
  <w:style w:type="paragraph" w:customStyle="1" w:styleId="p237">
    <w:name w:val="p237"/>
    <w:basedOn w:val="a"/>
    <w:rsid w:val="00E4167F"/>
    <w:pPr>
      <w:spacing w:before="100" w:beforeAutospacing="1" w:after="100" w:afterAutospacing="1"/>
    </w:pPr>
  </w:style>
  <w:style w:type="paragraph" w:customStyle="1" w:styleId="p238">
    <w:name w:val="p238"/>
    <w:basedOn w:val="a"/>
    <w:rsid w:val="00E4167F"/>
    <w:pPr>
      <w:spacing w:before="100" w:beforeAutospacing="1" w:after="100" w:afterAutospacing="1"/>
    </w:pPr>
  </w:style>
  <w:style w:type="paragraph" w:customStyle="1" w:styleId="p239">
    <w:name w:val="p239"/>
    <w:basedOn w:val="a"/>
    <w:rsid w:val="00E4167F"/>
    <w:pPr>
      <w:spacing w:before="100" w:beforeAutospacing="1" w:after="100" w:afterAutospacing="1"/>
    </w:pPr>
  </w:style>
  <w:style w:type="paragraph" w:customStyle="1" w:styleId="p240">
    <w:name w:val="p240"/>
    <w:basedOn w:val="a"/>
    <w:rsid w:val="00E4167F"/>
    <w:pPr>
      <w:spacing w:before="100" w:beforeAutospacing="1" w:after="100" w:afterAutospacing="1"/>
    </w:pPr>
  </w:style>
  <w:style w:type="paragraph" w:customStyle="1" w:styleId="p241">
    <w:name w:val="p241"/>
    <w:basedOn w:val="a"/>
    <w:rsid w:val="00E4167F"/>
    <w:pPr>
      <w:spacing w:before="100" w:beforeAutospacing="1" w:after="100" w:afterAutospacing="1"/>
    </w:pPr>
  </w:style>
  <w:style w:type="paragraph" w:customStyle="1" w:styleId="p242">
    <w:name w:val="p242"/>
    <w:basedOn w:val="a"/>
    <w:rsid w:val="00E4167F"/>
    <w:pPr>
      <w:spacing w:before="100" w:beforeAutospacing="1" w:after="100" w:afterAutospacing="1"/>
    </w:pPr>
  </w:style>
  <w:style w:type="paragraph" w:customStyle="1" w:styleId="p243">
    <w:name w:val="p243"/>
    <w:basedOn w:val="a"/>
    <w:rsid w:val="00E4167F"/>
    <w:pPr>
      <w:spacing w:before="100" w:beforeAutospacing="1" w:after="100" w:afterAutospacing="1"/>
    </w:pPr>
  </w:style>
  <w:style w:type="character" w:customStyle="1" w:styleId="ft55">
    <w:name w:val="ft55"/>
    <w:basedOn w:val="a0"/>
    <w:rsid w:val="00E4167F"/>
  </w:style>
  <w:style w:type="paragraph" w:customStyle="1" w:styleId="p244">
    <w:name w:val="p244"/>
    <w:basedOn w:val="a"/>
    <w:rsid w:val="00E4167F"/>
    <w:pPr>
      <w:spacing w:before="100" w:beforeAutospacing="1" w:after="100" w:afterAutospacing="1"/>
    </w:pPr>
  </w:style>
  <w:style w:type="paragraph" w:customStyle="1" w:styleId="p264">
    <w:name w:val="p264"/>
    <w:basedOn w:val="a"/>
    <w:rsid w:val="00B73E7B"/>
    <w:pPr>
      <w:spacing w:before="100" w:beforeAutospacing="1" w:after="100" w:afterAutospacing="1"/>
    </w:pPr>
  </w:style>
  <w:style w:type="paragraph" w:customStyle="1" w:styleId="p265">
    <w:name w:val="p265"/>
    <w:basedOn w:val="a"/>
    <w:rsid w:val="00B73E7B"/>
    <w:pPr>
      <w:spacing w:before="100" w:beforeAutospacing="1" w:after="100" w:afterAutospacing="1"/>
    </w:pPr>
  </w:style>
  <w:style w:type="character" w:customStyle="1" w:styleId="ft38">
    <w:name w:val="ft38"/>
    <w:basedOn w:val="a0"/>
    <w:rsid w:val="00B73E7B"/>
  </w:style>
  <w:style w:type="paragraph" w:customStyle="1" w:styleId="p248">
    <w:name w:val="p248"/>
    <w:basedOn w:val="a"/>
    <w:rsid w:val="00B73E7B"/>
    <w:pPr>
      <w:spacing w:before="100" w:beforeAutospacing="1" w:after="100" w:afterAutospacing="1"/>
    </w:pPr>
  </w:style>
  <w:style w:type="character" w:customStyle="1" w:styleId="30">
    <w:name w:val="Заголовок 3 Знак"/>
    <w:basedOn w:val="a0"/>
    <w:link w:val="3"/>
    <w:uiPriority w:val="9"/>
    <w:semiHidden/>
    <w:rsid w:val="00871E80"/>
    <w:rPr>
      <w:rFonts w:asciiTheme="majorHAnsi" w:eastAsiaTheme="majorEastAsia" w:hAnsiTheme="majorHAnsi" w:cstheme="majorBidi"/>
      <w:b/>
      <w:bCs/>
      <w:color w:val="5B9BD5" w:themeColor="accent1"/>
      <w:sz w:val="24"/>
      <w:szCs w:val="24"/>
      <w:lang w:eastAsia="ru-RU"/>
    </w:rPr>
  </w:style>
  <w:style w:type="character" w:customStyle="1" w:styleId="right-answer">
    <w:name w:val="right-answer"/>
    <w:basedOn w:val="a0"/>
    <w:rsid w:val="00871E80"/>
  </w:style>
  <w:style w:type="paragraph" w:customStyle="1" w:styleId="p48">
    <w:name w:val="p48"/>
    <w:basedOn w:val="a"/>
    <w:rsid w:val="005A2925"/>
    <w:pPr>
      <w:spacing w:before="100" w:beforeAutospacing="1" w:after="100" w:afterAutospacing="1"/>
    </w:pPr>
  </w:style>
  <w:style w:type="paragraph" w:customStyle="1" w:styleId="p292">
    <w:name w:val="p292"/>
    <w:basedOn w:val="a"/>
    <w:rsid w:val="005A2925"/>
    <w:pPr>
      <w:spacing w:before="100" w:beforeAutospacing="1" w:after="100" w:afterAutospacing="1"/>
    </w:pPr>
  </w:style>
  <w:style w:type="paragraph" w:customStyle="1" w:styleId="p255">
    <w:name w:val="p255"/>
    <w:basedOn w:val="a"/>
    <w:rsid w:val="005A2925"/>
    <w:pPr>
      <w:spacing w:before="100" w:beforeAutospacing="1" w:after="100" w:afterAutospacing="1"/>
    </w:pPr>
  </w:style>
  <w:style w:type="paragraph" w:customStyle="1" w:styleId="p293">
    <w:name w:val="p293"/>
    <w:basedOn w:val="a"/>
    <w:rsid w:val="005A2925"/>
    <w:pPr>
      <w:spacing w:before="100" w:beforeAutospacing="1" w:after="100" w:afterAutospacing="1"/>
    </w:pPr>
  </w:style>
  <w:style w:type="character" w:customStyle="1" w:styleId="ft57">
    <w:name w:val="ft57"/>
    <w:basedOn w:val="a0"/>
    <w:rsid w:val="005A2925"/>
  </w:style>
  <w:style w:type="paragraph" w:customStyle="1" w:styleId="p100">
    <w:name w:val="p100"/>
    <w:basedOn w:val="a"/>
    <w:rsid w:val="005A2925"/>
    <w:pPr>
      <w:spacing w:before="100" w:beforeAutospacing="1" w:after="100" w:afterAutospacing="1"/>
    </w:pPr>
  </w:style>
  <w:style w:type="paragraph" w:customStyle="1" w:styleId="p294">
    <w:name w:val="p294"/>
    <w:basedOn w:val="a"/>
    <w:rsid w:val="005A2925"/>
    <w:pPr>
      <w:spacing w:before="100" w:beforeAutospacing="1" w:after="100" w:afterAutospacing="1"/>
    </w:pPr>
  </w:style>
  <w:style w:type="paragraph" w:customStyle="1" w:styleId="p295">
    <w:name w:val="p295"/>
    <w:basedOn w:val="a"/>
    <w:rsid w:val="005A2925"/>
    <w:pPr>
      <w:spacing w:before="100" w:beforeAutospacing="1" w:after="100" w:afterAutospacing="1"/>
    </w:pPr>
  </w:style>
  <w:style w:type="paragraph" w:customStyle="1" w:styleId="p280">
    <w:name w:val="p280"/>
    <w:basedOn w:val="a"/>
    <w:rsid w:val="008A0969"/>
    <w:pPr>
      <w:spacing w:before="100" w:beforeAutospacing="1" w:after="100" w:afterAutospacing="1"/>
    </w:pPr>
  </w:style>
  <w:style w:type="paragraph" w:customStyle="1" w:styleId="p281">
    <w:name w:val="p281"/>
    <w:basedOn w:val="a"/>
    <w:rsid w:val="008A0969"/>
    <w:pPr>
      <w:spacing w:before="100" w:beforeAutospacing="1" w:after="100" w:afterAutospacing="1"/>
    </w:pPr>
  </w:style>
  <w:style w:type="paragraph" w:customStyle="1" w:styleId="p282">
    <w:name w:val="p282"/>
    <w:basedOn w:val="a"/>
    <w:rsid w:val="008A0969"/>
    <w:pPr>
      <w:spacing w:before="100" w:beforeAutospacing="1" w:after="100" w:afterAutospacing="1"/>
    </w:pPr>
  </w:style>
  <w:style w:type="paragraph" w:customStyle="1" w:styleId="p283">
    <w:name w:val="p283"/>
    <w:basedOn w:val="a"/>
    <w:rsid w:val="008A0969"/>
    <w:pPr>
      <w:spacing w:before="100" w:beforeAutospacing="1" w:after="100" w:afterAutospacing="1"/>
    </w:pPr>
  </w:style>
  <w:style w:type="paragraph" w:customStyle="1" w:styleId="p284">
    <w:name w:val="p284"/>
    <w:basedOn w:val="a"/>
    <w:rsid w:val="008A0969"/>
    <w:pPr>
      <w:spacing w:before="100" w:beforeAutospacing="1" w:after="100" w:afterAutospacing="1"/>
    </w:pPr>
  </w:style>
  <w:style w:type="paragraph" w:customStyle="1" w:styleId="p285">
    <w:name w:val="p285"/>
    <w:basedOn w:val="a"/>
    <w:rsid w:val="008A0969"/>
    <w:pPr>
      <w:spacing w:before="100" w:beforeAutospacing="1" w:after="100" w:afterAutospacing="1"/>
    </w:pPr>
  </w:style>
  <w:style w:type="character" w:customStyle="1" w:styleId="ft32">
    <w:name w:val="ft32"/>
    <w:basedOn w:val="a0"/>
    <w:rsid w:val="008A0969"/>
  </w:style>
  <w:style w:type="paragraph" w:customStyle="1" w:styleId="p266">
    <w:name w:val="p266"/>
    <w:basedOn w:val="a"/>
    <w:rsid w:val="008A0969"/>
    <w:pPr>
      <w:spacing w:before="100" w:beforeAutospacing="1" w:after="100" w:afterAutospacing="1"/>
    </w:pPr>
  </w:style>
  <w:style w:type="paragraph" w:customStyle="1" w:styleId="p267">
    <w:name w:val="p267"/>
    <w:basedOn w:val="a"/>
    <w:rsid w:val="008A0969"/>
    <w:pPr>
      <w:spacing w:before="100" w:beforeAutospacing="1" w:after="100" w:afterAutospacing="1"/>
    </w:pPr>
  </w:style>
  <w:style w:type="paragraph" w:customStyle="1" w:styleId="p268">
    <w:name w:val="p268"/>
    <w:basedOn w:val="a"/>
    <w:rsid w:val="008A0969"/>
    <w:pPr>
      <w:spacing w:before="100" w:beforeAutospacing="1" w:after="100" w:afterAutospacing="1"/>
    </w:pPr>
  </w:style>
  <w:style w:type="paragraph" w:customStyle="1" w:styleId="p51">
    <w:name w:val="p51"/>
    <w:basedOn w:val="a"/>
    <w:rsid w:val="008A0969"/>
    <w:pPr>
      <w:spacing w:before="100" w:beforeAutospacing="1" w:after="100" w:afterAutospacing="1"/>
    </w:pPr>
  </w:style>
  <w:style w:type="paragraph" w:customStyle="1" w:styleId="p171">
    <w:name w:val="p171"/>
    <w:basedOn w:val="a"/>
    <w:rsid w:val="008A0969"/>
    <w:pPr>
      <w:spacing w:before="100" w:beforeAutospacing="1" w:after="100" w:afterAutospacing="1"/>
    </w:pPr>
  </w:style>
  <w:style w:type="paragraph" w:customStyle="1" w:styleId="p269">
    <w:name w:val="p269"/>
    <w:basedOn w:val="a"/>
    <w:rsid w:val="008A0969"/>
    <w:pPr>
      <w:spacing w:before="100" w:beforeAutospacing="1" w:after="100" w:afterAutospacing="1"/>
    </w:pPr>
  </w:style>
  <w:style w:type="paragraph" w:customStyle="1" w:styleId="p270">
    <w:name w:val="p270"/>
    <w:basedOn w:val="a"/>
    <w:rsid w:val="008A0969"/>
    <w:pPr>
      <w:spacing w:before="100" w:beforeAutospacing="1" w:after="100" w:afterAutospacing="1"/>
    </w:pPr>
  </w:style>
  <w:style w:type="paragraph" w:customStyle="1" w:styleId="p271">
    <w:name w:val="p271"/>
    <w:basedOn w:val="a"/>
    <w:rsid w:val="008A0969"/>
    <w:pPr>
      <w:spacing w:before="100" w:beforeAutospacing="1" w:after="100" w:afterAutospacing="1"/>
    </w:pPr>
  </w:style>
  <w:style w:type="paragraph" w:customStyle="1" w:styleId="p272">
    <w:name w:val="p272"/>
    <w:basedOn w:val="a"/>
    <w:rsid w:val="008A0969"/>
    <w:pPr>
      <w:spacing w:before="100" w:beforeAutospacing="1" w:after="100" w:afterAutospacing="1"/>
    </w:pPr>
  </w:style>
  <w:style w:type="paragraph" w:customStyle="1" w:styleId="p273">
    <w:name w:val="p273"/>
    <w:basedOn w:val="a"/>
    <w:rsid w:val="008A0969"/>
    <w:pPr>
      <w:spacing w:before="100" w:beforeAutospacing="1" w:after="100" w:afterAutospacing="1"/>
    </w:pPr>
  </w:style>
  <w:style w:type="paragraph" w:customStyle="1" w:styleId="p274">
    <w:name w:val="p274"/>
    <w:basedOn w:val="a"/>
    <w:rsid w:val="008A0969"/>
    <w:pPr>
      <w:spacing w:before="100" w:beforeAutospacing="1" w:after="100" w:afterAutospacing="1"/>
    </w:pPr>
  </w:style>
  <w:style w:type="paragraph" w:customStyle="1" w:styleId="p112">
    <w:name w:val="p112"/>
    <w:basedOn w:val="a"/>
    <w:rsid w:val="008A0969"/>
    <w:pPr>
      <w:spacing w:before="100" w:beforeAutospacing="1" w:after="100" w:afterAutospacing="1"/>
    </w:pPr>
  </w:style>
  <w:style w:type="paragraph" w:customStyle="1" w:styleId="p275">
    <w:name w:val="p275"/>
    <w:basedOn w:val="a"/>
    <w:rsid w:val="008A0969"/>
    <w:pPr>
      <w:spacing w:before="100" w:beforeAutospacing="1" w:after="100" w:afterAutospacing="1"/>
    </w:pPr>
  </w:style>
  <w:style w:type="paragraph" w:customStyle="1" w:styleId="p276">
    <w:name w:val="p276"/>
    <w:basedOn w:val="a"/>
    <w:rsid w:val="008A0969"/>
    <w:pPr>
      <w:spacing w:before="100" w:beforeAutospacing="1" w:after="100" w:afterAutospacing="1"/>
    </w:pPr>
  </w:style>
  <w:style w:type="paragraph" w:customStyle="1" w:styleId="p277">
    <w:name w:val="p277"/>
    <w:basedOn w:val="a"/>
    <w:rsid w:val="008A0969"/>
    <w:pPr>
      <w:spacing w:before="100" w:beforeAutospacing="1" w:after="100" w:afterAutospacing="1"/>
    </w:pPr>
  </w:style>
  <w:style w:type="paragraph" w:customStyle="1" w:styleId="p278">
    <w:name w:val="p278"/>
    <w:basedOn w:val="a"/>
    <w:rsid w:val="008A0969"/>
    <w:pPr>
      <w:spacing w:before="100" w:beforeAutospacing="1" w:after="100" w:afterAutospacing="1"/>
    </w:pPr>
  </w:style>
  <w:style w:type="paragraph" w:customStyle="1" w:styleId="p279">
    <w:name w:val="p279"/>
    <w:basedOn w:val="a"/>
    <w:rsid w:val="008A0969"/>
    <w:pPr>
      <w:spacing w:before="100" w:beforeAutospacing="1" w:after="100" w:afterAutospacing="1"/>
    </w:pPr>
  </w:style>
  <w:style w:type="paragraph" w:customStyle="1" w:styleId="p310">
    <w:name w:val="p310"/>
    <w:basedOn w:val="a"/>
    <w:rsid w:val="00BA4C1A"/>
    <w:pPr>
      <w:spacing w:before="100" w:beforeAutospacing="1" w:after="100" w:afterAutospacing="1"/>
    </w:pPr>
  </w:style>
  <w:style w:type="paragraph" w:customStyle="1" w:styleId="p317">
    <w:name w:val="p317"/>
    <w:basedOn w:val="a"/>
    <w:rsid w:val="00BA4C1A"/>
    <w:pPr>
      <w:spacing w:before="100" w:beforeAutospacing="1" w:after="100" w:afterAutospacing="1"/>
    </w:pPr>
  </w:style>
  <w:style w:type="paragraph" w:customStyle="1" w:styleId="p253">
    <w:name w:val="p253"/>
    <w:basedOn w:val="a"/>
    <w:rsid w:val="00BA4C1A"/>
    <w:pPr>
      <w:spacing w:before="100" w:beforeAutospacing="1" w:after="100" w:afterAutospacing="1"/>
    </w:pPr>
  </w:style>
  <w:style w:type="character" w:customStyle="1" w:styleId="ft37">
    <w:name w:val="ft37"/>
    <w:basedOn w:val="a0"/>
    <w:rsid w:val="00BA4C1A"/>
  </w:style>
  <w:style w:type="paragraph" w:customStyle="1" w:styleId="p318">
    <w:name w:val="p318"/>
    <w:basedOn w:val="a"/>
    <w:rsid w:val="00BA4C1A"/>
    <w:pPr>
      <w:spacing w:before="100" w:beforeAutospacing="1" w:after="100" w:afterAutospacing="1"/>
    </w:pPr>
  </w:style>
  <w:style w:type="paragraph" w:customStyle="1" w:styleId="p319">
    <w:name w:val="p319"/>
    <w:basedOn w:val="a"/>
    <w:rsid w:val="00BA4C1A"/>
    <w:pPr>
      <w:spacing w:before="100" w:beforeAutospacing="1" w:after="100" w:afterAutospacing="1"/>
    </w:pPr>
  </w:style>
  <w:style w:type="paragraph" w:customStyle="1" w:styleId="p122">
    <w:name w:val="p122"/>
    <w:basedOn w:val="a"/>
    <w:rsid w:val="00BA4C1A"/>
    <w:pPr>
      <w:spacing w:before="100" w:beforeAutospacing="1" w:after="100" w:afterAutospacing="1"/>
    </w:pPr>
  </w:style>
  <w:style w:type="paragraph" w:customStyle="1" w:styleId="p320">
    <w:name w:val="p320"/>
    <w:basedOn w:val="a"/>
    <w:rsid w:val="00BA4C1A"/>
    <w:pPr>
      <w:spacing w:before="100" w:beforeAutospacing="1" w:after="100" w:afterAutospacing="1"/>
    </w:pPr>
  </w:style>
  <w:style w:type="paragraph" w:customStyle="1" w:styleId="p321">
    <w:name w:val="p321"/>
    <w:basedOn w:val="a"/>
    <w:rsid w:val="00BA4C1A"/>
    <w:pPr>
      <w:spacing w:before="100" w:beforeAutospacing="1" w:after="100" w:afterAutospacing="1"/>
    </w:pPr>
  </w:style>
  <w:style w:type="paragraph" w:customStyle="1" w:styleId="p322">
    <w:name w:val="p322"/>
    <w:basedOn w:val="a"/>
    <w:rsid w:val="00BA4C1A"/>
    <w:pPr>
      <w:spacing w:before="100" w:beforeAutospacing="1" w:after="100" w:afterAutospacing="1"/>
    </w:pPr>
  </w:style>
  <w:style w:type="paragraph" w:customStyle="1" w:styleId="p167">
    <w:name w:val="p167"/>
    <w:basedOn w:val="a"/>
    <w:rsid w:val="00BA4C1A"/>
    <w:pPr>
      <w:spacing w:before="100" w:beforeAutospacing="1" w:after="100" w:afterAutospacing="1"/>
    </w:pPr>
  </w:style>
  <w:style w:type="paragraph" w:customStyle="1" w:styleId="p323">
    <w:name w:val="p323"/>
    <w:basedOn w:val="a"/>
    <w:rsid w:val="00BA4C1A"/>
    <w:pPr>
      <w:spacing w:before="100" w:beforeAutospacing="1" w:after="100" w:afterAutospacing="1"/>
    </w:pPr>
  </w:style>
  <w:style w:type="character" w:customStyle="1" w:styleId="ft66">
    <w:name w:val="ft66"/>
    <w:basedOn w:val="a0"/>
    <w:rsid w:val="00BA4C1A"/>
  </w:style>
  <w:style w:type="paragraph" w:customStyle="1" w:styleId="p133">
    <w:name w:val="p133"/>
    <w:basedOn w:val="a"/>
    <w:rsid w:val="00BA4C1A"/>
    <w:pPr>
      <w:spacing w:before="100" w:beforeAutospacing="1" w:after="100" w:afterAutospacing="1"/>
    </w:pPr>
  </w:style>
  <w:style w:type="paragraph" w:customStyle="1" w:styleId="p324">
    <w:name w:val="p324"/>
    <w:basedOn w:val="a"/>
    <w:rsid w:val="00BA4C1A"/>
    <w:pPr>
      <w:spacing w:before="100" w:beforeAutospacing="1" w:after="100" w:afterAutospacing="1"/>
    </w:pPr>
  </w:style>
  <w:style w:type="paragraph" w:customStyle="1" w:styleId="p325">
    <w:name w:val="p325"/>
    <w:basedOn w:val="a"/>
    <w:rsid w:val="00BA4C1A"/>
    <w:pPr>
      <w:spacing w:before="100" w:beforeAutospacing="1" w:after="100" w:afterAutospacing="1"/>
    </w:pPr>
  </w:style>
  <w:style w:type="character" w:customStyle="1" w:styleId="ft67">
    <w:name w:val="ft67"/>
    <w:basedOn w:val="a0"/>
    <w:rsid w:val="00BA4C1A"/>
  </w:style>
  <w:style w:type="paragraph" w:customStyle="1" w:styleId="p326">
    <w:name w:val="p326"/>
    <w:basedOn w:val="a"/>
    <w:rsid w:val="00BA4C1A"/>
    <w:pPr>
      <w:spacing w:before="100" w:beforeAutospacing="1" w:after="100" w:afterAutospacing="1"/>
    </w:pPr>
  </w:style>
  <w:style w:type="paragraph" w:customStyle="1" w:styleId="p327">
    <w:name w:val="p327"/>
    <w:basedOn w:val="a"/>
    <w:rsid w:val="00BA4C1A"/>
    <w:pPr>
      <w:spacing w:before="100" w:beforeAutospacing="1" w:after="100" w:afterAutospacing="1"/>
    </w:pPr>
  </w:style>
  <w:style w:type="character" w:customStyle="1" w:styleId="ft69">
    <w:name w:val="ft69"/>
    <w:basedOn w:val="a0"/>
    <w:rsid w:val="00BA4C1A"/>
  </w:style>
  <w:style w:type="paragraph" w:customStyle="1" w:styleId="p328">
    <w:name w:val="p328"/>
    <w:basedOn w:val="a"/>
    <w:rsid w:val="00BA4C1A"/>
    <w:pPr>
      <w:spacing w:before="100" w:beforeAutospacing="1" w:after="100" w:afterAutospacing="1"/>
    </w:pPr>
  </w:style>
  <w:style w:type="paragraph" w:customStyle="1" w:styleId="p329">
    <w:name w:val="p329"/>
    <w:basedOn w:val="a"/>
    <w:rsid w:val="00BA4C1A"/>
    <w:pPr>
      <w:spacing w:before="100" w:beforeAutospacing="1" w:after="100" w:afterAutospacing="1"/>
    </w:pPr>
  </w:style>
  <w:style w:type="paragraph" w:customStyle="1" w:styleId="p330">
    <w:name w:val="p330"/>
    <w:basedOn w:val="a"/>
    <w:rsid w:val="00BA4C1A"/>
    <w:pPr>
      <w:spacing w:before="100" w:beforeAutospacing="1" w:after="100" w:afterAutospacing="1"/>
    </w:pPr>
  </w:style>
  <w:style w:type="character" w:customStyle="1" w:styleId="ft62">
    <w:name w:val="ft62"/>
    <w:basedOn w:val="a0"/>
    <w:rsid w:val="00BA4C1A"/>
  </w:style>
  <w:style w:type="paragraph" w:customStyle="1" w:styleId="p331">
    <w:name w:val="p331"/>
    <w:basedOn w:val="a"/>
    <w:rsid w:val="00BA4C1A"/>
    <w:pPr>
      <w:spacing w:before="100" w:beforeAutospacing="1" w:after="100" w:afterAutospacing="1"/>
    </w:pPr>
  </w:style>
  <w:style w:type="paragraph" w:customStyle="1" w:styleId="p332">
    <w:name w:val="p332"/>
    <w:basedOn w:val="a"/>
    <w:rsid w:val="00BA4C1A"/>
    <w:pPr>
      <w:spacing w:before="100" w:beforeAutospacing="1" w:after="100" w:afterAutospacing="1"/>
    </w:pPr>
  </w:style>
  <w:style w:type="paragraph" w:customStyle="1" w:styleId="p333">
    <w:name w:val="p333"/>
    <w:basedOn w:val="a"/>
    <w:rsid w:val="00BA4C1A"/>
    <w:pPr>
      <w:spacing w:before="100" w:beforeAutospacing="1" w:after="100" w:afterAutospacing="1"/>
    </w:pPr>
  </w:style>
  <w:style w:type="paragraph" w:customStyle="1" w:styleId="p334">
    <w:name w:val="p334"/>
    <w:basedOn w:val="a"/>
    <w:rsid w:val="00BA4C1A"/>
    <w:pPr>
      <w:spacing w:before="100" w:beforeAutospacing="1" w:after="100" w:afterAutospacing="1"/>
    </w:pPr>
  </w:style>
  <w:style w:type="paragraph" w:customStyle="1" w:styleId="p335">
    <w:name w:val="p335"/>
    <w:basedOn w:val="a"/>
    <w:rsid w:val="00BA4C1A"/>
    <w:pPr>
      <w:spacing w:before="100" w:beforeAutospacing="1" w:after="100" w:afterAutospacing="1"/>
    </w:pPr>
  </w:style>
  <w:style w:type="paragraph" w:customStyle="1" w:styleId="p336">
    <w:name w:val="p336"/>
    <w:basedOn w:val="a"/>
    <w:rsid w:val="00BA4C1A"/>
    <w:pPr>
      <w:spacing w:before="100" w:beforeAutospacing="1" w:after="100" w:afterAutospacing="1"/>
    </w:pPr>
  </w:style>
  <w:style w:type="character" w:customStyle="1" w:styleId="ft70">
    <w:name w:val="ft70"/>
    <w:basedOn w:val="a0"/>
    <w:rsid w:val="008915BD"/>
  </w:style>
  <w:style w:type="paragraph" w:customStyle="1" w:styleId="p337">
    <w:name w:val="p337"/>
    <w:basedOn w:val="a"/>
    <w:rsid w:val="008915BD"/>
    <w:pPr>
      <w:spacing w:before="100" w:beforeAutospacing="1" w:after="100" w:afterAutospacing="1"/>
    </w:pPr>
  </w:style>
  <w:style w:type="paragraph" w:customStyle="1" w:styleId="p338">
    <w:name w:val="p338"/>
    <w:basedOn w:val="a"/>
    <w:rsid w:val="008915BD"/>
    <w:pPr>
      <w:spacing w:before="100" w:beforeAutospacing="1" w:after="100" w:afterAutospacing="1"/>
    </w:pPr>
  </w:style>
  <w:style w:type="paragraph" w:customStyle="1" w:styleId="p339">
    <w:name w:val="p339"/>
    <w:basedOn w:val="a"/>
    <w:rsid w:val="008915BD"/>
    <w:pPr>
      <w:spacing w:before="100" w:beforeAutospacing="1" w:after="100" w:afterAutospacing="1"/>
    </w:pPr>
  </w:style>
  <w:style w:type="paragraph" w:styleId="2">
    <w:name w:val="Body Text 2"/>
    <w:basedOn w:val="a"/>
    <w:link w:val="20"/>
    <w:unhideWhenUsed/>
    <w:rsid w:val="00C65E6A"/>
    <w:pPr>
      <w:spacing w:after="120" w:line="480" w:lineRule="auto"/>
    </w:pPr>
  </w:style>
  <w:style w:type="character" w:customStyle="1" w:styleId="20">
    <w:name w:val="Основной текст 2 Знак"/>
    <w:basedOn w:val="a0"/>
    <w:link w:val="2"/>
    <w:rsid w:val="00C65E6A"/>
    <w:rPr>
      <w:rFonts w:ascii="Times New Roman" w:eastAsia="Times New Roman" w:hAnsi="Times New Roman" w:cs="Times New Roman"/>
      <w:sz w:val="24"/>
      <w:szCs w:val="24"/>
      <w:lang w:eastAsia="ru-RU"/>
    </w:rPr>
  </w:style>
  <w:style w:type="table" w:customStyle="1" w:styleId="14">
    <w:name w:val="Сетка таблицы1"/>
    <w:basedOn w:val="a1"/>
    <w:next w:val="a3"/>
    <w:uiPriority w:val="59"/>
    <w:rsid w:val="002A6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uiPriority w:val="99"/>
    <w:rsid w:val="00480A43"/>
    <w:pPr>
      <w:widowControl w:val="0"/>
      <w:autoSpaceDE w:val="0"/>
      <w:autoSpaceDN w:val="0"/>
      <w:adjustRightInd w:val="0"/>
      <w:spacing w:line="283" w:lineRule="exact"/>
      <w:ind w:firstLine="710"/>
      <w:jc w:val="both"/>
    </w:pPr>
  </w:style>
  <w:style w:type="character" w:customStyle="1" w:styleId="FontStyle14">
    <w:name w:val="Font Style14"/>
    <w:uiPriority w:val="99"/>
    <w:rsid w:val="00480A43"/>
    <w:rPr>
      <w:rFonts w:ascii="Times New Roman" w:hAnsi="Times New Roman" w:cs="Times New Roman" w:hint="default"/>
      <w:sz w:val="22"/>
      <w:szCs w:val="22"/>
    </w:rPr>
  </w:style>
  <w:style w:type="character" w:styleId="af8">
    <w:name w:val="page number"/>
    <w:basedOn w:val="a0"/>
    <w:rsid w:val="006F5336"/>
  </w:style>
  <w:style w:type="character" w:customStyle="1" w:styleId="40">
    <w:name w:val="Заголовок 4 Знак"/>
    <w:basedOn w:val="a0"/>
    <w:link w:val="4"/>
    <w:uiPriority w:val="9"/>
    <w:semiHidden/>
    <w:rsid w:val="00F96949"/>
    <w:rPr>
      <w:rFonts w:asciiTheme="majorHAnsi" w:eastAsiaTheme="majorEastAsia" w:hAnsiTheme="majorHAnsi" w:cstheme="majorBidi"/>
      <w:b/>
      <w:bCs/>
      <w:i/>
      <w:iCs/>
      <w:color w:val="5B9BD5" w:themeColor="accent1"/>
      <w:sz w:val="24"/>
      <w:szCs w:val="24"/>
      <w:lang w:eastAsia="ru-RU"/>
    </w:rPr>
  </w:style>
  <w:style w:type="paragraph" w:styleId="af9">
    <w:name w:val="Body Text First Indent"/>
    <w:basedOn w:val="af0"/>
    <w:link w:val="afa"/>
    <w:rsid w:val="00667FFE"/>
    <w:pPr>
      <w:ind w:firstLine="210"/>
    </w:pPr>
    <w:rPr>
      <w:rFonts w:eastAsia="Calibri"/>
    </w:rPr>
  </w:style>
  <w:style w:type="character" w:customStyle="1" w:styleId="afa">
    <w:name w:val="Красная строка Знак"/>
    <w:basedOn w:val="af1"/>
    <w:link w:val="af9"/>
    <w:rsid w:val="00667FFE"/>
    <w:rPr>
      <w:rFonts w:eastAsia="Calibri"/>
      <w:lang w:eastAsia="ru-RU"/>
    </w:rPr>
  </w:style>
  <w:style w:type="paragraph" w:customStyle="1" w:styleId="15">
    <w:name w:val="Абзац списка1"/>
    <w:basedOn w:val="a"/>
    <w:rsid w:val="00844E22"/>
    <w:pPr>
      <w:widowControl w:val="0"/>
      <w:autoSpaceDE w:val="0"/>
      <w:autoSpaceDN w:val="0"/>
      <w:adjustRightInd w:val="0"/>
      <w:ind w:left="720" w:firstLine="720"/>
      <w:contextualSpacing/>
      <w:jc w:val="both"/>
    </w:pPr>
    <w:rPr>
      <w:rFonts w:ascii="Arial" w:eastAsia="Calibri" w:hAnsi="Arial"/>
      <w:sz w:val="20"/>
      <w:szCs w:val="20"/>
    </w:rPr>
  </w:style>
  <w:style w:type="paragraph" w:styleId="afb">
    <w:name w:val="Subtitle"/>
    <w:basedOn w:val="a"/>
    <w:link w:val="afc"/>
    <w:qFormat/>
    <w:rsid w:val="00844E22"/>
    <w:pPr>
      <w:ind w:left="-851" w:right="-1050"/>
    </w:pPr>
    <w:rPr>
      <w:sz w:val="28"/>
      <w:szCs w:val="28"/>
      <w:lang w:eastAsia="zh-CN"/>
    </w:rPr>
  </w:style>
  <w:style w:type="character" w:customStyle="1" w:styleId="afc">
    <w:name w:val="Подзаголовок Знак"/>
    <w:basedOn w:val="a0"/>
    <w:link w:val="afb"/>
    <w:rsid w:val="00844E22"/>
    <w:rPr>
      <w:rFonts w:ascii="Times New Roman" w:eastAsia="Times New Roman" w:hAnsi="Times New Roman" w:cs="Times New Roman"/>
      <w:sz w:val="28"/>
      <w:szCs w:val="28"/>
      <w:lang w:eastAsia="zh-CN"/>
    </w:rPr>
  </w:style>
  <w:style w:type="paragraph" w:customStyle="1" w:styleId="21">
    <w:name w:val="Абзац списка2"/>
    <w:basedOn w:val="a"/>
    <w:rsid w:val="00A01FD7"/>
    <w:pPr>
      <w:widowControl w:val="0"/>
      <w:autoSpaceDE w:val="0"/>
      <w:autoSpaceDN w:val="0"/>
      <w:adjustRightInd w:val="0"/>
      <w:ind w:left="720" w:firstLine="720"/>
      <w:contextualSpacing/>
      <w:jc w:val="both"/>
    </w:pPr>
    <w:rPr>
      <w:rFonts w:ascii="Arial" w:eastAsia="Calibri" w:hAnsi="Arial"/>
      <w:sz w:val="20"/>
      <w:szCs w:val="20"/>
    </w:rPr>
  </w:style>
  <w:style w:type="paragraph" w:styleId="afd">
    <w:name w:val="Plain Text"/>
    <w:basedOn w:val="a"/>
    <w:link w:val="afe"/>
    <w:rsid w:val="00A01FD7"/>
    <w:rPr>
      <w:rFonts w:ascii="Courier New" w:hAnsi="Courier New"/>
      <w:sz w:val="20"/>
      <w:szCs w:val="20"/>
    </w:rPr>
  </w:style>
  <w:style w:type="character" w:customStyle="1" w:styleId="afe">
    <w:name w:val="Текст Знак"/>
    <w:basedOn w:val="a0"/>
    <w:link w:val="afd"/>
    <w:rsid w:val="00A01FD7"/>
    <w:rPr>
      <w:rFonts w:ascii="Courier New" w:eastAsia="Times New Roman" w:hAnsi="Courier New" w:cs="Times New Roman"/>
      <w:sz w:val="20"/>
      <w:szCs w:val="20"/>
    </w:rPr>
  </w:style>
  <w:style w:type="paragraph" w:styleId="aff">
    <w:name w:val="No Spacing"/>
    <w:qFormat/>
    <w:rsid w:val="00256EDF"/>
    <w:pPr>
      <w:spacing w:after="0" w:line="240" w:lineRule="auto"/>
    </w:pPr>
    <w:rPr>
      <w:rFonts w:ascii="Calibri" w:eastAsia="Times New Roman" w:hAnsi="Calibri" w:cs="Times New Roman"/>
    </w:rPr>
  </w:style>
  <w:style w:type="paragraph" w:customStyle="1" w:styleId="16">
    <w:name w:val="Обычный1"/>
    <w:rsid w:val="00256EDF"/>
    <w:pPr>
      <w:widowControl w:val="0"/>
      <w:tabs>
        <w:tab w:val="left" w:pos="643"/>
      </w:tabs>
      <w:suppressAutoHyphens/>
      <w:snapToGrid w:val="0"/>
      <w:spacing w:after="0" w:line="240" w:lineRule="auto"/>
    </w:pPr>
    <w:rPr>
      <w:rFonts w:ascii="Times New Roman" w:eastAsia="Arial"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05695">
      <w:bodyDiv w:val="1"/>
      <w:marLeft w:val="0"/>
      <w:marRight w:val="0"/>
      <w:marTop w:val="0"/>
      <w:marBottom w:val="0"/>
      <w:divBdr>
        <w:top w:val="none" w:sz="0" w:space="0" w:color="auto"/>
        <w:left w:val="none" w:sz="0" w:space="0" w:color="auto"/>
        <w:bottom w:val="none" w:sz="0" w:space="0" w:color="auto"/>
        <w:right w:val="none" w:sz="0" w:space="0" w:color="auto"/>
      </w:divBdr>
    </w:div>
    <w:div w:id="94905510">
      <w:bodyDiv w:val="1"/>
      <w:marLeft w:val="0"/>
      <w:marRight w:val="0"/>
      <w:marTop w:val="0"/>
      <w:marBottom w:val="0"/>
      <w:divBdr>
        <w:top w:val="none" w:sz="0" w:space="0" w:color="auto"/>
        <w:left w:val="none" w:sz="0" w:space="0" w:color="auto"/>
        <w:bottom w:val="none" w:sz="0" w:space="0" w:color="auto"/>
        <w:right w:val="none" w:sz="0" w:space="0" w:color="auto"/>
      </w:divBdr>
    </w:div>
    <w:div w:id="138353314">
      <w:bodyDiv w:val="1"/>
      <w:marLeft w:val="0"/>
      <w:marRight w:val="0"/>
      <w:marTop w:val="0"/>
      <w:marBottom w:val="0"/>
      <w:divBdr>
        <w:top w:val="none" w:sz="0" w:space="0" w:color="auto"/>
        <w:left w:val="none" w:sz="0" w:space="0" w:color="auto"/>
        <w:bottom w:val="none" w:sz="0" w:space="0" w:color="auto"/>
        <w:right w:val="none" w:sz="0" w:space="0" w:color="auto"/>
      </w:divBdr>
    </w:div>
    <w:div w:id="159081474">
      <w:bodyDiv w:val="1"/>
      <w:marLeft w:val="0"/>
      <w:marRight w:val="0"/>
      <w:marTop w:val="0"/>
      <w:marBottom w:val="0"/>
      <w:divBdr>
        <w:top w:val="none" w:sz="0" w:space="0" w:color="auto"/>
        <w:left w:val="none" w:sz="0" w:space="0" w:color="auto"/>
        <w:bottom w:val="none" w:sz="0" w:space="0" w:color="auto"/>
        <w:right w:val="none" w:sz="0" w:space="0" w:color="auto"/>
      </w:divBdr>
    </w:div>
    <w:div w:id="230576627">
      <w:bodyDiv w:val="1"/>
      <w:marLeft w:val="0"/>
      <w:marRight w:val="0"/>
      <w:marTop w:val="0"/>
      <w:marBottom w:val="0"/>
      <w:divBdr>
        <w:top w:val="none" w:sz="0" w:space="0" w:color="auto"/>
        <w:left w:val="none" w:sz="0" w:space="0" w:color="auto"/>
        <w:bottom w:val="none" w:sz="0" w:space="0" w:color="auto"/>
        <w:right w:val="none" w:sz="0" w:space="0" w:color="auto"/>
      </w:divBdr>
      <w:divsChild>
        <w:div w:id="372465936">
          <w:marLeft w:val="0"/>
          <w:marRight w:val="0"/>
          <w:marTop w:val="0"/>
          <w:marBottom w:val="187"/>
          <w:divBdr>
            <w:top w:val="none" w:sz="0" w:space="0" w:color="auto"/>
            <w:left w:val="none" w:sz="0" w:space="0" w:color="auto"/>
            <w:bottom w:val="none" w:sz="0" w:space="0" w:color="auto"/>
            <w:right w:val="none" w:sz="0" w:space="0" w:color="auto"/>
          </w:divBdr>
          <w:divsChild>
            <w:div w:id="1693611831">
              <w:marLeft w:val="0"/>
              <w:marRight w:val="94"/>
              <w:marTop w:val="0"/>
              <w:marBottom w:val="0"/>
              <w:divBdr>
                <w:top w:val="none" w:sz="0" w:space="0" w:color="auto"/>
                <w:left w:val="none" w:sz="0" w:space="0" w:color="auto"/>
                <w:bottom w:val="none" w:sz="0" w:space="0" w:color="auto"/>
                <w:right w:val="none" w:sz="0" w:space="0" w:color="auto"/>
              </w:divBdr>
            </w:div>
          </w:divsChild>
        </w:div>
        <w:div w:id="1086457149">
          <w:marLeft w:val="0"/>
          <w:marRight w:val="0"/>
          <w:marTop w:val="0"/>
          <w:marBottom w:val="187"/>
          <w:divBdr>
            <w:top w:val="none" w:sz="0" w:space="0" w:color="auto"/>
            <w:left w:val="none" w:sz="0" w:space="0" w:color="auto"/>
            <w:bottom w:val="none" w:sz="0" w:space="0" w:color="auto"/>
            <w:right w:val="none" w:sz="0" w:space="0" w:color="auto"/>
          </w:divBdr>
          <w:divsChild>
            <w:div w:id="1497721628">
              <w:marLeft w:val="0"/>
              <w:marRight w:val="94"/>
              <w:marTop w:val="0"/>
              <w:marBottom w:val="0"/>
              <w:divBdr>
                <w:top w:val="none" w:sz="0" w:space="0" w:color="auto"/>
                <w:left w:val="none" w:sz="0" w:space="0" w:color="auto"/>
                <w:bottom w:val="none" w:sz="0" w:space="0" w:color="auto"/>
                <w:right w:val="none" w:sz="0" w:space="0" w:color="auto"/>
              </w:divBdr>
            </w:div>
          </w:divsChild>
        </w:div>
        <w:div w:id="569081796">
          <w:marLeft w:val="0"/>
          <w:marRight w:val="0"/>
          <w:marTop w:val="0"/>
          <w:marBottom w:val="187"/>
          <w:divBdr>
            <w:top w:val="none" w:sz="0" w:space="0" w:color="auto"/>
            <w:left w:val="none" w:sz="0" w:space="0" w:color="auto"/>
            <w:bottom w:val="none" w:sz="0" w:space="0" w:color="auto"/>
            <w:right w:val="none" w:sz="0" w:space="0" w:color="auto"/>
          </w:divBdr>
          <w:divsChild>
            <w:div w:id="184222404">
              <w:marLeft w:val="0"/>
              <w:marRight w:val="94"/>
              <w:marTop w:val="0"/>
              <w:marBottom w:val="0"/>
              <w:divBdr>
                <w:top w:val="none" w:sz="0" w:space="0" w:color="auto"/>
                <w:left w:val="none" w:sz="0" w:space="0" w:color="auto"/>
                <w:bottom w:val="none" w:sz="0" w:space="0" w:color="auto"/>
                <w:right w:val="none" w:sz="0" w:space="0" w:color="auto"/>
              </w:divBdr>
            </w:div>
          </w:divsChild>
        </w:div>
        <w:div w:id="839933857">
          <w:marLeft w:val="0"/>
          <w:marRight w:val="0"/>
          <w:marTop w:val="0"/>
          <w:marBottom w:val="187"/>
          <w:divBdr>
            <w:top w:val="none" w:sz="0" w:space="0" w:color="auto"/>
            <w:left w:val="none" w:sz="0" w:space="0" w:color="auto"/>
            <w:bottom w:val="none" w:sz="0" w:space="0" w:color="auto"/>
            <w:right w:val="none" w:sz="0" w:space="0" w:color="auto"/>
          </w:divBdr>
          <w:divsChild>
            <w:div w:id="899292573">
              <w:marLeft w:val="0"/>
              <w:marRight w:val="94"/>
              <w:marTop w:val="0"/>
              <w:marBottom w:val="0"/>
              <w:divBdr>
                <w:top w:val="none" w:sz="0" w:space="0" w:color="auto"/>
                <w:left w:val="none" w:sz="0" w:space="0" w:color="auto"/>
                <w:bottom w:val="none" w:sz="0" w:space="0" w:color="auto"/>
                <w:right w:val="none" w:sz="0" w:space="0" w:color="auto"/>
              </w:divBdr>
            </w:div>
          </w:divsChild>
        </w:div>
        <w:div w:id="1843930848">
          <w:marLeft w:val="0"/>
          <w:marRight w:val="0"/>
          <w:marTop w:val="0"/>
          <w:marBottom w:val="187"/>
          <w:divBdr>
            <w:top w:val="none" w:sz="0" w:space="0" w:color="auto"/>
            <w:left w:val="none" w:sz="0" w:space="0" w:color="auto"/>
            <w:bottom w:val="none" w:sz="0" w:space="0" w:color="auto"/>
            <w:right w:val="none" w:sz="0" w:space="0" w:color="auto"/>
          </w:divBdr>
          <w:divsChild>
            <w:div w:id="1362125046">
              <w:marLeft w:val="0"/>
              <w:marRight w:val="94"/>
              <w:marTop w:val="0"/>
              <w:marBottom w:val="0"/>
              <w:divBdr>
                <w:top w:val="none" w:sz="0" w:space="0" w:color="auto"/>
                <w:left w:val="none" w:sz="0" w:space="0" w:color="auto"/>
                <w:bottom w:val="none" w:sz="0" w:space="0" w:color="auto"/>
                <w:right w:val="none" w:sz="0" w:space="0" w:color="auto"/>
              </w:divBdr>
            </w:div>
          </w:divsChild>
        </w:div>
        <w:div w:id="332218972">
          <w:marLeft w:val="0"/>
          <w:marRight w:val="0"/>
          <w:marTop w:val="0"/>
          <w:marBottom w:val="187"/>
          <w:divBdr>
            <w:top w:val="none" w:sz="0" w:space="0" w:color="auto"/>
            <w:left w:val="none" w:sz="0" w:space="0" w:color="auto"/>
            <w:bottom w:val="none" w:sz="0" w:space="0" w:color="auto"/>
            <w:right w:val="none" w:sz="0" w:space="0" w:color="auto"/>
          </w:divBdr>
          <w:divsChild>
            <w:div w:id="31078438">
              <w:marLeft w:val="0"/>
              <w:marRight w:val="94"/>
              <w:marTop w:val="0"/>
              <w:marBottom w:val="0"/>
              <w:divBdr>
                <w:top w:val="none" w:sz="0" w:space="0" w:color="auto"/>
                <w:left w:val="none" w:sz="0" w:space="0" w:color="auto"/>
                <w:bottom w:val="none" w:sz="0" w:space="0" w:color="auto"/>
                <w:right w:val="none" w:sz="0" w:space="0" w:color="auto"/>
              </w:divBdr>
            </w:div>
          </w:divsChild>
        </w:div>
        <w:div w:id="1423798302">
          <w:marLeft w:val="0"/>
          <w:marRight w:val="0"/>
          <w:marTop w:val="0"/>
          <w:marBottom w:val="187"/>
          <w:divBdr>
            <w:top w:val="none" w:sz="0" w:space="0" w:color="auto"/>
            <w:left w:val="none" w:sz="0" w:space="0" w:color="auto"/>
            <w:bottom w:val="none" w:sz="0" w:space="0" w:color="auto"/>
            <w:right w:val="none" w:sz="0" w:space="0" w:color="auto"/>
          </w:divBdr>
          <w:divsChild>
            <w:div w:id="1453481472">
              <w:marLeft w:val="0"/>
              <w:marRight w:val="94"/>
              <w:marTop w:val="0"/>
              <w:marBottom w:val="0"/>
              <w:divBdr>
                <w:top w:val="none" w:sz="0" w:space="0" w:color="auto"/>
                <w:left w:val="none" w:sz="0" w:space="0" w:color="auto"/>
                <w:bottom w:val="none" w:sz="0" w:space="0" w:color="auto"/>
                <w:right w:val="none" w:sz="0" w:space="0" w:color="auto"/>
              </w:divBdr>
            </w:div>
          </w:divsChild>
        </w:div>
        <w:div w:id="1883861401">
          <w:marLeft w:val="0"/>
          <w:marRight w:val="0"/>
          <w:marTop w:val="0"/>
          <w:marBottom w:val="187"/>
          <w:divBdr>
            <w:top w:val="none" w:sz="0" w:space="0" w:color="auto"/>
            <w:left w:val="none" w:sz="0" w:space="0" w:color="auto"/>
            <w:bottom w:val="none" w:sz="0" w:space="0" w:color="auto"/>
            <w:right w:val="none" w:sz="0" w:space="0" w:color="auto"/>
          </w:divBdr>
          <w:divsChild>
            <w:div w:id="1533346309">
              <w:marLeft w:val="0"/>
              <w:marRight w:val="94"/>
              <w:marTop w:val="0"/>
              <w:marBottom w:val="0"/>
              <w:divBdr>
                <w:top w:val="none" w:sz="0" w:space="0" w:color="auto"/>
                <w:left w:val="none" w:sz="0" w:space="0" w:color="auto"/>
                <w:bottom w:val="none" w:sz="0" w:space="0" w:color="auto"/>
                <w:right w:val="none" w:sz="0" w:space="0" w:color="auto"/>
              </w:divBdr>
            </w:div>
          </w:divsChild>
        </w:div>
        <w:div w:id="272908873">
          <w:marLeft w:val="0"/>
          <w:marRight w:val="0"/>
          <w:marTop w:val="0"/>
          <w:marBottom w:val="187"/>
          <w:divBdr>
            <w:top w:val="none" w:sz="0" w:space="0" w:color="auto"/>
            <w:left w:val="none" w:sz="0" w:space="0" w:color="auto"/>
            <w:bottom w:val="none" w:sz="0" w:space="0" w:color="auto"/>
            <w:right w:val="none" w:sz="0" w:space="0" w:color="auto"/>
          </w:divBdr>
          <w:divsChild>
            <w:div w:id="847674547">
              <w:marLeft w:val="0"/>
              <w:marRight w:val="94"/>
              <w:marTop w:val="0"/>
              <w:marBottom w:val="0"/>
              <w:divBdr>
                <w:top w:val="none" w:sz="0" w:space="0" w:color="auto"/>
                <w:left w:val="none" w:sz="0" w:space="0" w:color="auto"/>
                <w:bottom w:val="none" w:sz="0" w:space="0" w:color="auto"/>
                <w:right w:val="none" w:sz="0" w:space="0" w:color="auto"/>
              </w:divBdr>
            </w:div>
          </w:divsChild>
        </w:div>
        <w:div w:id="1405685284">
          <w:marLeft w:val="0"/>
          <w:marRight w:val="0"/>
          <w:marTop w:val="0"/>
          <w:marBottom w:val="187"/>
          <w:divBdr>
            <w:top w:val="none" w:sz="0" w:space="0" w:color="auto"/>
            <w:left w:val="none" w:sz="0" w:space="0" w:color="auto"/>
            <w:bottom w:val="none" w:sz="0" w:space="0" w:color="auto"/>
            <w:right w:val="none" w:sz="0" w:space="0" w:color="auto"/>
          </w:divBdr>
          <w:divsChild>
            <w:div w:id="319623942">
              <w:marLeft w:val="0"/>
              <w:marRight w:val="94"/>
              <w:marTop w:val="0"/>
              <w:marBottom w:val="0"/>
              <w:divBdr>
                <w:top w:val="none" w:sz="0" w:space="0" w:color="auto"/>
                <w:left w:val="none" w:sz="0" w:space="0" w:color="auto"/>
                <w:bottom w:val="none" w:sz="0" w:space="0" w:color="auto"/>
                <w:right w:val="none" w:sz="0" w:space="0" w:color="auto"/>
              </w:divBdr>
            </w:div>
          </w:divsChild>
        </w:div>
        <w:div w:id="330572865">
          <w:marLeft w:val="0"/>
          <w:marRight w:val="0"/>
          <w:marTop w:val="0"/>
          <w:marBottom w:val="187"/>
          <w:divBdr>
            <w:top w:val="none" w:sz="0" w:space="0" w:color="auto"/>
            <w:left w:val="none" w:sz="0" w:space="0" w:color="auto"/>
            <w:bottom w:val="none" w:sz="0" w:space="0" w:color="auto"/>
            <w:right w:val="none" w:sz="0" w:space="0" w:color="auto"/>
          </w:divBdr>
          <w:divsChild>
            <w:div w:id="255140213">
              <w:marLeft w:val="0"/>
              <w:marRight w:val="94"/>
              <w:marTop w:val="0"/>
              <w:marBottom w:val="0"/>
              <w:divBdr>
                <w:top w:val="none" w:sz="0" w:space="0" w:color="auto"/>
                <w:left w:val="none" w:sz="0" w:space="0" w:color="auto"/>
                <w:bottom w:val="none" w:sz="0" w:space="0" w:color="auto"/>
                <w:right w:val="none" w:sz="0" w:space="0" w:color="auto"/>
              </w:divBdr>
            </w:div>
          </w:divsChild>
        </w:div>
        <w:div w:id="1119102195">
          <w:marLeft w:val="0"/>
          <w:marRight w:val="0"/>
          <w:marTop w:val="0"/>
          <w:marBottom w:val="187"/>
          <w:divBdr>
            <w:top w:val="none" w:sz="0" w:space="0" w:color="auto"/>
            <w:left w:val="none" w:sz="0" w:space="0" w:color="auto"/>
            <w:bottom w:val="none" w:sz="0" w:space="0" w:color="auto"/>
            <w:right w:val="none" w:sz="0" w:space="0" w:color="auto"/>
          </w:divBdr>
          <w:divsChild>
            <w:div w:id="1936473050">
              <w:marLeft w:val="0"/>
              <w:marRight w:val="94"/>
              <w:marTop w:val="0"/>
              <w:marBottom w:val="0"/>
              <w:divBdr>
                <w:top w:val="none" w:sz="0" w:space="0" w:color="auto"/>
                <w:left w:val="none" w:sz="0" w:space="0" w:color="auto"/>
                <w:bottom w:val="none" w:sz="0" w:space="0" w:color="auto"/>
                <w:right w:val="none" w:sz="0" w:space="0" w:color="auto"/>
              </w:divBdr>
            </w:div>
          </w:divsChild>
        </w:div>
        <w:div w:id="2007980158">
          <w:marLeft w:val="0"/>
          <w:marRight w:val="0"/>
          <w:marTop w:val="0"/>
          <w:marBottom w:val="187"/>
          <w:divBdr>
            <w:top w:val="none" w:sz="0" w:space="0" w:color="auto"/>
            <w:left w:val="none" w:sz="0" w:space="0" w:color="auto"/>
            <w:bottom w:val="none" w:sz="0" w:space="0" w:color="auto"/>
            <w:right w:val="none" w:sz="0" w:space="0" w:color="auto"/>
          </w:divBdr>
          <w:divsChild>
            <w:div w:id="293873947">
              <w:marLeft w:val="0"/>
              <w:marRight w:val="94"/>
              <w:marTop w:val="0"/>
              <w:marBottom w:val="0"/>
              <w:divBdr>
                <w:top w:val="none" w:sz="0" w:space="0" w:color="auto"/>
                <w:left w:val="none" w:sz="0" w:space="0" w:color="auto"/>
                <w:bottom w:val="none" w:sz="0" w:space="0" w:color="auto"/>
                <w:right w:val="none" w:sz="0" w:space="0" w:color="auto"/>
              </w:divBdr>
            </w:div>
          </w:divsChild>
        </w:div>
        <w:div w:id="1713454006">
          <w:marLeft w:val="0"/>
          <w:marRight w:val="0"/>
          <w:marTop w:val="0"/>
          <w:marBottom w:val="187"/>
          <w:divBdr>
            <w:top w:val="none" w:sz="0" w:space="0" w:color="auto"/>
            <w:left w:val="none" w:sz="0" w:space="0" w:color="auto"/>
            <w:bottom w:val="none" w:sz="0" w:space="0" w:color="auto"/>
            <w:right w:val="none" w:sz="0" w:space="0" w:color="auto"/>
          </w:divBdr>
          <w:divsChild>
            <w:div w:id="1863591935">
              <w:marLeft w:val="0"/>
              <w:marRight w:val="94"/>
              <w:marTop w:val="0"/>
              <w:marBottom w:val="0"/>
              <w:divBdr>
                <w:top w:val="none" w:sz="0" w:space="0" w:color="auto"/>
                <w:left w:val="none" w:sz="0" w:space="0" w:color="auto"/>
                <w:bottom w:val="none" w:sz="0" w:space="0" w:color="auto"/>
                <w:right w:val="none" w:sz="0" w:space="0" w:color="auto"/>
              </w:divBdr>
            </w:div>
          </w:divsChild>
        </w:div>
        <w:div w:id="1982885947">
          <w:marLeft w:val="0"/>
          <w:marRight w:val="0"/>
          <w:marTop w:val="0"/>
          <w:marBottom w:val="187"/>
          <w:divBdr>
            <w:top w:val="none" w:sz="0" w:space="0" w:color="auto"/>
            <w:left w:val="none" w:sz="0" w:space="0" w:color="auto"/>
            <w:bottom w:val="none" w:sz="0" w:space="0" w:color="auto"/>
            <w:right w:val="none" w:sz="0" w:space="0" w:color="auto"/>
          </w:divBdr>
          <w:divsChild>
            <w:div w:id="1194272637">
              <w:marLeft w:val="0"/>
              <w:marRight w:val="94"/>
              <w:marTop w:val="0"/>
              <w:marBottom w:val="0"/>
              <w:divBdr>
                <w:top w:val="none" w:sz="0" w:space="0" w:color="auto"/>
                <w:left w:val="none" w:sz="0" w:space="0" w:color="auto"/>
                <w:bottom w:val="none" w:sz="0" w:space="0" w:color="auto"/>
                <w:right w:val="none" w:sz="0" w:space="0" w:color="auto"/>
              </w:divBdr>
            </w:div>
          </w:divsChild>
        </w:div>
        <w:div w:id="1427266774">
          <w:marLeft w:val="0"/>
          <w:marRight w:val="0"/>
          <w:marTop w:val="0"/>
          <w:marBottom w:val="187"/>
          <w:divBdr>
            <w:top w:val="none" w:sz="0" w:space="0" w:color="auto"/>
            <w:left w:val="none" w:sz="0" w:space="0" w:color="auto"/>
            <w:bottom w:val="none" w:sz="0" w:space="0" w:color="auto"/>
            <w:right w:val="none" w:sz="0" w:space="0" w:color="auto"/>
          </w:divBdr>
          <w:divsChild>
            <w:div w:id="705713450">
              <w:marLeft w:val="0"/>
              <w:marRight w:val="94"/>
              <w:marTop w:val="0"/>
              <w:marBottom w:val="0"/>
              <w:divBdr>
                <w:top w:val="none" w:sz="0" w:space="0" w:color="auto"/>
                <w:left w:val="none" w:sz="0" w:space="0" w:color="auto"/>
                <w:bottom w:val="none" w:sz="0" w:space="0" w:color="auto"/>
                <w:right w:val="none" w:sz="0" w:space="0" w:color="auto"/>
              </w:divBdr>
            </w:div>
          </w:divsChild>
        </w:div>
        <w:div w:id="1746418542">
          <w:marLeft w:val="0"/>
          <w:marRight w:val="0"/>
          <w:marTop w:val="0"/>
          <w:marBottom w:val="187"/>
          <w:divBdr>
            <w:top w:val="none" w:sz="0" w:space="0" w:color="auto"/>
            <w:left w:val="none" w:sz="0" w:space="0" w:color="auto"/>
            <w:bottom w:val="none" w:sz="0" w:space="0" w:color="auto"/>
            <w:right w:val="none" w:sz="0" w:space="0" w:color="auto"/>
          </w:divBdr>
          <w:divsChild>
            <w:div w:id="400297584">
              <w:marLeft w:val="0"/>
              <w:marRight w:val="94"/>
              <w:marTop w:val="0"/>
              <w:marBottom w:val="0"/>
              <w:divBdr>
                <w:top w:val="none" w:sz="0" w:space="0" w:color="auto"/>
                <w:left w:val="none" w:sz="0" w:space="0" w:color="auto"/>
                <w:bottom w:val="none" w:sz="0" w:space="0" w:color="auto"/>
                <w:right w:val="none" w:sz="0" w:space="0" w:color="auto"/>
              </w:divBdr>
            </w:div>
          </w:divsChild>
        </w:div>
        <w:div w:id="459886896">
          <w:marLeft w:val="0"/>
          <w:marRight w:val="0"/>
          <w:marTop w:val="0"/>
          <w:marBottom w:val="187"/>
          <w:divBdr>
            <w:top w:val="none" w:sz="0" w:space="0" w:color="auto"/>
            <w:left w:val="none" w:sz="0" w:space="0" w:color="auto"/>
            <w:bottom w:val="none" w:sz="0" w:space="0" w:color="auto"/>
            <w:right w:val="none" w:sz="0" w:space="0" w:color="auto"/>
          </w:divBdr>
          <w:divsChild>
            <w:div w:id="2051759581">
              <w:marLeft w:val="0"/>
              <w:marRight w:val="94"/>
              <w:marTop w:val="0"/>
              <w:marBottom w:val="0"/>
              <w:divBdr>
                <w:top w:val="none" w:sz="0" w:space="0" w:color="auto"/>
                <w:left w:val="none" w:sz="0" w:space="0" w:color="auto"/>
                <w:bottom w:val="none" w:sz="0" w:space="0" w:color="auto"/>
                <w:right w:val="none" w:sz="0" w:space="0" w:color="auto"/>
              </w:divBdr>
            </w:div>
          </w:divsChild>
        </w:div>
        <w:div w:id="476530772">
          <w:marLeft w:val="0"/>
          <w:marRight w:val="0"/>
          <w:marTop w:val="0"/>
          <w:marBottom w:val="187"/>
          <w:divBdr>
            <w:top w:val="none" w:sz="0" w:space="0" w:color="auto"/>
            <w:left w:val="none" w:sz="0" w:space="0" w:color="auto"/>
            <w:bottom w:val="none" w:sz="0" w:space="0" w:color="auto"/>
            <w:right w:val="none" w:sz="0" w:space="0" w:color="auto"/>
          </w:divBdr>
          <w:divsChild>
            <w:div w:id="1295674680">
              <w:marLeft w:val="0"/>
              <w:marRight w:val="94"/>
              <w:marTop w:val="0"/>
              <w:marBottom w:val="0"/>
              <w:divBdr>
                <w:top w:val="none" w:sz="0" w:space="0" w:color="auto"/>
                <w:left w:val="none" w:sz="0" w:space="0" w:color="auto"/>
                <w:bottom w:val="none" w:sz="0" w:space="0" w:color="auto"/>
                <w:right w:val="none" w:sz="0" w:space="0" w:color="auto"/>
              </w:divBdr>
            </w:div>
          </w:divsChild>
        </w:div>
        <w:div w:id="1784767459">
          <w:marLeft w:val="0"/>
          <w:marRight w:val="0"/>
          <w:marTop w:val="0"/>
          <w:marBottom w:val="187"/>
          <w:divBdr>
            <w:top w:val="none" w:sz="0" w:space="0" w:color="auto"/>
            <w:left w:val="none" w:sz="0" w:space="0" w:color="auto"/>
            <w:bottom w:val="none" w:sz="0" w:space="0" w:color="auto"/>
            <w:right w:val="none" w:sz="0" w:space="0" w:color="auto"/>
          </w:divBdr>
        </w:div>
        <w:div w:id="1643121007">
          <w:marLeft w:val="0"/>
          <w:marRight w:val="0"/>
          <w:marTop w:val="0"/>
          <w:marBottom w:val="187"/>
          <w:divBdr>
            <w:top w:val="none" w:sz="0" w:space="0" w:color="auto"/>
            <w:left w:val="none" w:sz="0" w:space="0" w:color="auto"/>
            <w:bottom w:val="none" w:sz="0" w:space="0" w:color="auto"/>
            <w:right w:val="none" w:sz="0" w:space="0" w:color="auto"/>
          </w:divBdr>
          <w:divsChild>
            <w:div w:id="237906336">
              <w:marLeft w:val="0"/>
              <w:marRight w:val="94"/>
              <w:marTop w:val="0"/>
              <w:marBottom w:val="0"/>
              <w:divBdr>
                <w:top w:val="none" w:sz="0" w:space="0" w:color="auto"/>
                <w:left w:val="none" w:sz="0" w:space="0" w:color="auto"/>
                <w:bottom w:val="none" w:sz="0" w:space="0" w:color="auto"/>
                <w:right w:val="none" w:sz="0" w:space="0" w:color="auto"/>
              </w:divBdr>
            </w:div>
          </w:divsChild>
        </w:div>
        <w:div w:id="52117863">
          <w:marLeft w:val="0"/>
          <w:marRight w:val="0"/>
          <w:marTop w:val="0"/>
          <w:marBottom w:val="187"/>
          <w:divBdr>
            <w:top w:val="none" w:sz="0" w:space="0" w:color="auto"/>
            <w:left w:val="none" w:sz="0" w:space="0" w:color="auto"/>
            <w:bottom w:val="none" w:sz="0" w:space="0" w:color="auto"/>
            <w:right w:val="none" w:sz="0" w:space="0" w:color="auto"/>
          </w:divBdr>
          <w:divsChild>
            <w:div w:id="2136168764">
              <w:marLeft w:val="0"/>
              <w:marRight w:val="94"/>
              <w:marTop w:val="0"/>
              <w:marBottom w:val="0"/>
              <w:divBdr>
                <w:top w:val="none" w:sz="0" w:space="0" w:color="auto"/>
                <w:left w:val="none" w:sz="0" w:space="0" w:color="auto"/>
                <w:bottom w:val="none" w:sz="0" w:space="0" w:color="auto"/>
                <w:right w:val="none" w:sz="0" w:space="0" w:color="auto"/>
              </w:divBdr>
            </w:div>
          </w:divsChild>
        </w:div>
        <w:div w:id="69160956">
          <w:marLeft w:val="0"/>
          <w:marRight w:val="0"/>
          <w:marTop w:val="0"/>
          <w:marBottom w:val="187"/>
          <w:divBdr>
            <w:top w:val="none" w:sz="0" w:space="0" w:color="auto"/>
            <w:left w:val="none" w:sz="0" w:space="0" w:color="auto"/>
            <w:bottom w:val="none" w:sz="0" w:space="0" w:color="auto"/>
            <w:right w:val="none" w:sz="0" w:space="0" w:color="auto"/>
          </w:divBdr>
          <w:divsChild>
            <w:div w:id="718094364">
              <w:marLeft w:val="0"/>
              <w:marRight w:val="94"/>
              <w:marTop w:val="0"/>
              <w:marBottom w:val="0"/>
              <w:divBdr>
                <w:top w:val="none" w:sz="0" w:space="0" w:color="auto"/>
                <w:left w:val="none" w:sz="0" w:space="0" w:color="auto"/>
                <w:bottom w:val="none" w:sz="0" w:space="0" w:color="auto"/>
                <w:right w:val="none" w:sz="0" w:space="0" w:color="auto"/>
              </w:divBdr>
            </w:div>
          </w:divsChild>
        </w:div>
        <w:div w:id="1056466407">
          <w:marLeft w:val="0"/>
          <w:marRight w:val="0"/>
          <w:marTop w:val="0"/>
          <w:marBottom w:val="187"/>
          <w:divBdr>
            <w:top w:val="none" w:sz="0" w:space="0" w:color="auto"/>
            <w:left w:val="none" w:sz="0" w:space="0" w:color="auto"/>
            <w:bottom w:val="none" w:sz="0" w:space="0" w:color="auto"/>
            <w:right w:val="none" w:sz="0" w:space="0" w:color="auto"/>
          </w:divBdr>
          <w:divsChild>
            <w:div w:id="335114596">
              <w:marLeft w:val="0"/>
              <w:marRight w:val="94"/>
              <w:marTop w:val="0"/>
              <w:marBottom w:val="0"/>
              <w:divBdr>
                <w:top w:val="none" w:sz="0" w:space="0" w:color="auto"/>
                <w:left w:val="none" w:sz="0" w:space="0" w:color="auto"/>
                <w:bottom w:val="none" w:sz="0" w:space="0" w:color="auto"/>
                <w:right w:val="none" w:sz="0" w:space="0" w:color="auto"/>
              </w:divBdr>
            </w:div>
          </w:divsChild>
        </w:div>
        <w:div w:id="310642333">
          <w:marLeft w:val="0"/>
          <w:marRight w:val="0"/>
          <w:marTop w:val="0"/>
          <w:marBottom w:val="187"/>
          <w:divBdr>
            <w:top w:val="none" w:sz="0" w:space="0" w:color="auto"/>
            <w:left w:val="none" w:sz="0" w:space="0" w:color="auto"/>
            <w:bottom w:val="none" w:sz="0" w:space="0" w:color="auto"/>
            <w:right w:val="none" w:sz="0" w:space="0" w:color="auto"/>
          </w:divBdr>
          <w:divsChild>
            <w:div w:id="1896507883">
              <w:marLeft w:val="0"/>
              <w:marRight w:val="94"/>
              <w:marTop w:val="0"/>
              <w:marBottom w:val="0"/>
              <w:divBdr>
                <w:top w:val="none" w:sz="0" w:space="0" w:color="auto"/>
                <w:left w:val="none" w:sz="0" w:space="0" w:color="auto"/>
                <w:bottom w:val="none" w:sz="0" w:space="0" w:color="auto"/>
                <w:right w:val="none" w:sz="0" w:space="0" w:color="auto"/>
              </w:divBdr>
            </w:div>
          </w:divsChild>
        </w:div>
        <w:div w:id="777336700">
          <w:marLeft w:val="0"/>
          <w:marRight w:val="0"/>
          <w:marTop w:val="0"/>
          <w:marBottom w:val="187"/>
          <w:divBdr>
            <w:top w:val="none" w:sz="0" w:space="0" w:color="auto"/>
            <w:left w:val="none" w:sz="0" w:space="0" w:color="auto"/>
            <w:bottom w:val="none" w:sz="0" w:space="0" w:color="auto"/>
            <w:right w:val="none" w:sz="0" w:space="0" w:color="auto"/>
          </w:divBdr>
          <w:divsChild>
            <w:div w:id="1155144587">
              <w:marLeft w:val="0"/>
              <w:marRight w:val="94"/>
              <w:marTop w:val="0"/>
              <w:marBottom w:val="0"/>
              <w:divBdr>
                <w:top w:val="none" w:sz="0" w:space="0" w:color="auto"/>
                <w:left w:val="none" w:sz="0" w:space="0" w:color="auto"/>
                <w:bottom w:val="none" w:sz="0" w:space="0" w:color="auto"/>
                <w:right w:val="none" w:sz="0" w:space="0" w:color="auto"/>
              </w:divBdr>
            </w:div>
          </w:divsChild>
        </w:div>
        <w:div w:id="389498736">
          <w:marLeft w:val="0"/>
          <w:marRight w:val="0"/>
          <w:marTop w:val="0"/>
          <w:marBottom w:val="187"/>
          <w:divBdr>
            <w:top w:val="none" w:sz="0" w:space="0" w:color="auto"/>
            <w:left w:val="none" w:sz="0" w:space="0" w:color="auto"/>
            <w:bottom w:val="none" w:sz="0" w:space="0" w:color="auto"/>
            <w:right w:val="none" w:sz="0" w:space="0" w:color="auto"/>
          </w:divBdr>
          <w:divsChild>
            <w:div w:id="465514840">
              <w:marLeft w:val="0"/>
              <w:marRight w:val="94"/>
              <w:marTop w:val="0"/>
              <w:marBottom w:val="0"/>
              <w:divBdr>
                <w:top w:val="none" w:sz="0" w:space="0" w:color="auto"/>
                <w:left w:val="none" w:sz="0" w:space="0" w:color="auto"/>
                <w:bottom w:val="none" w:sz="0" w:space="0" w:color="auto"/>
                <w:right w:val="none" w:sz="0" w:space="0" w:color="auto"/>
              </w:divBdr>
            </w:div>
          </w:divsChild>
        </w:div>
        <w:div w:id="1341662241">
          <w:marLeft w:val="0"/>
          <w:marRight w:val="0"/>
          <w:marTop w:val="0"/>
          <w:marBottom w:val="187"/>
          <w:divBdr>
            <w:top w:val="none" w:sz="0" w:space="0" w:color="auto"/>
            <w:left w:val="none" w:sz="0" w:space="0" w:color="auto"/>
            <w:bottom w:val="none" w:sz="0" w:space="0" w:color="auto"/>
            <w:right w:val="none" w:sz="0" w:space="0" w:color="auto"/>
          </w:divBdr>
          <w:divsChild>
            <w:div w:id="812915179">
              <w:marLeft w:val="0"/>
              <w:marRight w:val="94"/>
              <w:marTop w:val="0"/>
              <w:marBottom w:val="0"/>
              <w:divBdr>
                <w:top w:val="none" w:sz="0" w:space="0" w:color="auto"/>
                <w:left w:val="none" w:sz="0" w:space="0" w:color="auto"/>
                <w:bottom w:val="none" w:sz="0" w:space="0" w:color="auto"/>
                <w:right w:val="none" w:sz="0" w:space="0" w:color="auto"/>
              </w:divBdr>
            </w:div>
          </w:divsChild>
        </w:div>
        <w:div w:id="378436063">
          <w:marLeft w:val="0"/>
          <w:marRight w:val="0"/>
          <w:marTop w:val="0"/>
          <w:marBottom w:val="187"/>
          <w:divBdr>
            <w:top w:val="none" w:sz="0" w:space="0" w:color="auto"/>
            <w:left w:val="none" w:sz="0" w:space="0" w:color="auto"/>
            <w:bottom w:val="none" w:sz="0" w:space="0" w:color="auto"/>
            <w:right w:val="none" w:sz="0" w:space="0" w:color="auto"/>
          </w:divBdr>
          <w:divsChild>
            <w:div w:id="399786636">
              <w:marLeft w:val="0"/>
              <w:marRight w:val="94"/>
              <w:marTop w:val="0"/>
              <w:marBottom w:val="0"/>
              <w:divBdr>
                <w:top w:val="none" w:sz="0" w:space="0" w:color="auto"/>
                <w:left w:val="none" w:sz="0" w:space="0" w:color="auto"/>
                <w:bottom w:val="none" w:sz="0" w:space="0" w:color="auto"/>
                <w:right w:val="none" w:sz="0" w:space="0" w:color="auto"/>
              </w:divBdr>
            </w:div>
          </w:divsChild>
        </w:div>
        <w:div w:id="1734356455">
          <w:marLeft w:val="0"/>
          <w:marRight w:val="0"/>
          <w:marTop w:val="0"/>
          <w:marBottom w:val="187"/>
          <w:divBdr>
            <w:top w:val="none" w:sz="0" w:space="0" w:color="auto"/>
            <w:left w:val="none" w:sz="0" w:space="0" w:color="auto"/>
            <w:bottom w:val="none" w:sz="0" w:space="0" w:color="auto"/>
            <w:right w:val="none" w:sz="0" w:space="0" w:color="auto"/>
          </w:divBdr>
          <w:divsChild>
            <w:div w:id="116338170">
              <w:marLeft w:val="0"/>
              <w:marRight w:val="94"/>
              <w:marTop w:val="0"/>
              <w:marBottom w:val="0"/>
              <w:divBdr>
                <w:top w:val="none" w:sz="0" w:space="0" w:color="auto"/>
                <w:left w:val="none" w:sz="0" w:space="0" w:color="auto"/>
                <w:bottom w:val="none" w:sz="0" w:space="0" w:color="auto"/>
                <w:right w:val="none" w:sz="0" w:space="0" w:color="auto"/>
              </w:divBdr>
            </w:div>
          </w:divsChild>
        </w:div>
        <w:div w:id="1410541383">
          <w:marLeft w:val="0"/>
          <w:marRight w:val="0"/>
          <w:marTop w:val="0"/>
          <w:marBottom w:val="187"/>
          <w:divBdr>
            <w:top w:val="none" w:sz="0" w:space="0" w:color="auto"/>
            <w:left w:val="none" w:sz="0" w:space="0" w:color="auto"/>
            <w:bottom w:val="none" w:sz="0" w:space="0" w:color="auto"/>
            <w:right w:val="none" w:sz="0" w:space="0" w:color="auto"/>
          </w:divBdr>
          <w:divsChild>
            <w:div w:id="237330274">
              <w:marLeft w:val="0"/>
              <w:marRight w:val="94"/>
              <w:marTop w:val="0"/>
              <w:marBottom w:val="0"/>
              <w:divBdr>
                <w:top w:val="none" w:sz="0" w:space="0" w:color="auto"/>
                <w:left w:val="none" w:sz="0" w:space="0" w:color="auto"/>
                <w:bottom w:val="none" w:sz="0" w:space="0" w:color="auto"/>
                <w:right w:val="none" w:sz="0" w:space="0" w:color="auto"/>
              </w:divBdr>
            </w:div>
          </w:divsChild>
        </w:div>
        <w:div w:id="1595279704">
          <w:marLeft w:val="0"/>
          <w:marRight w:val="0"/>
          <w:marTop w:val="0"/>
          <w:marBottom w:val="187"/>
          <w:divBdr>
            <w:top w:val="none" w:sz="0" w:space="0" w:color="auto"/>
            <w:left w:val="none" w:sz="0" w:space="0" w:color="auto"/>
            <w:bottom w:val="none" w:sz="0" w:space="0" w:color="auto"/>
            <w:right w:val="none" w:sz="0" w:space="0" w:color="auto"/>
          </w:divBdr>
          <w:divsChild>
            <w:div w:id="1822307968">
              <w:marLeft w:val="0"/>
              <w:marRight w:val="94"/>
              <w:marTop w:val="0"/>
              <w:marBottom w:val="0"/>
              <w:divBdr>
                <w:top w:val="none" w:sz="0" w:space="0" w:color="auto"/>
                <w:left w:val="none" w:sz="0" w:space="0" w:color="auto"/>
                <w:bottom w:val="none" w:sz="0" w:space="0" w:color="auto"/>
                <w:right w:val="none" w:sz="0" w:space="0" w:color="auto"/>
              </w:divBdr>
            </w:div>
          </w:divsChild>
        </w:div>
        <w:div w:id="1793088379">
          <w:marLeft w:val="0"/>
          <w:marRight w:val="0"/>
          <w:marTop w:val="0"/>
          <w:marBottom w:val="187"/>
          <w:divBdr>
            <w:top w:val="none" w:sz="0" w:space="0" w:color="auto"/>
            <w:left w:val="none" w:sz="0" w:space="0" w:color="auto"/>
            <w:bottom w:val="none" w:sz="0" w:space="0" w:color="auto"/>
            <w:right w:val="none" w:sz="0" w:space="0" w:color="auto"/>
          </w:divBdr>
          <w:divsChild>
            <w:div w:id="227883348">
              <w:marLeft w:val="0"/>
              <w:marRight w:val="94"/>
              <w:marTop w:val="0"/>
              <w:marBottom w:val="0"/>
              <w:divBdr>
                <w:top w:val="none" w:sz="0" w:space="0" w:color="auto"/>
                <w:left w:val="none" w:sz="0" w:space="0" w:color="auto"/>
                <w:bottom w:val="none" w:sz="0" w:space="0" w:color="auto"/>
                <w:right w:val="none" w:sz="0" w:space="0" w:color="auto"/>
              </w:divBdr>
            </w:div>
          </w:divsChild>
        </w:div>
        <w:div w:id="794493065">
          <w:marLeft w:val="0"/>
          <w:marRight w:val="0"/>
          <w:marTop w:val="0"/>
          <w:marBottom w:val="187"/>
          <w:divBdr>
            <w:top w:val="none" w:sz="0" w:space="0" w:color="auto"/>
            <w:left w:val="none" w:sz="0" w:space="0" w:color="auto"/>
            <w:bottom w:val="none" w:sz="0" w:space="0" w:color="auto"/>
            <w:right w:val="none" w:sz="0" w:space="0" w:color="auto"/>
          </w:divBdr>
          <w:divsChild>
            <w:div w:id="294607289">
              <w:marLeft w:val="0"/>
              <w:marRight w:val="94"/>
              <w:marTop w:val="0"/>
              <w:marBottom w:val="0"/>
              <w:divBdr>
                <w:top w:val="none" w:sz="0" w:space="0" w:color="auto"/>
                <w:left w:val="none" w:sz="0" w:space="0" w:color="auto"/>
                <w:bottom w:val="none" w:sz="0" w:space="0" w:color="auto"/>
                <w:right w:val="none" w:sz="0" w:space="0" w:color="auto"/>
              </w:divBdr>
            </w:div>
          </w:divsChild>
        </w:div>
      </w:divsChild>
    </w:div>
    <w:div w:id="232859788">
      <w:bodyDiv w:val="1"/>
      <w:marLeft w:val="0"/>
      <w:marRight w:val="0"/>
      <w:marTop w:val="0"/>
      <w:marBottom w:val="0"/>
      <w:divBdr>
        <w:top w:val="none" w:sz="0" w:space="0" w:color="auto"/>
        <w:left w:val="none" w:sz="0" w:space="0" w:color="auto"/>
        <w:bottom w:val="none" w:sz="0" w:space="0" w:color="auto"/>
        <w:right w:val="none" w:sz="0" w:space="0" w:color="auto"/>
      </w:divBdr>
      <w:divsChild>
        <w:div w:id="2093769590">
          <w:marLeft w:val="0"/>
          <w:marRight w:val="0"/>
          <w:marTop w:val="0"/>
          <w:marBottom w:val="150"/>
          <w:divBdr>
            <w:top w:val="none" w:sz="0" w:space="0" w:color="auto"/>
            <w:left w:val="none" w:sz="0" w:space="0" w:color="auto"/>
            <w:bottom w:val="none" w:sz="0" w:space="0" w:color="auto"/>
            <w:right w:val="none" w:sz="0" w:space="0" w:color="auto"/>
          </w:divBdr>
          <w:divsChild>
            <w:div w:id="307901737">
              <w:marLeft w:val="0"/>
              <w:marRight w:val="75"/>
              <w:marTop w:val="0"/>
              <w:marBottom w:val="0"/>
              <w:divBdr>
                <w:top w:val="none" w:sz="0" w:space="0" w:color="auto"/>
                <w:left w:val="none" w:sz="0" w:space="0" w:color="auto"/>
                <w:bottom w:val="none" w:sz="0" w:space="0" w:color="auto"/>
                <w:right w:val="none" w:sz="0" w:space="0" w:color="auto"/>
              </w:divBdr>
            </w:div>
          </w:divsChild>
        </w:div>
        <w:div w:id="1300261188">
          <w:marLeft w:val="0"/>
          <w:marRight w:val="0"/>
          <w:marTop w:val="0"/>
          <w:marBottom w:val="150"/>
          <w:divBdr>
            <w:top w:val="none" w:sz="0" w:space="0" w:color="auto"/>
            <w:left w:val="none" w:sz="0" w:space="0" w:color="auto"/>
            <w:bottom w:val="none" w:sz="0" w:space="0" w:color="auto"/>
            <w:right w:val="none" w:sz="0" w:space="0" w:color="auto"/>
          </w:divBdr>
          <w:divsChild>
            <w:div w:id="987250344">
              <w:marLeft w:val="0"/>
              <w:marRight w:val="75"/>
              <w:marTop w:val="0"/>
              <w:marBottom w:val="0"/>
              <w:divBdr>
                <w:top w:val="none" w:sz="0" w:space="0" w:color="auto"/>
                <w:left w:val="none" w:sz="0" w:space="0" w:color="auto"/>
                <w:bottom w:val="none" w:sz="0" w:space="0" w:color="auto"/>
                <w:right w:val="none" w:sz="0" w:space="0" w:color="auto"/>
              </w:divBdr>
            </w:div>
          </w:divsChild>
        </w:div>
        <w:div w:id="1005326576">
          <w:marLeft w:val="0"/>
          <w:marRight w:val="0"/>
          <w:marTop w:val="0"/>
          <w:marBottom w:val="150"/>
          <w:divBdr>
            <w:top w:val="none" w:sz="0" w:space="0" w:color="auto"/>
            <w:left w:val="none" w:sz="0" w:space="0" w:color="auto"/>
            <w:bottom w:val="none" w:sz="0" w:space="0" w:color="auto"/>
            <w:right w:val="none" w:sz="0" w:space="0" w:color="auto"/>
          </w:divBdr>
          <w:divsChild>
            <w:div w:id="94520450">
              <w:marLeft w:val="0"/>
              <w:marRight w:val="75"/>
              <w:marTop w:val="0"/>
              <w:marBottom w:val="0"/>
              <w:divBdr>
                <w:top w:val="none" w:sz="0" w:space="0" w:color="auto"/>
                <w:left w:val="none" w:sz="0" w:space="0" w:color="auto"/>
                <w:bottom w:val="none" w:sz="0" w:space="0" w:color="auto"/>
                <w:right w:val="none" w:sz="0" w:space="0" w:color="auto"/>
              </w:divBdr>
            </w:div>
          </w:divsChild>
        </w:div>
        <w:div w:id="1148936497">
          <w:marLeft w:val="0"/>
          <w:marRight w:val="0"/>
          <w:marTop w:val="0"/>
          <w:marBottom w:val="150"/>
          <w:divBdr>
            <w:top w:val="none" w:sz="0" w:space="0" w:color="auto"/>
            <w:left w:val="none" w:sz="0" w:space="0" w:color="auto"/>
            <w:bottom w:val="none" w:sz="0" w:space="0" w:color="auto"/>
            <w:right w:val="none" w:sz="0" w:space="0" w:color="auto"/>
          </w:divBdr>
          <w:divsChild>
            <w:div w:id="1515652592">
              <w:marLeft w:val="0"/>
              <w:marRight w:val="75"/>
              <w:marTop w:val="0"/>
              <w:marBottom w:val="0"/>
              <w:divBdr>
                <w:top w:val="none" w:sz="0" w:space="0" w:color="auto"/>
                <w:left w:val="none" w:sz="0" w:space="0" w:color="auto"/>
                <w:bottom w:val="none" w:sz="0" w:space="0" w:color="auto"/>
                <w:right w:val="none" w:sz="0" w:space="0" w:color="auto"/>
              </w:divBdr>
            </w:div>
          </w:divsChild>
        </w:div>
        <w:div w:id="642857525">
          <w:marLeft w:val="0"/>
          <w:marRight w:val="0"/>
          <w:marTop w:val="0"/>
          <w:marBottom w:val="150"/>
          <w:divBdr>
            <w:top w:val="none" w:sz="0" w:space="0" w:color="auto"/>
            <w:left w:val="none" w:sz="0" w:space="0" w:color="auto"/>
            <w:bottom w:val="none" w:sz="0" w:space="0" w:color="auto"/>
            <w:right w:val="none" w:sz="0" w:space="0" w:color="auto"/>
          </w:divBdr>
          <w:divsChild>
            <w:div w:id="8058550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54482623">
      <w:bodyDiv w:val="1"/>
      <w:marLeft w:val="0"/>
      <w:marRight w:val="0"/>
      <w:marTop w:val="0"/>
      <w:marBottom w:val="0"/>
      <w:divBdr>
        <w:top w:val="none" w:sz="0" w:space="0" w:color="auto"/>
        <w:left w:val="none" w:sz="0" w:space="0" w:color="auto"/>
        <w:bottom w:val="none" w:sz="0" w:space="0" w:color="auto"/>
        <w:right w:val="none" w:sz="0" w:space="0" w:color="auto"/>
      </w:divBdr>
    </w:div>
    <w:div w:id="303238127">
      <w:bodyDiv w:val="1"/>
      <w:marLeft w:val="0"/>
      <w:marRight w:val="0"/>
      <w:marTop w:val="0"/>
      <w:marBottom w:val="0"/>
      <w:divBdr>
        <w:top w:val="none" w:sz="0" w:space="0" w:color="auto"/>
        <w:left w:val="none" w:sz="0" w:space="0" w:color="auto"/>
        <w:bottom w:val="none" w:sz="0" w:space="0" w:color="auto"/>
        <w:right w:val="none" w:sz="0" w:space="0" w:color="auto"/>
      </w:divBdr>
      <w:divsChild>
        <w:div w:id="372120901">
          <w:marLeft w:val="0"/>
          <w:marRight w:val="0"/>
          <w:marTop w:val="150"/>
          <w:marBottom w:val="150"/>
          <w:divBdr>
            <w:top w:val="dashed" w:sz="6" w:space="0" w:color="787878"/>
            <w:left w:val="dashed" w:sz="6" w:space="0" w:color="787878"/>
            <w:bottom w:val="dashed" w:sz="6" w:space="0" w:color="787878"/>
            <w:right w:val="dashed" w:sz="6" w:space="0" w:color="787878"/>
          </w:divBdr>
          <w:divsChild>
            <w:div w:id="461924527">
              <w:marLeft w:val="0"/>
              <w:marRight w:val="0"/>
              <w:marTop w:val="0"/>
              <w:marBottom w:val="0"/>
              <w:divBdr>
                <w:top w:val="none" w:sz="0" w:space="0" w:color="auto"/>
                <w:left w:val="none" w:sz="0" w:space="0" w:color="auto"/>
                <w:bottom w:val="none" w:sz="0" w:space="0" w:color="auto"/>
                <w:right w:val="none" w:sz="0" w:space="0" w:color="auto"/>
              </w:divBdr>
            </w:div>
            <w:div w:id="554044751">
              <w:marLeft w:val="8820"/>
              <w:marRight w:val="0"/>
              <w:marTop w:val="435"/>
              <w:marBottom w:val="0"/>
              <w:divBdr>
                <w:top w:val="none" w:sz="0" w:space="0" w:color="auto"/>
                <w:left w:val="none" w:sz="0" w:space="0" w:color="auto"/>
                <w:bottom w:val="none" w:sz="0" w:space="0" w:color="auto"/>
                <w:right w:val="none" w:sz="0" w:space="0" w:color="auto"/>
              </w:divBdr>
            </w:div>
          </w:divsChild>
        </w:div>
        <w:div w:id="1442797772">
          <w:marLeft w:val="0"/>
          <w:marRight w:val="0"/>
          <w:marTop w:val="150"/>
          <w:marBottom w:val="150"/>
          <w:divBdr>
            <w:top w:val="dashed" w:sz="6" w:space="0" w:color="787878"/>
            <w:left w:val="dashed" w:sz="6" w:space="0" w:color="787878"/>
            <w:bottom w:val="dashed" w:sz="6" w:space="0" w:color="787878"/>
            <w:right w:val="dashed" w:sz="6" w:space="0" w:color="787878"/>
          </w:divBdr>
          <w:divsChild>
            <w:div w:id="2089106819">
              <w:marLeft w:val="0"/>
              <w:marRight w:val="0"/>
              <w:marTop w:val="0"/>
              <w:marBottom w:val="0"/>
              <w:divBdr>
                <w:top w:val="none" w:sz="0" w:space="0" w:color="auto"/>
                <w:left w:val="none" w:sz="0" w:space="0" w:color="auto"/>
                <w:bottom w:val="none" w:sz="0" w:space="0" w:color="auto"/>
                <w:right w:val="none" w:sz="0" w:space="0" w:color="auto"/>
              </w:divBdr>
            </w:div>
            <w:div w:id="1495683500">
              <w:marLeft w:val="0"/>
              <w:marRight w:val="0"/>
              <w:marTop w:val="360"/>
              <w:marBottom w:val="0"/>
              <w:divBdr>
                <w:top w:val="none" w:sz="0" w:space="0" w:color="auto"/>
                <w:left w:val="none" w:sz="0" w:space="0" w:color="auto"/>
                <w:bottom w:val="none" w:sz="0" w:space="0" w:color="auto"/>
                <w:right w:val="none" w:sz="0" w:space="0" w:color="auto"/>
              </w:divBdr>
            </w:div>
          </w:divsChild>
        </w:div>
        <w:div w:id="231038524">
          <w:marLeft w:val="0"/>
          <w:marRight w:val="0"/>
          <w:marTop w:val="150"/>
          <w:marBottom w:val="150"/>
          <w:divBdr>
            <w:top w:val="dashed" w:sz="6" w:space="0" w:color="787878"/>
            <w:left w:val="dashed" w:sz="6" w:space="0" w:color="787878"/>
            <w:bottom w:val="dashed" w:sz="6" w:space="0" w:color="787878"/>
            <w:right w:val="dashed" w:sz="6" w:space="0" w:color="787878"/>
          </w:divBdr>
          <w:divsChild>
            <w:div w:id="621620258">
              <w:marLeft w:val="0"/>
              <w:marRight w:val="0"/>
              <w:marTop w:val="0"/>
              <w:marBottom w:val="0"/>
              <w:divBdr>
                <w:top w:val="none" w:sz="0" w:space="0" w:color="auto"/>
                <w:left w:val="none" w:sz="0" w:space="0" w:color="auto"/>
                <w:bottom w:val="none" w:sz="0" w:space="0" w:color="auto"/>
                <w:right w:val="none" w:sz="0" w:space="0" w:color="auto"/>
              </w:divBdr>
            </w:div>
            <w:div w:id="409156813">
              <w:marLeft w:val="8820"/>
              <w:marRight w:val="0"/>
              <w:marTop w:val="480"/>
              <w:marBottom w:val="0"/>
              <w:divBdr>
                <w:top w:val="none" w:sz="0" w:space="0" w:color="auto"/>
                <w:left w:val="none" w:sz="0" w:space="0" w:color="auto"/>
                <w:bottom w:val="none" w:sz="0" w:space="0" w:color="auto"/>
                <w:right w:val="none" w:sz="0" w:space="0" w:color="auto"/>
              </w:divBdr>
            </w:div>
          </w:divsChild>
        </w:div>
        <w:div w:id="1090082232">
          <w:marLeft w:val="0"/>
          <w:marRight w:val="0"/>
          <w:marTop w:val="150"/>
          <w:marBottom w:val="150"/>
          <w:divBdr>
            <w:top w:val="dashed" w:sz="6" w:space="0" w:color="787878"/>
            <w:left w:val="dashed" w:sz="6" w:space="0" w:color="787878"/>
            <w:bottom w:val="dashed" w:sz="6" w:space="0" w:color="787878"/>
            <w:right w:val="dashed" w:sz="6" w:space="0" w:color="787878"/>
          </w:divBdr>
          <w:divsChild>
            <w:div w:id="10890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5906">
      <w:bodyDiv w:val="1"/>
      <w:marLeft w:val="0"/>
      <w:marRight w:val="0"/>
      <w:marTop w:val="0"/>
      <w:marBottom w:val="0"/>
      <w:divBdr>
        <w:top w:val="none" w:sz="0" w:space="0" w:color="auto"/>
        <w:left w:val="none" w:sz="0" w:space="0" w:color="auto"/>
        <w:bottom w:val="none" w:sz="0" w:space="0" w:color="auto"/>
        <w:right w:val="none" w:sz="0" w:space="0" w:color="auto"/>
      </w:divBdr>
    </w:div>
    <w:div w:id="376317988">
      <w:bodyDiv w:val="1"/>
      <w:marLeft w:val="0"/>
      <w:marRight w:val="0"/>
      <w:marTop w:val="0"/>
      <w:marBottom w:val="0"/>
      <w:divBdr>
        <w:top w:val="none" w:sz="0" w:space="0" w:color="auto"/>
        <w:left w:val="none" w:sz="0" w:space="0" w:color="auto"/>
        <w:bottom w:val="none" w:sz="0" w:space="0" w:color="auto"/>
        <w:right w:val="none" w:sz="0" w:space="0" w:color="auto"/>
      </w:divBdr>
    </w:div>
    <w:div w:id="396981248">
      <w:bodyDiv w:val="1"/>
      <w:marLeft w:val="0"/>
      <w:marRight w:val="0"/>
      <w:marTop w:val="0"/>
      <w:marBottom w:val="0"/>
      <w:divBdr>
        <w:top w:val="none" w:sz="0" w:space="0" w:color="auto"/>
        <w:left w:val="none" w:sz="0" w:space="0" w:color="auto"/>
        <w:bottom w:val="none" w:sz="0" w:space="0" w:color="auto"/>
        <w:right w:val="none" w:sz="0" w:space="0" w:color="auto"/>
      </w:divBdr>
    </w:div>
    <w:div w:id="441611660">
      <w:bodyDiv w:val="1"/>
      <w:marLeft w:val="0"/>
      <w:marRight w:val="0"/>
      <w:marTop w:val="0"/>
      <w:marBottom w:val="0"/>
      <w:divBdr>
        <w:top w:val="none" w:sz="0" w:space="0" w:color="auto"/>
        <w:left w:val="none" w:sz="0" w:space="0" w:color="auto"/>
        <w:bottom w:val="none" w:sz="0" w:space="0" w:color="auto"/>
        <w:right w:val="none" w:sz="0" w:space="0" w:color="auto"/>
      </w:divBdr>
      <w:divsChild>
        <w:div w:id="1985889091">
          <w:marLeft w:val="0"/>
          <w:marRight w:val="0"/>
          <w:marTop w:val="0"/>
          <w:marBottom w:val="150"/>
          <w:divBdr>
            <w:top w:val="none" w:sz="0" w:space="0" w:color="auto"/>
            <w:left w:val="none" w:sz="0" w:space="0" w:color="auto"/>
            <w:bottom w:val="none" w:sz="0" w:space="0" w:color="auto"/>
            <w:right w:val="none" w:sz="0" w:space="0" w:color="auto"/>
          </w:divBdr>
          <w:divsChild>
            <w:div w:id="332219430">
              <w:marLeft w:val="0"/>
              <w:marRight w:val="75"/>
              <w:marTop w:val="0"/>
              <w:marBottom w:val="0"/>
              <w:divBdr>
                <w:top w:val="none" w:sz="0" w:space="0" w:color="auto"/>
                <w:left w:val="none" w:sz="0" w:space="0" w:color="auto"/>
                <w:bottom w:val="none" w:sz="0" w:space="0" w:color="auto"/>
                <w:right w:val="none" w:sz="0" w:space="0" w:color="auto"/>
              </w:divBdr>
            </w:div>
          </w:divsChild>
        </w:div>
        <w:div w:id="651719223">
          <w:marLeft w:val="0"/>
          <w:marRight w:val="0"/>
          <w:marTop w:val="0"/>
          <w:marBottom w:val="150"/>
          <w:divBdr>
            <w:top w:val="none" w:sz="0" w:space="0" w:color="auto"/>
            <w:left w:val="none" w:sz="0" w:space="0" w:color="auto"/>
            <w:bottom w:val="none" w:sz="0" w:space="0" w:color="auto"/>
            <w:right w:val="none" w:sz="0" w:space="0" w:color="auto"/>
          </w:divBdr>
          <w:divsChild>
            <w:div w:id="1969704469">
              <w:marLeft w:val="0"/>
              <w:marRight w:val="75"/>
              <w:marTop w:val="0"/>
              <w:marBottom w:val="0"/>
              <w:divBdr>
                <w:top w:val="none" w:sz="0" w:space="0" w:color="auto"/>
                <w:left w:val="none" w:sz="0" w:space="0" w:color="auto"/>
                <w:bottom w:val="none" w:sz="0" w:space="0" w:color="auto"/>
                <w:right w:val="none" w:sz="0" w:space="0" w:color="auto"/>
              </w:divBdr>
            </w:div>
          </w:divsChild>
        </w:div>
        <w:div w:id="904217608">
          <w:marLeft w:val="0"/>
          <w:marRight w:val="0"/>
          <w:marTop w:val="0"/>
          <w:marBottom w:val="150"/>
          <w:divBdr>
            <w:top w:val="none" w:sz="0" w:space="0" w:color="auto"/>
            <w:left w:val="none" w:sz="0" w:space="0" w:color="auto"/>
            <w:bottom w:val="none" w:sz="0" w:space="0" w:color="auto"/>
            <w:right w:val="none" w:sz="0" w:space="0" w:color="auto"/>
          </w:divBdr>
          <w:divsChild>
            <w:div w:id="1139608568">
              <w:marLeft w:val="0"/>
              <w:marRight w:val="75"/>
              <w:marTop w:val="0"/>
              <w:marBottom w:val="0"/>
              <w:divBdr>
                <w:top w:val="none" w:sz="0" w:space="0" w:color="auto"/>
                <w:left w:val="none" w:sz="0" w:space="0" w:color="auto"/>
                <w:bottom w:val="none" w:sz="0" w:space="0" w:color="auto"/>
                <w:right w:val="none" w:sz="0" w:space="0" w:color="auto"/>
              </w:divBdr>
            </w:div>
          </w:divsChild>
        </w:div>
        <w:div w:id="899680215">
          <w:marLeft w:val="0"/>
          <w:marRight w:val="0"/>
          <w:marTop w:val="0"/>
          <w:marBottom w:val="150"/>
          <w:divBdr>
            <w:top w:val="none" w:sz="0" w:space="0" w:color="auto"/>
            <w:left w:val="none" w:sz="0" w:space="0" w:color="auto"/>
            <w:bottom w:val="none" w:sz="0" w:space="0" w:color="auto"/>
            <w:right w:val="none" w:sz="0" w:space="0" w:color="auto"/>
          </w:divBdr>
          <w:divsChild>
            <w:div w:id="286013926">
              <w:marLeft w:val="0"/>
              <w:marRight w:val="75"/>
              <w:marTop w:val="0"/>
              <w:marBottom w:val="0"/>
              <w:divBdr>
                <w:top w:val="none" w:sz="0" w:space="0" w:color="auto"/>
                <w:left w:val="none" w:sz="0" w:space="0" w:color="auto"/>
                <w:bottom w:val="none" w:sz="0" w:space="0" w:color="auto"/>
                <w:right w:val="none" w:sz="0" w:space="0" w:color="auto"/>
              </w:divBdr>
            </w:div>
          </w:divsChild>
        </w:div>
        <w:div w:id="79065577">
          <w:marLeft w:val="0"/>
          <w:marRight w:val="0"/>
          <w:marTop w:val="0"/>
          <w:marBottom w:val="150"/>
          <w:divBdr>
            <w:top w:val="none" w:sz="0" w:space="0" w:color="auto"/>
            <w:left w:val="none" w:sz="0" w:space="0" w:color="auto"/>
            <w:bottom w:val="none" w:sz="0" w:space="0" w:color="auto"/>
            <w:right w:val="none" w:sz="0" w:space="0" w:color="auto"/>
          </w:divBdr>
          <w:divsChild>
            <w:div w:id="1585992703">
              <w:marLeft w:val="0"/>
              <w:marRight w:val="75"/>
              <w:marTop w:val="0"/>
              <w:marBottom w:val="0"/>
              <w:divBdr>
                <w:top w:val="none" w:sz="0" w:space="0" w:color="auto"/>
                <w:left w:val="none" w:sz="0" w:space="0" w:color="auto"/>
                <w:bottom w:val="none" w:sz="0" w:space="0" w:color="auto"/>
                <w:right w:val="none" w:sz="0" w:space="0" w:color="auto"/>
              </w:divBdr>
            </w:div>
          </w:divsChild>
        </w:div>
        <w:div w:id="1770612902">
          <w:marLeft w:val="0"/>
          <w:marRight w:val="0"/>
          <w:marTop w:val="0"/>
          <w:marBottom w:val="150"/>
          <w:divBdr>
            <w:top w:val="none" w:sz="0" w:space="0" w:color="auto"/>
            <w:left w:val="none" w:sz="0" w:space="0" w:color="auto"/>
            <w:bottom w:val="none" w:sz="0" w:space="0" w:color="auto"/>
            <w:right w:val="none" w:sz="0" w:space="0" w:color="auto"/>
          </w:divBdr>
          <w:divsChild>
            <w:div w:id="365839631">
              <w:marLeft w:val="0"/>
              <w:marRight w:val="75"/>
              <w:marTop w:val="0"/>
              <w:marBottom w:val="0"/>
              <w:divBdr>
                <w:top w:val="none" w:sz="0" w:space="0" w:color="auto"/>
                <w:left w:val="none" w:sz="0" w:space="0" w:color="auto"/>
                <w:bottom w:val="none" w:sz="0" w:space="0" w:color="auto"/>
                <w:right w:val="none" w:sz="0" w:space="0" w:color="auto"/>
              </w:divBdr>
            </w:div>
          </w:divsChild>
        </w:div>
        <w:div w:id="1145243627">
          <w:marLeft w:val="0"/>
          <w:marRight w:val="0"/>
          <w:marTop w:val="0"/>
          <w:marBottom w:val="150"/>
          <w:divBdr>
            <w:top w:val="none" w:sz="0" w:space="0" w:color="auto"/>
            <w:left w:val="none" w:sz="0" w:space="0" w:color="auto"/>
            <w:bottom w:val="none" w:sz="0" w:space="0" w:color="auto"/>
            <w:right w:val="none" w:sz="0" w:space="0" w:color="auto"/>
          </w:divBdr>
          <w:divsChild>
            <w:div w:id="1089159361">
              <w:marLeft w:val="0"/>
              <w:marRight w:val="75"/>
              <w:marTop w:val="0"/>
              <w:marBottom w:val="0"/>
              <w:divBdr>
                <w:top w:val="none" w:sz="0" w:space="0" w:color="auto"/>
                <w:left w:val="none" w:sz="0" w:space="0" w:color="auto"/>
                <w:bottom w:val="none" w:sz="0" w:space="0" w:color="auto"/>
                <w:right w:val="none" w:sz="0" w:space="0" w:color="auto"/>
              </w:divBdr>
            </w:div>
          </w:divsChild>
        </w:div>
        <w:div w:id="1172260386">
          <w:marLeft w:val="0"/>
          <w:marRight w:val="0"/>
          <w:marTop w:val="0"/>
          <w:marBottom w:val="150"/>
          <w:divBdr>
            <w:top w:val="none" w:sz="0" w:space="0" w:color="auto"/>
            <w:left w:val="none" w:sz="0" w:space="0" w:color="auto"/>
            <w:bottom w:val="none" w:sz="0" w:space="0" w:color="auto"/>
            <w:right w:val="none" w:sz="0" w:space="0" w:color="auto"/>
          </w:divBdr>
          <w:divsChild>
            <w:div w:id="1605308035">
              <w:marLeft w:val="0"/>
              <w:marRight w:val="75"/>
              <w:marTop w:val="0"/>
              <w:marBottom w:val="0"/>
              <w:divBdr>
                <w:top w:val="none" w:sz="0" w:space="0" w:color="auto"/>
                <w:left w:val="none" w:sz="0" w:space="0" w:color="auto"/>
                <w:bottom w:val="none" w:sz="0" w:space="0" w:color="auto"/>
                <w:right w:val="none" w:sz="0" w:space="0" w:color="auto"/>
              </w:divBdr>
            </w:div>
          </w:divsChild>
        </w:div>
        <w:div w:id="562564748">
          <w:marLeft w:val="0"/>
          <w:marRight w:val="0"/>
          <w:marTop w:val="0"/>
          <w:marBottom w:val="150"/>
          <w:divBdr>
            <w:top w:val="none" w:sz="0" w:space="0" w:color="auto"/>
            <w:left w:val="none" w:sz="0" w:space="0" w:color="auto"/>
            <w:bottom w:val="none" w:sz="0" w:space="0" w:color="auto"/>
            <w:right w:val="none" w:sz="0" w:space="0" w:color="auto"/>
          </w:divBdr>
          <w:divsChild>
            <w:div w:id="817065629">
              <w:marLeft w:val="0"/>
              <w:marRight w:val="75"/>
              <w:marTop w:val="0"/>
              <w:marBottom w:val="0"/>
              <w:divBdr>
                <w:top w:val="none" w:sz="0" w:space="0" w:color="auto"/>
                <w:left w:val="none" w:sz="0" w:space="0" w:color="auto"/>
                <w:bottom w:val="none" w:sz="0" w:space="0" w:color="auto"/>
                <w:right w:val="none" w:sz="0" w:space="0" w:color="auto"/>
              </w:divBdr>
            </w:div>
          </w:divsChild>
        </w:div>
        <w:div w:id="905918774">
          <w:marLeft w:val="0"/>
          <w:marRight w:val="0"/>
          <w:marTop w:val="0"/>
          <w:marBottom w:val="150"/>
          <w:divBdr>
            <w:top w:val="none" w:sz="0" w:space="0" w:color="auto"/>
            <w:left w:val="none" w:sz="0" w:space="0" w:color="auto"/>
            <w:bottom w:val="none" w:sz="0" w:space="0" w:color="auto"/>
            <w:right w:val="none" w:sz="0" w:space="0" w:color="auto"/>
          </w:divBdr>
          <w:divsChild>
            <w:div w:id="307370401">
              <w:marLeft w:val="0"/>
              <w:marRight w:val="75"/>
              <w:marTop w:val="0"/>
              <w:marBottom w:val="0"/>
              <w:divBdr>
                <w:top w:val="none" w:sz="0" w:space="0" w:color="auto"/>
                <w:left w:val="none" w:sz="0" w:space="0" w:color="auto"/>
                <w:bottom w:val="none" w:sz="0" w:space="0" w:color="auto"/>
                <w:right w:val="none" w:sz="0" w:space="0" w:color="auto"/>
              </w:divBdr>
            </w:div>
          </w:divsChild>
        </w:div>
        <w:div w:id="664013768">
          <w:marLeft w:val="0"/>
          <w:marRight w:val="0"/>
          <w:marTop w:val="0"/>
          <w:marBottom w:val="150"/>
          <w:divBdr>
            <w:top w:val="none" w:sz="0" w:space="0" w:color="auto"/>
            <w:left w:val="none" w:sz="0" w:space="0" w:color="auto"/>
            <w:bottom w:val="none" w:sz="0" w:space="0" w:color="auto"/>
            <w:right w:val="none" w:sz="0" w:space="0" w:color="auto"/>
          </w:divBdr>
          <w:divsChild>
            <w:div w:id="1991982852">
              <w:marLeft w:val="0"/>
              <w:marRight w:val="75"/>
              <w:marTop w:val="0"/>
              <w:marBottom w:val="0"/>
              <w:divBdr>
                <w:top w:val="none" w:sz="0" w:space="0" w:color="auto"/>
                <w:left w:val="none" w:sz="0" w:space="0" w:color="auto"/>
                <w:bottom w:val="none" w:sz="0" w:space="0" w:color="auto"/>
                <w:right w:val="none" w:sz="0" w:space="0" w:color="auto"/>
              </w:divBdr>
            </w:div>
          </w:divsChild>
        </w:div>
        <w:div w:id="1999307920">
          <w:marLeft w:val="0"/>
          <w:marRight w:val="0"/>
          <w:marTop w:val="0"/>
          <w:marBottom w:val="150"/>
          <w:divBdr>
            <w:top w:val="none" w:sz="0" w:space="0" w:color="auto"/>
            <w:left w:val="none" w:sz="0" w:space="0" w:color="auto"/>
            <w:bottom w:val="none" w:sz="0" w:space="0" w:color="auto"/>
            <w:right w:val="none" w:sz="0" w:space="0" w:color="auto"/>
          </w:divBdr>
          <w:divsChild>
            <w:div w:id="194119593">
              <w:marLeft w:val="0"/>
              <w:marRight w:val="75"/>
              <w:marTop w:val="0"/>
              <w:marBottom w:val="0"/>
              <w:divBdr>
                <w:top w:val="none" w:sz="0" w:space="0" w:color="auto"/>
                <w:left w:val="none" w:sz="0" w:space="0" w:color="auto"/>
                <w:bottom w:val="none" w:sz="0" w:space="0" w:color="auto"/>
                <w:right w:val="none" w:sz="0" w:space="0" w:color="auto"/>
              </w:divBdr>
            </w:div>
          </w:divsChild>
        </w:div>
        <w:div w:id="1219586057">
          <w:marLeft w:val="0"/>
          <w:marRight w:val="0"/>
          <w:marTop w:val="0"/>
          <w:marBottom w:val="150"/>
          <w:divBdr>
            <w:top w:val="none" w:sz="0" w:space="0" w:color="auto"/>
            <w:left w:val="none" w:sz="0" w:space="0" w:color="auto"/>
            <w:bottom w:val="none" w:sz="0" w:space="0" w:color="auto"/>
            <w:right w:val="none" w:sz="0" w:space="0" w:color="auto"/>
          </w:divBdr>
          <w:divsChild>
            <w:div w:id="193425838">
              <w:marLeft w:val="0"/>
              <w:marRight w:val="75"/>
              <w:marTop w:val="0"/>
              <w:marBottom w:val="0"/>
              <w:divBdr>
                <w:top w:val="none" w:sz="0" w:space="0" w:color="auto"/>
                <w:left w:val="none" w:sz="0" w:space="0" w:color="auto"/>
                <w:bottom w:val="none" w:sz="0" w:space="0" w:color="auto"/>
                <w:right w:val="none" w:sz="0" w:space="0" w:color="auto"/>
              </w:divBdr>
            </w:div>
          </w:divsChild>
        </w:div>
        <w:div w:id="529338927">
          <w:marLeft w:val="0"/>
          <w:marRight w:val="0"/>
          <w:marTop w:val="0"/>
          <w:marBottom w:val="150"/>
          <w:divBdr>
            <w:top w:val="none" w:sz="0" w:space="0" w:color="auto"/>
            <w:left w:val="none" w:sz="0" w:space="0" w:color="auto"/>
            <w:bottom w:val="none" w:sz="0" w:space="0" w:color="auto"/>
            <w:right w:val="none" w:sz="0" w:space="0" w:color="auto"/>
          </w:divBdr>
          <w:divsChild>
            <w:div w:id="10188946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60731751">
      <w:bodyDiv w:val="1"/>
      <w:marLeft w:val="0"/>
      <w:marRight w:val="0"/>
      <w:marTop w:val="0"/>
      <w:marBottom w:val="0"/>
      <w:divBdr>
        <w:top w:val="none" w:sz="0" w:space="0" w:color="auto"/>
        <w:left w:val="none" w:sz="0" w:space="0" w:color="auto"/>
        <w:bottom w:val="none" w:sz="0" w:space="0" w:color="auto"/>
        <w:right w:val="none" w:sz="0" w:space="0" w:color="auto"/>
      </w:divBdr>
    </w:div>
    <w:div w:id="538785675">
      <w:bodyDiv w:val="1"/>
      <w:marLeft w:val="0"/>
      <w:marRight w:val="0"/>
      <w:marTop w:val="0"/>
      <w:marBottom w:val="0"/>
      <w:divBdr>
        <w:top w:val="none" w:sz="0" w:space="0" w:color="auto"/>
        <w:left w:val="none" w:sz="0" w:space="0" w:color="auto"/>
        <w:bottom w:val="none" w:sz="0" w:space="0" w:color="auto"/>
        <w:right w:val="none" w:sz="0" w:space="0" w:color="auto"/>
      </w:divBdr>
    </w:div>
    <w:div w:id="573052427">
      <w:bodyDiv w:val="1"/>
      <w:marLeft w:val="0"/>
      <w:marRight w:val="0"/>
      <w:marTop w:val="0"/>
      <w:marBottom w:val="0"/>
      <w:divBdr>
        <w:top w:val="none" w:sz="0" w:space="0" w:color="auto"/>
        <w:left w:val="none" w:sz="0" w:space="0" w:color="auto"/>
        <w:bottom w:val="none" w:sz="0" w:space="0" w:color="auto"/>
        <w:right w:val="none" w:sz="0" w:space="0" w:color="auto"/>
      </w:divBdr>
    </w:div>
    <w:div w:id="596016604">
      <w:bodyDiv w:val="1"/>
      <w:marLeft w:val="0"/>
      <w:marRight w:val="0"/>
      <w:marTop w:val="0"/>
      <w:marBottom w:val="0"/>
      <w:divBdr>
        <w:top w:val="none" w:sz="0" w:space="0" w:color="auto"/>
        <w:left w:val="none" w:sz="0" w:space="0" w:color="auto"/>
        <w:bottom w:val="none" w:sz="0" w:space="0" w:color="auto"/>
        <w:right w:val="none" w:sz="0" w:space="0" w:color="auto"/>
      </w:divBdr>
      <w:divsChild>
        <w:div w:id="433020120">
          <w:marLeft w:val="0"/>
          <w:marRight w:val="0"/>
          <w:marTop w:val="0"/>
          <w:marBottom w:val="187"/>
          <w:divBdr>
            <w:top w:val="none" w:sz="0" w:space="0" w:color="auto"/>
            <w:left w:val="none" w:sz="0" w:space="0" w:color="auto"/>
            <w:bottom w:val="none" w:sz="0" w:space="0" w:color="auto"/>
            <w:right w:val="none" w:sz="0" w:space="0" w:color="auto"/>
          </w:divBdr>
          <w:divsChild>
            <w:div w:id="377290873">
              <w:marLeft w:val="0"/>
              <w:marRight w:val="94"/>
              <w:marTop w:val="0"/>
              <w:marBottom w:val="0"/>
              <w:divBdr>
                <w:top w:val="none" w:sz="0" w:space="0" w:color="auto"/>
                <w:left w:val="none" w:sz="0" w:space="0" w:color="auto"/>
                <w:bottom w:val="none" w:sz="0" w:space="0" w:color="auto"/>
                <w:right w:val="none" w:sz="0" w:space="0" w:color="auto"/>
              </w:divBdr>
            </w:div>
          </w:divsChild>
        </w:div>
        <w:div w:id="1581211724">
          <w:marLeft w:val="0"/>
          <w:marRight w:val="0"/>
          <w:marTop w:val="0"/>
          <w:marBottom w:val="187"/>
          <w:divBdr>
            <w:top w:val="none" w:sz="0" w:space="0" w:color="auto"/>
            <w:left w:val="none" w:sz="0" w:space="0" w:color="auto"/>
            <w:bottom w:val="none" w:sz="0" w:space="0" w:color="auto"/>
            <w:right w:val="none" w:sz="0" w:space="0" w:color="auto"/>
          </w:divBdr>
          <w:divsChild>
            <w:div w:id="2041200887">
              <w:marLeft w:val="0"/>
              <w:marRight w:val="94"/>
              <w:marTop w:val="0"/>
              <w:marBottom w:val="0"/>
              <w:divBdr>
                <w:top w:val="none" w:sz="0" w:space="0" w:color="auto"/>
                <w:left w:val="none" w:sz="0" w:space="0" w:color="auto"/>
                <w:bottom w:val="none" w:sz="0" w:space="0" w:color="auto"/>
                <w:right w:val="none" w:sz="0" w:space="0" w:color="auto"/>
              </w:divBdr>
            </w:div>
          </w:divsChild>
        </w:div>
        <w:div w:id="235406356">
          <w:marLeft w:val="0"/>
          <w:marRight w:val="0"/>
          <w:marTop w:val="0"/>
          <w:marBottom w:val="187"/>
          <w:divBdr>
            <w:top w:val="none" w:sz="0" w:space="0" w:color="auto"/>
            <w:left w:val="none" w:sz="0" w:space="0" w:color="auto"/>
            <w:bottom w:val="none" w:sz="0" w:space="0" w:color="auto"/>
            <w:right w:val="none" w:sz="0" w:space="0" w:color="auto"/>
          </w:divBdr>
          <w:divsChild>
            <w:div w:id="1902405826">
              <w:marLeft w:val="0"/>
              <w:marRight w:val="94"/>
              <w:marTop w:val="0"/>
              <w:marBottom w:val="0"/>
              <w:divBdr>
                <w:top w:val="none" w:sz="0" w:space="0" w:color="auto"/>
                <w:left w:val="none" w:sz="0" w:space="0" w:color="auto"/>
                <w:bottom w:val="none" w:sz="0" w:space="0" w:color="auto"/>
                <w:right w:val="none" w:sz="0" w:space="0" w:color="auto"/>
              </w:divBdr>
            </w:div>
          </w:divsChild>
        </w:div>
        <w:div w:id="1643383444">
          <w:marLeft w:val="0"/>
          <w:marRight w:val="0"/>
          <w:marTop w:val="0"/>
          <w:marBottom w:val="187"/>
          <w:divBdr>
            <w:top w:val="none" w:sz="0" w:space="0" w:color="auto"/>
            <w:left w:val="none" w:sz="0" w:space="0" w:color="auto"/>
            <w:bottom w:val="none" w:sz="0" w:space="0" w:color="auto"/>
            <w:right w:val="none" w:sz="0" w:space="0" w:color="auto"/>
          </w:divBdr>
          <w:divsChild>
            <w:div w:id="239602121">
              <w:marLeft w:val="0"/>
              <w:marRight w:val="94"/>
              <w:marTop w:val="0"/>
              <w:marBottom w:val="0"/>
              <w:divBdr>
                <w:top w:val="none" w:sz="0" w:space="0" w:color="auto"/>
                <w:left w:val="none" w:sz="0" w:space="0" w:color="auto"/>
                <w:bottom w:val="none" w:sz="0" w:space="0" w:color="auto"/>
                <w:right w:val="none" w:sz="0" w:space="0" w:color="auto"/>
              </w:divBdr>
            </w:div>
          </w:divsChild>
        </w:div>
        <w:div w:id="1601523228">
          <w:marLeft w:val="0"/>
          <w:marRight w:val="0"/>
          <w:marTop w:val="0"/>
          <w:marBottom w:val="187"/>
          <w:divBdr>
            <w:top w:val="none" w:sz="0" w:space="0" w:color="auto"/>
            <w:left w:val="none" w:sz="0" w:space="0" w:color="auto"/>
            <w:bottom w:val="none" w:sz="0" w:space="0" w:color="auto"/>
            <w:right w:val="none" w:sz="0" w:space="0" w:color="auto"/>
          </w:divBdr>
          <w:divsChild>
            <w:div w:id="1249774642">
              <w:marLeft w:val="0"/>
              <w:marRight w:val="94"/>
              <w:marTop w:val="0"/>
              <w:marBottom w:val="0"/>
              <w:divBdr>
                <w:top w:val="none" w:sz="0" w:space="0" w:color="auto"/>
                <w:left w:val="none" w:sz="0" w:space="0" w:color="auto"/>
                <w:bottom w:val="none" w:sz="0" w:space="0" w:color="auto"/>
                <w:right w:val="none" w:sz="0" w:space="0" w:color="auto"/>
              </w:divBdr>
            </w:div>
          </w:divsChild>
        </w:div>
        <w:div w:id="874660851">
          <w:marLeft w:val="0"/>
          <w:marRight w:val="0"/>
          <w:marTop w:val="0"/>
          <w:marBottom w:val="187"/>
          <w:divBdr>
            <w:top w:val="none" w:sz="0" w:space="0" w:color="auto"/>
            <w:left w:val="none" w:sz="0" w:space="0" w:color="auto"/>
            <w:bottom w:val="none" w:sz="0" w:space="0" w:color="auto"/>
            <w:right w:val="none" w:sz="0" w:space="0" w:color="auto"/>
          </w:divBdr>
          <w:divsChild>
            <w:div w:id="351030822">
              <w:marLeft w:val="0"/>
              <w:marRight w:val="94"/>
              <w:marTop w:val="0"/>
              <w:marBottom w:val="0"/>
              <w:divBdr>
                <w:top w:val="none" w:sz="0" w:space="0" w:color="auto"/>
                <w:left w:val="none" w:sz="0" w:space="0" w:color="auto"/>
                <w:bottom w:val="none" w:sz="0" w:space="0" w:color="auto"/>
                <w:right w:val="none" w:sz="0" w:space="0" w:color="auto"/>
              </w:divBdr>
            </w:div>
          </w:divsChild>
        </w:div>
        <w:div w:id="521866846">
          <w:marLeft w:val="0"/>
          <w:marRight w:val="0"/>
          <w:marTop w:val="0"/>
          <w:marBottom w:val="187"/>
          <w:divBdr>
            <w:top w:val="none" w:sz="0" w:space="0" w:color="auto"/>
            <w:left w:val="none" w:sz="0" w:space="0" w:color="auto"/>
            <w:bottom w:val="none" w:sz="0" w:space="0" w:color="auto"/>
            <w:right w:val="none" w:sz="0" w:space="0" w:color="auto"/>
          </w:divBdr>
          <w:divsChild>
            <w:div w:id="1569150482">
              <w:marLeft w:val="0"/>
              <w:marRight w:val="94"/>
              <w:marTop w:val="0"/>
              <w:marBottom w:val="0"/>
              <w:divBdr>
                <w:top w:val="none" w:sz="0" w:space="0" w:color="auto"/>
                <w:left w:val="none" w:sz="0" w:space="0" w:color="auto"/>
                <w:bottom w:val="none" w:sz="0" w:space="0" w:color="auto"/>
                <w:right w:val="none" w:sz="0" w:space="0" w:color="auto"/>
              </w:divBdr>
            </w:div>
          </w:divsChild>
        </w:div>
        <w:div w:id="1313758957">
          <w:marLeft w:val="0"/>
          <w:marRight w:val="0"/>
          <w:marTop w:val="0"/>
          <w:marBottom w:val="187"/>
          <w:divBdr>
            <w:top w:val="none" w:sz="0" w:space="0" w:color="auto"/>
            <w:left w:val="none" w:sz="0" w:space="0" w:color="auto"/>
            <w:bottom w:val="none" w:sz="0" w:space="0" w:color="auto"/>
            <w:right w:val="none" w:sz="0" w:space="0" w:color="auto"/>
          </w:divBdr>
          <w:divsChild>
            <w:div w:id="1128669158">
              <w:marLeft w:val="0"/>
              <w:marRight w:val="94"/>
              <w:marTop w:val="0"/>
              <w:marBottom w:val="0"/>
              <w:divBdr>
                <w:top w:val="none" w:sz="0" w:space="0" w:color="auto"/>
                <w:left w:val="none" w:sz="0" w:space="0" w:color="auto"/>
                <w:bottom w:val="none" w:sz="0" w:space="0" w:color="auto"/>
                <w:right w:val="none" w:sz="0" w:space="0" w:color="auto"/>
              </w:divBdr>
            </w:div>
          </w:divsChild>
        </w:div>
        <w:div w:id="974138769">
          <w:marLeft w:val="0"/>
          <w:marRight w:val="0"/>
          <w:marTop w:val="0"/>
          <w:marBottom w:val="187"/>
          <w:divBdr>
            <w:top w:val="none" w:sz="0" w:space="0" w:color="auto"/>
            <w:left w:val="none" w:sz="0" w:space="0" w:color="auto"/>
            <w:bottom w:val="none" w:sz="0" w:space="0" w:color="auto"/>
            <w:right w:val="none" w:sz="0" w:space="0" w:color="auto"/>
          </w:divBdr>
          <w:divsChild>
            <w:div w:id="1307737799">
              <w:marLeft w:val="0"/>
              <w:marRight w:val="94"/>
              <w:marTop w:val="0"/>
              <w:marBottom w:val="0"/>
              <w:divBdr>
                <w:top w:val="none" w:sz="0" w:space="0" w:color="auto"/>
                <w:left w:val="none" w:sz="0" w:space="0" w:color="auto"/>
                <w:bottom w:val="none" w:sz="0" w:space="0" w:color="auto"/>
                <w:right w:val="none" w:sz="0" w:space="0" w:color="auto"/>
              </w:divBdr>
            </w:div>
          </w:divsChild>
        </w:div>
        <w:div w:id="684476208">
          <w:marLeft w:val="0"/>
          <w:marRight w:val="0"/>
          <w:marTop w:val="0"/>
          <w:marBottom w:val="187"/>
          <w:divBdr>
            <w:top w:val="none" w:sz="0" w:space="0" w:color="auto"/>
            <w:left w:val="none" w:sz="0" w:space="0" w:color="auto"/>
            <w:bottom w:val="none" w:sz="0" w:space="0" w:color="auto"/>
            <w:right w:val="none" w:sz="0" w:space="0" w:color="auto"/>
          </w:divBdr>
          <w:divsChild>
            <w:div w:id="590742926">
              <w:marLeft w:val="0"/>
              <w:marRight w:val="94"/>
              <w:marTop w:val="0"/>
              <w:marBottom w:val="0"/>
              <w:divBdr>
                <w:top w:val="none" w:sz="0" w:space="0" w:color="auto"/>
                <w:left w:val="none" w:sz="0" w:space="0" w:color="auto"/>
                <w:bottom w:val="none" w:sz="0" w:space="0" w:color="auto"/>
                <w:right w:val="none" w:sz="0" w:space="0" w:color="auto"/>
              </w:divBdr>
            </w:div>
          </w:divsChild>
        </w:div>
      </w:divsChild>
    </w:div>
    <w:div w:id="633800768">
      <w:bodyDiv w:val="1"/>
      <w:marLeft w:val="0"/>
      <w:marRight w:val="0"/>
      <w:marTop w:val="0"/>
      <w:marBottom w:val="0"/>
      <w:divBdr>
        <w:top w:val="none" w:sz="0" w:space="0" w:color="auto"/>
        <w:left w:val="none" w:sz="0" w:space="0" w:color="auto"/>
        <w:bottom w:val="none" w:sz="0" w:space="0" w:color="auto"/>
        <w:right w:val="none" w:sz="0" w:space="0" w:color="auto"/>
      </w:divBdr>
    </w:div>
    <w:div w:id="678429202">
      <w:bodyDiv w:val="1"/>
      <w:marLeft w:val="0"/>
      <w:marRight w:val="0"/>
      <w:marTop w:val="0"/>
      <w:marBottom w:val="0"/>
      <w:divBdr>
        <w:top w:val="none" w:sz="0" w:space="0" w:color="auto"/>
        <w:left w:val="none" w:sz="0" w:space="0" w:color="auto"/>
        <w:bottom w:val="none" w:sz="0" w:space="0" w:color="auto"/>
        <w:right w:val="none" w:sz="0" w:space="0" w:color="auto"/>
      </w:divBdr>
    </w:div>
    <w:div w:id="699546872">
      <w:bodyDiv w:val="1"/>
      <w:marLeft w:val="0"/>
      <w:marRight w:val="0"/>
      <w:marTop w:val="0"/>
      <w:marBottom w:val="0"/>
      <w:divBdr>
        <w:top w:val="none" w:sz="0" w:space="0" w:color="auto"/>
        <w:left w:val="none" w:sz="0" w:space="0" w:color="auto"/>
        <w:bottom w:val="none" w:sz="0" w:space="0" w:color="auto"/>
        <w:right w:val="none" w:sz="0" w:space="0" w:color="auto"/>
      </w:divBdr>
      <w:divsChild>
        <w:div w:id="565727429">
          <w:marLeft w:val="0"/>
          <w:marRight w:val="0"/>
          <w:marTop w:val="0"/>
          <w:marBottom w:val="0"/>
          <w:divBdr>
            <w:top w:val="none" w:sz="0" w:space="0" w:color="auto"/>
            <w:left w:val="none" w:sz="0" w:space="0" w:color="auto"/>
            <w:bottom w:val="none" w:sz="0" w:space="0" w:color="auto"/>
            <w:right w:val="none" w:sz="0" w:space="0" w:color="auto"/>
          </w:divBdr>
          <w:divsChild>
            <w:div w:id="356589888">
              <w:marLeft w:val="0"/>
              <w:marRight w:val="0"/>
              <w:marTop w:val="0"/>
              <w:marBottom w:val="0"/>
              <w:divBdr>
                <w:top w:val="none" w:sz="0" w:space="0" w:color="auto"/>
                <w:left w:val="none" w:sz="0" w:space="0" w:color="auto"/>
                <w:bottom w:val="none" w:sz="0" w:space="0" w:color="auto"/>
                <w:right w:val="none" w:sz="0" w:space="0" w:color="auto"/>
              </w:divBdr>
              <w:divsChild>
                <w:div w:id="1576819699">
                  <w:marLeft w:val="0"/>
                  <w:marRight w:val="0"/>
                  <w:marTop w:val="0"/>
                  <w:marBottom w:val="0"/>
                  <w:divBdr>
                    <w:top w:val="none" w:sz="0" w:space="0" w:color="auto"/>
                    <w:left w:val="none" w:sz="0" w:space="0" w:color="auto"/>
                    <w:bottom w:val="none" w:sz="0" w:space="0" w:color="auto"/>
                    <w:right w:val="none" w:sz="0" w:space="0" w:color="auto"/>
                  </w:divBdr>
                  <w:divsChild>
                    <w:div w:id="246697044">
                      <w:marLeft w:val="0"/>
                      <w:marRight w:val="0"/>
                      <w:marTop w:val="0"/>
                      <w:marBottom w:val="0"/>
                      <w:divBdr>
                        <w:top w:val="none" w:sz="0" w:space="0" w:color="auto"/>
                        <w:left w:val="none" w:sz="0" w:space="0" w:color="auto"/>
                        <w:bottom w:val="none" w:sz="0" w:space="0" w:color="auto"/>
                        <w:right w:val="none" w:sz="0" w:space="0" w:color="auto"/>
                      </w:divBdr>
                      <w:divsChild>
                        <w:div w:id="1160078266">
                          <w:marLeft w:val="0"/>
                          <w:marRight w:val="0"/>
                          <w:marTop w:val="0"/>
                          <w:marBottom w:val="0"/>
                          <w:divBdr>
                            <w:top w:val="none" w:sz="0" w:space="0" w:color="auto"/>
                            <w:left w:val="none" w:sz="0" w:space="0" w:color="auto"/>
                            <w:bottom w:val="none" w:sz="0" w:space="0" w:color="auto"/>
                            <w:right w:val="none" w:sz="0" w:space="0" w:color="auto"/>
                          </w:divBdr>
                          <w:divsChild>
                            <w:div w:id="1037975752">
                              <w:marLeft w:val="0"/>
                              <w:marRight w:val="0"/>
                              <w:marTop w:val="0"/>
                              <w:marBottom w:val="0"/>
                              <w:divBdr>
                                <w:top w:val="none" w:sz="0" w:space="0" w:color="auto"/>
                                <w:left w:val="none" w:sz="0" w:space="0" w:color="auto"/>
                                <w:bottom w:val="none" w:sz="0" w:space="0" w:color="auto"/>
                                <w:right w:val="none" w:sz="0" w:space="0" w:color="auto"/>
                              </w:divBdr>
                              <w:divsChild>
                                <w:div w:id="38626329">
                                  <w:marLeft w:val="0"/>
                                  <w:marRight w:val="0"/>
                                  <w:marTop w:val="0"/>
                                  <w:marBottom w:val="0"/>
                                  <w:divBdr>
                                    <w:top w:val="none" w:sz="0" w:space="0" w:color="auto"/>
                                    <w:left w:val="none" w:sz="0" w:space="0" w:color="auto"/>
                                    <w:bottom w:val="none" w:sz="0" w:space="0" w:color="auto"/>
                                    <w:right w:val="none" w:sz="0" w:space="0" w:color="auto"/>
                                  </w:divBdr>
                                  <w:divsChild>
                                    <w:div w:id="55201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8286291">
      <w:bodyDiv w:val="1"/>
      <w:marLeft w:val="0"/>
      <w:marRight w:val="0"/>
      <w:marTop w:val="0"/>
      <w:marBottom w:val="0"/>
      <w:divBdr>
        <w:top w:val="none" w:sz="0" w:space="0" w:color="auto"/>
        <w:left w:val="none" w:sz="0" w:space="0" w:color="auto"/>
        <w:bottom w:val="none" w:sz="0" w:space="0" w:color="auto"/>
        <w:right w:val="none" w:sz="0" w:space="0" w:color="auto"/>
      </w:divBdr>
    </w:div>
    <w:div w:id="775827630">
      <w:bodyDiv w:val="1"/>
      <w:marLeft w:val="0"/>
      <w:marRight w:val="0"/>
      <w:marTop w:val="0"/>
      <w:marBottom w:val="0"/>
      <w:divBdr>
        <w:top w:val="none" w:sz="0" w:space="0" w:color="auto"/>
        <w:left w:val="none" w:sz="0" w:space="0" w:color="auto"/>
        <w:bottom w:val="none" w:sz="0" w:space="0" w:color="auto"/>
        <w:right w:val="none" w:sz="0" w:space="0" w:color="auto"/>
      </w:divBdr>
    </w:div>
    <w:div w:id="828714453">
      <w:bodyDiv w:val="1"/>
      <w:marLeft w:val="0"/>
      <w:marRight w:val="0"/>
      <w:marTop w:val="0"/>
      <w:marBottom w:val="0"/>
      <w:divBdr>
        <w:top w:val="none" w:sz="0" w:space="0" w:color="auto"/>
        <w:left w:val="none" w:sz="0" w:space="0" w:color="auto"/>
        <w:bottom w:val="none" w:sz="0" w:space="0" w:color="auto"/>
        <w:right w:val="none" w:sz="0" w:space="0" w:color="auto"/>
      </w:divBdr>
      <w:divsChild>
        <w:div w:id="615866984">
          <w:marLeft w:val="0"/>
          <w:marRight w:val="0"/>
          <w:marTop w:val="150"/>
          <w:marBottom w:val="150"/>
          <w:divBdr>
            <w:top w:val="dashed" w:sz="6" w:space="0" w:color="787878"/>
            <w:left w:val="dashed" w:sz="6" w:space="0" w:color="787878"/>
            <w:bottom w:val="dashed" w:sz="6" w:space="0" w:color="787878"/>
            <w:right w:val="dashed" w:sz="6" w:space="0" w:color="787878"/>
          </w:divBdr>
          <w:divsChild>
            <w:div w:id="90055908">
              <w:marLeft w:val="0"/>
              <w:marRight w:val="0"/>
              <w:marTop w:val="0"/>
              <w:marBottom w:val="0"/>
              <w:divBdr>
                <w:top w:val="none" w:sz="0" w:space="0" w:color="auto"/>
                <w:left w:val="none" w:sz="0" w:space="0" w:color="auto"/>
                <w:bottom w:val="none" w:sz="0" w:space="0" w:color="auto"/>
                <w:right w:val="none" w:sz="0" w:space="0" w:color="auto"/>
              </w:divBdr>
            </w:div>
            <w:div w:id="1430076738">
              <w:marLeft w:val="0"/>
              <w:marRight w:val="0"/>
              <w:marTop w:val="405"/>
              <w:marBottom w:val="0"/>
              <w:divBdr>
                <w:top w:val="none" w:sz="0" w:space="0" w:color="auto"/>
                <w:left w:val="none" w:sz="0" w:space="0" w:color="auto"/>
                <w:bottom w:val="none" w:sz="0" w:space="0" w:color="auto"/>
                <w:right w:val="none" w:sz="0" w:space="0" w:color="auto"/>
              </w:divBdr>
            </w:div>
          </w:divsChild>
        </w:div>
        <w:div w:id="1212768364">
          <w:marLeft w:val="0"/>
          <w:marRight w:val="0"/>
          <w:marTop w:val="150"/>
          <w:marBottom w:val="150"/>
          <w:divBdr>
            <w:top w:val="dashed" w:sz="6" w:space="0" w:color="787878"/>
            <w:left w:val="dashed" w:sz="6" w:space="0" w:color="787878"/>
            <w:bottom w:val="dashed" w:sz="6" w:space="0" w:color="787878"/>
            <w:right w:val="dashed" w:sz="6" w:space="0" w:color="787878"/>
          </w:divBdr>
          <w:divsChild>
            <w:div w:id="170717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2863">
      <w:bodyDiv w:val="1"/>
      <w:marLeft w:val="0"/>
      <w:marRight w:val="0"/>
      <w:marTop w:val="0"/>
      <w:marBottom w:val="0"/>
      <w:divBdr>
        <w:top w:val="none" w:sz="0" w:space="0" w:color="auto"/>
        <w:left w:val="none" w:sz="0" w:space="0" w:color="auto"/>
        <w:bottom w:val="none" w:sz="0" w:space="0" w:color="auto"/>
        <w:right w:val="none" w:sz="0" w:space="0" w:color="auto"/>
      </w:divBdr>
    </w:div>
    <w:div w:id="873007768">
      <w:bodyDiv w:val="1"/>
      <w:marLeft w:val="0"/>
      <w:marRight w:val="0"/>
      <w:marTop w:val="0"/>
      <w:marBottom w:val="0"/>
      <w:divBdr>
        <w:top w:val="none" w:sz="0" w:space="0" w:color="auto"/>
        <w:left w:val="none" w:sz="0" w:space="0" w:color="auto"/>
        <w:bottom w:val="none" w:sz="0" w:space="0" w:color="auto"/>
        <w:right w:val="none" w:sz="0" w:space="0" w:color="auto"/>
      </w:divBdr>
    </w:div>
    <w:div w:id="937064351">
      <w:bodyDiv w:val="1"/>
      <w:marLeft w:val="0"/>
      <w:marRight w:val="0"/>
      <w:marTop w:val="0"/>
      <w:marBottom w:val="0"/>
      <w:divBdr>
        <w:top w:val="none" w:sz="0" w:space="0" w:color="auto"/>
        <w:left w:val="none" w:sz="0" w:space="0" w:color="auto"/>
        <w:bottom w:val="none" w:sz="0" w:space="0" w:color="auto"/>
        <w:right w:val="none" w:sz="0" w:space="0" w:color="auto"/>
      </w:divBdr>
    </w:div>
    <w:div w:id="946351841">
      <w:bodyDiv w:val="1"/>
      <w:marLeft w:val="0"/>
      <w:marRight w:val="0"/>
      <w:marTop w:val="0"/>
      <w:marBottom w:val="0"/>
      <w:divBdr>
        <w:top w:val="none" w:sz="0" w:space="0" w:color="auto"/>
        <w:left w:val="none" w:sz="0" w:space="0" w:color="auto"/>
        <w:bottom w:val="none" w:sz="0" w:space="0" w:color="auto"/>
        <w:right w:val="none" w:sz="0" w:space="0" w:color="auto"/>
      </w:divBdr>
      <w:divsChild>
        <w:div w:id="876619981">
          <w:marLeft w:val="0"/>
          <w:marRight w:val="0"/>
          <w:marTop w:val="150"/>
          <w:marBottom w:val="150"/>
          <w:divBdr>
            <w:top w:val="dashed" w:sz="6" w:space="0" w:color="787878"/>
            <w:left w:val="dashed" w:sz="6" w:space="0" w:color="787878"/>
            <w:bottom w:val="dashed" w:sz="6" w:space="0" w:color="787878"/>
            <w:right w:val="dashed" w:sz="6" w:space="0" w:color="787878"/>
          </w:divBdr>
          <w:divsChild>
            <w:div w:id="1720396647">
              <w:marLeft w:val="0"/>
              <w:marRight w:val="0"/>
              <w:marTop w:val="0"/>
              <w:marBottom w:val="0"/>
              <w:divBdr>
                <w:top w:val="none" w:sz="0" w:space="0" w:color="auto"/>
                <w:left w:val="none" w:sz="0" w:space="0" w:color="auto"/>
                <w:bottom w:val="none" w:sz="0" w:space="0" w:color="auto"/>
                <w:right w:val="none" w:sz="0" w:space="0" w:color="auto"/>
              </w:divBdr>
            </w:div>
            <w:div w:id="709652552">
              <w:marLeft w:val="8820"/>
              <w:marRight w:val="0"/>
              <w:marTop w:val="480"/>
              <w:marBottom w:val="0"/>
              <w:divBdr>
                <w:top w:val="none" w:sz="0" w:space="0" w:color="auto"/>
                <w:left w:val="none" w:sz="0" w:space="0" w:color="auto"/>
                <w:bottom w:val="none" w:sz="0" w:space="0" w:color="auto"/>
                <w:right w:val="none" w:sz="0" w:space="0" w:color="auto"/>
              </w:divBdr>
            </w:div>
          </w:divsChild>
        </w:div>
        <w:div w:id="1968466914">
          <w:marLeft w:val="0"/>
          <w:marRight w:val="0"/>
          <w:marTop w:val="150"/>
          <w:marBottom w:val="150"/>
          <w:divBdr>
            <w:top w:val="dashed" w:sz="6" w:space="0" w:color="787878"/>
            <w:left w:val="dashed" w:sz="6" w:space="0" w:color="787878"/>
            <w:bottom w:val="dashed" w:sz="6" w:space="0" w:color="787878"/>
            <w:right w:val="dashed" w:sz="6" w:space="0" w:color="787878"/>
          </w:divBdr>
          <w:divsChild>
            <w:div w:id="1725983703">
              <w:marLeft w:val="0"/>
              <w:marRight w:val="0"/>
              <w:marTop w:val="0"/>
              <w:marBottom w:val="0"/>
              <w:divBdr>
                <w:top w:val="none" w:sz="0" w:space="0" w:color="auto"/>
                <w:left w:val="none" w:sz="0" w:space="0" w:color="auto"/>
                <w:bottom w:val="none" w:sz="0" w:space="0" w:color="auto"/>
                <w:right w:val="none" w:sz="0" w:space="0" w:color="auto"/>
              </w:divBdr>
            </w:div>
            <w:div w:id="1338456778">
              <w:marLeft w:val="0"/>
              <w:marRight w:val="0"/>
              <w:marTop w:val="420"/>
              <w:marBottom w:val="0"/>
              <w:divBdr>
                <w:top w:val="none" w:sz="0" w:space="0" w:color="auto"/>
                <w:left w:val="none" w:sz="0" w:space="0" w:color="auto"/>
                <w:bottom w:val="none" w:sz="0" w:space="0" w:color="auto"/>
                <w:right w:val="none" w:sz="0" w:space="0" w:color="auto"/>
              </w:divBdr>
            </w:div>
          </w:divsChild>
        </w:div>
        <w:div w:id="1456211414">
          <w:marLeft w:val="0"/>
          <w:marRight w:val="0"/>
          <w:marTop w:val="150"/>
          <w:marBottom w:val="150"/>
          <w:divBdr>
            <w:top w:val="dashed" w:sz="6" w:space="0" w:color="787878"/>
            <w:left w:val="dashed" w:sz="6" w:space="0" w:color="787878"/>
            <w:bottom w:val="dashed" w:sz="6" w:space="0" w:color="787878"/>
            <w:right w:val="dashed" w:sz="6" w:space="0" w:color="787878"/>
          </w:divBdr>
          <w:divsChild>
            <w:div w:id="1927153740">
              <w:marLeft w:val="0"/>
              <w:marRight w:val="0"/>
              <w:marTop w:val="0"/>
              <w:marBottom w:val="0"/>
              <w:divBdr>
                <w:top w:val="none" w:sz="0" w:space="0" w:color="auto"/>
                <w:left w:val="none" w:sz="0" w:space="0" w:color="auto"/>
                <w:bottom w:val="none" w:sz="0" w:space="0" w:color="auto"/>
                <w:right w:val="none" w:sz="0" w:space="0" w:color="auto"/>
              </w:divBdr>
            </w:div>
            <w:div w:id="1699698303">
              <w:marLeft w:val="8820"/>
              <w:marRight w:val="0"/>
              <w:marTop w:val="510"/>
              <w:marBottom w:val="0"/>
              <w:divBdr>
                <w:top w:val="none" w:sz="0" w:space="0" w:color="auto"/>
                <w:left w:val="none" w:sz="0" w:space="0" w:color="auto"/>
                <w:bottom w:val="none" w:sz="0" w:space="0" w:color="auto"/>
                <w:right w:val="none" w:sz="0" w:space="0" w:color="auto"/>
              </w:divBdr>
            </w:div>
          </w:divsChild>
        </w:div>
        <w:div w:id="434442517">
          <w:marLeft w:val="0"/>
          <w:marRight w:val="0"/>
          <w:marTop w:val="150"/>
          <w:marBottom w:val="150"/>
          <w:divBdr>
            <w:top w:val="dashed" w:sz="6" w:space="0" w:color="787878"/>
            <w:left w:val="dashed" w:sz="6" w:space="0" w:color="787878"/>
            <w:bottom w:val="dashed" w:sz="6" w:space="0" w:color="787878"/>
            <w:right w:val="dashed" w:sz="6" w:space="0" w:color="787878"/>
          </w:divBdr>
          <w:divsChild>
            <w:div w:id="1827430874">
              <w:marLeft w:val="0"/>
              <w:marRight w:val="0"/>
              <w:marTop w:val="0"/>
              <w:marBottom w:val="0"/>
              <w:divBdr>
                <w:top w:val="none" w:sz="0" w:space="0" w:color="auto"/>
                <w:left w:val="none" w:sz="0" w:space="0" w:color="auto"/>
                <w:bottom w:val="none" w:sz="0" w:space="0" w:color="auto"/>
                <w:right w:val="none" w:sz="0" w:space="0" w:color="auto"/>
              </w:divBdr>
            </w:div>
            <w:div w:id="2143378803">
              <w:marLeft w:val="0"/>
              <w:marRight w:val="0"/>
              <w:marTop w:val="450"/>
              <w:marBottom w:val="0"/>
              <w:divBdr>
                <w:top w:val="none" w:sz="0" w:space="0" w:color="auto"/>
                <w:left w:val="none" w:sz="0" w:space="0" w:color="auto"/>
                <w:bottom w:val="none" w:sz="0" w:space="0" w:color="auto"/>
                <w:right w:val="none" w:sz="0" w:space="0" w:color="auto"/>
              </w:divBdr>
            </w:div>
          </w:divsChild>
        </w:div>
        <w:div w:id="1571841539">
          <w:marLeft w:val="0"/>
          <w:marRight w:val="0"/>
          <w:marTop w:val="150"/>
          <w:marBottom w:val="150"/>
          <w:divBdr>
            <w:top w:val="dashed" w:sz="6" w:space="0" w:color="787878"/>
            <w:left w:val="dashed" w:sz="6" w:space="0" w:color="787878"/>
            <w:bottom w:val="dashed" w:sz="6" w:space="0" w:color="787878"/>
            <w:right w:val="dashed" w:sz="6" w:space="0" w:color="787878"/>
          </w:divBdr>
          <w:divsChild>
            <w:div w:id="1638753831">
              <w:marLeft w:val="0"/>
              <w:marRight w:val="0"/>
              <w:marTop w:val="0"/>
              <w:marBottom w:val="0"/>
              <w:divBdr>
                <w:top w:val="none" w:sz="0" w:space="0" w:color="auto"/>
                <w:left w:val="none" w:sz="0" w:space="0" w:color="auto"/>
                <w:bottom w:val="none" w:sz="0" w:space="0" w:color="auto"/>
                <w:right w:val="none" w:sz="0" w:space="0" w:color="auto"/>
              </w:divBdr>
            </w:div>
            <w:div w:id="2071540455">
              <w:marLeft w:val="8820"/>
              <w:marRight w:val="0"/>
              <w:marTop w:val="435"/>
              <w:marBottom w:val="0"/>
              <w:divBdr>
                <w:top w:val="none" w:sz="0" w:space="0" w:color="auto"/>
                <w:left w:val="none" w:sz="0" w:space="0" w:color="auto"/>
                <w:bottom w:val="none" w:sz="0" w:space="0" w:color="auto"/>
                <w:right w:val="none" w:sz="0" w:space="0" w:color="auto"/>
              </w:divBdr>
            </w:div>
          </w:divsChild>
        </w:div>
        <w:div w:id="1413358115">
          <w:marLeft w:val="0"/>
          <w:marRight w:val="0"/>
          <w:marTop w:val="150"/>
          <w:marBottom w:val="150"/>
          <w:divBdr>
            <w:top w:val="dashed" w:sz="6" w:space="0" w:color="787878"/>
            <w:left w:val="dashed" w:sz="6" w:space="0" w:color="787878"/>
            <w:bottom w:val="dashed" w:sz="6" w:space="0" w:color="787878"/>
            <w:right w:val="dashed" w:sz="6" w:space="0" w:color="787878"/>
          </w:divBdr>
          <w:divsChild>
            <w:div w:id="8761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6139">
      <w:bodyDiv w:val="1"/>
      <w:marLeft w:val="0"/>
      <w:marRight w:val="0"/>
      <w:marTop w:val="0"/>
      <w:marBottom w:val="0"/>
      <w:divBdr>
        <w:top w:val="none" w:sz="0" w:space="0" w:color="auto"/>
        <w:left w:val="none" w:sz="0" w:space="0" w:color="auto"/>
        <w:bottom w:val="none" w:sz="0" w:space="0" w:color="auto"/>
        <w:right w:val="none" w:sz="0" w:space="0" w:color="auto"/>
      </w:divBdr>
      <w:divsChild>
        <w:div w:id="2076122782">
          <w:marLeft w:val="0"/>
          <w:marRight w:val="0"/>
          <w:marTop w:val="0"/>
          <w:marBottom w:val="0"/>
          <w:divBdr>
            <w:top w:val="none" w:sz="0" w:space="0" w:color="auto"/>
            <w:left w:val="none" w:sz="0" w:space="0" w:color="auto"/>
            <w:bottom w:val="none" w:sz="0" w:space="0" w:color="888888"/>
            <w:right w:val="none" w:sz="0" w:space="0" w:color="auto"/>
          </w:divBdr>
        </w:div>
      </w:divsChild>
    </w:div>
    <w:div w:id="1016926026">
      <w:bodyDiv w:val="1"/>
      <w:marLeft w:val="0"/>
      <w:marRight w:val="0"/>
      <w:marTop w:val="0"/>
      <w:marBottom w:val="0"/>
      <w:divBdr>
        <w:top w:val="none" w:sz="0" w:space="0" w:color="auto"/>
        <w:left w:val="none" w:sz="0" w:space="0" w:color="auto"/>
        <w:bottom w:val="none" w:sz="0" w:space="0" w:color="auto"/>
        <w:right w:val="none" w:sz="0" w:space="0" w:color="auto"/>
      </w:divBdr>
      <w:divsChild>
        <w:div w:id="1563370929">
          <w:marLeft w:val="0"/>
          <w:marRight w:val="0"/>
          <w:marTop w:val="0"/>
          <w:marBottom w:val="150"/>
          <w:divBdr>
            <w:top w:val="none" w:sz="0" w:space="0" w:color="auto"/>
            <w:left w:val="none" w:sz="0" w:space="0" w:color="auto"/>
            <w:bottom w:val="none" w:sz="0" w:space="0" w:color="auto"/>
            <w:right w:val="none" w:sz="0" w:space="0" w:color="auto"/>
          </w:divBdr>
          <w:divsChild>
            <w:div w:id="1554120876">
              <w:marLeft w:val="0"/>
              <w:marRight w:val="75"/>
              <w:marTop w:val="0"/>
              <w:marBottom w:val="0"/>
              <w:divBdr>
                <w:top w:val="none" w:sz="0" w:space="0" w:color="auto"/>
                <w:left w:val="none" w:sz="0" w:space="0" w:color="auto"/>
                <w:bottom w:val="none" w:sz="0" w:space="0" w:color="auto"/>
                <w:right w:val="none" w:sz="0" w:space="0" w:color="auto"/>
              </w:divBdr>
            </w:div>
          </w:divsChild>
        </w:div>
        <w:div w:id="678695325">
          <w:marLeft w:val="0"/>
          <w:marRight w:val="0"/>
          <w:marTop w:val="0"/>
          <w:marBottom w:val="150"/>
          <w:divBdr>
            <w:top w:val="none" w:sz="0" w:space="0" w:color="auto"/>
            <w:left w:val="none" w:sz="0" w:space="0" w:color="auto"/>
            <w:bottom w:val="none" w:sz="0" w:space="0" w:color="auto"/>
            <w:right w:val="none" w:sz="0" w:space="0" w:color="auto"/>
          </w:divBdr>
          <w:divsChild>
            <w:div w:id="2079936182">
              <w:marLeft w:val="0"/>
              <w:marRight w:val="75"/>
              <w:marTop w:val="0"/>
              <w:marBottom w:val="0"/>
              <w:divBdr>
                <w:top w:val="none" w:sz="0" w:space="0" w:color="auto"/>
                <w:left w:val="none" w:sz="0" w:space="0" w:color="auto"/>
                <w:bottom w:val="none" w:sz="0" w:space="0" w:color="auto"/>
                <w:right w:val="none" w:sz="0" w:space="0" w:color="auto"/>
              </w:divBdr>
            </w:div>
          </w:divsChild>
        </w:div>
        <w:div w:id="729839997">
          <w:marLeft w:val="0"/>
          <w:marRight w:val="0"/>
          <w:marTop w:val="0"/>
          <w:marBottom w:val="150"/>
          <w:divBdr>
            <w:top w:val="none" w:sz="0" w:space="0" w:color="auto"/>
            <w:left w:val="none" w:sz="0" w:space="0" w:color="auto"/>
            <w:bottom w:val="none" w:sz="0" w:space="0" w:color="auto"/>
            <w:right w:val="none" w:sz="0" w:space="0" w:color="auto"/>
          </w:divBdr>
          <w:divsChild>
            <w:div w:id="1087653133">
              <w:marLeft w:val="0"/>
              <w:marRight w:val="75"/>
              <w:marTop w:val="0"/>
              <w:marBottom w:val="0"/>
              <w:divBdr>
                <w:top w:val="none" w:sz="0" w:space="0" w:color="auto"/>
                <w:left w:val="none" w:sz="0" w:space="0" w:color="auto"/>
                <w:bottom w:val="none" w:sz="0" w:space="0" w:color="auto"/>
                <w:right w:val="none" w:sz="0" w:space="0" w:color="auto"/>
              </w:divBdr>
            </w:div>
          </w:divsChild>
        </w:div>
        <w:div w:id="1101801226">
          <w:marLeft w:val="0"/>
          <w:marRight w:val="0"/>
          <w:marTop w:val="0"/>
          <w:marBottom w:val="150"/>
          <w:divBdr>
            <w:top w:val="none" w:sz="0" w:space="0" w:color="auto"/>
            <w:left w:val="none" w:sz="0" w:space="0" w:color="auto"/>
            <w:bottom w:val="none" w:sz="0" w:space="0" w:color="auto"/>
            <w:right w:val="none" w:sz="0" w:space="0" w:color="auto"/>
          </w:divBdr>
          <w:divsChild>
            <w:div w:id="1785998431">
              <w:marLeft w:val="0"/>
              <w:marRight w:val="75"/>
              <w:marTop w:val="0"/>
              <w:marBottom w:val="0"/>
              <w:divBdr>
                <w:top w:val="none" w:sz="0" w:space="0" w:color="auto"/>
                <w:left w:val="none" w:sz="0" w:space="0" w:color="auto"/>
                <w:bottom w:val="none" w:sz="0" w:space="0" w:color="auto"/>
                <w:right w:val="none" w:sz="0" w:space="0" w:color="auto"/>
              </w:divBdr>
            </w:div>
          </w:divsChild>
        </w:div>
        <w:div w:id="1510635522">
          <w:marLeft w:val="0"/>
          <w:marRight w:val="0"/>
          <w:marTop w:val="0"/>
          <w:marBottom w:val="150"/>
          <w:divBdr>
            <w:top w:val="none" w:sz="0" w:space="0" w:color="auto"/>
            <w:left w:val="none" w:sz="0" w:space="0" w:color="auto"/>
            <w:bottom w:val="none" w:sz="0" w:space="0" w:color="auto"/>
            <w:right w:val="none" w:sz="0" w:space="0" w:color="auto"/>
          </w:divBdr>
          <w:divsChild>
            <w:div w:id="1152407484">
              <w:marLeft w:val="0"/>
              <w:marRight w:val="75"/>
              <w:marTop w:val="0"/>
              <w:marBottom w:val="0"/>
              <w:divBdr>
                <w:top w:val="none" w:sz="0" w:space="0" w:color="auto"/>
                <w:left w:val="none" w:sz="0" w:space="0" w:color="auto"/>
                <w:bottom w:val="none" w:sz="0" w:space="0" w:color="auto"/>
                <w:right w:val="none" w:sz="0" w:space="0" w:color="auto"/>
              </w:divBdr>
            </w:div>
          </w:divsChild>
        </w:div>
        <w:div w:id="1919827390">
          <w:marLeft w:val="0"/>
          <w:marRight w:val="0"/>
          <w:marTop w:val="0"/>
          <w:marBottom w:val="150"/>
          <w:divBdr>
            <w:top w:val="none" w:sz="0" w:space="0" w:color="auto"/>
            <w:left w:val="none" w:sz="0" w:space="0" w:color="auto"/>
            <w:bottom w:val="none" w:sz="0" w:space="0" w:color="auto"/>
            <w:right w:val="none" w:sz="0" w:space="0" w:color="auto"/>
          </w:divBdr>
          <w:divsChild>
            <w:div w:id="305624819">
              <w:marLeft w:val="0"/>
              <w:marRight w:val="75"/>
              <w:marTop w:val="0"/>
              <w:marBottom w:val="0"/>
              <w:divBdr>
                <w:top w:val="none" w:sz="0" w:space="0" w:color="auto"/>
                <w:left w:val="none" w:sz="0" w:space="0" w:color="auto"/>
                <w:bottom w:val="none" w:sz="0" w:space="0" w:color="auto"/>
                <w:right w:val="none" w:sz="0" w:space="0" w:color="auto"/>
              </w:divBdr>
            </w:div>
          </w:divsChild>
        </w:div>
        <w:div w:id="124978901">
          <w:marLeft w:val="0"/>
          <w:marRight w:val="0"/>
          <w:marTop w:val="0"/>
          <w:marBottom w:val="150"/>
          <w:divBdr>
            <w:top w:val="none" w:sz="0" w:space="0" w:color="auto"/>
            <w:left w:val="none" w:sz="0" w:space="0" w:color="auto"/>
            <w:bottom w:val="none" w:sz="0" w:space="0" w:color="auto"/>
            <w:right w:val="none" w:sz="0" w:space="0" w:color="auto"/>
          </w:divBdr>
          <w:divsChild>
            <w:div w:id="1222982614">
              <w:marLeft w:val="0"/>
              <w:marRight w:val="75"/>
              <w:marTop w:val="0"/>
              <w:marBottom w:val="0"/>
              <w:divBdr>
                <w:top w:val="none" w:sz="0" w:space="0" w:color="auto"/>
                <w:left w:val="none" w:sz="0" w:space="0" w:color="auto"/>
                <w:bottom w:val="none" w:sz="0" w:space="0" w:color="auto"/>
                <w:right w:val="none" w:sz="0" w:space="0" w:color="auto"/>
              </w:divBdr>
            </w:div>
          </w:divsChild>
        </w:div>
        <w:div w:id="41248268">
          <w:marLeft w:val="0"/>
          <w:marRight w:val="0"/>
          <w:marTop w:val="0"/>
          <w:marBottom w:val="150"/>
          <w:divBdr>
            <w:top w:val="none" w:sz="0" w:space="0" w:color="auto"/>
            <w:left w:val="none" w:sz="0" w:space="0" w:color="auto"/>
            <w:bottom w:val="none" w:sz="0" w:space="0" w:color="auto"/>
            <w:right w:val="none" w:sz="0" w:space="0" w:color="auto"/>
          </w:divBdr>
          <w:divsChild>
            <w:div w:id="352997542">
              <w:marLeft w:val="0"/>
              <w:marRight w:val="75"/>
              <w:marTop w:val="0"/>
              <w:marBottom w:val="0"/>
              <w:divBdr>
                <w:top w:val="none" w:sz="0" w:space="0" w:color="auto"/>
                <w:left w:val="none" w:sz="0" w:space="0" w:color="auto"/>
                <w:bottom w:val="none" w:sz="0" w:space="0" w:color="auto"/>
                <w:right w:val="none" w:sz="0" w:space="0" w:color="auto"/>
              </w:divBdr>
            </w:div>
          </w:divsChild>
        </w:div>
        <w:div w:id="843663497">
          <w:marLeft w:val="0"/>
          <w:marRight w:val="0"/>
          <w:marTop w:val="0"/>
          <w:marBottom w:val="150"/>
          <w:divBdr>
            <w:top w:val="none" w:sz="0" w:space="0" w:color="auto"/>
            <w:left w:val="none" w:sz="0" w:space="0" w:color="auto"/>
            <w:bottom w:val="none" w:sz="0" w:space="0" w:color="auto"/>
            <w:right w:val="none" w:sz="0" w:space="0" w:color="auto"/>
          </w:divBdr>
          <w:divsChild>
            <w:div w:id="1839879432">
              <w:marLeft w:val="0"/>
              <w:marRight w:val="75"/>
              <w:marTop w:val="0"/>
              <w:marBottom w:val="0"/>
              <w:divBdr>
                <w:top w:val="none" w:sz="0" w:space="0" w:color="auto"/>
                <w:left w:val="none" w:sz="0" w:space="0" w:color="auto"/>
                <w:bottom w:val="none" w:sz="0" w:space="0" w:color="auto"/>
                <w:right w:val="none" w:sz="0" w:space="0" w:color="auto"/>
              </w:divBdr>
            </w:div>
          </w:divsChild>
        </w:div>
        <w:div w:id="1552302459">
          <w:marLeft w:val="0"/>
          <w:marRight w:val="0"/>
          <w:marTop w:val="0"/>
          <w:marBottom w:val="150"/>
          <w:divBdr>
            <w:top w:val="none" w:sz="0" w:space="0" w:color="auto"/>
            <w:left w:val="none" w:sz="0" w:space="0" w:color="auto"/>
            <w:bottom w:val="none" w:sz="0" w:space="0" w:color="auto"/>
            <w:right w:val="none" w:sz="0" w:space="0" w:color="auto"/>
          </w:divBdr>
        </w:div>
        <w:div w:id="1209760325">
          <w:marLeft w:val="0"/>
          <w:marRight w:val="0"/>
          <w:marTop w:val="0"/>
          <w:marBottom w:val="150"/>
          <w:divBdr>
            <w:top w:val="none" w:sz="0" w:space="0" w:color="auto"/>
            <w:left w:val="none" w:sz="0" w:space="0" w:color="auto"/>
            <w:bottom w:val="none" w:sz="0" w:space="0" w:color="auto"/>
            <w:right w:val="none" w:sz="0" w:space="0" w:color="auto"/>
          </w:divBdr>
          <w:divsChild>
            <w:div w:id="459152441">
              <w:marLeft w:val="0"/>
              <w:marRight w:val="75"/>
              <w:marTop w:val="0"/>
              <w:marBottom w:val="0"/>
              <w:divBdr>
                <w:top w:val="none" w:sz="0" w:space="0" w:color="auto"/>
                <w:left w:val="none" w:sz="0" w:space="0" w:color="auto"/>
                <w:bottom w:val="none" w:sz="0" w:space="0" w:color="auto"/>
                <w:right w:val="none" w:sz="0" w:space="0" w:color="auto"/>
              </w:divBdr>
            </w:div>
          </w:divsChild>
        </w:div>
        <w:div w:id="23988111">
          <w:marLeft w:val="0"/>
          <w:marRight w:val="0"/>
          <w:marTop w:val="0"/>
          <w:marBottom w:val="150"/>
          <w:divBdr>
            <w:top w:val="none" w:sz="0" w:space="0" w:color="auto"/>
            <w:left w:val="none" w:sz="0" w:space="0" w:color="auto"/>
            <w:bottom w:val="none" w:sz="0" w:space="0" w:color="auto"/>
            <w:right w:val="none" w:sz="0" w:space="0" w:color="auto"/>
          </w:divBdr>
          <w:divsChild>
            <w:div w:id="1203438232">
              <w:marLeft w:val="0"/>
              <w:marRight w:val="75"/>
              <w:marTop w:val="0"/>
              <w:marBottom w:val="0"/>
              <w:divBdr>
                <w:top w:val="none" w:sz="0" w:space="0" w:color="auto"/>
                <w:left w:val="none" w:sz="0" w:space="0" w:color="auto"/>
                <w:bottom w:val="none" w:sz="0" w:space="0" w:color="auto"/>
                <w:right w:val="none" w:sz="0" w:space="0" w:color="auto"/>
              </w:divBdr>
            </w:div>
          </w:divsChild>
        </w:div>
        <w:div w:id="305356959">
          <w:marLeft w:val="0"/>
          <w:marRight w:val="0"/>
          <w:marTop w:val="0"/>
          <w:marBottom w:val="150"/>
          <w:divBdr>
            <w:top w:val="none" w:sz="0" w:space="0" w:color="auto"/>
            <w:left w:val="none" w:sz="0" w:space="0" w:color="auto"/>
            <w:bottom w:val="none" w:sz="0" w:space="0" w:color="auto"/>
            <w:right w:val="none" w:sz="0" w:space="0" w:color="auto"/>
          </w:divBdr>
          <w:divsChild>
            <w:div w:id="2111195238">
              <w:marLeft w:val="0"/>
              <w:marRight w:val="75"/>
              <w:marTop w:val="0"/>
              <w:marBottom w:val="0"/>
              <w:divBdr>
                <w:top w:val="none" w:sz="0" w:space="0" w:color="auto"/>
                <w:left w:val="none" w:sz="0" w:space="0" w:color="auto"/>
                <w:bottom w:val="none" w:sz="0" w:space="0" w:color="auto"/>
                <w:right w:val="none" w:sz="0" w:space="0" w:color="auto"/>
              </w:divBdr>
            </w:div>
          </w:divsChild>
        </w:div>
        <w:div w:id="1080717447">
          <w:marLeft w:val="0"/>
          <w:marRight w:val="0"/>
          <w:marTop w:val="0"/>
          <w:marBottom w:val="150"/>
          <w:divBdr>
            <w:top w:val="none" w:sz="0" w:space="0" w:color="auto"/>
            <w:left w:val="none" w:sz="0" w:space="0" w:color="auto"/>
            <w:bottom w:val="none" w:sz="0" w:space="0" w:color="auto"/>
            <w:right w:val="none" w:sz="0" w:space="0" w:color="auto"/>
          </w:divBdr>
          <w:divsChild>
            <w:div w:id="1176455785">
              <w:marLeft w:val="0"/>
              <w:marRight w:val="75"/>
              <w:marTop w:val="0"/>
              <w:marBottom w:val="0"/>
              <w:divBdr>
                <w:top w:val="none" w:sz="0" w:space="0" w:color="auto"/>
                <w:left w:val="none" w:sz="0" w:space="0" w:color="auto"/>
                <w:bottom w:val="none" w:sz="0" w:space="0" w:color="auto"/>
                <w:right w:val="none" w:sz="0" w:space="0" w:color="auto"/>
              </w:divBdr>
            </w:div>
          </w:divsChild>
        </w:div>
        <w:div w:id="830563849">
          <w:marLeft w:val="0"/>
          <w:marRight w:val="0"/>
          <w:marTop w:val="0"/>
          <w:marBottom w:val="150"/>
          <w:divBdr>
            <w:top w:val="none" w:sz="0" w:space="0" w:color="auto"/>
            <w:left w:val="none" w:sz="0" w:space="0" w:color="auto"/>
            <w:bottom w:val="none" w:sz="0" w:space="0" w:color="auto"/>
            <w:right w:val="none" w:sz="0" w:space="0" w:color="auto"/>
          </w:divBdr>
          <w:divsChild>
            <w:div w:id="57409737">
              <w:marLeft w:val="0"/>
              <w:marRight w:val="75"/>
              <w:marTop w:val="0"/>
              <w:marBottom w:val="0"/>
              <w:divBdr>
                <w:top w:val="none" w:sz="0" w:space="0" w:color="auto"/>
                <w:left w:val="none" w:sz="0" w:space="0" w:color="auto"/>
                <w:bottom w:val="none" w:sz="0" w:space="0" w:color="auto"/>
                <w:right w:val="none" w:sz="0" w:space="0" w:color="auto"/>
              </w:divBdr>
            </w:div>
          </w:divsChild>
        </w:div>
        <w:div w:id="260065425">
          <w:marLeft w:val="0"/>
          <w:marRight w:val="0"/>
          <w:marTop w:val="0"/>
          <w:marBottom w:val="150"/>
          <w:divBdr>
            <w:top w:val="none" w:sz="0" w:space="0" w:color="auto"/>
            <w:left w:val="none" w:sz="0" w:space="0" w:color="auto"/>
            <w:bottom w:val="none" w:sz="0" w:space="0" w:color="auto"/>
            <w:right w:val="none" w:sz="0" w:space="0" w:color="auto"/>
          </w:divBdr>
          <w:divsChild>
            <w:div w:id="36050118">
              <w:marLeft w:val="0"/>
              <w:marRight w:val="75"/>
              <w:marTop w:val="0"/>
              <w:marBottom w:val="0"/>
              <w:divBdr>
                <w:top w:val="none" w:sz="0" w:space="0" w:color="auto"/>
                <w:left w:val="none" w:sz="0" w:space="0" w:color="auto"/>
                <w:bottom w:val="none" w:sz="0" w:space="0" w:color="auto"/>
                <w:right w:val="none" w:sz="0" w:space="0" w:color="auto"/>
              </w:divBdr>
            </w:div>
          </w:divsChild>
        </w:div>
        <w:div w:id="1740592701">
          <w:marLeft w:val="0"/>
          <w:marRight w:val="0"/>
          <w:marTop w:val="0"/>
          <w:marBottom w:val="150"/>
          <w:divBdr>
            <w:top w:val="none" w:sz="0" w:space="0" w:color="auto"/>
            <w:left w:val="none" w:sz="0" w:space="0" w:color="auto"/>
            <w:bottom w:val="none" w:sz="0" w:space="0" w:color="auto"/>
            <w:right w:val="none" w:sz="0" w:space="0" w:color="auto"/>
          </w:divBdr>
          <w:divsChild>
            <w:div w:id="2067799358">
              <w:marLeft w:val="0"/>
              <w:marRight w:val="75"/>
              <w:marTop w:val="0"/>
              <w:marBottom w:val="0"/>
              <w:divBdr>
                <w:top w:val="none" w:sz="0" w:space="0" w:color="auto"/>
                <w:left w:val="none" w:sz="0" w:space="0" w:color="auto"/>
                <w:bottom w:val="none" w:sz="0" w:space="0" w:color="auto"/>
                <w:right w:val="none" w:sz="0" w:space="0" w:color="auto"/>
              </w:divBdr>
            </w:div>
          </w:divsChild>
        </w:div>
        <w:div w:id="1654606208">
          <w:marLeft w:val="0"/>
          <w:marRight w:val="0"/>
          <w:marTop w:val="0"/>
          <w:marBottom w:val="150"/>
          <w:divBdr>
            <w:top w:val="none" w:sz="0" w:space="0" w:color="auto"/>
            <w:left w:val="none" w:sz="0" w:space="0" w:color="auto"/>
            <w:bottom w:val="none" w:sz="0" w:space="0" w:color="auto"/>
            <w:right w:val="none" w:sz="0" w:space="0" w:color="auto"/>
          </w:divBdr>
          <w:divsChild>
            <w:div w:id="1912153090">
              <w:marLeft w:val="0"/>
              <w:marRight w:val="75"/>
              <w:marTop w:val="0"/>
              <w:marBottom w:val="0"/>
              <w:divBdr>
                <w:top w:val="none" w:sz="0" w:space="0" w:color="auto"/>
                <w:left w:val="none" w:sz="0" w:space="0" w:color="auto"/>
                <w:bottom w:val="none" w:sz="0" w:space="0" w:color="auto"/>
                <w:right w:val="none" w:sz="0" w:space="0" w:color="auto"/>
              </w:divBdr>
            </w:div>
          </w:divsChild>
        </w:div>
        <w:div w:id="1028525643">
          <w:marLeft w:val="0"/>
          <w:marRight w:val="0"/>
          <w:marTop w:val="0"/>
          <w:marBottom w:val="150"/>
          <w:divBdr>
            <w:top w:val="none" w:sz="0" w:space="0" w:color="auto"/>
            <w:left w:val="none" w:sz="0" w:space="0" w:color="auto"/>
            <w:bottom w:val="none" w:sz="0" w:space="0" w:color="auto"/>
            <w:right w:val="none" w:sz="0" w:space="0" w:color="auto"/>
          </w:divBdr>
          <w:divsChild>
            <w:div w:id="1068381369">
              <w:marLeft w:val="0"/>
              <w:marRight w:val="75"/>
              <w:marTop w:val="0"/>
              <w:marBottom w:val="0"/>
              <w:divBdr>
                <w:top w:val="none" w:sz="0" w:space="0" w:color="auto"/>
                <w:left w:val="none" w:sz="0" w:space="0" w:color="auto"/>
                <w:bottom w:val="none" w:sz="0" w:space="0" w:color="auto"/>
                <w:right w:val="none" w:sz="0" w:space="0" w:color="auto"/>
              </w:divBdr>
            </w:div>
          </w:divsChild>
        </w:div>
        <w:div w:id="1472595661">
          <w:marLeft w:val="0"/>
          <w:marRight w:val="0"/>
          <w:marTop w:val="0"/>
          <w:marBottom w:val="150"/>
          <w:divBdr>
            <w:top w:val="none" w:sz="0" w:space="0" w:color="auto"/>
            <w:left w:val="none" w:sz="0" w:space="0" w:color="auto"/>
            <w:bottom w:val="none" w:sz="0" w:space="0" w:color="auto"/>
            <w:right w:val="none" w:sz="0" w:space="0" w:color="auto"/>
          </w:divBdr>
          <w:divsChild>
            <w:div w:id="1503816530">
              <w:marLeft w:val="0"/>
              <w:marRight w:val="75"/>
              <w:marTop w:val="0"/>
              <w:marBottom w:val="0"/>
              <w:divBdr>
                <w:top w:val="none" w:sz="0" w:space="0" w:color="auto"/>
                <w:left w:val="none" w:sz="0" w:space="0" w:color="auto"/>
                <w:bottom w:val="none" w:sz="0" w:space="0" w:color="auto"/>
                <w:right w:val="none" w:sz="0" w:space="0" w:color="auto"/>
              </w:divBdr>
            </w:div>
          </w:divsChild>
        </w:div>
        <w:div w:id="500438121">
          <w:marLeft w:val="0"/>
          <w:marRight w:val="0"/>
          <w:marTop w:val="0"/>
          <w:marBottom w:val="150"/>
          <w:divBdr>
            <w:top w:val="none" w:sz="0" w:space="0" w:color="auto"/>
            <w:left w:val="none" w:sz="0" w:space="0" w:color="auto"/>
            <w:bottom w:val="none" w:sz="0" w:space="0" w:color="auto"/>
            <w:right w:val="none" w:sz="0" w:space="0" w:color="auto"/>
          </w:divBdr>
          <w:divsChild>
            <w:div w:id="1981500809">
              <w:marLeft w:val="0"/>
              <w:marRight w:val="75"/>
              <w:marTop w:val="0"/>
              <w:marBottom w:val="0"/>
              <w:divBdr>
                <w:top w:val="none" w:sz="0" w:space="0" w:color="auto"/>
                <w:left w:val="none" w:sz="0" w:space="0" w:color="auto"/>
                <w:bottom w:val="none" w:sz="0" w:space="0" w:color="auto"/>
                <w:right w:val="none" w:sz="0" w:space="0" w:color="auto"/>
              </w:divBdr>
            </w:div>
          </w:divsChild>
        </w:div>
        <w:div w:id="182984980">
          <w:marLeft w:val="0"/>
          <w:marRight w:val="0"/>
          <w:marTop w:val="0"/>
          <w:marBottom w:val="150"/>
          <w:divBdr>
            <w:top w:val="none" w:sz="0" w:space="0" w:color="auto"/>
            <w:left w:val="none" w:sz="0" w:space="0" w:color="auto"/>
            <w:bottom w:val="none" w:sz="0" w:space="0" w:color="auto"/>
            <w:right w:val="none" w:sz="0" w:space="0" w:color="auto"/>
          </w:divBdr>
          <w:divsChild>
            <w:div w:id="296180019">
              <w:marLeft w:val="0"/>
              <w:marRight w:val="75"/>
              <w:marTop w:val="0"/>
              <w:marBottom w:val="0"/>
              <w:divBdr>
                <w:top w:val="none" w:sz="0" w:space="0" w:color="auto"/>
                <w:left w:val="none" w:sz="0" w:space="0" w:color="auto"/>
                <w:bottom w:val="none" w:sz="0" w:space="0" w:color="auto"/>
                <w:right w:val="none" w:sz="0" w:space="0" w:color="auto"/>
              </w:divBdr>
            </w:div>
          </w:divsChild>
        </w:div>
        <w:div w:id="1460606646">
          <w:marLeft w:val="0"/>
          <w:marRight w:val="0"/>
          <w:marTop w:val="0"/>
          <w:marBottom w:val="150"/>
          <w:divBdr>
            <w:top w:val="none" w:sz="0" w:space="0" w:color="auto"/>
            <w:left w:val="none" w:sz="0" w:space="0" w:color="auto"/>
            <w:bottom w:val="none" w:sz="0" w:space="0" w:color="auto"/>
            <w:right w:val="none" w:sz="0" w:space="0" w:color="auto"/>
          </w:divBdr>
          <w:divsChild>
            <w:div w:id="68774028">
              <w:marLeft w:val="0"/>
              <w:marRight w:val="75"/>
              <w:marTop w:val="0"/>
              <w:marBottom w:val="0"/>
              <w:divBdr>
                <w:top w:val="none" w:sz="0" w:space="0" w:color="auto"/>
                <w:left w:val="none" w:sz="0" w:space="0" w:color="auto"/>
                <w:bottom w:val="none" w:sz="0" w:space="0" w:color="auto"/>
                <w:right w:val="none" w:sz="0" w:space="0" w:color="auto"/>
              </w:divBdr>
            </w:div>
          </w:divsChild>
        </w:div>
        <w:div w:id="703093951">
          <w:marLeft w:val="0"/>
          <w:marRight w:val="0"/>
          <w:marTop w:val="0"/>
          <w:marBottom w:val="150"/>
          <w:divBdr>
            <w:top w:val="none" w:sz="0" w:space="0" w:color="auto"/>
            <w:left w:val="none" w:sz="0" w:space="0" w:color="auto"/>
            <w:bottom w:val="none" w:sz="0" w:space="0" w:color="auto"/>
            <w:right w:val="none" w:sz="0" w:space="0" w:color="auto"/>
          </w:divBdr>
          <w:divsChild>
            <w:div w:id="1445004262">
              <w:marLeft w:val="0"/>
              <w:marRight w:val="75"/>
              <w:marTop w:val="0"/>
              <w:marBottom w:val="0"/>
              <w:divBdr>
                <w:top w:val="none" w:sz="0" w:space="0" w:color="auto"/>
                <w:left w:val="none" w:sz="0" w:space="0" w:color="auto"/>
                <w:bottom w:val="none" w:sz="0" w:space="0" w:color="auto"/>
                <w:right w:val="none" w:sz="0" w:space="0" w:color="auto"/>
              </w:divBdr>
            </w:div>
          </w:divsChild>
        </w:div>
        <w:div w:id="1046610354">
          <w:marLeft w:val="0"/>
          <w:marRight w:val="0"/>
          <w:marTop w:val="0"/>
          <w:marBottom w:val="150"/>
          <w:divBdr>
            <w:top w:val="none" w:sz="0" w:space="0" w:color="auto"/>
            <w:left w:val="none" w:sz="0" w:space="0" w:color="auto"/>
            <w:bottom w:val="none" w:sz="0" w:space="0" w:color="auto"/>
            <w:right w:val="none" w:sz="0" w:space="0" w:color="auto"/>
          </w:divBdr>
          <w:divsChild>
            <w:div w:id="878321134">
              <w:marLeft w:val="0"/>
              <w:marRight w:val="75"/>
              <w:marTop w:val="0"/>
              <w:marBottom w:val="0"/>
              <w:divBdr>
                <w:top w:val="none" w:sz="0" w:space="0" w:color="auto"/>
                <w:left w:val="none" w:sz="0" w:space="0" w:color="auto"/>
                <w:bottom w:val="none" w:sz="0" w:space="0" w:color="auto"/>
                <w:right w:val="none" w:sz="0" w:space="0" w:color="auto"/>
              </w:divBdr>
            </w:div>
          </w:divsChild>
        </w:div>
        <w:div w:id="1829898825">
          <w:marLeft w:val="0"/>
          <w:marRight w:val="0"/>
          <w:marTop w:val="0"/>
          <w:marBottom w:val="150"/>
          <w:divBdr>
            <w:top w:val="none" w:sz="0" w:space="0" w:color="auto"/>
            <w:left w:val="none" w:sz="0" w:space="0" w:color="auto"/>
            <w:bottom w:val="none" w:sz="0" w:space="0" w:color="auto"/>
            <w:right w:val="none" w:sz="0" w:space="0" w:color="auto"/>
          </w:divBdr>
          <w:divsChild>
            <w:div w:id="159739544">
              <w:marLeft w:val="0"/>
              <w:marRight w:val="75"/>
              <w:marTop w:val="0"/>
              <w:marBottom w:val="0"/>
              <w:divBdr>
                <w:top w:val="none" w:sz="0" w:space="0" w:color="auto"/>
                <w:left w:val="none" w:sz="0" w:space="0" w:color="auto"/>
                <w:bottom w:val="none" w:sz="0" w:space="0" w:color="auto"/>
                <w:right w:val="none" w:sz="0" w:space="0" w:color="auto"/>
              </w:divBdr>
            </w:div>
          </w:divsChild>
        </w:div>
        <w:div w:id="369503205">
          <w:marLeft w:val="0"/>
          <w:marRight w:val="0"/>
          <w:marTop w:val="0"/>
          <w:marBottom w:val="150"/>
          <w:divBdr>
            <w:top w:val="none" w:sz="0" w:space="0" w:color="auto"/>
            <w:left w:val="none" w:sz="0" w:space="0" w:color="auto"/>
            <w:bottom w:val="none" w:sz="0" w:space="0" w:color="auto"/>
            <w:right w:val="none" w:sz="0" w:space="0" w:color="auto"/>
          </w:divBdr>
          <w:divsChild>
            <w:div w:id="184026333">
              <w:marLeft w:val="0"/>
              <w:marRight w:val="75"/>
              <w:marTop w:val="0"/>
              <w:marBottom w:val="0"/>
              <w:divBdr>
                <w:top w:val="none" w:sz="0" w:space="0" w:color="auto"/>
                <w:left w:val="none" w:sz="0" w:space="0" w:color="auto"/>
                <w:bottom w:val="none" w:sz="0" w:space="0" w:color="auto"/>
                <w:right w:val="none" w:sz="0" w:space="0" w:color="auto"/>
              </w:divBdr>
            </w:div>
          </w:divsChild>
        </w:div>
        <w:div w:id="4136975">
          <w:marLeft w:val="0"/>
          <w:marRight w:val="0"/>
          <w:marTop w:val="0"/>
          <w:marBottom w:val="150"/>
          <w:divBdr>
            <w:top w:val="none" w:sz="0" w:space="0" w:color="auto"/>
            <w:left w:val="none" w:sz="0" w:space="0" w:color="auto"/>
            <w:bottom w:val="none" w:sz="0" w:space="0" w:color="auto"/>
            <w:right w:val="none" w:sz="0" w:space="0" w:color="auto"/>
          </w:divBdr>
          <w:divsChild>
            <w:div w:id="1913541007">
              <w:marLeft w:val="0"/>
              <w:marRight w:val="75"/>
              <w:marTop w:val="0"/>
              <w:marBottom w:val="0"/>
              <w:divBdr>
                <w:top w:val="none" w:sz="0" w:space="0" w:color="auto"/>
                <w:left w:val="none" w:sz="0" w:space="0" w:color="auto"/>
                <w:bottom w:val="none" w:sz="0" w:space="0" w:color="auto"/>
                <w:right w:val="none" w:sz="0" w:space="0" w:color="auto"/>
              </w:divBdr>
            </w:div>
          </w:divsChild>
        </w:div>
        <w:div w:id="1898321387">
          <w:marLeft w:val="0"/>
          <w:marRight w:val="0"/>
          <w:marTop w:val="0"/>
          <w:marBottom w:val="150"/>
          <w:divBdr>
            <w:top w:val="none" w:sz="0" w:space="0" w:color="auto"/>
            <w:left w:val="none" w:sz="0" w:space="0" w:color="auto"/>
            <w:bottom w:val="none" w:sz="0" w:space="0" w:color="auto"/>
            <w:right w:val="none" w:sz="0" w:space="0" w:color="auto"/>
          </w:divBdr>
          <w:divsChild>
            <w:div w:id="2004890957">
              <w:marLeft w:val="0"/>
              <w:marRight w:val="75"/>
              <w:marTop w:val="0"/>
              <w:marBottom w:val="0"/>
              <w:divBdr>
                <w:top w:val="none" w:sz="0" w:space="0" w:color="auto"/>
                <w:left w:val="none" w:sz="0" w:space="0" w:color="auto"/>
                <w:bottom w:val="none" w:sz="0" w:space="0" w:color="auto"/>
                <w:right w:val="none" w:sz="0" w:space="0" w:color="auto"/>
              </w:divBdr>
            </w:div>
          </w:divsChild>
        </w:div>
        <w:div w:id="652687307">
          <w:marLeft w:val="0"/>
          <w:marRight w:val="0"/>
          <w:marTop w:val="0"/>
          <w:marBottom w:val="150"/>
          <w:divBdr>
            <w:top w:val="none" w:sz="0" w:space="0" w:color="auto"/>
            <w:left w:val="none" w:sz="0" w:space="0" w:color="auto"/>
            <w:bottom w:val="none" w:sz="0" w:space="0" w:color="auto"/>
            <w:right w:val="none" w:sz="0" w:space="0" w:color="auto"/>
          </w:divBdr>
          <w:divsChild>
            <w:div w:id="1470442690">
              <w:marLeft w:val="0"/>
              <w:marRight w:val="75"/>
              <w:marTop w:val="0"/>
              <w:marBottom w:val="0"/>
              <w:divBdr>
                <w:top w:val="none" w:sz="0" w:space="0" w:color="auto"/>
                <w:left w:val="none" w:sz="0" w:space="0" w:color="auto"/>
                <w:bottom w:val="none" w:sz="0" w:space="0" w:color="auto"/>
                <w:right w:val="none" w:sz="0" w:space="0" w:color="auto"/>
              </w:divBdr>
            </w:div>
          </w:divsChild>
        </w:div>
        <w:div w:id="302395383">
          <w:marLeft w:val="0"/>
          <w:marRight w:val="0"/>
          <w:marTop w:val="0"/>
          <w:marBottom w:val="150"/>
          <w:divBdr>
            <w:top w:val="none" w:sz="0" w:space="0" w:color="auto"/>
            <w:left w:val="none" w:sz="0" w:space="0" w:color="auto"/>
            <w:bottom w:val="none" w:sz="0" w:space="0" w:color="auto"/>
            <w:right w:val="none" w:sz="0" w:space="0" w:color="auto"/>
          </w:divBdr>
          <w:divsChild>
            <w:div w:id="18784226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20089172">
      <w:bodyDiv w:val="1"/>
      <w:marLeft w:val="0"/>
      <w:marRight w:val="0"/>
      <w:marTop w:val="0"/>
      <w:marBottom w:val="0"/>
      <w:divBdr>
        <w:top w:val="none" w:sz="0" w:space="0" w:color="auto"/>
        <w:left w:val="none" w:sz="0" w:space="0" w:color="auto"/>
        <w:bottom w:val="none" w:sz="0" w:space="0" w:color="auto"/>
        <w:right w:val="none" w:sz="0" w:space="0" w:color="auto"/>
      </w:divBdr>
      <w:divsChild>
        <w:div w:id="458232253">
          <w:marLeft w:val="0"/>
          <w:marRight w:val="0"/>
          <w:marTop w:val="150"/>
          <w:marBottom w:val="150"/>
          <w:divBdr>
            <w:top w:val="dashed" w:sz="6" w:space="0" w:color="787878"/>
            <w:left w:val="dashed" w:sz="6" w:space="0" w:color="787878"/>
            <w:bottom w:val="dashed" w:sz="6" w:space="0" w:color="787878"/>
            <w:right w:val="dashed" w:sz="6" w:space="0" w:color="787878"/>
          </w:divBdr>
          <w:divsChild>
            <w:div w:id="780152874">
              <w:marLeft w:val="0"/>
              <w:marRight w:val="0"/>
              <w:marTop w:val="0"/>
              <w:marBottom w:val="0"/>
              <w:divBdr>
                <w:top w:val="none" w:sz="0" w:space="0" w:color="auto"/>
                <w:left w:val="none" w:sz="0" w:space="0" w:color="auto"/>
                <w:bottom w:val="none" w:sz="0" w:space="0" w:color="auto"/>
                <w:right w:val="none" w:sz="0" w:space="0" w:color="auto"/>
              </w:divBdr>
            </w:div>
            <w:div w:id="1246456547">
              <w:marLeft w:val="8820"/>
              <w:marRight w:val="0"/>
              <w:marTop w:val="435"/>
              <w:marBottom w:val="0"/>
              <w:divBdr>
                <w:top w:val="none" w:sz="0" w:space="0" w:color="auto"/>
                <w:left w:val="none" w:sz="0" w:space="0" w:color="auto"/>
                <w:bottom w:val="none" w:sz="0" w:space="0" w:color="auto"/>
                <w:right w:val="none" w:sz="0" w:space="0" w:color="auto"/>
              </w:divBdr>
            </w:div>
          </w:divsChild>
        </w:div>
        <w:div w:id="378824666">
          <w:marLeft w:val="0"/>
          <w:marRight w:val="0"/>
          <w:marTop w:val="150"/>
          <w:marBottom w:val="150"/>
          <w:divBdr>
            <w:top w:val="dashed" w:sz="6" w:space="0" w:color="787878"/>
            <w:left w:val="dashed" w:sz="6" w:space="0" w:color="787878"/>
            <w:bottom w:val="dashed" w:sz="6" w:space="0" w:color="787878"/>
            <w:right w:val="dashed" w:sz="6" w:space="0" w:color="787878"/>
          </w:divBdr>
          <w:divsChild>
            <w:div w:id="1752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4079">
      <w:bodyDiv w:val="1"/>
      <w:marLeft w:val="0"/>
      <w:marRight w:val="0"/>
      <w:marTop w:val="0"/>
      <w:marBottom w:val="0"/>
      <w:divBdr>
        <w:top w:val="none" w:sz="0" w:space="0" w:color="auto"/>
        <w:left w:val="none" w:sz="0" w:space="0" w:color="auto"/>
        <w:bottom w:val="none" w:sz="0" w:space="0" w:color="auto"/>
        <w:right w:val="none" w:sz="0" w:space="0" w:color="auto"/>
      </w:divBdr>
    </w:div>
    <w:div w:id="1252813750">
      <w:bodyDiv w:val="1"/>
      <w:marLeft w:val="0"/>
      <w:marRight w:val="0"/>
      <w:marTop w:val="0"/>
      <w:marBottom w:val="0"/>
      <w:divBdr>
        <w:top w:val="none" w:sz="0" w:space="0" w:color="auto"/>
        <w:left w:val="none" w:sz="0" w:space="0" w:color="auto"/>
        <w:bottom w:val="none" w:sz="0" w:space="0" w:color="auto"/>
        <w:right w:val="none" w:sz="0" w:space="0" w:color="auto"/>
      </w:divBdr>
    </w:div>
    <w:div w:id="1262103692">
      <w:bodyDiv w:val="1"/>
      <w:marLeft w:val="0"/>
      <w:marRight w:val="0"/>
      <w:marTop w:val="0"/>
      <w:marBottom w:val="0"/>
      <w:divBdr>
        <w:top w:val="none" w:sz="0" w:space="0" w:color="auto"/>
        <w:left w:val="none" w:sz="0" w:space="0" w:color="auto"/>
        <w:bottom w:val="none" w:sz="0" w:space="0" w:color="auto"/>
        <w:right w:val="none" w:sz="0" w:space="0" w:color="auto"/>
      </w:divBdr>
    </w:div>
    <w:div w:id="1318877145">
      <w:bodyDiv w:val="1"/>
      <w:marLeft w:val="0"/>
      <w:marRight w:val="0"/>
      <w:marTop w:val="0"/>
      <w:marBottom w:val="0"/>
      <w:divBdr>
        <w:top w:val="none" w:sz="0" w:space="0" w:color="auto"/>
        <w:left w:val="none" w:sz="0" w:space="0" w:color="auto"/>
        <w:bottom w:val="none" w:sz="0" w:space="0" w:color="auto"/>
        <w:right w:val="none" w:sz="0" w:space="0" w:color="auto"/>
      </w:divBdr>
    </w:div>
    <w:div w:id="1445928252">
      <w:bodyDiv w:val="1"/>
      <w:marLeft w:val="0"/>
      <w:marRight w:val="0"/>
      <w:marTop w:val="0"/>
      <w:marBottom w:val="0"/>
      <w:divBdr>
        <w:top w:val="none" w:sz="0" w:space="0" w:color="auto"/>
        <w:left w:val="none" w:sz="0" w:space="0" w:color="auto"/>
        <w:bottom w:val="none" w:sz="0" w:space="0" w:color="auto"/>
        <w:right w:val="none" w:sz="0" w:space="0" w:color="auto"/>
      </w:divBdr>
    </w:div>
    <w:div w:id="1481462454">
      <w:bodyDiv w:val="1"/>
      <w:marLeft w:val="0"/>
      <w:marRight w:val="0"/>
      <w:marTop w:val="0"/>
      <w:marBottom w:val="0"/>
      <w:divBdr>
        <w:top w:val="none" w:sz="0" w:space="0" w:color="auto"/>
        <w:left w:val="none" w:sz="0" w:space="0" w:color="auto"/>
        <w:bottom w:val="none" w:sz="0" w:space="0" w:color="auto"/>
        <w:right w:val="none" w:sz="0" w:space="0" w:color="auto"/>
      </w:divBdr>
      <w:divsChild>
        <w:div w:id="1998416090">
          <w:marLeft w:val="0"/>
          <w:marRight w:val="0"/>
          <w:marTop w:val="0"/>
          <w:marBottom w:val="150"/>
          <w:divBdr>
            <w:top w:val="none" w:sz="0" w:space="0" w:color="auto"/>
            <w:left w:val="none" w:sz="0" w:space="0" w:color="auto"/>
            <w:bottom w:val="none" w:sz="0" w:space="0" w:color="auto"/>
            <w:right w:val="none" w:sz="0" w:space="0" w:color="auto"/>
          </w:divBdr>
          <w:divsChild>
            <w:div w:id="497691691">
              <w:marLeft w:val="0"/>
              <w:marRight w:val="75"/>
              <w:marTop w:val="0"/>
              <w:marBottom w:val="0"/>
              <w:divBdr>
                <w:top w:val="none" w:sz="0" w:space="0" w:color="auto"/>
                <w:left w:val="none" w:sz="0" w:space="0" w:color="auto"/>
                <w:bottom w:val="none" w:sz="0" w:space="0" w:color="auto"/>
                <w:right w:val="none" w:sz="0" w:space="0" w:color="auto"/>
              </w:divBdr>
            </w:div>
          </w:divsChild>
        </w:div>
        <w:div w:id="195387542">
          <w:marLeft w:val="0"/>
          <w:marRight w:val="0"/>
          <w:marTop w:val="0"/>
          <w:marBottom w:val="150"/>
          <w:divBdr>
            <w:top w:val="none" w:sz="0" w:space="0" w:color="auto"/>
            <w:left w:val="none" w:sz="0" w:space="0" w:color="auto"/>
            <w:bottom w:val="none" w:sz="0" w:space="0" w:color="auto"/>
            <w:right w:val="none" w:sz="0" w:space="0" w:color="auto"/>
          </w:divBdr>
          <w:divsChild>
            <w:div w:id="458034961">
              <w:marLeft w:val="0"/>
              <w:marRight w:val="75"/>
              <w:marTop w:val="0"/>
              <w:marBottom w:val="0"/>
              <w:divBdr>
                <w:top w:val="none" w:sz="0" w:space="0" w:color="auto"/>
                <w:left w:val="none" w:sz="0" w:space="0" w:color="auto"/>
                <w:bottom w:val="none" w:sz="0" w:space="0" w:color="auto"/>
                <w:right w:val="none" w:sz="0" w:space="0" w:color="auto"/>
              </w:divBdr>
            </w:div>
          </w:divsChild>
        </w:div>
        <w:div w:id="772479861">
          <w:marLeft w:val="0"/>
          <w:marRight w:val="0"/>
          <w:marTop w:val="0"/>
          <w:marBottom w:val="150"/>
          <w:divBdr>
            <w:top w:val="none" w:sz="0" w:space="0" w:color="auto"/>
            <w:left w:val="none" w:sz="0" w:space="0" w:color="auto"/>
            <w:bottom w:val="none" w:sz="0" w:space="0" w:color="auto"/>
            <w:right w:val="none" w:sz="0" w:space="0" w:color="auto"/>
          </w:divBdr>
          <w:divsChild>
            <w:div w:id="105656695">
              <w:marLeft w:val="0"/>
              <w:marRight w:val="75"/>
              <w:marTop w:val="0"/>
              <w:marBottom w:val="0"/>
              <w:divBdr>
                <w:top w:val="none" w:sz="0" w:space="0" w:color="auto"/>
                <w:left w:val="none" w:sz="0" w:space="0" w:color="auto"/>
                <w:bottom w:val="none" w:sz="0" w:space="0" w:color="auto"/>
                <w:right w:val="none" w:sz="0" w:space="0" w:color="auto"/>
              </w:divBdr>
            </w:div>
          </w:divsChild>
        </w:div>
        <w:div w:id="1168712181">
          <w:marLeft w:val="0"/>
          <w:marRight w:val="0"/>
          <w:marTop w:val="0"/>
          <w:marBottom w:val="150"/>
          <w:divBdr>
            <w:top w:val="none" w:sz="0" w:space="0" w:color="auto"/>
            <w:left w:val="none" w:sz="0" w:space="0" w:color="auto"/>
            <w:bottom w:val="none" w:sz="0" w:space="0" w:color="auto"/>
            <w:right w:val="none" w:sz="0" w:space="0" w:color="auto"/>
          </w:divBdr>
          <w:divsChild>
            <w:div w:id="1814057875">
              <w:marLeft w:val="0"/>
              <w:marRight w:val="75"/>
              <w:marTop w:val="0"/>
              <w:marBottom w:val="0"/>
              <w:divBdr>
                <w:top w:val="none" w:sz="0" w:space="0" w:color="auto"/>
                <w:left w:val="none" w:sz="0" w:space="0" w:color="auto"/>
                <w:bottom w:val="none" w:sz="0" w:space="0" w:color="auto"/>
                <w:right w:val="none" w:sz="0" w:space="0" w:color="auto"/>
              </w:divBdr>
            </w:div>
          </w:divsChild>
        </w:div>
        <w:div w:id="1852839197">
          <w:marLeft w:val="0"/>
          <w:marRight w:val="0"/>
          <w:marTop w:val="0"/>
          <w:marBottom w:val="150"/>
          <w:divBdr>
            <w:top w:val="none" w:sz="0" w:space="0" w:color="auto"/>
            <w:left w:val="none" w:sz="0" w:space="0" w:color="auto"/>
            <w:bottom w:val="none" w:sz="0" w:space="0" w:color="auto"/>
            <w:right w:val="none" w:sz="0" w:space="0" w:color="auto"/>
          </w:divBdr>
          <w:divsChild>
            <w:div w:id="1327320960">
              <w:marLeft w:val="0"/>
              <w:marRight w:val="75"/>
              <w:marTop w:val="0"/>
              <w:marBottom w:val="0"/>
              <w:divBdr>
                <w:top w:val="none" w:sz="0" w:space="0" w:color="auto"/>
                <w:left w:val="none" w:sz="0" w:space="0" w:color="auto"/>
                <w:bottom w:val="none" w:sz="0" w:space="0" w:color="auto"/>
                <w:right w:val="none" w:sz="0" w:space="0" w:color="auto"/>
              </w:divBdr>
            </w:div>
          </w:divsChild>
        </w:div>
        <w:div w:id="2065910736">
          <w:marLeft w:val="0"/>
          <w:marRight w:val="0"/>
          <w:marTop w:val="0"/>
          <w:marBottom w:val="150"/>
          <w:divBdr>
            <w:top w:val="none" w:sz="0" w:space="0" w:color="auto"/>
            <w:left w:val="none" w:sz="0" w:space="0" w:color="auto"/>
            <w:bottom w:val="none" w:sz="0" w:space="0" w:color="auto"/>
            <w:right w:val="none" w:sz="0" w:space="0" w:color="auto"/>
          </w:divBdr>
          <w:divsChild>
            <w:div w:id="2146968348">
              <w:marLeft w:val="0"/>
              <w:marRight w:val="75"/>
              <w:marTop w:val="0"/>
              <w:marBottom w:val="0"/>
              <w:divBdr>
                <w:top w:val="none" w:sz="0" w:space="0" w:color="auto"/>
                <w:left w:val="none" w:sz="0" w:space="0" w:color="auto"/>
                <w:bottom w:val="none" w:sz="0" w:space="0" w:color="auto"/>
                <w:right w:val="none" w:sz="0" w:space="0" w:color="auto"/>
              </w:divBdr>
            </w:div>
          </w:divsChild>
        </w:div>
        <w:div w:id="1712606060">
          <w:marLeft w:val="0"/>
          <w:marRight w:val="0"/>
          <w:marTop w:val="0"/>
          <w:marBottom w:val="150"/>
          <w:divBdr>
            <w:top w:val="none" w:sz="0" w:space="0" w:color="auto"/>
            <w:left w:val="none" w:sz="0" w:space="0" w:color="auto"/>
            <w:bottom w:val="none" w:sz="0" w:space="0" w:color="auto"/>
            <w:right w:val="none" w:sz="0" w:space="0" w:color="auto"/>
          </w:divBdr>
          <w:divsChild>
            <w:div w:id="2088108715">
              <w:marLeft w:val="0"/>
              <w:marRight w:val="75"/>
              <w:marTop w:val="0"/>
              <w:marBottom w:val="0"/>
              <w:divBdr>
                <w:top w:val="none" w:sz="0" w:space="0" w:color="auto"/>
                <w:left w:val="none" w:sz="0" w:space="0" w:color="auto"/>
                <w:bottom w:val="none" w:sz="0" w:space="0" w:color="auto"/>
                <w:right w:val="none" w:sz="0" w:space="0" w:color="auto"/>
              </w:divBdr>
            </w:div>
          </w:divsChild>
        </w:div>
        <w:div w:id="1955211092">
          <w:marLeft w:val="0"/>
          <w:marRight w:val="0"/>
          <w:marTop w:val="0"/>
          <w:marBottom w:val="150"/>
          <w:divBdr>
            <w:top w:val="none" w:sz="0" w:space="0" w:color="auto"/>
            <w:left w:val="none" w:sz="0" w:space="0" w:color="auto"/>
            <w:bottom w:val="none" w:sz="0" w:space="0" w:color="auto"/>
            <w:right w:val="none" w:sz="0" w:space="0" w:color="auto"/>
          </w:divBdr>
          <w:divsChild>
            <w:div w:id="13774274">
              <w:marLeft w:val="0"/>
              <w:marRight w:val="75"/>
              <w:marTop w:val="0"/>
              <w:marBottom w:val="0"/>
              <w:divBdr>
                <w:top w:val="none" w:sz="0" w:space="0" w:color="auto"/>
                <w:left w:val="none" w:sz="0" w:space="0" w:color="auto"/>
                <w:bottom w:val="none" w:sz="0" w:space="0" w:color="auto"/>
                <w:right w:val="none" w:sz="0" w:space="0" w:color="auto"/>
              </w:divBdr>
            </w:div>
          </w:divsChild>
        </w:div>
        <w:div w:id="1481921760">
          <w:marLeft w:val="0"/>
          <w:marRight w:val="0"/>
          <w:marTop w:val="0"/>
          <w:marBottom w:val="150"/>
          <w:divBdr>
            <w:top w:val="none" w:sz="0" w:space="0" w:color="auto"/>
            <w:left w:val="none" w:sz="0" w:space="0" w:color="auto"/>
            <w:bottom w:val="none" w:sz="0" w:space="0" w:color="auto"/>
            <w:right w:val="none" w:sz="0" w:space="0" w:color="auto"/>
          </w:divBdr>
          <w:divsChild>
            <w:div w:id="1472675840">
              <w:marLeft w:val="0"/>
              <w:marRight w:val="75"/>
              <w:marTop w:val="0"/>
              <w:marBottom w:val="0"/>
              <w:divBdr>
                <w:top w:val="none" w:sz="0" w:space="0" w:color="auto"/>
                <w:left w:val="none" w:sz="0" w:space="0" w:color="auto"/>
                <w:bottom w:val="none" w:sz="0" w:space="0" w:color="auto"/>
                <w:right w:val="none" w:sz="0" w:space="0" w:color="auto"/>
              </w:divBdr>
            </w:div>
          </w:divsChild>
        </w:div>
        <w:div w:id="685593888">
          <w:marLeft w:val="0"/>
          <w:marRight w:val="0"/>
          <w:marTop w:val="0"/>
          <w:marBottom w:val="150"/>
          <w:divBdr>
            <w:top w:val="none" w:sz="0" w:space="0" w:color="auto"/>
            <w:left w:val="none" w:sz="0" w:space="0" w:color="auto"/>
            <w:bottom w:val="none" w:sz="0" w:space="0" w:color="auto"/>
            <w:right w:val="none" w:sz="0" w:space="0" w:color="auto"/>
          </w:divBdr>
          <w:divsChild>
            <w:div w:id="930241994">
              <w:marLeft w:val="0"/>
              <w:marRight w:val="75"/>
              <w:marTop w:val="0"/>
              <w:marBottom w:val="0"/>
              <w:divBdr>
                <w:top w:val="none" w:sz="0" w:space="0" w:color="auto"/>
                <w:left w:val="none" w:sz="0" w:space="0" w:color="auto"/>
                <w:bottom w:val="none" w:sz="0" w:space="0" w:color="auto"/>
                <w:right w:val="none" w:sz="0" w:space="0" w:color="auto"/>
              </w:divBdr>
            </w:div>
          </w:divsChild>
        </w:div>
        <w:div w:id="1124808760">
          <w:marLeft w:val="0"/>
          <w:marRight w:val="0"/>
          <w:marTop w:val="0"/>
          <w:marBottom w:val="150"/>
          <w:divBdr>
            <w:top w:val="none" w:sz="0" w:space="0" w:color="auto"/>
            <w:left w:val="none" w:sz="0" w:space="0" w:color="auto"/>
            <w:bottom w:val="none" w:sz="0" w:space="0" w:color="auto"/>
            <w:right w:val="none" w:sz="0" w:space="0" w:color="auto"/>
          </w:divBdr>
          <w:divsChild>
            <w:div w:id="10209326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89398890">
      <w:bodyDiv w:val="1"/>
      <w:marLeft w:val="0"/>
      <w:marRight w:val="0"/>
      <w:marTop w:val="0"/>
      <w:marBottom w:val="0"/>
      <w:divBdr>
        <w:top w:val="none" w:sz="0" w:space="0" w:color="auto"/>
        <w:left w:val="none" w:sz="0" w:space="0" w:color="auto"/>
        <w:bottom w:val="none" w:sz="0" w:space="0" w:color="auto"/>
        <w:right w:val="none" w:sz="0" w:space="0" w:color="auto"/>
      </w:divBdr>
    </w:div>
    <w:div w:id="1527983427">
      <w:bodyDiv w:val="1"/>
      <w:marLeft w:val="0"/>
      <w:marRight w:val="0"/>
      <w:marTop w:val="0"/>
      <w:marBottom w:val="0"/>
      <w:divBdr>
        <w:top w:val="none" w:sz="0" w:space="0" w:color="auto"/>
        <w:left w:val="none" w:sz="0" w:space="0" w:color="auto"/>
        <w:bottom w:val="none" w:sz="0" w:space="0" w:color="auto"/>
        <w:right w:val="none" w:sz="0" w:space="0" w:color="auto"/>
      </w:divBdr>
    </w:div>
    <w:div w:id="1558517248">
      <w:bodyDiv w:val="1"/>
      <w:marLeft w:val="0"/>
      <w:marRight w:val="0"/>
      <w:marTop w:val="0"/>
      <w:marBottom w:val="0"/>
      <w:divBdr>
        <w:top w:val="none" w:sz="0" w:space="0" w:color="auto"/>
        <w:left w:val="none" w:sz="0" w:space="0" w:color="auto"/>
        <w:bottom w:val="none" w:sz="0" w:space="0" w:color="auto"/>
        <w:right w:val="none" w:sz="0" w:space="0" w:color="auto"/>
      </w:divBdr>
    </w:div>
    <w:div w:id="1601985122">
      <w:bodyDiv w:val="1"/>
      <w:marLeft w:val="0"/>
      <w:marRight w:val="0"/>
      <w:marTop w:val="0"/>
      <w:marBottom w:val="0"/>
      <w:divBdr>
        <w:top w:val="none" w:sz="0" w:space="0" w:color="auto"/>
        <w:left w:val="none" w:sz="0" w:space="0" w:color="auto"/>
        <w:bottom w:val="none" w:sz="0" w:space="0" w:color="auto"/>
        <w:right w:val="none" w:sz="0" w:space="0" w:color="auto"/>
      </w:divBdr>
    </w:div>
    <w:div w:id="1607274722">
      <w:bodyDiv w:val="1"/>
      <w:marLeft w:val="0"/>
      <w:marRight w:val="0"/>
      <w:marTop w:val="0"/>
      <w:marBottom w:val="0"/>
      <w:divBdr>
        <w:top w:val="none" w:sz="0" w:space="0" w:color="auto"/>
        <w:left w:val="none" w:sz="0" w:space="0" w:color="auto"/>
        <w:bottom w:val="none" w:sz="0" w:space="0" w:color="auto"/>
        <w:right w:val="none" w:sz="0" w:space="0" w:color="auto"/>
      </w:divBdr>
    </w:div>
    <w:div w:id="1608582442">
      <w:bodyDiv w:val="1"/>
      <w:marLeft w:val="0"/>
      <w:marRight w:val="0"/>
      <w:marTop w:val="0"/>
      <w:marBottom w:val="0"/>
      <w:divBdr>
        <w:top w:val="none" w:sz="0" w:space="0" w:color="auto"/>
        <w:left w:val="none" w:sz="0" w:space="0" w:color="auto"/>
        <w:bottom w:val="none" w:sz="0" w:space="0" w:color="auto"/>
        <w:right w:val="none" w:sz="0" w:space="0" w:color="auto"/>
      </w:divBdr>
    </w:div>
    <w:div w:id="1609314573">
      <w:bodyDiv w:val="1"/>
      <w:marLeft w:val="0"/>
      <w:marRight w:val="0"/>
      <w:marTop w:val="0"/>
      <w:marBottom w:val="0"/>
      <w:divBdr>
        <w:top w:val="none" w:sz="0" w:space="0" w:color="auto"/>
        <w:left w:val="none" w:sz="0" w:space="0" w:color="auto"/>
        <w:bottom w:val="none" w:sz="0" w:space="0" w:color="auto"/>
        <w:right w:val="none" w:sz="0" w:space="0" w:color="auto"/>
      </w:divBdr>
    </w:div>
    <w:div w:id="1719351839">
      <w:bodyDiv w:val="1"/>
      <w:marLeft w:val="0"/>
      <w:marRight w:val="0"/>
      <w:marTop w:val="0"/>
      <w:marBottom w:val="0"/>
      <w:divBdr>
        <w:top w:val="none" w:sz="0" w:space="0" w:color="auto"/>
        <w:left w:val="none" w:sz="0" w:space="0" w:color="auto"/>
        <w:bottom w:val="none" w:sz="0" w:space="0" w:color="auto"/>
        <w:right w:val="none" w:sz="0" w:space="0" w:color="auto"/>
      </w:divBdr>
    </w:div>
    <w:div w:id="1730035684">
      <w:bodyDiv w:val="1"/>
      <w:marLeft w:val="0"/>
      <w:marRight w:val="0"/>
      <w:marTop w:val="0"/>
      <w:marBottom w:val="0"/>
      <w:divBdr>
        <w:top w:val="none" w:sz="0" w:space="0" w:color="auto"/>
        <w:left w:val="none" w:sz="0" w:space="0" w:color="auto"/>
        <w:bottom w:val="none" w:sz="0" w:space="0" w:color="auto"/>
        <w:right w:val="none" w:sz="0" w:space="0" w:color="auto"/>
      </w:divBdr>
    </w:div>
    <w:div w:id="1733429694">
      <w:bodyDiv w:val="1"/>
      <w:marLeft w:val="0"/>
      <w:marRight w:val="0"/>
      <w:marTop w:val="0"/>
      <w:marBottom w:val="0"/>
      <w:divBdr>
        <w:top w:val="none" w:sz="0" w:space="0" w:color="auto"/>
        <w:left w:val="none" w:sz="0" w:space="0" w:color="auto"/>
        <w:bottom w:val="none" w:sz="0" w:space="0" w:color="auto"/>
        <w:right w:val="none" w:sz="0" w:space="0" w:color="auto"/>
      </w:divBdr>
    </w:div>
    <w:div w:id="1752198179">
      <w:bodyDiv w:val="1"/>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
        <w:div w:id="443966932">
          <w:marLeft w:val="0"/>
          <w:marRight w:val="0"/>
          <w:marTop w:val="0"/>
          <w:marBottom w:val="0"/>
          <w:divBdr>
            <w:top w:val="none" w:sz="0" w:space="0" w:color="auto"/>
            <w:left w:val="none" w:sz="0" w:space="0" w:color="auto"/>
            <w:bottom w:val="none" w:sz="0" w:space="0" w:color="auto"/>
            <w:right w:val="none" w:sz="0" w:space="0" w:color="auto"/>
          </w:divBdr>
        </w:div>
        <w:div w:id="171653520">
          <w:marLeft w:val="0"/>
          <w:marRight w:val="0"/>
          <w:marTop w:val="0"/>
          <w:marBottom w:val="0"/>
          <w:divBdr>
            <w:top w:val="none" w:sz="0" w:space="0" w:color="auto"/>
            <w:left w:val="none" w:sz="0" w:space="0" w:color="auto"/>
            <w:bottom w:val="none" w:sz="0" w:space="0" w:color="auto"/>
            <w:right w:val="none" w:sz="0" w:space="0" w:color="auto"/>
          </w:divBdr>
        </w:div>
        <w:div w:id="1884243288">
          <w:marLeft w:val="0"/>
          <w:marRight w:val="0"/>
          <w:marTop w:val="0"/>
          <w:marBottom w:val="0"/>
          <w:divBdr>
            <w:top w:val="none" w:sz="0" w:space="0" w:color="auto"/>
            <w:left w:val="none" w:sz="0" w:space="0" w:color="auto"/>
            <w:bottom w:val="none" w:sz="0" w:space="0" w:color="auto"/>
            <w:right w:val="none" w:sz="0" w:space="0" w:color="auto"/>
          </w:divBdr>
        </w:div>
        <w:div w:id="1249578394">
          <w:marLeft w:val="0"/>
          <w:marRight w:val="0"/>
          <w:marTop w:val="0"/>
          <w:marBottom w:val="0"/>
          <w:divBdr>
            <w:top w:val="none" w:sz="0" w:space="0" w:color="auto"/>
            <w:left w:val="none" w:sz="0" w:space="0" w:color="auto"/>
            <w:bottom w:val="none" w:sz="0" w:space="0" w:color="auto"/>
            <w:right w:val="none" w:sz="0" w:space="0" w:color="auto"/>
          </w:divBdr>
        </w:div>
        <w:div w:id="1782140527">
          <w:marLeft w:val="0"/>
          <w:marRight w:val="0"/>
          <w:marTop w:val="0"/>
          <w:marBottom w:val="0"/>
          <w:divBdr>
            <w:top w:val="none" w:sz="0" w:space="0" w:color="auto"/>
            <w:left w:val="none" w:sz="0" w:space="0" w:color="auto"/>
            <w:bottom w:val="none" w:sz="0" w:space="0" w:color="auto"/>
            <w:right w:val="none" w:sz="0" w:space="0" w:color="auto"/>
          </w:divBdr>
        </w:div>
        <w:div w:id="360715088">
          <w:marLeft w:val="0"/>
          <w:marRight w:val="0"/>
          <w:marTop w:val="0"/>
          <w:marBottom w:val="0"/>
          <w:divBdr>
            <w:top w:val="none" w:sz="0" w:space="0" w:color="auto"/>
            <w:left w:val="none" w:sz="0" w:space="0" w:color="auto"/>
            <w:bottom w:val="none" w:sz="0" w:space="0" w:color="auto"/>
            <w:right w:val="none" w:sz="0" w:space="0" w:color="auto"/>
          </w:divBdr>
        </w:div>
        <w:div w:id="1867131121">
          <w:marLeft w:val="0"/>
          <w:marRight w:val="0"/>
          <w:marTop w:val="0"/>
          <w:marBottom w:val="0"/>
          <w:divBdr>
            <w:top w:val="none" w:sz="0" w:space="0" w:color="auto"/>
            <w:left w:val="none" w:sz="0" w:space="0" w:color="auto"/>
            <w:bottom w:val="none" w:sz="0" w:space="0" w:color="auto"/>
            <w:right w:val="none" w:sz="0" w:space="0" w:color="auto"/>
          </w:divBdr>
        </w:div>
        <w:div w:id="761989984">
          <w:marLeft w:val="0"/>
          <w:marRight w:val="0"/>
          <w:marTop w:val="0"/>
          <w:marBottom w:val="0"/>
          <w:divBdr>
            <w:top w:val="none" w:sz="0" w:space="0" w:color="auto"/>
            <w:left w:val="none" w:sz="0" w:space="0" w:color="auto"/>
            <w:bottom w:val="none" w:sz="0" w:space="0" w:color="auto"/>
            <w:right w:val="none" w:sz="0" w:space="0" w:color="auto"/>
          </w:divBdr>
        </w:div>
        <w:div w:id="1661884902">
          <w:marLeft w:val="0"/>
          <w:marRight w:val="0"/>
          <w:marTop w:val="0"/>
          <w:marBottom w:val="0"/>
          <w:divBdr>
            <w:top w:val="none" w:sz="0" w:space="0" w:color="auto"/>
            <w:left w:val="none" w:sz="0" w:space="0" w:color="auto"/>
            <w:bottom w:val="none" w:sz="0" w:space="0" w:color="auto"/>
            <w:right w:val="none" w:sz="0" w:space="0" w:color="auto"/>
          </w:divBdr>
        </w:div>
        <w:div w:id="2076658177">
          <w:marLeft w:val="0"/>
          <w:marRight w:val="0"/>
          <w:marTop w:val="0"/>
          <w:marBottom w:val="0"/>
          <w:divBdr>
            <w:top w:val="none" w:sz="0" w:space="0" w:color="auto"/>
            <w:left w:val="none" w:sz="0" w:space="0" w:color="auto"/>
            <w:bottom w:val="none" w:sz="0" w:space="0" w:color="auto"/>
            <w:right w:val="none" w:sz="0" w:space="0" w:color="auto"/>
          </w:divBdr>
        </w:div>
        <w:div w:id="606231649">
          <w:marLeft w:val="0"/>
          <w:marRight w:val="0"/>
          <w:marTop w:val="0"/>
          <w:marBottom w:val="0"/>
          <w:divBdr>
            <w:top w:val="none" w:sz="0" w:space="0" w:color="auto"/>
            <w:left w:val="none" w:sz="0" w:space="0" w:color="auto"/>
            <w:bottom w:val="none" w:sz="0" w:space="0" w:color="auto"/>
            <w:right w:val="none" w:sz="0" w:space="0" w:color="auto"/>
          </w:divBdr>
        </w:div>
        <w:div w:id="328601477">
          <w:marLeft w:val="0"/>
          <w:marRight w:val="0"/>
          <w:marTop w:val="0"/>
          <w:marBottom w:val="0"/>
          <w:divBdr>
            <w:top w:val="none" w:sz="0" w:space="0" w:color="auto"/>
            <w:left w:val="none" w:sz="0" w:space="0" w:color="auto"/>
            <w:bottom w:val="none" w:sz="0" w:space="0" w:color="auto"/>
            <w:right w:val="none" w:sz="0" w:space="0" w:color="auto"/>
          </w:divBdr>
        </w:div>
        <w:div w:id="1937862784">
          <w:marLeft w:val="0"/>
          <w:marRight w:val="0"/>
          <w:marTop w:val="0"/>
          <w:marBottom w:val="0"/>
          <w:divBdr>
            <w:top w:val="none" w:sz="0" w:space="0" w:color="auto"/>
            <w:left w:val="none" w:sz="0" w:space="0" w:color="auto"/>
            <w:bottom w:val="none" w:sz="0" w:space="0" w:color="auto"/>
            <w:right w:val="none" w:sz="0" w:space="0" w:color="auto"/>
          </w:divBdr>
        </w:div>
        <w:div w:id="410082800">
          <w:marLeft w:val="0"/>
          <w:marRight w:val="0"/>
          <w:marTop w:val="0"/>
          <w:marBottom w:val="0"/>
          <w:divBdr>
            <w:top w:val="none" w:sz="0" w:space="0" w:color="auto"/>
            <w:left w:val="none" w:sz="0" w:space="0" w:color="auto"/>
            <w:bottom w:val="none" w:sz="0" w:space="0" w:color="auto"/>
            <w:right w:val="none" w:sz="0" w:space="0" w:color="auto"/>
          </w:divBdr>
        </w:div>
        <w:div w:id="1652830339">
          <w:marLeft w:val="0"/>
          <w:marRight w:val="0"/>
          <w:marTop w:val="0"/>
          <w:marBottom w:val="0"/>
          <w:divBdr>
            <w:top w:val="none" w:sz="0" w:space="0" w:color="auto"/>
            <w:left w:val="none" w:sz="0" w:space="0" w:color="auto"/>
            <w:bottom w:val="none" w:sz="0" w:space="0" w:color="auto"/>
            <w:right w:val="none" w:sz="0" w:space="0" w:color="auto"/>
          </w:divBdr>
        </w:div>
        <w:div w:id="678896019">
          <w:marLeft w:val="0"/>
          <w:marRight w:val="0"/>
          <w:marTop w:val="0"/>
          <w:marBottom w:val="0"/>
          <w:divBdr>
            <w:top w:val="none" w:sz="0" w:space="0" w:color="auto"/>
            <w:left w:val="none" w:sz="0" w:space="0" w:color="auto"/>
            <w:bottom w:val="none" w:sz="0" w:space="0" w:color="auto"/>
            <w:right w:val="none" w:sz="0" w:space="0" w:color="auto"/>
          </w:divBdr>
        </w:div>
        <w:div w:id="346907382">
          <w:marLeft w:val="0"/>
          <w:marRight w:val="0"/>
          <w:marTop w:val="0"/>
          <w:marBottom w:val="0"/>
          <w:divBdr>
            <w:top w:val="none" w:sz="0" w:space="0" w:color="auto"/>
            <w:left w:val="none" w:sz="0" w:space="0" w:color="auto"/>
            <w:bottom w:val="none" w:sz="0" w:space="0" w:color="auto"/>
            <w:right w:val="none" w:sz="0" w:space="0" w:color="auto"/>
          </w:divBdr>
        </w:div>
        <w:div w:id="451439708">
          <w:marLeft w:val="0"/>
          <w:marRight w:val="0"/>
          <w:marTop w:val="0"/>
          <w:marBottom w:val="0"/>
          <w:divBdr>
            <w:top w:val="none" w:sz="0" w:space="0" w:color="auto"/>
            <w:left w:val="none" w:sz="0" w:space="0" w:color="auto"/>
            <w:bottom w:val="none" w:sz="0" w:space="0" w:color="auto"/>
            <w:right w:val="none" w:sz="0" w:space="0" w:color="auto"/>
          </w:divBdr>
        </w:div>
        <w:div w:id="663240644">
          <w:marLeft w:val="0"/>
          <w:marRight w:val="0"/>
          <w:marTop w:val="0"/>
          <w:marBottom w:val="0"/>
          <w:divBdr>
            <w:top w:val="none" w:sz="0" w:space="0" w:color="auto"/>
            <w:left w:val="none" w:sz="0" w:space="0" w:color="auto"/>
            <w:bottom w:val="none" w:sz="0" w:space="0" w:color="auto"/>
            <w:right w:val="none" w:sz="0" w:space="0" w:color="auto"/>
          </w:divBdr>
        </w:div>
        <w:div w:id="1417286415">
          <w:marLeft w:val="0"/>
          <w:marRight w:val="0"/>
          <w:marTop w:val="0"/>
          <w:marBottom w:val="0"/>
          <w:divBdr>
            <w:top w:val="none" w:sz="0" w:space="0" w:color="auto"/>
            <w:left w:val="none" w:sz="0" w:space="0" w:color="auto"/>
            <w:bottom w:val="none" w:sz="0" w:space="0" w:color="auto"/>
            <w:right w:val="none" w:sz="0" w:space="0" w:color="auto"/>
          </w:divBdr>
        </w:div>
        <w:div w:id="831063271">
          <w:marLeft w:val="0"/>
          <w:marRight w:val="0"/>
          <w:marTop w:val="0"/>
          <w:marBottom w:val="0"/>
          <w:divBdr>
            <w:top w:val="none" w:sz="0" w:space="0" w:color="auto"/>
            <w:left w:val="none" w:sz="0" w:space="0" w:color="auto"/>
            <w:bottom w:val="none" w:sz="0" w:space="0" w:color="auto"/>
            <w:right w:val="none" w:sz="0" w:space="0" w:color="auto"/>
          </w:divBdr>
        </w:div>
        <w:div w:id="228226190">
          <w:marLeft w:val="0"/>
          <w:marRight w:val="0"/>
          <w:marTop w:val="0"/>
          <w:marBottom w:val="0"/>
          <w:divBdr>
            <w:top w:val="none" w:sz="0" w:space="0" w:color="auto"/>
            <w:left w:val="none" w:sz="0" w:space="0" w:color="auto"/>
            <w:bottom w:val="none" w:sz="0" w:space="0" w:color="auto"/>
            <w:right w:val="none" w:sz="0" w:space="0" w:color="auto"/>
          </w:divBdr>
        </w:div>
        <w:div w:id="56755582">
          <w:marLeft w:val="0"/>
          <w:marRight w:val="0"/>
          <w:marTop w:val="0"/>
          <w:marBottom w:val="0"/>
          <w:divBdr>
            <w:top w:val="none" w:sz="0" w:space="0" w:color="auto"/>
            <w:left w:val="none" w:sz="0" w:space="0" w:color="auto"/>
            <w:bottom w:val="none" w:sz="0" w:space="0" w:color="auto"/>
            <w:right w:val="none" w:sz="0" w:space="0" w:color="auto"/>
          </w:divBdr>
        </w:div>
        <w:div w:id="1067191934">
          <w:marLeft w:val="0"/>
          <w:marRight w:val="0"/>
          <w:marTop w:val="0"/>
          <w:marBottom w:val="0"/>
          <w:divBdr>
            <w:top w:val="none" w:sz="0" w:space="0" w:color="auto"/>
            <w:left w:val="none" w:sz="0" w:space="0" w:color="auto"/>
            <w:bottom w:val="none" w:sz="0" w:space="0" w:color="auto"/>
            <w:right w:val="none" w:sz="0" w:space="0" w:color="auto"/>
          </w:divBdr>
        </w:div>
        <w:div w:id="306588110">
          <w:marLeft w:val="0"/>
          <w:marRight w:val="0"/>
          <w:marTop w:val="0"/>
          <w:marBottom w:val="0"/>
          <w:divBdr>
            <w:top w:val="none" w:sz="0" w:space="0" w:color="auto"/>
            <w:left w:val="none" w:sz="0" w:space="0" w:color="auto"/>
            <w:bottom w:val="none" w:sz="0" w:space="0" w:color="auto"/>
            <w:right w:val="none" w:sz="0" w:space="0" w:color="auto"/>
          </w:divBdr>
        </w:div>
        <w:div w:id="1607149995">
          <w:marLeft w:val="0"/>
          <w:marRight w:val="0"/>
          <w:marTop w:val="0"/>
          <w:marBottom w:val="0"/>
          <w:divBdr>
            <w:top w:val="none" w:sz="0" w:space="0" w:color="auto"/>
            <w:left w:val="none" w:sz="0" w:space="0" w:color="auto"/>
            <w:bottom w:val="none" w:sz="0" w:space="0" w:color="auto"/>
            <w:right w:val="none" w:sz="0" w:space="0" w:color="auto"/>
          </w:divBdr>
        </w:div>
        <w:div w:id="458034777">
          <w:marLeft w:val="0"/>
          <w:marRight w:val="0"/>
          <w:marTop w:val="0"/>
          <w:marBottom w:val="0"/>
          <w:divBdr>
            <w:top w:val="none" w:sz="0" w:space="0" w:color="auto"/>
            <w:left w:val="none" w:sz="0" w:space="0" w:color="auto"/>
            <w:bottom w:val="none" w:sz="0" w:space="0" w:color="auto"/>
            <w:right w:val="none" w:sz="0" w:space="0" w:color="auto"/>
          </w:divBdr>
        </w:div>
        <w:div w:id="2026519802">
          <w:marLeft w:val="0"/>
          <w:marRight w:val="0"/>
          <w:marTop w:val="0"/>
          <w:marBottom w:val="0"/>
          <w:divBdr>
            <w:top w:val="none" w:sz="0" w:space="0" w:color="auto"/>
            <w:left w:val="none" w:sz="0" w:space="0" w:color="auto"/>
            <w:bottom w:val="none" w:sz="0" w:space="0" w:color="auto"/>
            <w:right w:val="none" w:sz="0" w:space="0" w:color="auto"/>
          </w:divBdr>
        </w:div>
        <w:div w:id="1878931499">
          <w:marLeft w:val="0"/>
          <w:marRight w:val="0"/>
          <w:marTop w:val="0"/>
          <w:marBottom w:val="0"/>
          <w:divBdr>
            <w:top w:val="none" w:sz="0" w:space="0" w:color="auto"/>
            <w:left w:val="none" w:sz="0" w:space="0" w:color="auto"/>
            <w:bottom w:val="none" w:sz="0" w:space="0" w:color="auto"/>
            <w:right w:val="none" w:sz="0" w:space="0" w:color="auto"/>
          </w:divBdr>
        </w:div>
        <w:div w:id="1925872854">
          <w:marLeft w:val="0"/>
          <w:marRight w:val="0"/>
          <w:marTop w:val="0"/>
          <w:marBottom w:val="0"/>
          <w:divBdr>
            <w:top w:val="none" w:sz="0" w:space="0" w:color="auto"/>
            <w:left w:val="none" w:sz="0" w:space="0" w:color="auto"/>
            <w:bottom w:val="none" w:sz="0" w:space="0" w:color="auto"/>
            <w:right w:val="none" w:sz="0" w:space="0" w:color="auto"/>
          </w:divBdr>
        </w:div>
        <w:div w:id="1337726148">
          <w:marLeft w:val="0"/>
          <w:marRight w:val="0"/>
          <w:marTop w:val="0"/>
          <w:marBottom w:val="0"/>
          <w:divBdr>
            <w:top w:val="none" w:sz="0" w:space="0" w:color="auto"/>
            <w:left w:val="none" w:sz="0" w:space="0" w:color="auto"/>
            <w:bottom w:val="none" w:sz="0" w:space="0" w:color="auto"/>
            <w:right w:val="none" w:sz="0" w:space="0" w:color="auto"/>
          </w:divBdr>
        </w:div>
        <w:div w:id="1143548726">
          <w:marLeft w:val="0"/>
          <w:marRight w:val="0"/>
          <w:marTop w:val="0"/>
          <w:marBottom w:val="0"/>
          <w:divBdr>
            <w:top w:val="none" w:sz="0" w:space="0" w:color="auto"/>
            <w:left w:val="none" w:sz="0" w:space="0" w:color="auto"/>
            <w:bottom w:val="none" w:sz="0" w:space="0" w:color="auto"/>
            <w:right w:val="none" w:sz="0" w:space="0" w:color="auto"/>
          </w:divBdr>
        </w:div>
        <w:div w:id="1400053860">
          <w:marLeft w:val="0"/>
          <w:marRight w:val="0"/>
          <w:marTop w:val="0"/>
          <w:marBottom w:val="0"/>
          <w:divBdr>
            <w:top w:val="none" w:sz="0" w:space="0" w:color="auto"/>
            <w:left w:val="none" w:sz="0" w:space="0" w:color="auto"/>
            <w:bottom w:val="none" w:sz="0" w:space="0" w:color="auto"/>
            <w:right w:val="none" w:sz="0" w:space="0" w:color="auto"/>
          </w:divBdr>
        </w:div>
        <w:div w:id="529490476">
          <w:marLeft w:val="0"/>
          <w:marRight w:val="0"/>
          <w:marTop w:val="0"/>
          <w:marBottom w:val="0"/>
          <w:divBdr>
            <w:top w:val="none" w:sz="0" w:space="0" w:color="auto"/>
            <w:left w:val="none" w:sz="0" w:space="0" w:color="auto"/>
            <w:bottom w:val="none" w:sz="0" w:space="0" w:color="auto"/>
            <w:right w:val="none" w:sz="0" w:space="0" w:color="auto"/>
          </w:divBdr>
        </w:div>
        <w:div w:id="1202135224">
          <w:marLeft w:val="0"/>
          <w:marRight w:val="0"/>
          <w:marTop w:val="0"/>
          <w:marBottom w:val="0"/>
          <w:divBdr>
            <w:top w:val="none" w:sz="0" w:space="0" w:color="auto"/>
            <w:left w:val="none" w:sz="0" w:space="0" w:color="auto"/>
            <w:bottom w:val="none" w:sz="0" w:space="0" w:color="auto"/>
            <w:right w:val="none" w:sz="0" w:space="0" w:color="auto"/>
          </w:divBdr>
        </w:div>
        <w:div w:id="1030031739">
          <w:marLeft w:val="0"/>
          <w:marRight w:val="0"/>
          <w:marTop w:val="0"/>
          <w:marBottom w:val="0"/>
          <w:divBdr>
            <w:top w:val="none" w:sz="0" w:space="0" w:color="auto"/>
            <w:left w:val="none" w:sz="0" w:space="0" w:color="auto"/>
            <w:bottom w:val="none" w:sz="0" w:space="0" w:color="auto"/>
            <w:right w:val="none" w:sz="0" w:space="0" w:color="auto"/>
          </w:divBdr>
        </w:div>
        <w:div w:id="857045688">
          <w:marLeft w:val="0"/>
          <w:marRight w:val="0"/>
          <w:marTop w:val="0"/>
          <w:marBottom w:val="0"/>
          <w:divBdr>
            <w:top w:val="none" w:sz="0" w:space="0" w:color="auto"/>
            <w:left w:val="none" w:sz="0" w:space="0" w:color="auto"/>
            <w:bottom w:val="none" w:sz="0" w:space="0" w:color="auto"/>
            <w:right w:val="none" w:sz="0" w:space="0" w:color="auto"/>
          </w:divBdr>
        </w:div>
        <w:div w:id="6250660">
          <w:marLeft w:val="0"/>
          <w:marRight w:val="0"/>
          <w:marTop w:val="0"/>
          <w:marBottom w:val="0"/>
          <w:divBdr>
            <w:top w:val="none" w:sz="0" w:space="0" w:color="auto"/>
            <w:left w:val="none" w:sz="0" w:space="0" w:color="auto"/>
            <w:bottom w:val="none" w:sz="0" w:space="0" w:color="auto"/>
            <w:right w:val="none" w:sz="0" w:space="0" w:color="auto"/>
          </w:divBdr>
        </w:div>
        <w:div w:id="90055044">
          <w:marLeft w:val="0"/>
          <w:marRight w:val="0"/>
          <w:marTop w:val="0"/>
          <w:marBottom w:val="0"/>
          <w:divBdr>
            <w:top w:val="none" w:sz="0" w:space="0" w:color="auto"/>
            <w:left w:val="none" w:sz="0" w:space="0" w:color="auto"/>
            <w:bottom w:val="none" w:sz="0" w:space="0" w:color="auto"/>
            <w:right w:val="none" w:sz="0" w:space="0" w:color="auto"/>
          </w:divBdr>
        </w:div>
      </w:divsChild>
    </w:div>
    <w:div w:id="1824737679">
      <w:bodyDiv w:val="1"/>
      <w:marLeft w:val="0"/>
      <w:marRight w:val="0"/>
      <w:marTop w:val="0"/>
      <w:marBottom w:val="0"/>
      <w:divBdr>
        <w:top w:val="none" w:sz="0" w:space="0" w:color="auto"/>
        <w:left w:val="none" w:sz="0" w:space="0" w:color="auto"/>
        <w:bottom w:val="none" w:sz="0" w:space="0" w:color="auto"/>
        <w:right w:val="none" w:sz="0" w:space="0" w:color="auto"/>
      </w:divBdr>
    </w:div>
    <w:div w:id="1839615824">
      <w:bodyDiv w:val="1"/>
      <w:marLeft w:val="0"/>
      <w:marRight w:val="0"/>
      <w:marTop w:val="0"/>
      <w:marBottom w:val="0"/>
      <w:divBdr>
        <w:top w:val="none" w:sz="0" w:space="0" w:color="auto"/>
        <w:left w:val="none" w:sz="0" w:space="0" w:color="auto"/>
        <w:bottom w:val="none" w:sz="0" w:space="0" w:color="auto"/>
        <w:right w:val="none" w:sz="0" w:space="0" w:color="auto"/>
      </w:divBdr>
    </w:div>
    <w:div w:id="1863274865">
      <w:bodyDiv w:val="1"/>
      <w:marLeft w:val="0"/>
      <w:marRight w:val="0"/>
      <w:marTop w:val="0"/>
      <w:marBottom w:val="0"/>
      <w:divBdr>
        <w:top w:val="none" w:sz="0" w:space="0" w:color="auto"/>
        <w:left w:val="none" w:sz="0" w:space="0" w:color="auto"/>
        <w:bottom w:val="none" w:sz="0" w:space="0" w:color="auto"/>
        <w:right w:val="none" w:sz="0" w:space="0" w:color="auto"/>
      </w:divBdr>
    </w:div>
    <w:div w:id="1947885505">
      <w:bodyDiv w:val="1"/>
      <w:marLeft w:val="0"/>
      <w:marRight w:val="0"/>
      <w:marTop w:val="0"/>
      <w:marBottom w:val="0"/>
      <w:divBdr>
        <w:top w:val="none" w:sz="0" w:space="0" w:color="auto"/>
        <w:left w:val="none" w:sz="0" w:space="0" w:color="auto"/>
        <w:bottom w:val="none" w:sz="0" w:space="0" w:color="auto"/>
        <w:right w:val="none" w:sz="0" w:space="0" w:color="auto"/>
      </w:divBdr>
    </w:div>
    <w:div w:id="1948151257">
      <w:bodyDiv w:val="1"/>
      <w:marLeft w:val="0"/>
      <w:marRight w:val="0"/>
      <w:marTop w:val="0"/>
      <w:marBottom w:val="0"/>
      <w:divBdr>
        <w:top w:val="none" w:sz="0" w:space="0" w:color="auto"/>
        <w:left w:val="none" w:sz="0" w:space="0" w:color="auto"/>
        <w:bottom w:val="none" w:sz="0" w:space="0" w:color="auto"/>
        <w:right w:val="none" w:sz="0" w:space="0" w:color="auto"/>
      </w:divBdr>
    </w:div>
    <w:div w:id="1959678936">
      <w:bodyDiv w:val="1"/>
      <w:marLeft w:val="0"/>
      <w:marRight w:val="0"/>
      <w:marTop w:val="0"/>
      <w:marBottom w:val="0"/>
      <w:divBdr>
        <w:top w:val="none" w:sz="0" w:space="0" w:color="auto"/>
        <w:left w:val="none" w:sz="0" w:space="0" w:color="auto"/>
        <w:bottom w:val="none" w:sz="0" w:space="0" w:color="auto"/>
        <w:right w:val="none" w:sz="0" w:space="0" w:color="auto"/>
      </w:divBdr>
    </w:div>
    <w:div w:id="1974479328">
      <w:bodyDiv w:val="1"/>
      <w:marLeft w:val="0"/>
      <w:marRight w:val="0"/>
      <w:marTop w:val="0"/>
      <w:marBottom w:val="0"/>
      <w:divBdr>
        <w:top w:val="none" w:sz="0" w:space="0" w:color="auto"/>
        <w:left w:val="none" w:sz="0" w:space="0" w:color="auto"/>
        <w:bottom w:val="none" w:sz="0" w:space="0" w:color="auto"/>
        <w:right w:val="none" w:sz="0" w:space="0" w:color="auto"/>
      </w:divBdr>
    </w:div>
    <w:div w:id="1996951066">
      <w:bodyDiv w:val="1"/>
      <w:marLeft w:val="0"/>
      <w:marRight w:val="0"/>
      <w:marTop w:val="0"/>
      <w:marBottom w:val="0"/>
      <w:divBdr>
        <w:top w:val="none" w:sz="0" w:space="0" w:color="auto"/>
        <w:left w:val="none" w:sz="0" w:space="0" w:color="auto"/>
        <w:bottom w:val="none" w:sz="0" w:space="0" w:color="auto"/>
        <w:right w:val="none" w:sz="0" w:space="0" w:color="auto"/>
      </w:divBdr>
    </w:div>
    <w:div w:id="2040546517">
      <w:bodyDiv w:val="1"/>
      <w:marLeft w:val="0"/>
      <w:marRight w:val="0"/>
      <w:marTop w:val="0"/>
      <w:marBottom w:val="0"/>
      <w:divBdr>
        <w:top w:val="none" w:sz="0" w:space="0" w:color="auto"/>
        <w:left w:val="none" w:sz="0" w:space="0" w:color="auto"/>
        <w:bottom w:val="none" w:sz="0" w:space="0" w:color="auto"/>
        <w:right w:val="none" w:sz="0" w:space="0" w:color="auto"/>
      </w:divBdr>
    </w:div>
    <w:div w:id="2059283045">
      <w:bodyDiv w:val="1"/>
      <w:marLeft w:val="0"/>
      <w:marRight w:val="0"/>
      <w:marTop w:val="0"/>
      <w:marBottom w:val="0"/>
      <w:divBdr>
        <w:top w:val="none" w:sz="0" w:space="0" w:color="auto"/>
        <w:left w:val="none" w:sz="0" w:space="0" w:color="auto"/>
        <w:bottom w:val="none" w:sz="0" w:space="0" w:color="auto"/>
        <w:right w:val="none" w:sz="0" w:space="0" w:color="auto"/>
      </w:divBdr>
    </w:div>
    <w:div w:id="207396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404BB-0657-4BBE-AAE9-7975B65C7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146</Pages>
  <Words>23692</Words>
  <Characters>135045</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Компик</cp:lastModifiedBy>
  <cp:revision>55</cp:revision>
  <cp:lastPrinted>2019-01-16T06:19:00Z</cp:lastPrinted>
  <dcterms:created xsi:type="dcterms:W3CDTF">2019-03-28T05:39:00Z</dcterms:created>
  <dcterms:modified xsi:type="dcterms:W3CDTF">2019-07-04T08:54:00Z</dcterms:modified>
</cp:coreProperties>
</file>