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290C84" w:rsidRPr="00E35D7A" w:rsidRDefault="00290C84" w:rsidP="00290C84">
      <w:pPr>
        <w:jc w:val="center"/>
        <w:rPr>
          <w:sz w:val="28"/>
        </w:rPr>
      </w:pPr>
      <w:r>
        <w:rPr>
          <w:sz w:val="28"/>
        </w:rPr>
        <w:t>ОБЩЕСТВЕННОЕ ЗДОРОВЬЕ И ЗДРАВООХРАНЕНИЕ</w:t>
      </w:r>
    </w:p>
    <w:p w:rsidR="00290C84" w:rsidRPr="00CF7355" w:rsidRDefault="00290C84" w:rsidP="00290C84">
      <w:pPr>
        <w:jc w:val="center"/>
        <w:rPr>
          <w:sz w:val="28"/>
        </w:rPr>
      </w:pPr>
    </w:p>
    <w:p w:rsidR="00290C84" w:rsidRPr="00CF7355" w:rsidRDefault="00290C84" w:rsidP="00290C84">
      <w:pPr>
        <w:jc w:val="center"/>
        <w:rPr>
          <w:sz w:val="28"/>
        </w:rPr>
      </w:pPr>
    </w:p>
    <w:p w:rsidR="00290C84" w:rsidRDefault="00290C84" w:rsidP="00290C84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290C84" w:rsidRPr="009373F6" w:rsidRDefault="00290C84" w:rsidP="00290C84">
      <w:pPr>
        <w:jc w:val="center"/>
        <w:rPr>
          <w:sz w:val="28"/>
          <w:szCs w:val="28"/>
        </w:rPr>
      </w:pPr>
    </w:p>
    <w:p w:rsidR="00290C84" w:rsidRPr="009373F6" w:rsidRDefault="00290C84" w:rsidP="00290C84">
      <w:pPr>
        <w:jc w:val="center"/>
        <w:rPr>
          <w:sz w:val="28"/>
          <w:szCs w:val="28"/>
        </w:rPr>
      </w:pPr>
    </w:p>
    <w:p w:rsidR="00290C84" w:rsidRDefault="00290C84" w:rsidP="00290C84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290C84" w:rsidRDefault="00290C84" w:rsidP="00290C84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профиль </w:t>
      </w:r>
      <w:bookmarkStart w:id="0" w:name="_GoBack"/>
      <w:bookmarkEnd w:id="0"/>
      <w:r>
        <w:rPr>
          <w:i/>
          <w:color w:val="000000"/>
          <w:sz w:val="28"/>
          <w:szCs w:val="28"/>
        </w:rPr>
        <w:t>Общественное здоровье и здравоохранение</w:t>
      </w:r>
    </w:p>
    <w:p w:rsidR="00290C84" w:rsidRPr="00112A39" w:rsidRDefault="00290C84" w:rsidP="00290C84">
      <w:pPr>
        <w:jc w:val="center"/>
        <w:rPr>
          <w:sz w:val="28"/>
          <w:szCs w:val="28"/>
        </w:rPr>
      </w:pPr>
    </w:p>
    <w:p w:rsidR="00290C84" w:rsidRPr="00112A39" w:rsidRDefault="00290C84" w:rsidP="00290C84">
      <w:pPr>
        <w:rPr>
          <w:sz w:val="28"/>
          <w:szCs w:val="28"/>
        </w:rPr>
      </w:pPr>
    </w:p>
    <w:p w:rsidR="00290C84" w:rsidRPr="00112A39" w:rsidRDefault="00290C84" w:rsidP="00290C84">
      <w:pPr>
        <w:rPr>
          <w:sz w:val="28"/>
          <w:szCs w:val="28"/>
        </w:rPr>
      </w:pPr>
    </w:p>
    <w:p w:rsidR="00290C84" w:rsidRPr="00112A39" w:rsidRDefault="00290C84" w:rsidP="00290C84">
      <w:pPr>
        <w:rPr>
          <w:sz w:val="28"/>
          <w:szCs w:val="28"/>
        </w:rPr>
      </w:pPr>
    </w:p>
    <w:p w:rsidR="00290C84" w:rsidRPr="00112A39" w:rsidRDefault="00290C84" w:rsidP="00290C84">
      <w:pPr>
        <w:rPr>
          <w:sz w:val="28"/>
          <w:szCs w:val="28"/>
        </w:rPr>
      </w:pPr>
    </w:p>
    <w:p w:rsidR="00290C84" w:rsidRPr="00112A39" w:rsidRDefault="00290C84" w:rsidP="00290C84">
      <w:pPr>
        <w:rPr>
          <w:sz w:val="28"/>
          <w:szCs w:val="28"/>
        </w:rPr>
      </w:pPr>
    </w:p>
    <w:p w:rsidR="00290C84" w:rsidRPr="00112A39" w:rsidRDefault="00290C84" w:rsidP="00290C84">
      <w:pPr>
        <w:rPr>
          <w:sz w:val="28"/>
          <w:szCs w:val="28"/>
        </w:rPr>
      </w:pPr>
    </w:p>
    <w:p w:rsidR="00290C84" w:rsidRPr="009373F6" w:rsidRDefault="00290C84" w:rsidP="00290C84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290C84" w:rsidRPr="009373F6" w:rsidRDefault="00290C84" w:rsidP="00290C84">
      <w:pPr>
        <w:jc w:val="both"/>
        <w:rPr>
          <w:color w:val="000000"/>
          <w:sz w:val="28"/>
          <w:szCs w:val="28"/>
        </w:rPr>
      </w:pPr>
    </w:p>
    <w:p w:rsidR="0023019A" w:rsidRDefault="0023019A" w:rsidP="002301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290C84" w:rsidRPr="009373F6" w:rsidRDefault="00290C84" w:rsidP="00290C84">
      <w:pPr>
        <w:jc w:val="center"/>
        <w:rPr>
          <w:color w:val="000000"/>
          <w:sz w:val="28"/>
          <w:szCs w:val="28"/>
        </w:rPr>
      </w:pPr>
    </w:p>
    <w:p w:rsidR="00290C84" w:rsidRPr="009373F6" w:rsidRDefault="00290C84" w:rsidP="00290C84">
      <w:pPr>
        <w:jc w:val="center"/>
        <w:rPr>
          <w:sz w:val="28"/>
          <w:szCs w:val="28"/>
        </w:rPr>
      </w:pPr>
    </w:p>
    <w:p w:rsidR="00E836D2" w:rsidRPr="00E62210" w:rsidRDefault="00290C84" w:rsidP="00290C84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D373DC" w:rsidRPr="00E62210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36E64" w:rsidRPr="00E62210" w:rsidRDefault="00D373DC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ПК-1 </w:t>
      </w:r>
      <w:r w:rsidR="000B4C1A">
        <w:rPr>
          <w:rFonts w:ascii="Times New Roman" w:hAnsi="Times New Roman"/>
          <w:color w:val="000000"/>
          <w:sz w:val="28"/>
          <w:szCs w:val="28"/>
        </w:rPr>
        <w:t>с</w:t>
      </w:r>
      <w:r w:rsidR="000B4C1A" w:rsidRPr="000B4C1A">
        <w:rPr>
          <w:rFonts w:ascii="Times New Roman" w:hAnsi="Times New Roman"/>
          <w:color w:val="000000"/>
          <w:sz w:val="28"/>
          <w:szCs w:val="28"/>
        </w:rPr>
        <w:t>пособность и готовность использовать нормативную документацию для оценки состояния здоровья населения и деятельности системы здравоохранения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D373DC" w:rsidRPr="00E62210" w:rsidRDefault="00D373DC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ПК-2 </w:t>
      </w:r>
      <w:r w:rsidR="000B4C1A">
        <w:rPr>
          <w:rFonts w:ascii="Times New Roman" w:hAnsi="Times New Roman"/>
          <w:color w:val="000000"/>
          <w:sz w:val="28"/>
          <w:szCs w:val="28"/>
        </w:rPr>
        <w:t>с</w:t>
      </w:r>
      <w:r w:rsidR="000B4C1A" w:rsidRPr="000B4C1A">
        <w:rPr>
          <w:rFonts w:ascii="Times New Roman" w:hAnsi="Times New Roman"/>
          <w:color w:val="000000"/>
          <w:sz w:val="28"/>
          <w:szCs w:val="28"/>
        </w:rPr>
        <w:t>пособность и готовность применять основные принципы организации и управления в сфере охраны здоровья граждан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D373DC" w:rsidRPr="00E62210" w:rsidRDefault="00D373DC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ПК-4 </w:t>
      </w:r>
      <w:r w:rsidR="000B4C1A">
        <w:rPr>
          <w:rFonts w:ascii="Times New Roman" w:hAnsi="Times New Roman"/>
          <w:color w:val="000000"/>
          <w:sz w:val="28"/>
          <w:szCs w:val="28"/>
        </w:rPr>
        <w:t>г</w:t>
      </w:r>
      <w:r w:rsidR="000B4C1A" w:rsidRPr="000B4C1A">
        <w:rPr>
          <w:rFonts w:ascii="Times New Roman" w:hAnsi="Times New Roman"/>
          <w:color w:val="000000"/>
          <w:sz w:val="28"/>
          <w:szCs w:val="28"/>
        </w:rPr>
        <w:t>отовностью к оценке оказания медицинской помощи с использованием основных медико-статистических показателей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52340" w:rsidRPr="00E62210" w:rsidRDefault="00152340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0B4C1A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Болезни системы кровообращения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Грипп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lastRenderedPageBreak/>
        <w:t xml:space="preserve"> Заболевания, передаваемые преимущественно половым путем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proofErr w:type="spellStart"/>
      <w:r w:rsidRPr="00E62210">
        <w:rPr>
          <w:sz w:val="28"/>
        </w:rPr>
        <w:t>Орфанные</w:t>
      </w:r>
      <w:proofErr w:type="spellEnd"/>
      <w:r w:rsidRPr="00E62210">
        <w:rPr>
          <w:sz w:val="28"/>
        </w:rPr>
        <w:t xml:space="preserve"> заболевания как медико-социальная проблема.</w:t>
      </w:r>
    </w:p>
    <w:p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Инвалидность как медико-социальная проблема.</w:t>
      </w:r>
    </w:p>
    <w:p w:rsidR="00427050" w:rsidRPr="00E62210" w:rsidRDefault="00427050" w:rsidP="00AA5BB8">
      <w:pPr>
        <w:jc w:val="both"/>
        <w:rPr>
          <w:sz w:val="28"/>
          <w:szCs w:val="28"/>
        </w:rPr>
      </w:pPr>
    </w:p>
    <w:p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:rsidTr="00CA60C2">
        <w:tc>
          <w:tcPr>
            <w:tcW w:w="3256" w:type="dxa"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:rsidTr="004F0952">
        <w:tc>
          <w:tcPr>
            <w:tcW w:w="3256" w:type="dxa"/>
            <w:vMerge w:val="restart"/>
          </w:tcPr>
          <w:p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оформлению.</w:t>
            </w:r>
          </w:p>
        </w:tc>
      </w:tr>
      <w:tr w:rsidR="00CA60C2" w:rsidRPr="00E62210" w:rsidTr="004F0952">
        <w:tc>
          <w:tcPr>
            <w:tcW w:w="3256" w:type="dxa"/>
            <w:vMerge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оформлении.</w:t>
            </w:r>
          </w:p>
        </w:tc>
      </w:tr>
      <w:tr w:rsidR="00CA60C2" w:rsidRPr="00E62210" w:rsidTr="004F0952">
        <w:tc>
          <w:tcPr>
            <w:tcW w:w="3256" w:type="dxa"/>
            <w:vMerge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</w:t>
            </w:r>
            <w:r w:rsidR="000B4C1A">
              <w:rPr>
                <w:color w:val="000000"/>
                <w:sz w:val="28"/>
                <w:szCs w:val="28"/>
              </w:rPr>
              <w:t>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вопросы.</w:t>
            </w:r>
          </w:p>
        </w:tc>
      </w:tr>
      <w:tr w:rsidR="00CA60C2" w:rsidRPr="00E62210" w:rsidTr="004F0952">
        <w:tc>
          <w:tcPr>
            <w:tcW w:w="3256" w:type="dxa"/>
            <w:vMerge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3930DA" w:rsidRPr="00E62210" w:rsidRDefault="003930DA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B56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0B4C1A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Pr="00E62210">
        <w:rPr>
          <w:color w:val="000000"/>
          <w:sz w:val="28"/>
          <w:szCs w:val="28"/>
        </w:rPr>
        <w:t>Методика изучения общественного здоровья</w:t>
      </w:r>
    </w:p>
    <w:p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 xml:space="preserve">) состояние оптимального функционирования организма, позволяющее ему наилучшим образом выполнять свои </w:t>
      </w:r>
      <w:proofErr w:type="spellStart"/>
      <w:r w:rsidR="00EF2FFA" w:rsidRPr="00E62210">
        <w:rPr>
          <w:sz w:val="28"/>
          <w:szCs w:val="28"/>
        </w:rPr>
        <w:t>видоспецифические</w:t>
      </w:r>
      <w:proofErr w:type="spellEnd"/>
      <w:r w:rsidR="00EF2FFA" w:rsidRPr="00E62210">
        <w:rPr>
          <w:sz w:val="28"/>
          <w:szCs w:val="28"/>
        </w:rPr>
        <w:t xml:space="preserve"> социальные функции</w:t>
      </w:r>
    </w:p>
    <w:p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:rsidR="000E7061" w:rsidRPr="00E62210" w:rsidRDefault="00EF2FFA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Предмет исследования организации здравоохранения и общественного здоровья.</w:t>
      </w:r>
    </w:p>
    <w:p w:rsidR="00EF2FFA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Методы изучения предмета.</w:t>
      </w:r>
    </w:p>
    <w:p w:rsidR="00B637FB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Эпидемиологический анализ: его значение при изучении общественного здоровья.</w:t>
      </w:r>
    </w:p>
    <w:p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</w:t>
      </w:r>
    </w:p>
    <w:p w:rsidR="0079298B" w:rsidRPr="00E62210" w:rsidRDefault="000B4C1A" w:rsidP="000B4C1A">
      <w:pPr>
        <w:jc w:val="both"/>
        <w:rPr>
          <w:sz w:val="28"/>
          <w:szCs w:val="28"/>
        </w:rPr>
      </w:pPr>
      <w:r w:rsidRPr="000B4C1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9298B"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79298B" w:rsidRPr="00E62210" w:rsidRDefault="0079298B" w:rsidP="0079298B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278"/>
        <w:gridCol w:w="1237"/>
      </w:tblGrid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2015 г.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2016 г.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29673644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29636574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79298B" w:rsidRPr="00E62210" w:rsidRDefault="0079298B" w:rsidP="001950A2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</w:p>
          <w:p w:rsidR="0079298B" w:rsidRPr="00E62210" w:rsidRDefault="0079298B" w:rsidP="001950A2">
            <w:pPr>
              <w:jc w:val="center"/>
            </w:pPr>
            <w:r w:rsidRPr="00E62210">
              <w:t>5333646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</w:p>
          <w:p w:rsidR="0079298B" w:rsidRPr="00E62210" w:rsidRDefault="0079298B" w:rsidP="001950A2">
            <w:pPr>
              <w:jc w:val="center"/>
            </w:pPr>
            <w:r w:rsidRPr="00E62210">
              <w:t>5430782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16858485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16585591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7481513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7620201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395571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380517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412786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403230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2420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2173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911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841</w:t>
            </w:r>
          </w:p>
        </w:tc>
      </w:tr>
      <w:tr w:rsidR="0079298B" w:rsidRPr="00E62210" w:rsidTr="001950A2">
        <w:trPr>
          <w:jc w:val="center"/>
        </w:trPr>
        <w:tc>
          <w:tcPr>
            <w:tcW w:w="652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8" w:type="dxa"/>
          </w:tcPr>
          <w:p w:rsidR="0079298B" w:rsidRPr="00E62210" w:rsidRDefault="0079298B" w:rsidP="001950A2">
            <w:pPr>
              <w:jc w:val="center"/>
            </w:pPr>
            <w:r w:rsidRPr="00E62210">
              <w:t>2581</w:t>
            </w:r>
          </w:p>
        </w:tc>
        <w:tc>
          <w:tcPr>
            <w:tcW w:w="1237" w:type="dxa"/>
          </w:tcPr>
          <w:p w:rsidR="0079298B" w:rsidRPr="00E62210" w:rsidRDefault="0079298B" w:rsidP="001950A2">
            <w:pPr>
              <w:jc w:val="center"/>
            </w:pPr>
            <w:r w:rsidRPr="00E62210">
              <w:t>2483</w:t>
            </w:r>
          </w:p>
        </w:tc>
      </w:tr>
    </w:tbl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79298B" w:rsidRPr="00E62210" w:rsidRDefault="000B4C1A" w:rsidP="000B4C1A">
      <w:pPr>
        <w:jc w:val="both"/>
        <w:rPr>
          <w:sz w:val="28"/>
          <w:szCs w:val="28"/>
        </w:rPr>
      </w:pPr>
      <w:r w:rsidRPr="000B4C1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9298B"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79298B" w:rsidRPr="00E62210" w:rsidRDefault="0079298B" w:rsidP="0079298B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>Таблица -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2015 г.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2016 г.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1994762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1989589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79298B" w:rsidRPr="00E62210" w:rsidRDefault="0079298B" w:rsidP="001950A2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</w:p>
          <w:p w:rsidR="0079298B" w:rsidRPr="00E62210" w:rsidRDefault="0079298B" w:rsidP="001950A2">
            <w:pPr>
              <w:jc w:val="center"/>
            </w:pPr>
            <w:r w:rsidRPr="00E62210">
              <w:t>391562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</w:p>
          <w:p w:rsidR="0079298B" w:rsidRPr="00E62210" w:rsidRDefault="0079298B" w:rsidP="001950A2">
            <w:pPr>
              <w:jc w:val="center"/>
            </w:pPr>
            <w:r w:rsidRPr="00E62210">
              <w:t>396957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1124018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1103964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479182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488668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28377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26704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28044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26900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194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175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78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58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161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160</w:t>
            </w:r>
          </w:p>
        </w:tc>
      </w:tr>
    </w:tbl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79298B" w:rsidRPr="00E62210" w:rsidRDefault="0079298B" w:rsidP="000B4C1A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3</w:t>
      </w:r>
      <w:r w:rsidR="000B4C1A">
        <w:rPr>
          <w:b/>
          <w:sz w:val="28"/>
          <w:szCs w:val="28"/>
        </w:rPr>
        <w:t xml:space="preserve">. </w:t>
      </w: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79298B" w:rsidRPr="00E62210" w:rsidRDefault="0079298B" w:rsidP="0079298B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-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2015 г.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2016 г.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4071064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4066972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79298B" w:rsidRPr="00E62210" w:rsidRDefault="0079298B" w:rsidP="001950A2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</w:p>
          <w:p w:rsidR="0079298B" w:rsidRPr="00E62210" w:rsidRDefault="0079298B" w:rsidP="001950A2">
            <w:pPr>
              <w:jc w:val="center"/>
            </w:pPr>
            <w:r w:rsidRPr="00E62210">
              <w:t>810222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</w:p>
          <w:p w:rsidR="0079298B" w:rsidRPr="00E62210" w:rsidRDefault="0079298B" w:rsidP="001950A2">
            <w:pPr>
              <w:jc w:val="center"/>
            </w:pPr>
            <w:r w:rsidRPr="00E62210">
              <w:t>822603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2333369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2294078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927473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950291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59028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55628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54024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52330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438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337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150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114</w:t>
            </w:r>
          </w:p>
        </w:tc>
      </w:tr>
      <w:tr w:rsidR="0079298B" w:rsidRPr="00E62210" w:rsidTr="001950A2">
        <w:trPr>
          <w:jc w:val="center"/>
        </w:trPr>
        <w:tc>
          <w:tcPr>
            <w:tcW w:w="6541" w:type="dxa"/>
          </w:tcPr>
          <w:p w:rsidR="0079298B" w:rsidRPr="00E62210" w:rsidRDefault="0079298B" w:rsidP="001950A2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64" w:type="dxa"/>
          </w:tcPr>
          <w:p w:rsidR="0079298B" w:rsidRPr="00E62210" w:rsidRDefault="0079298B" w:rsidP="001950A2">
            <w:pPr>
              <w:jc w:val="center"/>
            </w:pPr>
            <w:r w:rsidRPr="00E62210">
              <w:t>348</w:t>
            </w:r>
          </w:p>
        </w:tc>
        <w:tc>
          <w:tcPr>
            <w:tcW w:w="1231" w:type="dxa"/>
          </w:tcPr>
          <w:p w:rsidR="0079298B" w:rsidRPr="00E62210" w:rsidRDefault="0079298B" w:rsidP="001950A2">
            <w:pPr>
              <w:jc w:val="center"/>
            </w:pPr>
            <w:r w:rsidRPr="00E62210">
              <w:t>320</w:t>
            </w:r>
          </w:p>
        </w:tc>
      </w:tr>
    </w:tbl>
    <w:p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данным таблицы рассчитать:</w:t>
      </w:r>
    </w:p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0B4C1A" w:rsidRDefault="000B4C1A" w:rsidP="00874964">
      <w:pPr>
        <w:jc w:val="both"/>
        <w:rPr>
          <w:b/>
          <w:color w:val="000000"/>
          <w:sz w:val="28"/>
          <w:szCs w:val="28"/>
        </w:rPr>
      </w:pPr>
    </w:p>
    <w:p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0B4C1A">
        <w:rPr>
          <w:b/>
          <w:color w:val="000000"/>
          <w:sz w:val="28"/>
          <w:szCs w:val="28"/>
        </w:rPr>
        <w:t>2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первичная медико-санитарная помощь</w:t>
      </w:r>
    </w:p>
    <w:p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1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62210">
        <w:rPr>
          <w:rFonts w:ascii="Times New Roman" w:hAnsi="Times New Roman" w:cs="Times New Roman"/>
          <w:sz w:val="28"/>
          <w:szCs w:val="28"/>
        </w:rPr>
        <w:t xml:space="preserve">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1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62210">
        <w:rPr>
          <w:rFonts w:ascii="Times New Roman" w:hAnsi="Times New Roman" w:cs="Times New Roman"/>
          <w:sz w:val="28"/>
          <w:szCs w:val="28"/>
        </w:rPr>
        <w:t xml:space="preserve">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1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62210">
        <w:rPr>
          <w:rFonts w:ascii="Times New Roman" w:hAnsi="Times New Roman" w:cs="Times New Roman"/>
          <w:sz w:val="28"/>
          <w:szCs w:val="28"/>
        </w:rPr>
        <w:t xml:space="preserve"> гражданам при несчастных случаях, травмах и отравлениях, требующих оказания неотложной медицинской помощи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1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62210">
        <w:rPr>
          <w:rFonts w:ascii="Times New Roman" w:hAnsi="Times New Roman" w:cs="Times New Roman"/>
          <w:sz w:val="28"/>
          <w:szCs w:val="28"/>
        </w:rPr>
        <w:t xml:space="preserve">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1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62210">
        <w:rPr>
          <w:rFonts w:ascii="Times New Roman" w:hAnsi="Times New Roman" w:cs="Times New Roman"/>
          <w:sz w:val="28"/>
          <w:szCs w:val="28"/>
        </w:rPr>
        <w:t xml:space="preserve"> гражданам при заболеваниях, требующих срочного медицинского вмешательства</w:t>
      </w:r>
    </w:p>
    <w:p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стационарно</w:t>
      </w:r>
    </w:p>
    <w:p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в амбулаторных условиях и в условиях дневного стационара</w:t>
      </w:r>
    </w:p>
    <w:p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охраны здоровья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proofErr w:type="gramStart"/>
      <w:r w:rsidRPr="00E62210">
        <w:rPr>
          <w:b w:val="0"/>
        </w:rPr>
        <w:t>Медицинская  помощь</w:t>
      </w:r>
      <w:proofErr w:type="gramEnd"/>
      <w:r w:rsidRPr="00E62210">
        <w:rPr>
          <w:b w:val="0"/>
        </w:rPr>
        <w:t>: виды, условия и формы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Первичная медико-санитарная помощь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Специализированная, в том числе высокотехнологичная медицинская помощь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Скорая, в том числе скорая специализированная медицинская помощь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Паллиативная медицинская помощь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Особенности медицинской помощи, оказываемой с применением телемедицинских технологий</w:t>
      </w:r>
    </w:p>
    <w:p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медицинской помощи</w:t>
      </w:r>
    </w:p>
    <w:p w:rsidR="00874964" w:rsidRPr="00E62210" w:rsidRDefault="00874964" w:rsidP="00511774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:rsidR="00511774" w:rsidRPr="00E62210" w:rsidRDefault="000B4C1A" w:rsidP="000B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1774" w:rsidRPr="00E62210">
        <w:rPr>
          <w:sz w:val="28"/>
          <w:szCs w:val="28"/>
        </w:rPr>
        <w:t>Больной Руднев И.В., инженер 46 лет, обратился к участковому врачу поликлиники с жалобами на общую слабость, недомогание, снижение работоспособности, ухудшение аппетита, похудание, упорный кашель с небольшим количеством мокроты. Похудел на 6 кг за 3 мес. Курит в течение 30 лет.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Объективно: общее состояние удовлетворительное. Температура 36,9</w:t>
      </w:r>
      <w:r w:rsidRPr="00E62210">
        <w:rPr>
          <w:rFonts w:ascii="Times New Roman" w:hAnsi="Times New Roman"/>
          <w:sz w:val="28"/>
          <w:szCs w:val="28"/>
          <w:vertAlign w:val="superscript"/>
        </w:rPr>
        <w:t>0</w:t>
      </w:r>
      <w:r w:rsidRPr="00E62210">
        <w:rPr>
          <w:rFonts w:ascii="Times New Roman" w:hAnsi="Times New Roman"/>
          <w:sz w:val="28"/>
          <w:szCs w:val="28"/>
        </w:rPr>
        <w:t xml:space="preserve">С. Кожа чистая, бледная. Подкожно-жировая клетчатка развита недостаточно. Лимфатические узлы над- и подключичные, подмышечные размером до 1 см, плотные, безболезненные, спаяны. Дыхание ослабленное, единичные влажные хрипы, </w:t>
      </w:r>
      <w:proofErr w:type="spellStart"/>
      <w:r w:rsidRPr="00E62210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справа определяется притупление звука в 3-м </w:t>
      </w:r>
      <w:proofErr w:type="spellStart"/>
      <w:r w:rsidRPr="00E62210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по среднеключичной линии. Тоны сердца ритмичные, ясные, ЧСС 84 в мин., АД 110/70 мм </w:t>
      </w:r>
      <w:proofErr w:type="spellStart"/>
      <w:r w:rsidRPr="00E62210">
        <w:rPr>
          <w:rFonts w:ascii="Times New Roman" w:hAnsi="Times New Roman"/>
          <w:sz w:val="28"/>
          <w:szCs w:val="28"/>
        </w:rPr>
        <w:t>рт.ст</w:t>
      </w:r>
      <w:proofErr w:type="spellEnd"/>
      <w:r w:rsidRPr="00E62210">
        <w:rPr>
          <w:rFonts w:ascii="Times New Roman" w:hAnsi="Times New Roman"/>
          <w:sz w:val="28"/>
          <w:szCs w:val="28"/>
        </w:rPr>
        <w:t>. Абдоминальной патологии не выявлено.</w:t>
      </w:r>
    </w:p>
    <w:p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Предварительный диагноз: Рак правого легкого.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Вопросы:</w:t>
      </w:r>
    </w:p>
    <w:p w:rsidR="00511774" w:rsidRPr="00E62210" w:rsidRDefault="00511774" w:rsidP="0051177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1. В каком виде медицинской помощи нуждается пациент, и в каких условиях будет ему оказываться медицинская помощь?</w:t>
      </w:r>
    </w:p>
    <w:p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 какую медицинскую организацию должен быть направлен пациент?</w:t>
      </w:r>
    </w:p>
    <w:p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Имеет ли право лечащий врач пациента предоставить сведения о состоянии его здоровья родственникам? Обоснуйте ответ в соответствии с правовыми документами.</w:t>
      </w:r>
    </w:p>
    <w:p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4. Напишите порядок оповещения при выявлении больного с впервые в жизни установленным диагноза рака или другого злокачественного новообразования.</w:t>
      </w:r>
    </w:p>
    <w:p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5. Какие формы учетной документации из предложенных в раздаточном материале на занятии необходимо заполнить?</w:t>
      </w:r>
    </w:p>
    <w:p w:rsidR="00511774" w:rsidRPr="00E62210" w:rsidRDefault="000B4C1A" w:rsidP="000B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1774" w:rsidRPr="00E62210">
        <w:rPr>
          <w:sz w:val="28"/>
          <w:szCs w:val="28"/>
        </w:rPr>
        <w:t>Больной Петров С.С., 55 лет, слесарь, вызвал неотложную помощь из поликлиники на дом, в связи с появлением боли за грудиной сжимающего, давящего характера, одышку, кашель.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 xml:space="preserve">Анамнез заболевания: </w:t>
      </w:r>
      <w:r w:rsidRPr="00E62210">
        <w:rPr>
          <w:rFonts w:ascii="Times New Roman" w:hAnsi="Times New Roman"/>
          <w:sz w:val="28"/>
          <w:szCs w:val="28"/>
        </w:rPr>
        <w:t xml:space="preserve">Больной длительное время (около 12 лет) страдает ИБС, стенокардией напряжения 2 ФК, атеросклерозом аорты, коронарных и церебральных артерий, постоянной формой мерцательной аритмии. Получает комбинированную </w:t>
      </w:r>
      <w:proofErr w:type="spellStart"/>
      <w:r w:rsidRPr="00E62210">
        <w:rPr>
          <w:rFonts w:ascii="Times New Roman" w:hAnsi="Times New Roman"/>
          <w:sz w:val="28"/>
          <w:szCs w:val="28"/>
        </w:rPr>
        <w:t>антиангинальную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терапию ежедневно. Ухудшение в течение суток – появилась одышка, кашель. Больной принял 2 раза нитроглицерин, боль за грудиной уменьшилась, но одышка не уменьшилась.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 xml:space="preserve">Анамнез жизни: </w:t>
      </w:r>
      <w:r w:rsidRPr="00E62210">
        <w:rPr>
          <w:rFonts w:ascii="Times New Roman" w:hAnsi="Times New Roman"/>
          <w:sz w:val="28"/>
          <w:szCs w:val="28"/>
        </w:rPr>
        <w:t xml:space="preserve">Страдает хроническим </w:t>
      </w:r>
      <w:proofErr w:type="spellStart"/>
      <w:r w:rsidRPr="00E62210">
        <w:rPr>
          <w:rFonts w:ascii="Times New Roman" w:hAnsi="Times New Roman"/>
          <w:sz w:val="28"/>
          <w:szCs w:val="28"/>
        </w:rPr>
        <w:t>необструктивным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бронхитом. Из-за проблем с легкими бросил курить 3 года назад. До этого курил по 1-1,5 пачек сигарет в день более 20 лет. Наследственность по ИБС отягощена - отец болел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аритмией сердца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 Диеты, рекомендованной терапевтом, строго не придерживается – много ест жирной и соленой пищи.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 xml:space="preserve">Объективно: </w:t>
      </w:r>
      <w:r w:rsidRPr="00E62210">
        <w:rPr>
          <w:rFonts w:ascii="Times New Roman" w:hAnsi="Times New Roman"/>
          <w:sz w:val="28"/>
          <w:szCs w:val="28"/>
        </w:rPr>
        <w:t xml:space="preserve">При осмотре: состояние больного средней тяжести. Правильного телосложения, удовлетворительного питания. ЧДД – 18 в 1 мин. В легких </w:t>
      </w:r>
      <w:proofErr w:type="spellStart"/>
      <w:r w:rsidRPr="00E62210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дыхание ослабленное, в верхних и средних отделах сухие свистящие хрипы. Пульс 98 уд в мин., аритмичный. АД-160/90 мм рт. ст. Границы сердца расширены на 2,5 см от левой среднеключичной линии. Тоны сердца приглушены, мерцательная аритмия, систолический шум на верхушке, усилен II тон на легочной артерии. Живот мягкий, печень выступает на 3 см из-под реберной дуги, плотная с острым краем.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На ЭКГ регистрируется </w:t>
      </w:r>
      <w:proofErr w:type="spellStart"/>
      <w:r w:rsidRPr="00E62210">
        <w:rPr>
          <w:rFonts w:ascii="Times New Roman" w:hAnsi="Times New Roman"/>
          <w:sz w:val="28"/>
          <w:szCs w:val="28"/>
        </w:rPr>
        <w:t>мелковолновая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фибрилляция предсердий с частотой желудочковых сокращений 104 уд в 1 мин.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Больной повторно принял нитроглицерин под язык. Через несколько минут боли в области сердца уменьшились, однако оставался кашель. Внутривенно </w:t>
      </w:r>
      <w:proofErr w:type="spellStart"/>
      <w:r w:rsidRPr="00E62210">
        <w:rPr>
          <w:rFonts w:ascii="Times New Roman" w:hAnsi="Times New Roman"/>
          <w:sz w:val="28"/>
          <w:szCs w:val="28"/>
        </w:rPr>
        <w:t>струйно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введено 10,0 мл 2,4% р-</w:t>
      </w:r>
      <w:proofErr w:type="spellStart"/>
      <w:r w:rsidRPr="00E62210">
        <w:rPr>
          <w:rFonts w:ascii="Times New Roman" w:hAnsi="Times New Roman"/>
          <w:sz w:val="28"/>
          <w:szCs w:val="28"/>
        </w:rPr>
        <w:t>ра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эуфиллина. Через 30-40 минут состояние больного улучшилось, удушье значительно уменьшилось, исчезли сухие хрипы в легких. На ЭКГ у больного зарегистрирована мерцательная аритмия. 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Больной не госпитализирован.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 больного развился приступ бронхиальной астмы, который спровоцировал приступ стенокардии.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Правильной ли была тактика врача неотложной помощи, который оказал помощь больному и уехал? (Обоснуйте). Как вы понимаете, что такое неотложное состояние и кому она оказывается?</w:t>
      </w:r>
    </w:p>
    <w:p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Какова дальнейшая тактика участкового врача по ведению данного пациента? Какая имеется альтернатива стационарному лечению?</w:t>
      </w:r>
    </w:p>
    <w:p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Какое должно быть состояние пациента и условия, которые бы позволили организовывать стационар на дому?</w:t>
      </w:r>
    </w:p>
    <w:p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Какие формы учетной документации из предложенных в раздаточном материале на занятии необходимо заполнить?</w:t>
      </w:r>
    </w:p>
    <w:p w:rsidR="00511774" w:rsidRPr="00E62210" w:rsidRDefault="000B4C1A" w:rsidP="000B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1774" w:rsidRPr="00E62210">
        <w:rPr>
          <w:sz w:val="28"/>
          <w:szCs w:val="28"/>
        </w:rPr>
        <w:t xml:space="preserve">Больная Степанова И.Т., 68 лет, пенсионерка, вызвала врача на дом в связи с жалобами на загрудинную боль в левой половине грудной клетки и за грудиной, в области шейно- грудного отдела позвоночника и между лопатками, несколько раз болевые приступы возникали в покое периодически отмечает перебои в работе сердца. </w:t>
      </w:r>
    </w:p>
    <w:p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bCs/>
          <w:iCs/>
          <w:sz w:val="28"/>
          <w:szCs w:val="28"/>
        </w:rPr>
        <w:t xml:space="preserve">Анамнез заболевания: </w:t>
      </w:r>
      <w:r w:rsidRPr="00E62210">
        <w:rPr>
          <w:sz w:val="28"/>
          <w:szCs w:val="28"/>
        </w:rPr>
        <w:t xml:space="preserve">Боли беспокоят в течение 1 недели. За медицинской помощью не обращалась, так как расценила боли как обострение остеохондроза, в связи, с чем неоднократно принимал НПВС без эффекта. По советы соседки 2 раза принимала нитроглицерин – возникла сильная головная боль, однако больная отметила, что боль после прима нитроглицерина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утихла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 Последние 2 дня боль стала возникать и в покое.</w:t>
      </w:r>
    </w:p>
    <w:p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bCs/>
          <w:iCs/>
          <w:sz w:val="28"/>
          <w:szCs w:val="28"/>
        </w:rPr>
        <w:t xml:space="preserve">Анамнез жизни: </w:t>
      </w:r>
      <w:r w:rsidRPr="00E62210">
        <w:rPr>
          <w:sz w:val="28"/>
          <w:szCs w:val="28"/>
        </w:rPr>
        <w:t xml:space="preserve">Страдает хроническим гастритом и </w:t>
      </w:r>
      <w:proofErr w:type="spellStart"/>
      <w:r w:rsidRPr="00E62210">
        <w:rPr>
          <w:sz w:val="28"/>
          <w:szCs w:val="28"/>
        </w:rPr>
        <w:t>некалькулезным</w:t>
      </w:r>
      <w:proofErr w:type="spellEnd"/>
      <w:r w:rsidRPr="00E62210">
        <w:rPr>
          <w:sz w:val="28"/>
          <w:szCs w:val="28"/>
        </w:rPr>
        <w:t xml:space="preserve"> холециститом. Удалена атерома на волосистой части головы 10 лет назад. Никто из ближайших родственников не страдал сердечно-сосудистыми заболеваниями. За медицинской помощью не обращалась. Вредных привычек не имеет, за исключением приверженности к соленой пище.</w:t>
      </w:r>
    </w:p>
    <w:p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bCs/>
          <w:iCs/>
          <w:sz w:val="28"/>
          <w:szCs w:val="28"/>
        </w:rPr>
        <w:t>Объективно</w:t>
      </w:r>
      <w:r w:rsidRPr="00E62210">
        <w:rPr>
          <w:sz w:val="28"/>
          <w:szCs w:val="28"/>
        </w:rPr>
        <w:t>: Состояние относительно удовлетворительное. Телосложение правильное, повышенного питание избыточное (рост 158 см, 95 кг, ИМТ 34,5). Кожные покровы и видимые слизистые чистые, обычной окраски. ЧДД-18 в 1мин., пульс 86 уд. в 1 мин., удовлетворительных свойств. АД 135/85 мм рт. ст. Тоны сердца приглушены, ритмичные. Живот мягкий, при пальпации безболезненный. Печень и селезенка не увеличены. При аускультации дыхание везикулярное, хрипов нет. Периферических отеков нет.</w:t>
      </w:r>
    </w:p>
    <w:p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На ЭКГ обнаружено снижение амплитуды зубца </w:t>
      </w:r>
      <w:proofErr w:type="gramStart"/>
      <w:r w:rsidRPr="00E62210">
        <w:rPr>
          <w:sz w:val="28"/>
          <w:szCs w:val="28"/>
        </w:rPr>
        <w:t>Т</w:t>
      </w:r>
      <w:proofErr w:type="gramEnd"/>
      <w:r w:rsidRPr="00E62210">
        <w:rPr>
          <w:sz w:val="28"/>
          <w:szCs w:val="28"/>
        </w:rPr>
        <w:t xml:space="preserve"> и небольшая депрессия </w:t>
      </w:r>
      <w:proofErr w:type="spellStart"/>
      <w:r w:rsidRPr="00E62210">
        <w:rPr>
          <w:sz w:val="28"/>
          <w:szCs w:val="28"/>
        </w:rPr>
        <w:t>STв</w:t>
      </w:r>
      <w:proofErr w:type="spellEnd"/>
      <w:r w:rsidRPr="00E62210">
        <w:rPr>
          <w:sz w:val="28"/>
          <w:szCs w:val="28"/>
        </w:rPr>
        <w:t xml:space="preserve"> III и AVF отведениях.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Предположительный диагноз: ИБС: нестабильная стенокардия. Атеросклероз аорты коронарных артерий. Кардиосклероз. Ожирение 1. Миокардиодистрофия, Н1. Q-инфаркт?</w:t>
      </w:r>
    </w:p>
    <w:p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62210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Какой вид медицинской помощи оказывается амбулаторно на дому?</w:t>
      </w:r>
    </w:p>
    <w:p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 каком виде медицинской помощи нуждается данный пациент?</w:t>
      </w:r>
    </w:p>
    <w:p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Показано ли пациенту специализированная медицинская помощь в стационарных условиях? </w:t>
      </w:r>
    </w:p>
    <w:p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Кем и где оказывается первичная доврачебная помощь?</w:t>
      </w:r>
    </w:p>
    <w:p w:rsidR="00511774" w:rsidRDefault="00511774" w:rsidP="006F3A28">
      <w:pPr>
        <w:pStyle w:val="a5"/>
        <w:widowControl/>
        <w:numPr>
          <w:ilvl w:val="0"/>
          <w:numId w:val="61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:rsidR="00082EEF" w:rsidRDefault="00082EEF" w:rsidP="00082EEF">
      <w:pPr>
        <w:rPr>
          <w:sz w:val="28"/>
          <w:szCs w:val="28"/>
        </w:rPr>
      </w:pPr>
    </w:p>
    <w:p w:rsidR="00082EEF" w:rsidRDefault="00082EEF" w:rsidP="00082EEF">
      <w:pPr>
        <w:rPr>
          <w:sz w:val="28"/>
          <w:szCs w:val="28"/>
        </w:rPr>
      </w:pPr>
    </w:p>
    <w:p w:rsidR="00082EEF" w:rsidRDefault="00082EEF" w:rsidP="00082EEF">
      <w:pPr>
        <w:rPr>
          <w:sz w:val="28"/>
          <w:szCs w:val="28"/>
        </w:rPr>
      </w:pPr>
    </w:p>
    <w:p w:rsidR="00082EEF" w:rsidRDefault="00082EEF" w:rsidP="00082EEF">
      <w:pPr>
        <w:rPr>
          <w:sz w:val="28"/>
          <w:szCs w:val="28"/>
        </w:rPr>
      </w:pPr>
    </w:p>
    <w:p w:rsidR="00082EEF" w:rsidRPr="00E62210" w:rsidRDefault="00082EEF" w:rsidP="00082EE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082EEF" w:rsidRPr="00E62210" w:rsidRDefault="00082EEF" w:rsidP="00082EEF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082EEF" w:rsidRPr="00E62210" w:rsidTr="001E5D66">
        <w:trPr>
          <w:jc w:val="center"/>
        </w:trPr>
        <w:tc>
          <w:tcPr>
            <w:tcW w:w="3256" w:type="dxa"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82EEF" w:rsidRPr="00E62210" w:rsidRDefault="00082EEF" w:rsidP="001E5D6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 w:val="restart"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82EEF" w:rsidRPr="00E62210" w:rsidRDefault="00082EEF" w:rsidP="001E5D6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Допускаются серьезные ошибки в содержании ответа.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 w:val="restart"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lastRenderedPageBreak/>
              <w:t>решение практических заданий</w:t>
            </w: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E62210">
              <w:rPr>
                <w:sz w:val="28"/>
                <w:szCs w:val="28"/>
              </w:rPr>
              <w:t>т.ч</w:t>
            </w:r>
            <w:proofErr w:type="spellEnd"/>
            <w:r w:rsidRPr="00E62210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E622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62210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E622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62210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E62210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E62210" w:rsidRDefault="00082EEF" w:rsidP="001E5D6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E622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62210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 w:val="restart"/>
          </w:tcPr>
          <w:p w:rsidR="00082EEF" w:rsidRPr="004A5348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82EEF" w:rsidRPr="004A5348" w:rsidRDefault="00082EEF" w:rsidP="001E5D6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4A5348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4A5348" w:rsidRDefault="00082EEF" w:rsidP="001E5D6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lastRenderedPageBreak/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4A5348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4A5348" w:rsidRDefault="00082EEF" w:rsidP="001E5D6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82EEF" w:rsidRPr="00E62210" w:rsidTr="001E5D66">
        <w:trPr>
          <w:jc w:val="center"/>
        </w:trPr>
        <w:tc>
          <w:tcPr>
            <w:tcW w:w="3256" w:type="dxa"/>
            <w:vMerge/>
          </w:tcPr>
          <w:p w:rsidR="00082EEF" w:rsidRPr="004A5348" w:rsidRDefault="00082EEF" w:rsidP="001E5D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2EEF" w:rsidRPr="004A5348" w:rsidRDefault="00082EEF" w:rsidP="001E5D6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082EEF" w:rsidRDefault="00082EEF" w:rsidP="00082EEF">
      <w:pPr>
        <w:rPr>
          <w:sz w:val="28"/>
          <w:szCs w:val="28"/>
        </w:rPr>
      </w:pPr>
    </w:p>
    <w:p w:rsidR="00082EEF" w:rsidRDefault="00082EEF" w:rsidP="00082EEF">
      <w:pPr>
        <w:rPr>
          <w:sz w:val="28"/>
          <w:szCs w:val="28"/>
        </w:rPr>
      </w:pPr>
    </w:p>
    <w:p w:rsidR="00082EEF" w:rsidRPr="00082EEF" w:rsidRDefault="00082EEF" w:rsidP="00082EEF">
      <w:pPr>
        <w:rPr>
          <w:sz w:val="28"/>
          <w:szCs w:val="28"/>
        </w:rPr>
      </w:pPr>
    </w:p>
    <w:p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  <w:sectPr w:rsidR="00511774" w:rsidRPr="00E62210" w:rsidSect="005117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1CA2" w:rsidRPr="00E62210" w:rsidRDefault="007E7400" w:rsidP="00082EEF">
      <w:pPr>
        <w:pStyle w:val="a5"/>
        <w:numPr>
          <w:ilvl w:val="0"/>
          <w:numId w:val="145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3"/>
    </w:p>
    <w:p w:rsidR="002B3D70" w:rsidRPr="00E62210" w:rsidRDefault="002B3D7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2B3D70" w:rsidP="002B3D7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экзамена проводится по экзаменационным билетам, в устной форме и в форме тестирования</w:t>
      </w:r>
      <w:r w:rsidR="00EF058A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25391" w:rsidRPr="00E62210" w:rsidRDefault="00025391" w:rsidP="000253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AE1857" w:rsidRPr="00E62210" w:rsidRDefault="00AE1857" w:rsidP="0002539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. из лекционного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неудовлетворительно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E62210" w:rsidRDefault="00E62210" w:rsidP="00E62210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E62210" w:rsidRDefault="00E62210" w:rsidP="001448BB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90%.</w:t>
      </w:r>
    </w:p>
    <w:p w:rsidR="00E62210" w:rsidRDefault="00E62210" w:rsidP="001448BB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70%.</w:t>
      </w:r>
    </w:p>
    <w:p w:rsidR="00E62210" w:rsidRDefault="00E62210" w:rsidP="001448BB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50%.</w:t>
      </w:r>
    </w:p>
    <w:p w:rsidR="00E62210" w:rsidRDefault="00E62210" w:rsidP="001448BB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C"/>
      </w:r>
      <w:r>
        <w:rPr>
          <w:rFonts w:ascii="Times New Roman" w:hAnsi="Times New Roman"/>
          <w:color w:val="000000"/>
          <w:sz w:val="28"/>
          <w:szCs w:val="28"/>
        </w:rPr>
        <w:t>50%.</w:t>
      </w:r>
    </w:p>
    <w:p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Общественное здоровье и здравоохранение как научная дисциплина и предмет преподавания в высшей медицинской школе. 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Теоретические аспекты врачебной этики и медицинской деонтологии. Этические и </w:t>
      </w:r>
      <w:proofErr w:type="spellStart"/>
      <w:r w:rsidRPr="00E62210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традиции отечественной медицины.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:rsidR="00E62210" w:rsidRPr="00E62210" w:rsidRDefault="00E62210" w:rsidP="00E62210">
      <w:pPr>
        <w:pStyle w:val="a5"/>
        <w:numPr>
          <w:ilvl w:val="0"/>
          <w:numId w:val="110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Индивидуальное здоровье: определение, медицинские и социальные критерии, комплексная оценка, группы здоровья.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Групповое здоровье, здоровье населения. Общественное здоровье: определение понятия, критерии, показатели.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</w:t>
      </w:r>
      <w:r w:rsidRPr="00E62210">
        <w:rPr>
          <w:rFonts w:ascii="Times New Roman" w:hAnsi="Times New Roman"/>
          <w:sz w:val="28"/>
          <w:szCs w:val="28"/>
        </w:rPr>
        <w:lastRenderedPageBreak/>
        <w:t>управления здравоохранения.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расчета, основные причины, пути снижения.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расчета, оценка, ведущие причины, пути снижения.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Естественный прирост населения, факторы на него влияющие. Противоестественная убыль населения.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Общая заболеваемость по обращаемости в поликлиники и амбулатории. Методика изучения: единица наблюдения, учетные и отчетные документы, их содержание. Методика расчета показателей.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Методика изучения инфекционной заболеваемости, заболеваемости важнейшими неэпидемическими болезнями, госпитализированной заболеваемости (единица наблюдения, учетная и отчетная документация, основные показатели).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Заболеваемость с временной утратой трудоспособности, ее роль, методика изучения и анализа.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Инвалидность: определение понятия, источники информации, показатели. Современное состояние и тенденции </w:t>
      </w:r>
      <w:proofErr w:type="spellStart"/>
      <w:r w:rsidRPr="00E62210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E62210">
        <w:rPr>
          <w:rFonts w:ascii="Times New Roman" w:hAnsi="Times New Roman"/>
          <w:sz w:val="28"/>
          <w:szCs w:val="28"/>
        </w:rPr>
        <w:t xml:space="preserve"> населения при основных заболеваниях, факторы их определяющие. Детская инвалидность.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Система здравоохранения, определение, задачи, общая характеристика </w:t>
      </w:r>
      <w:r w:rsidRPr="00E62210">
        <w:rPr>
          <w:rFonts w:ascii="Times New Roman" w:hAnsi="Times New Roman"/>
          <w:sz w:val="28"/>
          <w:szCs w:val="28"/>
        </w:rPr>
        <w:lastRenderedPageBreak/>
        <w:t>системы в РФ. Общественное здравоохранение, определение, задачи.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(основные элементы) системы общественного здравоохранения. Номенклатура медицинских организаций.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 деятельности детской поликлиники.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 наблюдения за беременными в женской консультации и исходов беременности.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 деятельности стационара детской больницы.</w:t>
      </w:r>
    </w:p>
    <w:p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 деятельности стационара родильного дома.</w:t>
      </w:r>
    </w:p>
    <w:p w:rsidR="0026623C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E62210">
        <w:rPr>
          <w:rFonts w:ascii="Times New Roman" w:hAnsi="Times New Roman"/>
          <w:sz w:val="28"/>
          <w:szCs w:val="28"/>
        </w:rPr>
        <w:t xml:space="preserve">. </w:t>
      </w:r>
    </w:p>
    <w:p w:rsidR="002B3D70" w:rsidRPr="00E62210" w:rsidRDefault="002B3D70" w:rsidP="00E611B3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Территориальная п</w:t>
      </w:r>
      <w:r w:rsidRPr="00E62210">
        <w:rPr>
          <w:rFonts w:ascii="Times New Roman" w:hAnsi="Times New Roman"/>
          <w:bCs/>
          <w:sz w:val="28"/>
          <w:szCs w:val="28"/>
        </w:rPr>
        <w:t>рограмма государственных гарантий</w:t>
      </w:r>
      <w:r w:rsidR="0026623C">
        <w:rPr>
          <w:rFonts w:ascii="Times New Roman" w:hAnsi="Times New Roman"/>
          <w:bCs/>
          <w:sz w:val="28"/>
          <w:szCs w:val="28"/>
        </w:rPr>
        <w:t xml:space="preserve"> </w:t>
      </w:r>
      <w:r w:rsidR="0026623C" w:rsidRPr="0026623C">
        <w:rPr>
          <w:rFonts w:ascii="Times New Roman" w:hAnsi="Times New Roman"/>
          <w:bCs/>
          <w:sz w:val="28"/>
          <w:szCs w:val="28"/>
        </w:rPr>
        <w:t>бесплатного оказания гражданам медицинской помощи</w:t>
      </w:r>
      <w:r w:rsidRPr="00E62210">
        <w:rPr>
          <w:rFonts w:ascii="Times New Roman" w:hAnsi="Times New Roman"/>
          <w:bCs/>
          <w:sz w:val="28"/>
          <w:szCs w:val="28"/>
        </w:rPr>
        <w:t>.</w:t>
      </w:r>
    </w:p>
    <w:p w:rsidR="002B3D7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:rsidR="00E62210" w:rsidRDefault="00E6221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sz w:val="28"/>
          <w:szCs w:val="28"/>
        </w:rPr>
        <w:lastRenderedPageBreak/>
        <w:t>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</w:t>
      </w:r>
      <w:proofErr w:type="gramStart"/>
      <w:r w:rsidRPr="00E62210">
        <w:rPr>
          <w:sz w:val="28"/>
          <w:szCs w:val="28"/>
        </w:rPr>
        <w:t>2016  годы</w:t>
      </w:r>
      <w:proofErr w:type="gramEnd"/>
      <w:r w:rsidRPr="00E62210">
        <w:rPr>
          <w:sz w:val="28"/>
          <w:szCs w:val="28"/>
        </w:rPr>
        <w:t>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3260267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3247713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529374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540125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1844035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1810740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886858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896848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40096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38678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50732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50098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252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235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1348703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1341526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209965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211835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753863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739886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384875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389805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14471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13705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20071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19562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97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13.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</w:t>
      </w:r>
      <w:proofErr w:type="gramStart"/>
      <w:r w:rsidRPr="00E62210">
        <w:rPr>
          <w:sz w:val="28"/>
          <w:szCs w:val="28"/>
        </w:rPr>
        <w:t>2016  годы</w:t>
      </w:r>
      <w:proofErr w:type="gramEnd"/>
      <w:r w:rsidRPr="00E62210">
        <w:rPr>
          <w:sz w:val="28"/>
          <w:szCs w:val="28"/>
        </w:rPr>
        <w:t>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3205975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3203679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531351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544957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1831326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1802272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843298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856450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40986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40151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45636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44428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274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289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2487529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2479260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407179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411054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1415293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1393945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665057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674261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28647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27135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35332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34840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</w:tr>
    </w:tbl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15.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1257621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1252887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199869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203345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711610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696312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346142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353230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15005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14544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18748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18541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100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103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</w:tr>
    </w:tbl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Российской Федерации (возрастные группы, рождаемость, смертность, младенческую </w:t>
      </w:r>
      <w:r w:rsidRPr="00E62210">
        <w:rPr>
          <w:sz w:val="28"/>
          <w:szCs w:val="28"/>
        </w:rPr>
        <w:lastRenderedPageBreak/>
        <w:t>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  <w:gridCol w:w="1476"/>
        <w:gridCol w:w="1476"/>
      </w:tblGrid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146544710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146804372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26359561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26894845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84198808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83224418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35986341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36685109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1940579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1888729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1908541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1891015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12664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11428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4720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4113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11453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10884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Оренбургской области.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19"/>
        <w:gridCol w:w="1416"/>
        <w:gridCol w:w="1336"/>
      </w:tblGrid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2014 г.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29715450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5210182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17182493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7322775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396820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414351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2836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1075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2698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2014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2001110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383414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1149233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468463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29292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28563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2014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4071987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lastRenderedPageBreak/>
              <w:t>793043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lastRenderedPageBreak/>
              <w:t>822603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2376053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902891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60239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53509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458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330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20.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</w:t>
      </w:r>
      <w:proofErr w:type="spellStart"/>
      <w:r w:rsidRPr="00E62210">
        <w:rPr>
          <w:sz w:val="28"/>
          <w:szCs w:val="28"/>
        </w:rPr>
        <w:t>Ясненского</w:t>
      </w:r>
      <w:proofErr w:type="spellEnd"/>
      <w:r w:rsidRPr="00E62210">
        <w:rPr>
          <w:sz w:val="28"/>
          <w:szCs w:val="28"/>
        </w:rPr>
        <w:t xml:space="preserve"> района Оренбургской области за 2015 и 2016 годы. Исходные данные приведены в таблице.</w:t>
      </w:r>
    </w:p>
    <w:p w:rsidR="002B3D70" w:rsidRPr="00E62210" w:rsidRDefault="002B3D70" w:rsidP="002B3D70">
      <w:pPr>
        <w:jc w:val="center"/>
      </w:pPr>
      <w:r w:rsidRPr="00E62210">
        <w:rPr>
          <w:sz w:val="28"/>
          <w:szCs w:val="28"/>
        </w:rPr>
        <w:t>Таблица 1 -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83"/>
        <w:gridCol w:w="1661"/>
        <w:gridCol w:w="1627"/>
      </w:tblGrid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26891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6092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15341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5458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395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327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47697E" w:rsidRPr="00E62210" w:rsidRDefault="0047697E" w:rsidP="002B3D70">
      <w:pPr>
        <w:jc w:val="both"/>
        <w:rPr>
          <w:spacing w:val="-2"/>
        </w:rPr>
      </w:pPr>
    </w:p>
    <w:p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3D70" w:rsidRPr="00E62210" w:rsidRDefault="002B3D70" w:rsidP="002B3D70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ЭТАЛОН РЕШЕНИЯ ПРАКТИЧЕСКОГО ЗАДАНИЯ № 20.</w:t>
      </w: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общего коэффициента рождаемости: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2"/>
          <w:szCs w:val="22"/>
        </w:rPr>
      </w:pPr>
      <m:oMathPara>
        <m:oMath>
          <m:r>
            <m:rPr>
              <m:nor/>
            </m:rPr>
            <w:rPr>
              <w:sz w:val="22"/>
              <w:szCs w:val="22"/>
            </w:rPr>
            <m:t xml:space="preserve">Общий коэффициент рождаемости = 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>Общее число родившихся за год живыми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  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en>
          </m:f>
          <m:r>
            <w:rPr>
              <w:rFonts w:asci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х</m:t>
          </m:r>
          <m:r>
            <w:rPr>
              <w:rFonts w:ascii="Cambria Math"/>
              <w:sz w:val="22"/>
              <w:szCs w:val="22"/>
            </w:rPr>
            <m:t xml:space="preserve"> 1000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рождаемости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в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452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1000=16,6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Общий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коэффициент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рождаемости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</w:rPr>
            <m:t xml:space="preserve"> 2016 </m:t>
          </m:r>
          <m:r>
            <m:rPr>
              <m:sty m:val="p"/>
            </m:rPr>
            <w:rPr>
              <w:rFonts w:ascii="Cambria Math"/>
            </w:rPr>
            <m:t>г</m:t>
          </m:r>
          <m:r>
            <m:rPr>
              <m:sty m:val="p"/>
            </m:rPr>
            <w:rPr>
              <w:rFonts w:ascii="Cambria Math"/>
            </w:rPr>
            <m:t xml:space="preserve">. 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395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1000=14,7 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общего коэффициента смертности: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 xml:space="preserve">Общий коэффициент </m:t>
        </m:r>
        <m:r>
          <m:rPr>
            <m:nor/>
          </m:rPr>
          <w:rPr>
            <w:rFonts w:ascii="Cambria Math"/>
            <w:sz w:val="28"/>
            <w:szCs w:val="28"/>
          </w:rPr>
          <m:t>смертности</m:t>
        </m:r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 xml:space="preserve">Общее число 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умерших</m:t>
            </m:r>
            <m:r>
              <m:rPr>
                <m:nor/>
              </m:rPr>
              <w:rPr>
                <w:sz w:val="28"/>
                <w:szCs w:val="28"/>
              </w:rPr>
              <m:t xml:space="preserve"> за год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Среднегодовая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численность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населения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 xml:space="preserve"> 1000</m:t>
        </m:r>
      </m:oMath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305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1000=11,2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2016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327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1000=12,2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структуры возрастных групп населения в 2015 г.: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FE7E13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6022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100=22,2 % 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FE7E13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15725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100=57,9 %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FE7E13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5419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100=19,9 %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структуры возрастных групп населения в 2016 г.:</w:t>
      </w:r>
    </w:p>
    <w:p w:rsidR="002B3D70" w:rsidRPr="00E62210" w:rsidRDefault="002B3D70" w:rsidP="002B3D70">
      <w:pPr>
        <w:jc w:val="both"/>
      </w:pPr>
    </w:p>
    <w:p w:rsidR="002B3D70" w:rsidRPr="00E62210" w:rsidRDefault="00FE7E13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6092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100=22,7 % 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FE7E13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15391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100=57,0 %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FE7E13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5458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100=20,3 %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коэффициента естественного прироста населения:</w:t>
      </w:r>
    </w:p>
    <w:p w:rsidR="002B3D70" w:rsidRPr="00E62210" w:rsidRDefault="002B3D70" w:rsidP="002B3D70">
      <w:pPr>
        <w:jc w:val="both"/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Коэффициент естественного = Общий коэффициент - Общий коэффициент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       прироста населения                рождаемости                   смертности     </w:t>
      </w:r>
    </w:p>
    <w:p w:rsidR="002B3D70" w:rsidRPr="00E62210" w:rsidRDefault="002B3D70" w:rsidP="002B3D70">
      <w:pPr>
        <w:jc w:val="both"/>
      </w:pPr>
    </w:p>
    <w:p w:rsidR="002B3D70" w:rsidRPr="00E62210" w:rsidRDefault="002B3D70" w:rsidP="002B3D70">
      <w:pPr>
        <w:jc w:val="both"/>
      </w:pPr>
      <w:r w:rsidRPr="00E62210">
        <w:t>Коэффициент естественного прироста населения в 2015 г. = 16,6 - 11,2 = 5,4‰</w:t>
      </w:r>
    </w:p>
    <w:p w:rsidR="002B3D70" w:rsidRPr="00E62210" w:rsidRDefault="002B3D70" w:rsidP="002B3D70">
      <w:pPr>
        <w:jc w:val="both"/>
      </w:pPr>
      <w:r w:rsidRPr="00E62210">
        <w:t>Коэффициент естественного прироста населения в 2016 г. = 14,7 - 12,2 = 2,5‰</w:t>
      </w:r>
    </w:p>
    <w:p w:rsidR="002B3D70" w:rsidRPr="00E62210" w:rsidRDefault="002B3D70" w:rsidP="002B3D70">
      <w:pPr>
        <w:jc w:val="both"/>
      </w:pPr>
      <w:r w:rsidRPr="00E62210">
        <w:t xml:space="preserve">                      </w:t>
      </w: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8"/>
          <w:szCs w:val="28"/>
        </w:rPr>
        <w:t>Расчет коэффициента младенческой смертности:</w:t>
      </w:r>
      <w:r w:rsidRPr="00E62210">
        <w:rPr>
          <w:rFonts w:ascii="Times New Roman" w:hAnsi="Times New Roman"/>
          <w:sz w:val="24"/>
          <w:szCs w:val="24"/>
        </w:rPr>
        <w:t xml:space="preserve">     </w:t>
      </w: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szCs w:val="28"/>
            </w:rPr>
            <m:t>К</m:t>
          </m:r>
          <m:r>
            <m:rPr>
              <m:nor/>
            </m:rPr>
            <w:rPr>
              <w:szCs w:val="28"/>
            </w:rPr>
            <m:t xml:space="preserve">оэффициент </m:t>
          </m:r>
          <m:r>
            <m:rPr>
              <m:nor/>
            </m:rPr>
            <w:rPr>
              <w:rFonts w:ascii="Cambria Math"/>
              <w:szCs w:val="28"/>
            </w:rPr>
            <m:t>младенческой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смертности</m:t>
          </m:r>
          <m:r>
            <m:rPr>
              <m:nor/>
            </m:rPr>
            <w:rPr>
              <w:szCs w:val="28"/>
            </w:rPr>
            <m:t xml:space="preserve"> </m:t>
          </m:r>
          <m:r>
            <m:rPr>
              <m:nor/>
            </m:rPr>
            <w:rPr>
              <w:sz w:val="1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детей, умерших в течение года, на 1-м году жизни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родившихся живыми в данном календарном году</m:t>
              </m:r>
              <m:ctrlPr>
                <w:rPr>
                  <w:rFonts w:ascii="Cambria Math" w:hAnsi="Cambria Math"/>
                  <w:i/>
                  <w:sz w:val="18"/>
                  <w:szCs w:val="28"/>
                </w:rPr>
              </m:ctrlPr>
            </m:den>
          </m:f>
          <m:r>
            <w:rPr>
              <w:rFonts w:ascii="Cambria Math"/>
              <w:sz w:val="1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18"/>
              <w:szCs w:val="28"/>
            </w:rPr>
            <m:t>х</m:t>
          </m:r>
          <m:r>
            <w:rPr>
              <w:rFonts w:ascii="Cambria Math"/>
              <w:sz w:val="18"/>
              <w:szCs w:val="28"/>
            </w:rPr>
            <m:t xml:space="preserve"> 1000</m:t>
          </m:r>
        </m:oMath>
      </m:oMathPara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2015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452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6,6</m:t>
          </m:r>
          <m:r>
            <m:rPr>
              <m:sty m:val="p"/>
            </m:rPr>
            <w:rPr>
              <w:rFonts w:ascii="Cambria Math"/>
            </w:rPr>
            <m:t>‰</m:t>
          </m:r>
          <m:r>
            <w:rPr>
              <w:rFonts w:ascii="Cambria Math"/>
            </w:rPr>
            <m:t xml:space="preserve"> </m:t>
          </m:r>
        </m:oMath>
      </m:oMathPara>
    </w:p>
    <w:p w:rsidR="002B3D70" w:rsidRPr="00E62210" w:rsidRDefault="002B3D70" w:rsidP="002B3D70">
      <w:pPr>
        <w:jc w:val="both"/>
      </w:pPr>
      <w:r w:rsidRPr="00E62210">
        <w:t xml:space="preserve">   </w:t>
      </w: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2016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495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7,6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Вывод:</w:t>
      </w:r>
      <w:r w:rsidRPr="00E62210">
        <w:rPr>
          <w:sz w:val="28"/>
          <w:szCs w:val="28"/>
        </w:rPr>
        <w:t xml:space="preserve"> При оценке полученных показателей естественного движения населения </w:t>
      </w:r>
      <w:proofErr w:type="spellStart"/>
      <w:r w:rsidRPr="00E62210">
        <w:rPr>
          <w:sz w:val="28"/>
          <w:szCs w:val="28"/>
        </w:rPr>
        <w:t>Ясненского</w:t>
      </w:r>
      <w:proofErr w:type="spellEnd"/>
      <w:r w:rsidRPr="00E62210">
        <w:rPr>
          <w:sz w:val="28"/>
          <w:szCs w:val="28"/>
        </w:rPr>
        <w:t xml:space="preserve"> района Оренбургской области за 2015 и 2016 годы было выявлено: 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снижение общего коэффициента рождаем</w:t>
      </w:r>
      <w:r w:rsidR="00E833CD">
        <w:rPr>
          <w:rFonts w:ascii="Times New Roman" w:hAnsi="Times New Roman"/>
          <w:sz w:val="28"/>
          <w:szCs w:val="28"/>
        </w:rPr>
        <w:t>ости с 16,6</w:t>
      </w:r>
      <w:r w:rsidRPr="00E62210">
        <w:rPr>
          <w:rFonts w:ascii="Times New Roman" w:hAnsi="Times New Roman"/>
          <w:sz w:val="28"/>
          <w:szCs w:val="28"/>
        </w:rPr>
        <w:t>‰ до 14,7‰, что соответствует по критериям оценки уровней рождаемости с ниже среднего до низкого уровня рождаемости, но выше данных по Оренбургской области и Российской Федерации в целом;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повышение общего коэффициента смертности с 11,2‰ до 12,2‰, что соответствует среднему уровню оценки общей смертности, но ниже по Оренбургской области и Российской Федерации;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 расчете структуры возрастных групп населения отмечается рост численности населения как моложе, так и старше трудоспособного возраста при снижении численности населения трудоспособного возраста с сохранением прогрессивного типа структуры населения;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снижение коэффициента естественного прироста населения с 5,4‰ до 2,4‰, что выше данных по Оренбургской области и Российской Федерации;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повышение коэффициента младенческой смертности с 6,6‰ до 7,6‰, что соответствует низкому уровню по критериям оценки общего коэффициента младенческой смертности, что выше данных по Российской Федерации.</w:t>
      </w:r>
    </w:p>
    <w:p w:rsidR="002B3D70" w:rsidRPr="00E62210" w:rsidRDefault="002B3D70" w:rsidP="002B3D7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B3D70" w:rsidRPr="00E62210" w:rsidRDefault="002B3D70" w:rsidP="002B3D7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</w:p>
    <w:p w:rsidR="00474F06" w:rsidRPr="00E62210" w:rsidRDefault="002B3D70" w:rsidP="002B3D70">
      <w:pPr>
        <w:rPr>
          <w:b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 обучающихся проводится в информационной системе Университета.</w:t>
      </w:r>
    </w:p>
    <w:p w:rsidR="00486E43" w:rsidRPr="00E62210" w:rsidRDefault="00486E4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86E43" w:rsidRPr="00E62210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2B3D70" w:rsidRPr="00E62210" w:rsidRDefault="002B3D70" w:rsidP="002B3D70">
      <w:pPr>
        <w:ind w:firstLine="709"/>
        <w:jc w:val="center"/>
      </w:pPr>
    </w:p>
    <w:p w:rsidR="002B3D70" w:rsidRPr="00E62210" w:rsidRDefault="002B3D70" w:rsidP="002B3D70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B3D70" w:rsidRPr="00E62210" w:rsidRDefault="003678F8" w:rsidP="002B3D70">
      <w:pPr>
        <w:jc w:val="center"/>
      </w:pPr>
      <w:r w:rsidRPr="00E62210">
        <w:t>«</w:t>
      </w:r>
      <w:r w:rsidR="002B3D70" w:rsidRPr="00E62210">
        <w:t>ОРЕНБУРГСКИЙ ГОСУДАРСТВЕННЫЙ МЕДИЦИНСКИЙ УНИВЕРСИТЕТ</w:t>
      </w:r>
      <w:r w:rsidRPr="00E62210">
        <w:t>»</w:t>
      </w:r>
      <w:r w:rsidR="002B3D70" w:rsidRPr="00E62210">
        <w:t xml:space="preserve"> МИНИСТЕРСТВА ЗДРАВООХРАНЕНИЯ РОССИЙСКОЙ ФЕДЕРАЦИИ</w:t>
      </w:r>
    </w:p>
    <w:p w:rsidR="002B3D70" w:rsidRPr="00E62210" w:rsidRDefault="002B3D70" w:rsidP="002B3D70">
      <w:pPr>
        <w:jc w:val="center"/>
      </w:pPr>
    </w:p>
    <w:p w:rsidR="002B3D70" w:rsidRPr="00E62210" w:rsidRDefault="002B3D70" w:rsidP="002B3D70">
      <w:pPr>
        <w:jc w:val="center"/>
      </w:pPr>
    </w:p>
    <w:p w:rsidR="002B3D70" w:rsidRPr="00E62210" w:rsidRDefault="002B3D70" w:rsidP="00FE7E13">
      <w:pPr>
        <w:jc w:val="center"/>
      </w:pPr>
      <w:r w:rsidRPr="00E62210">
        <w:t>кафедра общественного здоровья и здравоохранения № 1</w:t>
      </w:r>
    </w:p>
    <w:p w:rsidR="002B3D70" w:rsidRPr="00E62210" w:rsidRDefault="002B3D70" w:rsidP="00FE7E13">
      <w:pPr>
        <w:jc w:val="center"/>
      </w:pPr>
      <w:r w:rsidRPr="00E611B3">
        <w:t>направление подготовки</w:t>
      </w:r>
      <w:r w:rsidRPr="00E62210">
        <w:t xml:space="preserve"> </w:t>
      </w:r>
      <w:r w:rsidR="00E611B3" w:rsidRPr="00E611B3">
        <w:t>32.06.01 Медико-профилактическое дело, профиль Общественное здоровье и здравоохранение</w:t>
      </w:r>
    </w:p>
    <w:p w:rsidR="002B3D70" w:rsidRPr="00E62210" w:rsidRDefault="002B3D70" w:rsidP="00FE7E13">
      <w:pPr>
        <w:jc w:val="center"/>
      </w:pPr>
      <w:r w:rsidRPr="00E62210">
        <w:t xml:space="preserve">дисциплина </w:t>
      </w:r>
      <w:r w:rsidR="00E833CD">
        <w:t>О</w:t>
      </w:r>
      <w:r w:rsidRPr="00E62210">
        <w:t>бщественное здоровье</w:t>
      </w:r>
      <w:r w:rsidR="00E833CD">
        <w:t xml:space="preserve"> здравоохранение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</w:p>
    <w:p w:rsidR="002B3D70" w:rsidRPr="00E62210" w:rsidRDefault="002B3D70" w:rsidP="002B3D70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ЭКЗАМЕНАЦИОННЫЙ БИЛЕТ № 1</w:t>
      </w:r>
    </w:p>
    <w:p w:rsidR="002B3D70" w:rsidRPr="00E62210" w:rsidRDefault="002B3D70" w:rsidP="002B3D70">
      <w:pPr>
        <w:jc w:val="center"/>
        <w:rPr>
          <w:b/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rFonts w:eastAsiaTheme="minorEastAsia"/>
          <w:b/>
          <w:sz w:val="28"/>
          <w:szCs w:val="28"/>
        </w:rPr>
        <w:t>1.</w:t>
      </w:r>
      <w:r w:rsidRPr="00E62210">
        <w:rPr>
          <w:rFonts w:eastAsiaTheme="minorEastAsia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ВАРИАНТ НАБОРА ТЕСТОВЫХ ЗАДАНИЙ В ИС УНИВЕРСИТЕТА</w:t>
      </w:r>
    </w:p>
    <w:p w:rsidR="002B3D70" w:rsidRPr="00E62210" w:rsidRDefault="002B3D70" w:rsidP="002B3D70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2</w:t>
      </w:r>
      <w:r w:rsidRPr="00E62210">
        <w:rPr>
          <w:rFonts w:ascii="Times New Roman" w:hAnsi="Times New Roman"/>
          <w:sz w:val="28"/>
          <w:szCs w:val="28"/>
        </w:rPr>
        <w:t>.</w:t>
      </w:r>
      <w:r w:rsidR="00115ACF">
        <w:rPr>
          <w:rFonts w:ascii="Times New Roman" w:hAnsi="Times New Roman"/>
          <w:sz w:val="28"/>
          <w:szCs w:val="28"/>
        </w:rPr>
        <w:t xml:space="preserve"> </w:t>
      </w:r>
      <w:r w:rsidR="00115ACF" w:rsidRPr="00E62210">
        <w:rPr>
          <w:rFonts w:ascii="Times New Roman" w:hAnsi="Times New Roman"/>
          <w:sz w:val="28"/>
          <w:szCs w:val="28"/>
        </w:rPr>
        <w:t>Общественное здоровье и здравоохранение как научная дисциплина и предмет преподавания в высшей медицинской школе.</w:t>
      </w:r>
    </w:p>
    <w:p w:rsidR="00115ACF" w:rsidRPr="00E62210" w:rsidRDefault="002B3D70" w:rsidP="00115AC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3.</w:t>
      </w:r>
      <w:r w:rsidR="00115ACF">
        <w:rPr>
          <w:rFonts w:ascii="Times New Roman" w:hAnsi="Times New Roman"/>
          <w:b/>
          <w:sz w:val="28"/>
          <w:szCs w:val="28"/>
        </w:rPr>
        <w:t xml:space="preserve"> </w:t>
      </w:r>
      <w:r w:rsidR="00115ACF"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4. ПРАКТИЧЕСКОЕ ЗАДАНИЕ</w:t>
      </w:r>
    </w:p>
    <w:p w:rsidR="00E611B3" w:rsidRPr="00E62210" w:rsidRDefault="00E611B3" w:rsidP="00E611B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E611B3" w:rsidRPr="00E62210" w:rsidRDefault="00E611B3" w:rsidP="00E611B3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2014 г.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2016 г.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2001110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1989589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E611B3" w:rsidRPr="00E62210" w:rsidRDefault="00E611B3" w:rsidP="001E5D66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</w:p>
          <w:p w:rsidR="00E611B3" w:rsidRPr="00E62210" w:rsidRDefault="00E611B3" w:rsidP="001E5D66">
            <w:pPr>
              <w:jc w:val="center"/>
            </w:pPr>
            <w:r w:rsidRPr="00E62210">
              <w:t>383414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</w:p>
          <w:p w:rsidR="00E611B3" w:rsidRPr="00E62210" w:rsidRDefault="00E611B3" w:rsidP="001E5D66">
            <w:pPr>
              <w:jc w:val="center"/>
            </w:pPr>
            <w:r w:rsidRPr="00E62210">
              <w:t>396957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1149233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1103964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468463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488668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29292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26704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28563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26900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286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175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113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58</w:t>
            </w:r>
          </w:p>
        </w:tc>
      </w:tr>
      <w:tr w:rsidR="00E611B3" w:rsidRPr="00E62210" w:rsidTr="001E5D66">
        <w:trPr>
          <w:jc w:val="center"/>
        </w:trPr>
        <w:tc>
          <w:tcPr>
            <w:tcW w:w="7054" w:type="dxa"/>
          </w:tcPr>
          <w:p w:rsidR="00E611B3" w:rsidRPr="00E62210" w:rsidRDefault="00E611B3" w:rsidP="001E5D66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E611B3" w:rsidRPr="00E62210" w:rsidRDefault="00E611B3" w:rsidP="001E5D66">
            <w:pPr>
              <w:jc w:val="center"/>
            </w:pPr>
            <w:r w:rsidRPr="00E62210">
              <w:t>190</w:t>
            </w:r>
          </w:p>
        </w:tc>
        <w:tc>
          <w:tcPr>
            <w:tcW w:w="1241" w:type="dxa"/>
          </w:tcPr>
          <w:p w:rsidR="00E611B3" w:rsidRPr="00E62210" w:rsidRDefault="00E611B3" w:rsidP="001E5D66">
            <w:pPr>
              <w:jc w:val="center"/>
            </w:pPr>
            <w:r w:rsidRPr="00E62210">
              <w:t>160</w:t>
            </w:r>
          </w:p>
        </w:tc>
      </w:tr>
    </w:tbl>
    <w:p w:rsidR="00E611B3" w:rsidRPr="00E62210" w:rsidRDefault="00E611B3" w:rsidP="00E611B3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E611B3" w:rsidRPr="00E62210" w:rsidRDefault="00E611B3" w:rsidP="00E611B3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E611B3" w:rsidRPr="00E62210" w:rsidRDefault="00E611B3" w:rsidP="00E611B3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2) коэффициенты младенческой смертности, ранней неонатальной смертности, перинатальной смертности.</w:t>
      </w:r>
    </w:p>
    <w:p w:rsidR="00E611B3" w:rsidRPr="00E62210" w:rsidRDefault="00E611B3" w:rsidP="00E611B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rPr>
          <w:sz w:val="28"/>
          <w:szCs w:val="28"/>
        </w:rPr>
      </w:pPr>
    </w:p>
    <w:p w:rsidR="002B3D70" w:rsidRPr="00E62210" w:rsidRDefault="002B3D70" w:rsidP="002B3D70">
      <w:pPr>
        <w:rPr>
          <w:sz w:val="28"/>
          <w:szCs w:val="28"/>
        </w:rPr>
      </w:pPr>
    </w:p>
    <w:p w:rsidR="002B3D70" w:rsidRPr="00E62210" w:rsidRDefault="002B3D70" w:rsidP="002B3D70">
      <w:r w:rsidRPr="00E62210">
        <w:t xml:space="preserve">Заведующий кафедрой ________________________________________ (Е.Л. </w:t>
      </w:r>
      <w:proofErr w:type="spellStart"/>
      <w:r w:rsidRPr="00E62210">
        <w:t>Борщук</w:t>
      </w:r>
      <w:proofErr w:type="spellEnd"/>
      <w:r w:rsidRPr="00E62210">
        <w:t>)</w:t>
      </w:r>
    </w:p>
    <w:p w:rsidR="002B3D70" w:rsidRPr="00E62210" w:rsidRDefault="002B3D70" w:rsidP="002B3D70"/>
    <w:p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:rsidR="002B3D70" w:rsidRPr="00E62210" w:rsidRDefault="002B3D70" w:rsidP="002B3D70">
      <w:pPr>
        <w:rPr>
          <w:sz w:val="28"/>
          <w:szCs w:val="28"/>
        </w:rPr>
      </w:pPr>
    </w:p>
    <w:p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474F06" w:rsidRPr="00E62210" w:rsidTr="00436E64">
        <w:tc>
          <w:tcPr>
            <w:tcW w:w="559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60650C" w:rsidRPr="00E62210" w:rsidTr="00436E64">
        <w:tc>
          <w:tcPr>
            <w:tcW w:w="559" w:type="dxa"/>
            <w:vMerge w:val="restart"/>
          </w:tcPr>
          <w:p w:rsidR="0060650C" w:rsidRPr="00E62210" w:rsidRDefault="00E833CD" w:rsidP="00436E6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:rsidR="0060650C" w:rsidRPr="00E62210" w:rsidRDefault="009957CA" w:rsidP="009957C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  <w:sz w:val="22"/>
                <w:szCs w:val="28"/>
              </w:rPr>
              <w:t xml:space="preserve">ПК-1 </w:t>
            </w:r>
            <w:r w:rsidR="0026623C" w:rsidRPr="0026623C">
              <w:rPr>
                <w:color w:val="000000"/>
                <w:sz w:val="22"/>
                <w:szCs w:val="28"/>
              </w:rPr>
              <w:t>Способность и готовность использовать нормативную документацию для оценки состояния здоровья населения и деятельности системы здравоохранения</w:t>
            </w:r>
          </w:p>
        </w:tc>
        <w:tc>
          <w:tcPr>
            <w:tcW w:w="3402" w:type="dxa"/>
          </w:tcPr>
          <w:p w:rsidR="0060650C" w:rsidRPr="00E62210" w:rsidRDefault="0060650C" w:rsidP="0060650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F85C5C" w:rsidRPr="00E62210">
              <w:rPr>
                <w:color w:val="000000"/>
              </w:rPr>
              <w:t xml:space="preserve"> </w:t>
            </w:r>
            <w:r w:rsidR="0026623C" w:rsidRPr="0026623C">
              <w:t>законодательство Российской Федерации в сфере охраны здоровья, в том числе прав граждан в сфере охраны здоровья</w:t>
            </w:r>
          </w:p>
        </w:tc>
        <w:tc>
          <w:tcPr>
            <w:tcW w:w="2546" w:type="dxa"/>
          </w:tcPr>
          <w:p w:rsidR="0060650C" w:rsidRPr="00E62210" w:rsidRDefault="0060650C" w:rsidP="00E611B3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Вопросы № </w:t>
            </w:r>
            <w:r w:rsidR="00E611B3">
              <w:rPr>
                <w:color w:val="000000"/>
              </w:rPr>
              <w:t>1 – 6, 27 - 30</w:t>
            </w:r>
          </w:p>
        </w:tc>
      </w:tr>
      <w:tr w:rsidR="0060650C" w:rsidRPr="00E62210" w:rsidTr="00436E64">
        <w:tc>
          <w:tcPr>
            <w:tcW w:w="559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60650C" w:rsidRPr="00E62210" w:rsidRDefault="0060650C" w:rsidP="00F85C5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F85C5C" w:rsidRPr="00E62210">
              <w:rPr>
                <w:color w:val="000000"/>
              </w:rPr>
              <w:t xml:space="preserve"> </w:t>
            </w:r>
            <w:r w:rsidR="0026623C" w:rsidRPr="0026623C">
              <w:t>анализировать показатели, характеризующие деятельности медицинской организации и показатели, характеризующие состояние здоровья населения</w:t>
            </w:r>
          </w:p>
        </w:tc>
        <w:tc>
          <w:tcPr>
            <w:tcW w:w="2546" w:type="dxa"/>
          </w:tcPr>
          <w:p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47697E">
              <w:rPr>
                <w:color w:val="000000"/>
              </w:rPr>
              <w:t>1 - 10</w:t>
            </w:r>
          </w:p>
        </w:tc>
      </w:tr>
      <w:tr w:rsidR="0060650C" w:rsidRPr="00E62210" w:rsidTr="00436E64">
        <w:tc>
          <w:tcPr>
            <w:tcW w:w="559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60650C" w:rsidRPr="00E62210" w:rsidRDefault="0060650C" w:rsidP="0026623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Владеть</w:t>
            </w:r>
            <w:r w:rsidR="00F85C5C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метод</w:t>
            </w:r>
            <w:r w:rsidR="0026623C">
              <w:rPr>
                <w:color w:val="000000"/>
              </w:rPr>
              <w:t>ами</w:t>
            </w:r>
            <w:r w:rsidR="0026623C" w:rsidRPr="0026623C">
              <w:rPr>
                <w:color w:val="000000"/>
              </w:rPr>
              <w:t xml:space="preserve"> сбора и оценки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2546" w:type="dxa"/>
          </w:tcPr>
          <w:p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47697E">
              <w:rPr>
                <w:color w:val="000000"/>
              </w:rPr>
              <w:t xml:space="preserve"> 11 - 20</w:t>
            </w:r>
          </w:p>
        </w:tc>
      </w:tr>
      <w:tr w:rsidR="0060650C" w:rsidRPr="00E62210" w:rsidTr="00436E64">
        <w:tc>
          <w:tcPr>
            <w:tcW w:w="559" w:type="dxa"/>
            <w:vMerge w:val="restart"/>
          </w:tcPr>
          <w:p w:rsidR="0060650C" w:rsidRPr="00E62210" w:rsidRDefault="0026623C" w:rsidP="00436E6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:rsidR="0060650C" w:rsidRPr="00E62210" w:rsidRDefault="0026623C" w:rsidP="009957C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8"/>
              </w:rPr>
              <w:t xml:space="preserve">ПК-4 </w:t>
            </w:r>
            <w:r w:rsidRPr="0026623C">
              <w:rPr>
                <w:color w:val="000000"/>
                <w:sz w:val="22"/>
                <w:szCs w:val="28"/>
              </w:rPr>
              <w:t>Готовностью к оценке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402" w:type="dxa"/>
          </w:tcPr>
          <w:p w:rsidR="0060650C" w:rsidRPr="00E62210" w:rsidRDefault="0060650C" w:rsidP="00F85C5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F85C5C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теорию и методы медицинской статистики</w:t>
            </w:r>
          </w:p>
        </w:tc>
        <w:tc>
          <w:tcPr>
            <w:tcW w:w="2546" w:type="dxa"/>
          </w:tcPr>
          <w:p w:rsidR="0060650C" w:rsidRPr="00E62210" w:rsidRDefault="0047697E" w:rsidP="00E611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E611B3">
              <w:rPr>
                <w:color w:val="000000"/>
              </w:rPr>
              <w:t>7 – 26, 31 - 36</w:t>
            </w:r>
          </w:p>
        </w:tc>
      </w:tr>
      <w:tr w:rsidR="0060650C" w:rsidRPr="00E62210" w:rsidTr="00436E64">
        <w:tc>
          <w:tcPr>
            <w:tcW w:w="559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60650C" w:rsidRPr="00E62210" w:rsidRDefault="0060650C" w:rsidP="00FF3047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F85C5C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анализировать данные статистической отчётности</w:t>
            </w:r>
          </w:p>
        </w:tc>
        <w:tc>
          <w:tcPr>
            <w:tcW w:w="2546" w:type="dxa"/>
          </w:tcPr>
          <w:p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47697E">
              <w:rPr>
                <w:color w:val="000000"/>
              </w:rPr>
              <w:t>1 - 10</w:t>
            </w:r>
          </w:p>
        </w:tc>
      </w:tr>
      <w:tr w:rsidR="0060650C" w:rsidRPr="00E62210" w:rsidTr="00436E64">
        <w:tc>
          <w:tcPr>
            <w:tcW w:w="559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60650C" w:rsidRPr="00E62210" w:rsidRDefault="0060650C" w:rsidP="00FF3047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Владеть</w:t>
            </w:r>
            <w:r w:rsidR="00F85C5C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методами учета и подготовки статистической информации для обработки данных в медицинской организации</w:t>
            </w:r>
          </w:p>
        </w:tc>
        <w:tc>
          <w:tcPr>
            <w:tcW w:w="2546" w:type="dxa"/>
          </w:tcPr>
          <w:p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47697E">
              <w:rPr>
                <w:color w:val="000000"/>
              </w:rPr>
              <w:t xml:space="preserve"> 11 - 20</w:t>
            </w:r>
          </w:p>
        </w:tc>
      </w:tr>
      <w:tr w:rsidR="0060650C" w:rsidRPr="00E62210" w:rsidTr="00436E64">
        <w:tc>
          <w:tcPr>
            <w:tcW w:w="559" w:type="dxa"/>
            <w:vMerge w:val="restart"/>
          </w:tcPr>
          <w:p w:rsidR="0060650C" w:rsidRPr="00E62210" w:rsidRDefault="0026623C" w:rsidP="00436E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  <w:vMerge w:val="restart"/>
          </w:tcPr>
          <w:p w:rsidR="0060650C" w:rsidRPr="00E62210" w:rsidRDefault="009957CA" w:rsidP="0026623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  <w:sz w:val="22"/>
                <w:szCs w:val="28"/>
              </w:rPr>
              <w:t>ПК-</w:t>
            </w:r>
            <w:r w:rsidR="0026623C">
              <w:rPr>
                <w:color w:val="000000"/>
                <w:sz w:val="22"/>
                <w:szCs w:val="28"/>
              </w:rPr>
              <w:t>2</w:t>
            </w:r>
            <w:r w:rsidRPr="00E62210">
              <w:rPr>
                <w:color w:val="000000"/>
                <w:sz w:val="22"/>
                <w:szCs w:val="28"/>
              </w:rPr>
              <w:t xml:space="preserve"> </w:t>
            </w:r>
            <w:r w:rsidR="0026623C" w:rsidRPr="0026623C">
              <w:rPr>
                <w:color w:val="000000"/>
                <w:sz w:val="22"/>
                <w:szCs w:val="28"/>
              </w:rPr>
              <w:t>Способность и готовность применять основные принципы организации и управления в сфере охраны здоровья граждан</w:t>
            </w:r>
          </w:p>
        </w:tc>
        <w:tc>
          <w:tcPr>
            <w:tcW w:w="3402" w:type="dxa"/>
          </w:tcPr>
          <w:p w:rsidR="0060650C" w:rsidRPr="00E62210" w:rsidRDefault="0060650C" w:rsidP="0026623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A60618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программу государственных гарантий бесплатного оказания гражданам медицинской помощи, территориальную программу государственных гарантий бесплатного оказания гражданам медицинской помощи</w:t>
            </w:r>
          </w:p>
        </w:tc>
        <w:tc>
          <w:tcPr>
            <w:tcW w:w="2546" w:type="dxa"/>
          </w:tcPr>
          <w:p w:rsidR="0060650C" w:rsidRPr="00E62210" w:rsidRDefault="0047697E" w:rsidP="00E611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E611B3">
              <w:rPr>
                <w:color w:val="000000"/>
              </w:rPr>
              <w:t>37 - 39</w:t>
            </w:r>
          </w:p>
        </w:tc>
      </w:tr>
      <w:tr w:rsidR="0060650C" w:rsidRPr="00E62210" w:rsidTr="00436E64">
        <w:tc>
          <w:tcPr>
            <w:tcW w:w="559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60650C" w:rsidRPr="00E62210" w:rsidRDefault="0060650C" w:rsidP="0026623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A60618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формировать отчеты о деятельности медицинской организации</w:t>
            </w:r>
          </w:p>
        </w:tc>
        <w:tc>
          <w:tcPr>
            <w:tcW w:w="2546" w:type="dxa"/>
          </w:tcPr>
          <w:p w:rsidR="0060650C" w:rsidRPr="00E62210" w:rsidRDefault="0060650C" w:rsidP="00E611B3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E611B3">
              <w:rPr>
                <w:color w:val="000000"/>
              </w:rPr>
              <w:t>1 - 10</w:t>
            </w:r>
          </w:p>
        </w:tc>
      </w:tr>
      <w:tr w:rsidR="0060650C" w:rsidRPr="00E62210" w:rsidTr="00436E64">
        <w:tc>
          <w:tcPr>
            <w:tcW w:w="559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60650C" w:rsidRPr="00E62210" w:rsidRDefault="0060650C" w:rsidP="0026623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Владеть</w:t>
            </w:r>
            <w:r w:rsidR="00A60618" w:rsidRPr="00E62210">
              <w:rPr>
                <w:color w:val="000000"/>
              </w:rPr>
              <w:t xml:space="preserve"> </w:t>
            </w:r>
            <w:r w:rsidR="0026623C" w:rsidRPr="0026623C">
              <w:rPr>
                <w:color w:val="000000"/>
              </w:rPr>
              <w:t>правилами организации работы структурных подразделений медицинской организаций</w:t>
            </w:r>
            <w:r w:rsidR="00D251CC" w:rsidRPr="00E62210">
              <w:t xml:space="preserve"> </w:t>
            </w:r>
          </w:p>
        </w:tc>
        <w:tc>
          <w:tcPr>
            <w:tcW w:w="2546" w:type="dxa"/>
          </w:tcPr>
          <w:p w:rsidR="0060650C" w:rsidRPr="00E62210" w:rsidRDefault="0060650C" w:rsidP="00E611B3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47697E">
              <w:rPr>
                <w:color w:val="000000"/>
              </w:rPr>
              <w:t xml:space="preserve"> </w:t>
            </w:r>
            <w:r w:rsidR="00E611B3">
              <w:rPr>
                <w:color w:val="000000"/>
              </w:rPr>
              <w:t>11 - 20</w:t>
            </w:r>
          </w:p>
        </w:tc>
      </w:tr>
    </w:tbl>
    <w:p w:rsidR="00E833CD" w:rsidRDefault="00E833CD" w:rsidP="0026623C">
      <w:pPr>
        <w:jc w:val="center"/>
        <w:rPr>
          <w:color w:val="000000"/>
          <w:sz w:val="28"/>
          <w:szCs w:val="28"/>
        </w:rPr>
      </w:pPr>
    </w:p>
    <w:sectPr w:rsidR="00E833CD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B0" w:rsidRDefault="00135AB0" w:rsidP="007E7400">
      <w:r>
        <w:separator/>
      </w:r>
    </w:p>
  </w:endnote>
  <w:endnote w:type="continuationSeparator" w:id="0">
    <w:p w:rsidR="00135AB0" w:rsidRDefault="00135AB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135AB0" w:rsidRDefault="00406C5C" w:rsidP="00360B3D">
        <w:pPr>
          <w:pStyle w:val="aa"/>
          <w:jc w:val="right"/>
        </w:pPr>
        <w:r>
          <w:fldChar w:fldCharType="begin"/>
        </w:r>
        <w:r w:rsidR="00135AB0">
          <w:instrText>PAGE   \* MERGEFORMAT</w:instrText>
        </w:r>
        <w:r>
          <w:fldChar w:fldCharType="separate"/>
        </w:r>
        <w:r w:rsidR="00FE7E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B0" w:rsidRDefault="00135AB0" w:rsidP="007E7400">
      <w:r>
        <w:separator/>
      </w:r>
    </w:p>
  </w:footnote>
  <w:footnote w:type="continuationSeparator" w:id="0">
    <w:p w:rsidR="00135AB0" w:rsidRDefault="00135AB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3077D"/>
    <w:multiLevelType w:val="hybridMultilevel"/>
    <w:tmpl w:val="12AEE588"/>
    <w:lvl w:ilvl="0" w:tplc="0248D4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1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8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1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3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6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2"/>
  </w:num>
  <w:num w:numId="2">
    <w:abstractNumId w:val="104"/>
  </w:num>
  <w:num w:numId="3">
    <w:abstractNumId w:val="66"/>
  </w:num>
  <w:num w:numId="4">
    <w:abstractNumId w:val="75"/>
  </w:num>
  <w:num w:numId="5">
    <w:abstractNumId w:val="142"/>
  </w:num>
  <w:num w:numId="6">
    <w:abstractNumId w:val="8"/>
  </w:num>
  <w:num w:numId="7">
    <w:abstractNumId w:val="26"/>
  </w:num>
  <w:num w:numId="8">
    <w:abstractNumId w:val="61"/>
  </w:num>
  <w:num w:numId="9">
    <w:abstractNumId w:val="112"/>
  </w:num>
  <w:num w:numId="10">
    <w:abstractNumId w:val="28"/>
  </w:num>
  <w:num w:numId="11">
    <w:abstractNumId w:val="52"/>
  </w:num>
  <w:num w:numId="12">
    <w:abstractNumId w:val="90"/>
  </w:num>
  <w:num w:numId="13">
    <w:abstractNumId w:val="48"/>
  </w:num>
  <w:num w:numId="14">
    <w:abstractNumId w:val="29"/>
  </w:num>
  <w:num w:numId="15">
    <w:abstractNumId w:val="135"/>
  </w:num>
  <w:num w:numId="16">
    <w:abstractNumId w:val="32"/>
  </w:num>
  <w:num w:numId="17">
    <w:abstractNumId w:val="98"/>
  </w:num>
  <w:num w:numId="18">
    <w:abstractNumId w:val="128"/>
  </w:num>
  <w:num w:numId="19">
    <w:abstractNumId w:val="44"/>
  </w:num>
  <w:num w:numId="20">
    <w:abstractNumId w:val="81"/>
  </w:num>
  <w:num w:numId="21">
    <w:abstractNumId w:val="141"/>
  </w:num>
  <w:num w:numId="22">
    <w:abstractNumId w:val="53"/>
  </w:num>
  <w:num w:numId="23">
    <w:abstractNumId w:val="33"/>
  </w:num>
  <w:num w:numId="24">
    <w:abstractNumId w:val="42"/>
  </w:num>
  <w:num w:numId="25">
    <w:abstractNumId w:val="5"/>
  </w:num>
  <w:num w:numId="26">
    <w:abstractNumId w:val="54"/>
  </w:num>
  <w:num w:numId="27">
    <w:abstractNumId w:val="140"/>
  </w:num>
  <w:num w:numId="28">
    <w:abstractNumId w:val="11"/>
  </w:num>
  <w:num w:numId="29">
    <w:abstractNumId w:val="22"/>
  </w:num>
  <w:num w:numId="30">
    <w:abstractNumId w:val="86"/>
  </w:num>
  <w:num w:numId="31">
    <w:abstractNumId w:val="118"/>
  </w:num>
  <w:num w:numId="32">
    <w:abstractNumId w:val="0"/>
  </w:num>
  <w:num w:numId="33">
    <w:abstractNumId w:val="99"/>
  </w:num>
  <w:num w:numId="34">
    <w:abstractNumId w:val="51"/>
  </w:num>
  <w:num w:numId="35">
    <w:abstractNumId w:val="19"/>
  </w:num>
  <w:num w:numId="36">
    <w:abstractNumId w:val="84"/>
  </w:num>
  <w:num w:numId="37">
    <w:abstractNumId w:val="49"/>
  </w:num>
  <w:num w:numId="38">
    <w:abstractNumId w:val="47"/>
  </w:num>
  <w:num w:numId="39">
    <w:abstractNumId w:val="131"/>
  </w:num>
  <w:num w:numId="40">
    <w:abstractNumId w:val="59"/>
  </w:num>
  <w:num w:numId="41">
    <w:abstractNumId w:val="73"/>
  </w:num>
  <w:num w:numId="42">
    <w:abstractNumId w:val="38"/>
  </w:num>
  <w:num w:numId="43">
    <w:abstractNumId w:val="27"/>
  </w:num>
  <w:num w:numId="44">
    <w:abstractNumId w:val="21"/>
  </w:num>
  <w:num w:numId="45">
    <w:abstractNumId w:val="133"/>
  </w:num>
  <w:num w:numId="46">
    <w:abstractNumId w:val="13"/>
  </w:num>
  <w:num w:numId="47">
    <w:abstractNumId w:val="121"/>
  </w:num>
  <w:num w:numId="48">
    <w:abstractNumId w:val="79"/>
  </w:num>
  <w:num w:numId="49">
    <w:abstractNumId w:val="46"/>
  </w:num>
  <w:num w:numId="50">
    <w:abstractNumId w:val="95"/>
  </w:num>
  <w:num w:numId="51">
    <w:abstractNumId w:val="115"/>
  </w:num>
  <w:num w:numId="52">
    <w:abstractNumId w:val="35"/>
  </w:num>
  <w:num w:numId="53">
    <w:abstractNumId w:val="93"/>
  </w:num>
  <w:num w:numId="54">
    <w:abstractNumId w:val="45"/>
  </w:num>
  <w:num w:numId="55">
    <w:abstractNumId w:val="64"/>
  </w:num>
  <w:num w:numId="56">
    <w:abstractNumId w:val="7"/>
  </w:num>
  <w:num w:numId="57">
    <w:abstractNumId w:val="96"/>
  </w:num>
  <w:num w:numId="58">
    <w:abstractNumId w:val="3"/>
  </w:num>
  <w:num w:numId="59">
    <w:abstractNumId w:val="87"/>
  </w:num>
  <w:num w:numId="60">
    <w:abstractNumId w:val="41"/>
  </w:num>
  <w:num w:numId="61">
    <w:abstractNumId w:val="109"/>
  </w:num>
  <w:num w:numId="62">
    <w:abstractNumId w:val="67"/>
  </w:num>
  <w:num w:numId="63">
    <w:abstractNumId w:val="144"/>
  </w:num>
  <w:num w:numId="64">
    <w:abstractNumId w:val="10"/>
  </w:num>
  <w:num w:numId="65">
    <w:abstractNumId w:val="126"/>
  </w:num>
  <w:num w:numId="66">
    <w:abstractNumId w:val="100"/>
  </w:num>
  <w:num w:numId="67">
    <w:abstractNumId w:val="105"/>
  </w:num>
  <w:num w:numId="68">
    <w:abstractNumId w:val="4"/>
  </w:num>
  <w:num w:numId="69">
    <w:abstractNumId w:val="57"/>
  </w:num>
  <w:num w:numId="70">
    <w:abstractNumId w:val="127"/>
  </w:num>
  <w:num w:numId="71">
    <w:abstractNumId w:val="91"/>
  </w:num>
  <w:num w:numId="72">
    <w:abstractNumId w:val="108"/>
  </w:num>
  <w:num w:numId="73">
    <w:abstractNumId w:val="16"/>
  </w:num>
  <w:num w:numId="74">
    <w:abstractNumId w:val="37"/>
  </w:num>
  <w:num w:numId="75">
    <w:abstractNumId w:val="70"/>
  </w:num>
  <w:num w:numId="76">
    <w:abstractNumId w:val="69"/>
  </w:num>
  <w:num w:numId="77">
    <w:abstractNumId w:val="107"/>
  </w:num>
  <w:num w:numId="78">
    <w:abstractNumId w:val="43"/>
  </w:num>
  <w:num w:numId="79">
    <w:abstractNumId w:val="58"/>
  </w:num>
  <w:num w:numId="80">
    <w:abstractNumId w:val="14"/>
  </w:num>
  <w:num w:numId="81">
    <w:abstractNumId w:val="74"/>
  </w:num>
  <w:num w:numId="82">
    <w:abstractNumId w:val="2"/>
  </w:num>
  <w:num w:numId="83">
    <w:abstractNumId w:val="77"/>
  </w:num>
  <w:num w:numId="84">
    <w:abstractNumId w:val="138"/>
  </w:num>
  <w:num w:numId="85">
    <w:abstractNumId w:val="56"/>
  </w:num>
  <w:num w:numId="86">
    <w:abstractNumId w:val="119"/>
  </w:num>
  <w:num w:numId="87">
    <w:abstractNumId w:val="12"/>
  </w:num>
  <w:num w:numId="88">
    <w:abstractNumId w:val="103"/>
  </w:num>
  <w:num w:numId="89">
    <w:abstractNumId w:val="139"/>
  </w:num>
  <w:num w:numId="90">
    <w:abstractNumId w:val="20"/>
  </w:num>
  <w:num w:numId="91">
    <w:abstractNumId w:val="101"/>
  </w:num>
  <w:num w:numId="92">
    <w:abstractNumId w:val="92"/>
  </w:num>
  <w:num w:numId="93">
    <w:abstractNumId w:val="34"/>
  </w:num>
  <w:num w:numId="94">
    <w:abstractNumId w:val="55"/>
  </w:num>
  <w:num w:numId="95">
    <w:abstractNumId w:val="129"/>
  </w:num>
  <w:num w:numId="96">
    <w:abstractNumId w:val="116"/>
  </w:num>
  <w:num w:numId="97">
    <w:abstractNumId w:val="65"/>
  </w:num>
  <w:num w:numId="98">
    <w:abstractNumId w:val="123"/>
  </w:num>
  <w:num w:numId="99">
    <w:abstractNumId w:val="72"/>
  </w:num>
  <w:num w:numId="100">
    <w:abstractNumId w:val="15"/>
  </w:num>
  <w:num w:numId="101">
    <w:abstractNumId w:val="134"/>
  </w:num>
  <w:num w:numId="102">
    <w:abstractNumId w:val="136"/>
  </w:num>
  <w:num w:numId="103">
    <w:abstractNumId w:val="124"/>
  </w:num>
  <w:num w:numId="104">
    <w:abstractNumId w:val="9"/>
  </w:num>
  <w:num w:numId="105">
    <w:abstractNumId w:val="114"/>
  </w:num>
  <w:num w:numId="106">
    <w:abstractNumId w:val="125"/>
  </w:num>
  <w:num w:numId="107">
    <w:abstractNumId w:val="102"/>
  </w:num>
  <w:num w:numId="1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3"/>
  </w:num>
  <w:num w:numId="110">
    <w:abstractNumId w:val="1"/>
  </w:num>
  <w:num w:numId="111">
    <w:abstractNumId w:val="97"/>
  </w:num>
  <w:num w:numId="112">
    <w:abstractNumId w:val="83"/>
  </w:num>
  <w:num w:numId="113">
    <w:abstractNumId w:val="117"/>
  </w:num>
  <w:num w:numId="114">
    <w:abstractNumId w:val="63"/>
  </w:num>
  <w:num w:numId="115">
    <w:abstractNumId w:val="78"/>
  </w:num>
  <w:num w:numId="116">
    <w:abstractNumId w:val="18"/>
  </w:num>
  <w:num w:numId="117">
    <w:abstractNumId w:val="111"/>
  </w:num>
  <w:num w:numId="118">
    <w:abstractNumId w:val="68"/>
  </w:num>
  <w:num w:numId="119">
    <w:abstractNumId w:val="122"/>
  </w:num>
  <w:num w:numId="120">
    <w:abstractNumId w:val="23"/>
  </w:num>
  <w:num w:numId="121">
    <w:abstractNumId w:val="80"/>
  </w:num>
  <w:num w:numId="122">
    <w:abstractNumId w:val="94"/>
  </w:num>
  <w:num w:numId="123">
    <w:abstractNumId w:val="113"/>
  </w:num>
  <w:num w:numId="124">
    <w:abstractNumId w:val="71"/>
  </w:num>
  <w:num w:numId="125">
    <w:abstractNumId w:val="39"/>
  </w:num>
  <w:num w:numId="126">
    <w:abstractNumId w:val="89"/>
  </w:num>
  <w:num w:numId="127">
    <w:abstractNumId w:val="6"/>
  </w:num>
  <w:num w:numId="128">
    <w:abstractNumId w:val="82"/>
  </w:num>
  <w:num w:numId="129">
    <w:abstractNumId w:val="130"/>
  </w:num>
  <w:num w:numId="130">
    <w:abstractNumId w:val="17"/>
  </w:num>
  <w:num w:numId="131">
    <w:abstractNumId w:val="25"/>
  </w:num>
  <w:num w:numId="132">
    <w:abstractNumId w:val="50"/>
  </w:num>
  <w:num w:numId="133">
    <w:abstractNumId w:val="88"/>
  </w:num>
  <w:num w:numId="134">
    <w:abstractNumId w:val="60"/>
  </w:num>
  <w:num w:numId="135">
    <w:abstractNumId w:val="106"/>
  </w:num>
  <w:num w:numId="136">
    <w:abstractNumId w:val="120"/>
  </w:num>
  <w:num w:numId="137">
    <w:abstractNumId w:val="137"/>
  </w:num>
  <w:num w:numId="138">
    <w:abstractNumId w:val="62"/>
  </w:num>
  <w:num w:numId="139">
    <w:abstractNumId w:val="31"/>
  </w:num>
  <w:num w:numId="140">
    <w:abstractNumId w:val="30"/>
  </w:num>
  <w:num w:numId="141">
    <w:abstractNumId w:val="85"/>
  </w:num>
  <w:num w:numId="142">
    <w:abstractNumId w:val="36"/>
  </w:num>
  <w:num w:numId="143">
    <w:abstractNumId w:val="76"/>
    <w:lvlOverride w:ilvl="0">
      <w:startOverride w:val="1"/>
    </w:lvlOverride>
  </w:num>
  <w:num w:numId="144">
    <w:abstractNumId w:val="110"/>
  </w:num>
  <w:num w:numId="145">
    <w:abstractNumId w:val="2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2EEF"/>
    <w:rsid w:val="00083790"/>
    <w:rsid w:val="00084436"/>
    <w:rsid w:val="00095781"/>
    <w:rsid w:val="00095A4B"/>
    <w:rsid w:val="000A6CF7"/>
    <w:rsid w:val="000B1ACC"/>
    <w:rsid w:val="000B4C1A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5AB0"/>
    <w:rsid w:val="00137AD3"/>
    <w:rsid w:val="001409BA"/>
    <w:rsid w:val="001448BB"/>
    <w:rsid w:val="00145FC7"/>
    <w:rsid w:val="0014791F"/>
    <w:rsid w:val="00152340"/>
    <w:rsid w:val="00164F07"/>
    <w:rsid w:val="001703E0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19A"/>
    <w:rsid w:val="002309CF"/>
    <w:rsid w:val="0023205F"/>
    <w:rsid w:val="00243B1B"/>
    <w:rsid w:val="00257E13"/>
    <w:rsid w:val="00260EE8"/>
    <w:rsid w:val="0026623C"/>
    <w:rsid w:val="0027445D"/>
    <w:rsid w:val="00277DD8"/>
    <w:rsid w:val="00286919"/>
    <w:rsid w:val="00290C84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6C5C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7BA2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52D64"/>
    <w:rsid w:val="00E611B3"/>
    <w:rsid w:val="00E62210"/>
    <w:rsid w:val="00E62B58"/>
    <w:rsid w:val="00E6631A"/>
    <w:rsid w:val="00E735AC"/>
    <w:rsid w:val="00E813B1"/>
    <w:rsid w:val="00E833CD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E7E13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64B1-BFEB-4A2E-9938-CD1FE78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C26E-6ADA-4C81-83DC-8F635736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34</Pages>
  <Words>10095</Words>
  <Characters>57543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182</cp:revision>
  <cp:lastPrinted>2019-01-16T06:19:00Z</cp:lastPrinted>
  <dcterms:created xsi:type="dcterms:W3CDTF">2019-03-02T15:50:00Z</dcterms:created>
  <dcterms:modified xsi:type="dcterms:W3CDTF">2019-10-16T09:28:00Z</dcterms:modified>
</cp:coreProperties>
</file>