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33.05.01 Фармация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DD7" w:rsidRDefault="00792DD7" w:rsidP="00792D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>33.05.01 Фармация,</w:t>
      </w:r>
    </w:p>
    <w:p w:rsidR="00792DD7" w:rsidRDefault="00792DD7" w:rsidP="00792D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DD7" w:rsidRDefault="00792DD7" w:rsidP="00792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от  22.06.2018 года</w:t>
      </w: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2DD7" w:rsidRDefault="00792DD7" w:rsidP="00792D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«самоорганизованная личность»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2.Самосовершенствование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3.Самореализация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Закреплениетеоретического материала:</w:t>
            </w:r>
          </w:p>
          <w:p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самопроектирования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картотечности</w:t>
            </w:r>
          </w:p>
          <w:p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5F008A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482B12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E64EF2" w:rsidRDefault="00E64EF2" w:rsidP="00E64EF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тайм-менеджменте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9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0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1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 или Mindmaps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«Хронофаги»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занятий Каланетикой.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Кому подойдёт Каланетика.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>Современные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и провести комплекс Каланетики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4. И.В. Прохорцев и его вклад в разработку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Pr="003D239B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>Польза аквааэробики,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аквааэробике.</w:t>
      </w:r>
    </w:p>
    <w:p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«Рыдающее дыхание» Вилунаса</w:t>
            </w:r>
          </w:p>
          <w:p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Условно-рефлекторное дыхание Дурыманова</w:t>
            </w:r>
          </w:p>
          <w:p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 нужно осваивать стрельниковскую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>Дыхательная гимнастика Хатха-Иога</w:t>
      </w:r>
      <w:r w:rsidRPr="00B514B5">
        <w:rPr>
          <w:rFonts w:ascii="Times New Roman" w:hAnsi="Times New Roman"/>
          <w:sz w:val="24"/>
          <w:szCs w:val="24"/>
        </w:rPr>
        <w:t>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B514B5">
        <w:rPr>
          <w:rFonts w:ascii="Times New Roman" w:hAnsi="Times New Roman"/>
          <w:sz w:val="28"/>
          <w:szCs w:val="28"/>
        </w:rPr>
        <w:t>Хатха-Иога.</w:t>
      </w:r>
    </w:p>
    <w:p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Полное йогическое дыхание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 бхеданапранаяма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</w:p>
          <w:p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Нади шодханапранаяма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Преимущества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Противопоказания Занятия бодифлексом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системы 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верхней части тела.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</w:t>
            </w:r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гимнастикиК.П. Бутейко</w:t>
            </w: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>Определение успешности достижения обучающимися результата обучения по учебной дисциплине.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hideMark/>
          </w:tcPr>
          <w:p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и преимущества тренажеров АФК</w:t>
            </w:r>
          </w:p>
          <w:p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 дайвинг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питербаскете.</w:t>
      </w:r>
    </w:p>
    <w:p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питербаскет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питербаскета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 питербаскета</w:t>
            </w:r>
          </w:p>
          <w:p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Голбол и торбол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голболе.</w:t>
      </w:r>
    </w:p>
    <w:p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голбол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торбол</w:t>
            </w:r>
          </w:p>
          <w:p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ства и правила голбола и торбола</w:t>
            </w:r>
          </w:p>
          <w:p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голбола</w:t>
            </w:r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</w:p>
          <w:p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:rsidR="00FC578F" w:rsidRDefault="00FC578F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:rsidR="00634E6B" w:rsidRDefault="00634E6B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:rsidR="00634E6B" w:rsidRDefault="00634E6B" w:rsidP="009E5D95">
      <w:pPr>
        <w:jc w:val="center"/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:rsidR="00634E6B" w:rsidRDefault="00634E6B" w:rsidP="00634E6B"/>
    <w:p w:rsidR="00634E6B" w:rsidRDefault="00634E6B" w:rsidP="009E5D95">
      <w:pPr>
        <w:spacing w:after="0" w:line="240" w:lineRule="auto"/>
        <w:ind w:firstLine="709"/>
        <w:contextualSpacing/>
        <w:jc w:val="center"/>
      </w:pPr>
    </w:p>
    <w:p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(мультимедийный проектор, ноутбук).</w:t>
      </w:r>
    </w:p>
    <w:p w:rsidR="00634E6B" w:rsidRDefault="00634E6B" w:rsidP="00634E6B"/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:rsidR="00634E6B" w:rsidRDefault="00634E6B" w:rsidP="00634E6B"/>
    <w:p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обридж</w:t>
            </w:r>
          </w:p>
          <w:p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 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 проектор,  ноутбук, доска Го, камни, чаши, часы).</w:t>
      </w:r>
    </w:p>
    <w:p w:rsidR="0017556F" w:rsidRDefault="0017556F" w:rsidP="0017556F">
      <w:pPr>
        <w:spacing w:after="0" w:line="240" w:lineRule="auto"/>
        <w:ind w:firstLine="709"/>
        <w:contextualSpacing/>
        <w:jc w:val="both"/>
      </w:pPr>
    </w:p>
    <w:p w:rsidR="009C26B7" w:rsidRDefault="009C26B7" w:rsidP="0017556F">
      <w:pPr>
        <w:spacing w:after="0" w:line="240" w:lineRule="auto"/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F81A25" w:rsidRDefault="00F81A25" w:rsidP="00634E6B">
      <w:pPr>
        <w:contextualSpacing/>
        <w:jc w:val="both"/>
      </w:pPr>
    </w:p>
    <w:p w:rsidR="00F81A25" w:rsidRDefault="00F81A25" w:rsidP="00634E6B">
      <w:pPr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 ноутбук)</w:t>
      </w:r>
    </w:p>
    <w:p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contextualSpacing/>
        <w:jc w:val="both"/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BB2DE9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 xml:space="preserve">.Сердечно-сосудистая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 Мартине.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Генчи</w:t>
      </w:r>
      <w:r w:rsid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Нервно-мышечный аппарат. Теппинг-тест.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Теппинг-тест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  <w:bookmarkStart w:id="2" w:name="_GoBack"/>
            <w:bookmarkEnd w:id="2"/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hideMark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81" w:rsidRDefault="005D7381" w:rsidP="00CF7355">
      <w:pPr>
        <w:spacing w:after="0" w:line="240" w:lineRule="auto"/>
      </w:pPr>
      <w:r>
        <w:separator/>
      </w:r>
    </w:p>
  </w:endnote>
  <w:endnote w:type="continuationSeparator" w:id="0">
    <w:p w:rsidR="005D7381" w:rsidRDefault="005D738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94514A" w:rsidRDefault="006B36B3">
        <w:pPr>
          <w:pStyle w:val="aa"/>
          <w:jc w:val="right"/>
        </w:pPr>
        <w:fldSimple w:instr="PAGE   \* MERGEFORMAT">
          <w:r w:rsidR="00792DD7">
            <w:rPr>
              <w:noProof/>
            </w:rPr>
            <w:t>2</w:t>
          </w:r>
        </w:fldSimple>
      </w:p>
    </w:sdtContent>
  </w:sdt>
  <w:p w:rsidR="0094514A" w:rsidRDefault="00945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81" w:rsidRDefault="005D7381" w:rsidP="00CF7355">
      <w:pPr>
        <w:spacing w:after="0" w:line="240" w:lineRule="auto"/>
      </w:pPr>
      <w:r>
        <w:separator/>
      </w:r>
    </w:p>
  </w:footnote>
  <w:footnote w:type="continuationSeparator" w:id="0">
    <w:p w:rsidR="005D7381" w:rsidRDefault="005D738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D7381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36B3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2DD7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246A-844E-4352-B1CB-B446149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</Pages>
  <Words>13726</Words>
  <Characters>78239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122</cp:revision>
  <cp:lastPrinted>2019-02-05T10:00:00Z</cp:lastPrinted>
  <dcterms:created xsi:type="dcterms:W3CDTF">2019-03-17T12:58:00Z</dcterms:created>
  <dcterms:modified xsi:type="dcterms:W3CDTF">2019-09-05T04:34:00Z</dcterms:modified>
</cp:coreProperties>
</file>