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73" w:rsidRPr="001F761F" w:rsidRDefault="00F80D73" w:rsidP="00F2634C">
      <w:pPr>
        <w:jc w:val="center"/>
        <w:rPr>
          <w:sz w:val="28"/>
          <w:szCs w:val="28"/>
        </w:rPr>
      </w:pPr>
      <w:r w:rsidRPr="001F761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80D73" w:rsidRPr="001F761F" w:rsidRDefault="00F80D73" w:rsidP="00F2634C">
      <w:pPr>
        <w:jc w:val="center"/>
        <w:rPr>
          <w:sz w:val="28"/>
          <w:szCs w:val="28"/>
        </w:rPr>
      </w:pPr>
      <w:r w:rsidRPr="001F761F">
        <w:rPr>
          <w:sz w:val="28"/>
          <w:szCs w:val="28"/>
        </w:rPr>
        <w:t>высшего образования</w:t>
      </w:r>
    </w:p>
    <w:p w:rsidR="00F80D73" w:rsidRPr="001F761F" w:rsidRDefault="00F80D73" w:rsidP="00F2634C">
      <w:pPr>
        <w:jc w:val="center"/>
        <w:rPr>
          <w:sz w:val="28"/>
          <w:szCs w:val="28"/>
        </w:rPr>
      </w:pPr>
      <w:r w:rsidRPr="001F761F">
        <w:rPr>
          <w:sz w:val="28"/>
          <w:szCs w:val="28"/>
        </w:rPr>
        <w:t>«Оренбургский государственный медицинский университет»</w:t>
      </w:r>
    </w:p>
    <w:p w:rsidR="00994181" w:rsidRPr="001F761F" w:rsidRDefault="00F80D73" w:rsidP="00F2634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F761F">
        <w:rPr>
          <w:sz w:val="28"/>
          <w:szCs w:val="28"/>
        </w:rPr>
        <w:t>Министерства здравоохранения Российской Федерации</w:t>
      </w:r>
    </w:p>
    <w:p w:rsidR="007E7400" w:rsidRPr="001F761F" w:rsidRDefault="007E7400" w:rsidP="001F761F">
      <w:pPr>
        <w:jc w:val="both"/>
        <w:rPr>
          <w:b/>
          <w:color w:val="000000"/>
          <w:sz w:val="28"/>
          <w:szCs w:val="28"/>
        </w:rPr>
      </w:pPr>
    </w:p>
    <w:p w:rsidR="00F80D73" w:rsidRPr="001F761F" w:rsidRDefault="00F80D73" w:rsidP="001F761F">
      <w:pPr>
        <w:jc w:val="both"/>
        <w:rPr>
          <w:b/>
          <w:color w:val="000000"/>
          <w:sz w:val="28"/>
          <w:szCs w:val="28"/>
        </w:rPr>
      </w:pPr>
    </w:p>
    <w:p w:rsidR="00F80D73" w:rsidRPr="001F761F" w:rsidRDefault="00F80D73" w:rsidP="001F761F">
      <w:pPr>
        <w:jc w:val="both"/>
        <w:rPr>
          <w:b/>
          <w:color w:val="000000"/>
          <w:sz w:val="28"/>
          <w:szCs w:val="28"/>
        </w:rPr>
      </w:pPr>
    </w:p>
    <w:p w:rsidR="00F80D73" w:rsidRPr="001F761F" w:rsidRDefault="00F80D73" w:rsidP="001F761F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E7400" w:rsidRPr="001F761F" w:rsidRDefault="00E836D2" w:rsidP="00AE76B3">
      <w:pPr>
        <w:jc w:val="center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ФОНД ОЦЕНОЧНЫХ СРЕДСТВ</w:t>
      </w:r>
    </w:p>
    <w:p w:rsidR="007E7400" w:rsidRPr="001F761F" w:rsidRDefault="007E7400" w:rsidP="00AE76B3">
      <w:pPr>
        <w:jc w:val="center"/>
        <w:rPr>
          <w:b/>
          <w:color w:val="000000"/>
          <w:sz w:val="28"/>
          <w:szCs w:val="28"/>
        </w:rPr>
      </w:pPr>
    </w:p>
    <w:p w:rsidR="007E7400" w:rsidRPr="001F761F" w:rsidRDefault="00E836D2" w:rsidP="00AE76B3">
      <w:pPr>
        <w:jc w:val="center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ДЛЯ ПРОВЕДЕНИЯ ТЕКУЩЕГО</w:t>
      </w:r>
    </w:p>
    <w:p w:rsidR="007E7400" w:rsidRPr="001F761F" w:rsidRDefault="00E836D2" w:rsidP="00AE76B3">
      <w:pPr>
        <w:jc w:val="center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F80D73" w:rsidRPr="001F761F" w:rsidRDefault="00F80D73" w:rsidP="00AE76B3">
      <w:pPr>
        <w:jc w:val="center"/>
        <w:rPr>
          <w:b/>
          <w:sz w:val="28"/>
          <w:szCs w:val="28"/>
        </w:rPr>
      </w:pPr>
      <w:r w:rsidRPr="001F761F">
        <w:rPr>
          <w:b/>
          <w:sz w:val="28"/>
          <w:szCs w:val="28"/>
        </w:rPr>
        <w:t>дисциплины «Принципы качественной лабораторной практики»</w:t>
      </w:r>
    </w:p>
    <w:p w:rsidR="00F80D73" w:rsidRPr="001F761F" w:rsidRDefault="00F80D73" w:rsidP="00AE76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761F">
        <w:rPr>
          <w:sz w:val="28"/>
          <w:szCs w:val="28"/>
        </w:rPr>
        <w:t>направление подготовки кадров высшей квалификации – программы подготовки научно-педагогических кадров в аспирантуре (специальность)</w:t>
      </w:r>
    </w:p>
    <w:p w:rsidR="00F80D73" w:rsidRPr="001F761F" w:rsidRDefault="00F80D73" w:rsidP="00AE76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761F">
        <w:rPr>
          <w:sz w:val="28"/>
          <w:szCs w:val="28"/>
        </w:rPr>
        <w:t>06.06.01 Биологические науки</w:t>
      </w:r>
    </w:p>
    <w:p w:rsidR="00F80D73" w:rsidRPr="001F761F" w:rsidRDefault="00F80D73" w:rsidP="00AE76B3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 w:rsidRPr="001F761F">
        <w:rPr>
          <w:rFonts w:eastAsia="HiddenHorzOCR"/>
          <w:sz w:val="28"/>
          <w:szCs w:val="28"/>
        </w:rPr>
        <w:t>Направленность (профиль) подготовки аспирантуры</w:t>
      </w:r>
    </w:p>
    <w:p w:rsidR="00F80D73" w:rsidRPr="001F761F" w:rsidRDefault="00F80D73" w:rsidP="00AE76B3">
      <w:pPr>
        <w:jc w:val="center"/>
        <w:rPr>
          <w:color w:val="000000"/>
          <w:sz w:val="28"/>
          <w:szCs w:val="28"/>
        </w:rPr>
      </w:pPr>
      <w:r w:rsidRPr="001F761F">
        <w:rPr>
          <w:sz w:val="28"/>
          <w:szCs w:val="28"/>
        </w:rPr>
        <w:t xml:space="preserve">14.03.06 </w:t>
      </w:r>
      <w:r w:rsidRPr="001F761F">
        <w:rPr>
          <w:color w:val="000000"/>
          <w:sz w:val="28"/>
          <w:szCs w:val="28"/>
        </w:rPr>
        <w:t>Фармацевтическая химия, фармакогнозия</w:t>
      </w:r>
    </w:p>
    <w:p w:rsidR="00F80D73" w:rsidRPr="001F761F" w:rsidRDefault="00F80D73" w:rsidP="00AE76B3">
      <w:pPr>
        <w:jc w:val="center"/>
        <w:rPr>
          <w:sz w:val="28"/>
          <w:szCs w:val="28"/>
        </w:rPr>
      </w:pPr>
    </w:p>
    <w:p w:rsidR="00F80D73" w:rsidRPr="001F761F" w:rsidRDefault="00F80D73" w:rsidP="00AE76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761F">
        <w:rPr>
          <w:bCs/>
          <w:sz w:val="28"/>
          <w:szCs w:val="28"/>
        </w:rPr>
        <w:t>Квалификация выпускника</w:t>
      </w:r>
    </w:p>
    <w:p w:rsidR="00F80D73" w:rsidRPr="001F761F" w:rsidRDefault="00F80D73" w:rsidP="00AE76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761F">
        <w:rPr>
          <w:bCs/>
          <w:sz w:val="28"/>
          <w:szCs w:val="28"/>
        </w:rPr>
        <w:t>Исследовате</w:t>
      </w:r>
      <w:r w:rsidR="00AE76B3">
        <w:rPr>
          <w:bCs/>
          <w:sz w:val="28"/>
          <w:szCs w:val="28"/>
        </w:rPr>
        <w:t>ль. Преподаватель-исследователь</w:t>
      </w:r>
    </w:p>
    <w:p w:rsidR="00F80D73" w:rsidRPr="001F761F" w:rsidRDefault="00F80D73" w:rsidP="001F76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76B3" w:rsidRPr="00A7108F" w:rsidRDefault="00AE76B3" w:rsidP="00AE76B3">
      <w:pPr>
        <w:jc w:val="center"/>
        <w:rPr>
          <w:sz w:val="28"/>
          <w:szCs w:val="28"/>
        </w:rPr>
      </w:pPr>
      <w:r w:rsidRPr="00A7108F">
        <w:rPr>
          <w:sz w:val="28"/>
          <w:szCs w:val="28"/>
        </w:rPr>
        <w:t>Программа подготовки научно-педагогических кадров в аспирантуре</w:t>
      </w:r>
    </w:p>
    <w:p w:rsidR="00AE76B3" w:rsidRPr="00A7108F" w:rsidRDefault="00AE76B3" w:rsidP="00AE76B3">
      <w:pPr>
        <w:jc w:val="center"/>
        <w:rPr>
          <w:sz w:val="28"/>
          <w:szCs w:val="28"/>
        </w:rPr>
      </w:pPr>
      <w:r w:rsidRPr="00A7108F">
        <w:rPr>
          <w:color w:val="000000"/>
          <w:sz w:val="28"/>
          <w:szCs w:val="28"/>
        </w:rPr>
        <w:t xml:space="preserve">по направлению подготовки </w:t>
      </w:r>
      <w:r w:rsidRPr="00A7108F">
        <w:rPr>
          <w:rFonts w:eastAsia="HiddenHorzOCR"/>
          <w:sz w:val="28"/>
          <w:szCs w:val="28"/>
        </w:rPr>
        <w:t xml:space="preserve">аспирантуры </w:t>
      </w:r>
      <w:r w:rsidRPr="00A7108F">
        <w:rPr>
          <w:sz w:val="28"/>
          <w:szCs w:val="28"/>
        </w:rPr>
        <w:t>14.03.06 «</w:t>
      </w:r>
      <w:r w:rsidRPr="00A7108F">
        <w:rPr>
          <w:color w:val="000000"/>
          <w:sz w:val="28"/>
          <w:szCs w:val="28"/>
        </w:rPr>
        <w:t xml:space="preserve">Фармацевтическая химия, фармакогнозия» </w:t>
      </w:r>
      <w:r w:rsidRPr="00A7108F">
        <w:rPr>
          <w:bCs/>
          <w:color w:val="333333"/>
          <w:sz w:val="28"/>
          <w:szCs w:val="28"/>
          <w:shd w:val="clear" w:color="auto" w:fill="FFFFFF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7108F">
        <w:rPr>
          <w:bCs/>
          <w:color w:val="333333"/>
          <w:sz w:val="28"/>
          <w:szCs w:val="28"/>
          <w:shd w:val="clear" w:color="auto" w:fill="FFFFFF"/>
        </w:rPr>
        <w:t>ОрГМУ</w:t>
      </w:r>
      <w:proofErr w:type="spellEnd"/>
      <w:r w:rsidRPr="00A7108F">
        <w:rPr>
          <w:bCs/>
          <w:color w:val="333333"/>
          <w:sz w:val="28"/>
          <w:szCs w:val="28"/>
          <w:shd w:val="clear" w:color="auto" w:fill="FFFFFF"/>
        </w:rPr>
        <w:t xml:space="preserve"> Минздрава России протокол № ____ от _____________</w:t>
      </w:r>
    </w:p>
    <w:p w:rsidR="00AE76B3" w:rsidRPr="00A7108F" w:rsidRDefault="00AE76B3" w:rsidP="00AE76B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F80D73" w:rsidRPr="001F761F" w:rsidRDefault="00F80D73" w:rsidP="001F76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0D73" w:rsidRPr="001F761F" w:rsidRDefault="00F80D73" w:rsidP="00AE76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761F">
        <w:rPr>
          <w:bCs/>
          <w:sz w:val="28"/>
          <w:szCs w:val="28"/>
        </w:rPr>
        <w:t>Форма очная</w:t>
      </w:r>
    </w:p>
    <w:p w:rsidR="0035254A" w:rsidRPr="001F761F" w:rsidRDefault="0035254A" w:rsidP="001F761F">
      <w:pPr>
        <w:jc w:val="both"/>
        <w:rPr>
          <w:sz w:val="28"/>
          <w:szCs w:val="28"/>
        </w:rPr>
      </w:pPr>
    </w:p>
    <w:p w:rsidR="00AE76B3" w:rsidRDefault="00E836D2" w:rsidP="00AE76B3">
      <w:pPr>
        <w:jc w:val="center"/>
        <w:rPr>
          <w:sz w:val="28"/>
          <w:szCs w:val="28"/>
        </w:rPr>
      </w:pPr>
      <w:r w:rsidRPr="001F761F">
        <w:rPr>
          <w:sz w:val="28"/>
          <w:szCs w:val="28"/>
        </w:rPr>
        <w:t>Оренбург</w:t>
      </w:r>
    </w:p>
    <w:p w:rsidR="00AE76B3" w:rsidRDefault="00AE76B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36D2" w:rsidRPr="001F761F" w:rsidRDefault="00E836D2" w:rsidP="00AE76B3">
      <w:pPr>
        <w:jc w:val="center"/>
        <w:rPr>
          <w:sz w:val="28"/>
          <w:szCs w:val="28"/>
        </w:rPr>
      </w:pPr>
    </w:p>
    <w:p w:rsidR="00994181" w:rsidRPr="001F761F" w:rsidRDefault="00994181" w:rsidP="001F761F">
      <w:pPr>
        <w:jc w:val="both"/>
        <w:rPr>
          <w:sz w:val="28"/>
          <w:szCs w:val="28"/>
        </w:rPr>
      </w:pPr>
    </w:p>
    <w:p w:rsidR="007E7400" w:rsidRPr="001F761F" w:rsidRDefault="007E7400" w:rsidP="001F761F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1F761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1F761F" w:rsidRDefault="007E7400" w:rsidP="001F76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761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F761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F761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успеваемости </w:t>
      </w:r>
      <w:r w:rsidR="00CD697D" w:rsidRPr="001F761F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1F761F">
        <w:rPr>
          <w:rFonts w:ascii="Times New Roman" w:hAnsi="Times New Roman"/>
          <w:color w:val="000000"/>
          <w:sz w:val="28"/>
          <w:szCs w:val="28"/>
        </w:rPr>
        <w:t>, в том числе контроля самос</w:t>
      </w:r>
      <w:r w:rsidR="004A5C19" w:rsidRPr="001F761F">
        <w:rPr>
          <w:rFonts w:ascii="Times New Roman" w:hAnsi="Times New Roman"/>
          <w:color w:val="000000"/>
          <w:sz w:val="28"/>
          <w:szCs w:val="28"/>
        </w:rPr>
        <w:t>тоятельной работы, а также</w:t>
      </w:r>
      <w:r w:rsidRPr="001F761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83C7E" w:rsidRPr="001F761F">
        <w:rPr>
          <w:rFonts w:ascii="Times New Roman" w:hAnsi="Times New Roman"/>
          <w:color w:val="000000"/>
          <w:sz w:val="28"/>
          <w:szCs w:val="28"/>
        </w:rPr>
        <w:t>зачета</w:t>
      </w:r>
      <w:r w:rsidRPr="001F761F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1F761F" w:rsidRDefault="007E7400" w:rsidP="001F76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F761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F761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</w:t>
      </w:r>
      <w:r w:rsidR="008A6D9C" w:rsidRPr="001F761F">
        <w:rPr>
          <w:rFonts w:ascii="Times New Roman" w:hAnsi="Times New Roman"/>
          <w:color w:val="000000"/>
          <w:sz w:val="28"/>
          <w:szCs w:val="28"/>
        </w:rPr>
        <w:t>у</w:t>
      </w:r>
      <w:r w:rsidR="008010B3" w:rsidRPr="001F761F">
        <w:rPr>
          <w:rFonts w:ascii="Times New Roman" w:hAnsi="Times New Roman"/>
          <w:color w:val="000000"/>
          <w:sz w:val="28"/>
          <w:szCs w:val="28"/>
        </w:rPr>
        <w:t xml:space="preserve">чебном </w:t>
      </w:r>
      <w:r w:rsidRPr="001F761F">
        <w:rPr>
          <w:rFonts w:ascii="Times New Roman" w:hAnsi="Times New Roman"/>
          <w:color w:val="000000"/>
          <w:sz w:val="28"/>
          <w:szCs w:val="28"/>
        </w:rPr>
        <w:t>плане</w:t>
      </w:r>
      <w:r w:rsidR="008010B3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6D9C" w:rsidRPr="001F761F">
        <w:rPr>
          <w:rFonts w:ascii="Times New Roman" w:hAnsi="Times New Roman"/>
          <w:color w:val="000000"/>
          <w:sz w:val="28"/>
          <w:szCs w:val="28"/>
        </w:rPr>
        <w:t>подготовки аспирантов</w:t>
      </w:r>
      <w:r w:rsidRPr="001F761F">
        <w:rPr>
          <w:rFonts w:ascii="Times New Roman" w:hAnsi="Times New Roman"/>
          <w:color w:val="000000"/>
          <w:sz w:val="28"/>
          <w:szCs w:val="28"/>
        </w:rPr>
        <w:t xml:space="preserve"> и направлены на проверку </w:t>
      </w:r>
      <w:proofErr w:type="spellStart"/>
      <w:r w:rsidRPr="001F761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F761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1F761F" w:rsidRDefault="007E7400" w:rsidP="001F761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</w:t>
      </w:r>
      <w:r w:rsidR="00CD697D" w:rsidRPr="001F761F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1F761F">
        <w:rPr>
          <w:rFonts w:ascii="Times New Roman" w:hAnsi="Times New Roman"/>
          <w:color w:val="000000"/>
          <w:sz w:val="28"/>
          <w:szCs w:val="28"/>
        </w:rPr>
        <w:t xml:space="preserve"> формируются </w:t>
      </w:r>
      <w:r w:rsidRPr="001F761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CD697D" w:rsidRPr="001F761F" w:rsidRDefault="008B02B6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ОПК-1</w:t>
      </w:r>
      <w:r w:rsidR="001A1DFA" w:rsidRPr="001F761F">
        <w:rPr>
          <w:sz w:val="28"/>
          <w:szCs w:val="28"/>
        </w:rPr>
        <w:t xml:space="preserve"> </w:t>
      </w:r>
      <w:r w:rsidR="00CD697D" w:rsidRPr="001F761F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EC3ADF" w:rsidRPr="001F761F" w:rsidRDefault="009E7A7C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ПК-</w:t>
      </w:r>
      <w:r w:rsidR="00EC3ADF" w:rsidRPr="001F761F">
        <w:rPr>
          <w:sz w:val="28"/>
          <w:szCs w:val="28"/>
        </w:rPr>
        <w:t>2</w:t>
      </w:r>
      <w:r w:rsidRPr="001F761F">
        <w:rPr>
          <w:sz w:val="28"/>
          <w:szCs w:val="28"/>
        </w:rPr>
        <w:t xml:space="preserve"> </w:t>
      </w:r>
      <w:r w:rsidR="00EC3ADF" w:rsidRPr="001F761F">
        <w:rPr>
          <w:rFonts w:eastAsiaTheme="minorEastAsia"/>
          <w:sz w:val="28"/>
          <w:szCs w:val="28"/>
        </w:rPr>
        <w:t>способностью и готовностью выполнять научные исследования по научному направлению подразделения (кафедры) в рамках паспорта научной специальности «</w:t>
      </w:r>
      <w:r w:rsidR="00EC3ADF" w:rsidRPr="001F761F">
        <w:rPr>
          <w:rFonts w:eastAsiaTheme="minorHAnsi"/>
          <w:sz w:val="28"/>
          <w:szCs w:val="28"/>
        </w:rPr>
        <w:t>Фармацевтической химии и фармакогнозии</w:t>
      </w:r>
      <w:r w:rsidR="00EC3ADF" w:rsidRPr="001F761F">
        <w:rPr>
          <w:rFonts w:eastAsiaTheme="minorEastAsia"/>
          <w:sz w:val="28"/>
          <w:szCs w:val="28"/>
        </w:rPr>
        <w:t>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</w:r>
    </w:p>
    <w:p w:rsidR="00CD697D" w:rsidRPr="001F761F" w:rsidRDefault="006A01F4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УК-</w:t>
      </w:r>
      <w:r w:rsidR="00EC3ADF" w:rsidRPr="001F761F">
        <w:rPr>
          <w:sz w:val="28"/>
          <w:szCs w:val="28"/>
        </w:rPr>
        <w:t>3</w:t>
      </w:r>
      <w:r w:rsidRPr="001F761F">
        <w:rPr>
          <w:sz w:val="28"/>
          <w:szCs w:val="28"/>
        </w:rPr>
        <w:t xml:space="preserve"> </w:t>
      </w:r>
      <w:r w:rsidR="00EC3ADF" w:rsidRPr="001F761F">
        <w:rPr>
          <w:rFonts w:eastAsia="Calibri"/>
          <w:sz w:val="28"/>
          <w:szCs w:val="28"/>
        </w:rPr>
        <w:t>готовностью</w:t>
      </w:r>
      <w:r w:rsidR="00EC3ADF" w:rsidRPr="001F761F">
        <w:rPr>
          <w:rFonts w:eastAsia="Calibri"/>
          <w:color w:val="222222"/>
          <w:sz w:val="28"/>
          <w:szCs w:val="28"/>
        </w:rPr>
        <w:t xml:space="preserve">   участвовать   в   работе   российских   и   международных </w:t>
      </w:r>
      <w:proofErr w:type="gramStart"/>
      <w:r w:rsidR="00EC3ADF" w:rsidRPr="001F761F">
        <w:rPr>
          <w:rFonts w:eastAsia="Calibri"/>
          <w:color w:val="222222"/>
          <w:sz w:val="28"/>
          <w:szCs w:val="28"/>
        </w:rPr>
        <w:t>исследовательских  коллективов</w:t>
      </w:r>
      <w:proofErr w:type="gramEnd"/>
      <w:r w:rsidR="00EC3ADF" w:rsidRPr="001F761F">
        <w:rPr>
          <w:rFonts w:eastAsia="Calibri"/>
          <w:color w:val="222222"/>
          <w:sz w:val="28"/>
          <w:szCs w:val="28"/>
        </w:rPr>
        <w:t xml:space="preserve">  по  решению  научных  </w:t>
      </w:r>
      <w:proofErr w:type="spellStart"/>
      <w:r w:rsidR="00EC3ADF" w:rsidRPr="001F761F">
        <w:rPr>
          <w:rFonts w:eastAsia="Calibri"/>
          <w:color w:val="222222"/>
          <w:sz w:val="28"/>
          <w:szCs w:val="28"/>
        </w:rPr>
        <w:t>инаучно</w:t>
      </w:r>
      <w:proofErr w:type="spellEnd"/>
      <w:r w:rsidR="00EC3ADF" w:rsidRPr="001F761F">
        <w:rPr>
          <w:rFonts w:eastAsia="Calibri"/>
          <w:color w:val="222222"/>
          <w:sz w:val="28"/>
          <w:szCs w:val="28"/>
        </w:rPr>
        <w:t>-образовательных задач</w:t>
      </w:r>
    </w:p>
    <w:p w:rsidR="007E7400" w:rsidRPr="001F761F" w:rsidRDefault="007E7400" w:rsidP="001F761F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1F761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1F761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1F761F" w:rsidRDefault="007E7400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544A04" w:rsidRPr="001F761F" w:rsidRDefault="00295C3F" w:rsidP="001F76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544A04" w:rsidRPr="001F761F">
        <w:rPr>
          <w:rFonts w:ascii="Times New Roman" w:hAnsi="Times New Roman"/>
          <w:color w:val="000000"/>
          <w:sz w:val="28"/>
          <w:szCs w:val="28"/>
        </w:rPr>
        <w:t>реферат</w:t>
      </w:r>
      <w:r w:rsidRPr="001F761F">
        <w:rPr>
          <w:rFonts w:ascii="Times New Roman" w:hAnsi="Times New Roman"/>
          <w:color w:val="000000"/>
          <w:sz w:val="28"/>
          <w:szCs w:val="28"/>
        </w:rPr>
        <w:t>а</w:t>
      </w:r>
      <w:r w:rsidR="00544A04" w:rsidRPr="001F761F">
        <w:rPr>
          <w:rFonts w:ascii="Times New Roman" w:hAnsi="Times New Roman"/>
          <w:color w:val="000000"/>
          <w:sz w:val="28"/>
          <w:szCs w:val="28"/>
        </w:rPr>
        <w:t xml:space="preserve"> на одну из тем:</w:t>
      </w:r>
    </w:p>
    <w:p w:rsidR="008D45D7" w:rsidRPr="001F761F" w:rsidRDefault="008D45D7" w:rsidP="001F761F">
      <w:pPr>
        <w:ind w:firstLine="709"/>
        <w:jc w:val="both"/>
        <w:rPr>
          <w:rFonts w:eastAsia="TimesNewRoman"/>
          <w:b/>
          <w:sz w:val="28"/>
          <w:szCs w:val="28"/>
        </w:rPr>
      </w:pPr>
    </w:p>
    <w:p w:rsidR="00694420" w:rsidRPr="001F761F" w:rsidRDefault="00E91F6F" w:rsidP="001F761F">
      <w:pPr>
        <w:ind w:firstLine="709"/>
        <w:jc w:val="both"/>
        <w:rPr>
          <w:b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Модуль №1</w:t>
      </w:r>
      <w:r w:rsidRPr="001F761F">
        <w:rPr>
          <w:color w:val="000000"/>
          <w:sz w:val="28"/>
          <w:szCs w:val="28"/>
        </w:rPr>
        <w:t xml:space="preserve">. </w:t>
      </w:r>
      <w:bookmarkStart w:id="3" w:name="bookmark20"/>
      <w:r w:rsidR="00EC3ADF" w:rsidRPr="001F761F">
        <w:rPr>
          <w:b/>
          <w:sz w:val="28"/>
          <w:szCs w:val="28"/>
        </w:rPr>
        <w:t>Организация доклинических исследований в соответствии с национальными и международными Правилами GLP</w:t>
      </w:r>
    </w:p>
    <w:p w:rsidR="00694420" w:rsidRPr="001F761F" w:rsidRDefault="00694420" w:rsidP="001F761F">
      <w:pPr>
        <w:pStyle w:val="410"/>
        <w:keepNext/>
        <w:keepLines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bookmarkEnd w:id="3"/>
    <w:p w:rsidR="00694420" w:rsidRPr="001F761F" w:rsidRDefault="00AA6FD6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Основные принципы государственного регулирования обращения лекарственных средств.</w:t>
      </w:r>
    </w:p>
    <w:p w:rsidR="00AA6FD6" w:rsidRPr="001F761F" w:rsidRDefault="00AA6FD6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lastRenderedPageBreak/>
        <w:t xml:space="preserve">Система </w:t>
      </w:r>
      <w:proofErr w:type="spellStart"/>
      <w:r w:rsidRPr="001F761F">
        <w:rPr>
          <w:sz w:val="28"/>
          <w:szCs w:val="28"/>
        </w:rPr>
        <w:t>федераьных</w:t>
      </w:r>
      <w:proofErr w:type="spellEnd"/>
      <w:r w:rsidRPr="001F761F">
        <w:rPr>
          <w:sz w:val="28"/>
          <w:szCs w:val="28"/>
        </w:rPr>
        <w:t xml:space="preserve"> органов исполнительной власти в сфере обращения лекарственных средств и их </w:t>
      </w:r>
      <w:proofErr w:type="spellStart"/>
      <w:r w:rsidRPr="001F761F">
        <w:rPr>
          <w:sz w:val="28"/>
          <w:szCs w:val="28"/>
        </w:rPr>
        <w:t>полнмочия</w:t>
      </w:r>
      <w:proofErr w:type="spellEnd"/>
      <w:r w:rsidRPr="001F761F">
        <w:rPr>
          <w:sz w:val="28"/>
          <w:szCs w:val="28"/>
        </w:rPr>
        <w:t>.</w:t>
      </w:r>
    </w:p>
    <w:p w:rsidR="00694420" w:rsidRPr="001F761F" w:rsidRDefault="00AA6FD6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Развитие инноваций в сфере разработки и применения лекарственных средств.</w:t>
      </w:r>
      <w:r w:rsidR="00694420" w:rsidRPr="001F761F">
        <w:rPr>
          <w:sz w:val="28"/>
          <w:szCs w:val="28"/>
        </w:rPr>
        <w:t xml:space="preserve"> </w:t>
      </w:r>
    </w:p>
    <w:p w:rsidR="00694420" w:rsidRPr="001F761F" w:rsidRDefault="00AA6FD6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Стандартизация доклинических исследований в соответствии с правилами лабораторной практики.</w:t>
      </w:r>
    </w:p>
    <w:p w:rsidR="00694420" w:rsidRPr="001F761F" w:rsidRDefault="00AA6FD6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Место </w:t>
      </w:r>
      <w:r w:rsidR="00EA7DCD" w:rsidRPr="001F761F">
        <w:rPr>
          <w:sz w:val="28"/>
          <w:szCs w:val="28"/>
          <w:lang w:val="en-US"/>
        </w:rPr>
        <w:t>GLP</w:t>
      </w:r>
      <w:r w:rsidR="00EA7DCD" w:rsidRPr="001F761F">
        <w:rPr>
          <w:sz w:val="28"/>
          <w:szCs w:val="28"/>
        </w:rPr>
        <w:t xml:space="preserve"> в современной системе стандартов </w:t>
      </w:r>
      <w:r w:rsidR="00EA7DCD" w:rsidRPr="001F761F">
        <w:rPr>
          <w:sz w:val="28"/>
          <w:szCs w:val="28"/>
          <w:lang w:val="en-US"/>
        </w:rPr>
        <w:t>GXP</w:t>
      </w:r>
      <w:r w:rsidR="00EA7DCD" w:rsidRPr="001F761F">
        <w:rPr>
          <w:sz w:val="28"/>
          <w:szCs w:val="28"/>
        </w:rPr>
        <w:t>.</w:t>
      </w:r>
    </w:p>
    <w:p w:rsidR="00694420" w:rsidRPr="001F761F" w:rsidRDefault="00EA7DCD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Система проведения качества доклинических испытаний.</w:t>
      </w:r>
    </w:p>
    <w:p w:rsidR="00694420" w:rsidRPr="001F761F" w:rsidRDefault="00EA7DCD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Организация и подготовка доклинического исследования, назначение руководителя исследования, составление протокола, роль Заказчика, </w:t>
      </w:r>
      <w:proofErr w:type="spellStart"/>
      <w:r w:rsidRPr="001F761F">
        <w:rPr>
          <w:sz w:val="28"/>
          <w:szCs w:val="28"/>
        </w:rPr>
        <w:t>информироание</w:t>
      </w:r>
      <w:proofErr w:type="spellEnd"/>
      <w:r w:rsidRPr="001F761F">
        <w:rPr>
          <w:sz w:val="28"/>
          <w:szCs w:val="28"/>
        </w:rPr>
        <w:t xml:space="preserve"> персонала.</w:t>
      </w:r>
    </w:p>
    <w:p w:rsidR="00EA7DCD" w:rsidRPr="001F761F" w:rsidRDefault="00EA7DCD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Стандартные операционные процедуры.</w:t>
      </w:r>
    </w:p>
    <w:p w:rsidR="00EA7DCD" w:rsidRPr="001F761F" w:rsidRDefault="00EA7DCD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Биоэтические аспекты </w:t>
      </w:r>
      <w:proofErr w:type="spellStart"/>
      <w:r w:rsidRPr="001F761F">
        <w:rPr>
          <w:sz w:val="28"/>
          <w:szCs w:val="28"/>
        </w:rPr>
        <w:t>исползования</w:t>
      </w:r>
      <w:proofErr w:type="spellEnd"/>
      <w:r w:rsidRPr="001F761F">
        <w:rPr>
          <w:sz w:val="28"/>
          <w:szCs w:val="28"/>
        </w:rPr>
        <w:t xml:space="preserve"> животных в медико-</w:t>
      </w:r>
      <w:proofErr w:type="spellStart"/>
      <w:r w:rsidRPr="001F761F">
        <w:rPr>
          <w:sz w:val="28"/>
          <w:szCs w:val="28"/>
        </w:rPr>
        <w:t>биоимических</w:t>
      </w:r>
      <w:proofErr w:type="spellEnd"/>
      <w:r w:rsidRPr="001F761F">
        <w:rPr>
          <w:sz w:val="28"/>
          <w:szCs w:val="28"/>
        </w:rPr>
        <w:t xml:space="preserve"> экспериментах.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Методические приемы </w:t>
      </w:r>
      <w:proofErr w:type="spellStart"/>
      <w:r w:rsidRPr="001F761F">
        <w:rPr>
          <w:sz w:val="28"/>
          <w:szCs w:val="28"/>
        </w:rPr>
        <w:t>экспериментльных</w:t>
      </w:r>
      <w:proofErr w:type="spellEnd"/>
      <w:r w:rsidRPr="001F761F">
        <w:rPr>
          <w:sz w:val="28"/>
          <w:szCs w:val="28"/>
        </w:rPr>
        <w:t xml:space="preserve"> ра</w:t>
      </w:r>
      <w:r w:rsidR="00AE76A4" w:rsidRPr="001F761F">
        <w:rPr>
          <w:sz w:val="28"/>
          <w:szCs w:val="28"/>
        </w:rPr>
        <w:t>б</w:t>
      </w:r>
      <w:r w:rsidRPr="001F761F">
        <w:rPr>
          <w:sz w:val="28"/>
          <w:szCs w:val="28"/>
        </w:rPr>
        <w:t>от с лабораторными животными.</w:t>
      </w:r>
    </w:p>
    <w:p w:rsidR="00C14B38" w:rsidRPr="001F761F" w:rsidRDefault="00C14B38" w:rsidP="001F761F">
      <w:pPr>
        <w:ind w:left="425"/>
        <w:jc w:val="both"/>
        <w:rPr>
          <w:sz w:val="28"/>
          <w:szCs w:val="28"/>
        </w:rPr>
      </w:pPr>
    </w:p>
    <w:p w:rsidR="00694420" w:rsidRPr="001F761F" w:rsidRDefault="00694420" w:rsidP="001F761F">
      <w:pPr>
        <w:jc w:val="both"/>
        <w:rPr>
          <w:sz w:val="28"/>
          <w:szCs w:val="28"/>
        </w:rPr>
      </w:pPr>
    </w:p>
    <w:p w:rsidR="00694420" w:rsidRPr="001F761F" w:rsidRDefault="00694420" w:rsidP="001F761F">
      <w:pPr>
        <w:ind w:firstLine="709"/>
        <w:jc w:val="both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Модуль 2</w:t>
      </w:r>
      <w:r w:rsidRPr="001F761F">
        <w:rPr>
          <w:color w:val="000000"/>
          <w:sz w:val="28"/>
          <w:szCs w:val="28"/>
        </w:rPr>
        <w:t xml:space="preserve">. </w:t>
      </w:r>
      <w:r w:rsidR="00EC3ADF" w:rsidRPr="001F761F">
        <w:rPr>
          <w:b/>
          <w:sz w:val="28"/>
          <w:szCs w:val="28"/>
        </w:rPr>
        <w:t>Методология и методы доклинической оценки безопасности лекарственных средств</w:t>
      </w:r>
    </w:p>
    <w:p w:rsidR="00694420" w:rsidRPr="001F761F" w:rsidRDefault="00694420" w:rsidP="001F761F">
      <w:pPr>
        <w:jc w:val="both"/>
        <w:rPr>
          <w:sz w:val="28"/>
          <w:szCs w:val="28"/>
        </w:rPr>
      </w:pPr>
    </w:p>
    <w:p w:rsidR="00694420" w:rsidRPr="001F761F" w:rsidRDefault="00694420" w:rsidP="001F761F">
      <w:pPr>
        <w:jc w:val="both"/>
        <w:rPr>
          <w:sz w:val="28"/>
          <w:szCs w:val="28"/>
        </w:rPr>
      </w:pPr>
    </w:p>
    <w:p w:rsidR="00694420" w:rsidRPr="001F761F" w:rsidRDefault="00EA7DCD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Изучение общетоксического действия потенциальных лекарственных </w:t>
      </w:r>
      <w:proofErr w:type="spellStart"/>
      <w:r w:rsidRPr="001F761F">
        <w:rPr>
          <w:sz w:val="28"/>
          <w:szCs w:val="28"/>
        </w:rPr>
        <w:t>препараов</w:t>
      </w:r>
      <w:proofErr w:type="spellEnd"/>
      <w:r w:rsidR="00694420" w:rsidRPr="001F761F">
        <w:rPr>
          <w:sz w:val="28"/>
          <w:szCs w:val="28"/>
        </w:rPr>
        <w:t xml:space="preserve">. </w:t>
      </w:r>
    </w:p>
    <w:p w:rsidR="00694420" w:rsidRPr="001F761F" w:rsidRDefault="00EA7DCD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Оценка </w:t>
      </w:r>
      <w:proofErr w:type="spellStart"/>
      <w:r w:rsidRPr="001F761F">
        <w:rPr>
          <w:sz w:val="28"/>
          <w:szCs w:val="28"/>
        </w:rPr>
        <w:t>аллергизирующих</w:t>
      </w:r>
      <w:proofErr w:type="spellEnd"/>
      <w:r w:rsidRPr="001F761F">
        <w:rPr>
          <w:sz w:val="28"/>
          <w:szCs w:val="28"/>
        </w:rPr>
        <w:t xml:space="preserve"> свойств фармакологически веществ.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Модели для выявления психотропных свойств.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Модели для определения регенераторных свойств.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Модели для оценки </w:t>
      </w:r>
      <w:proofErr w:type="spellStart"/>
      <w:r w:rsidRPr="001F761F">
        <w:rPr>
          <w:sz w:val="28"/>
          <w:szCs w:val="28"/>
        </w:rPr>
        <w:t>адаптогенных</w:t>
      </w:r>
      <w:proofErr w:type="spellEnd"/>
      <w:r w:rsidRPr="001F761F">
        <w:rPr>
          <w:sz w:val="28"/>
          <w:szCs w:val="28"/>
        </w:rPr>
        <w:t xml:space="preserve"> и </w:t>
      </w:r>
      <w:proofErr w:type="spellStart"/>
      <w:r w:rsidRPr="001F761F">
        <w:rPr>
          <w:sz w:val="28"/>
          <w:szCs w:val="28"/>
        </w:rPr>
        <w:t>актопротекторных</w:t>
      </w:r>
      <w:proofErr w:type="spellEnd"/>
      <w:r w:rsidRPr="001F761F">
        <w:rPr>
          <w:sz w:val="28"/>
          <w:szCs w:val="28"/>
        </w:rPr>
        <w:t xml:space="preserve"> свойств.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Модели исследования </w:t>
      </w:r>
      <w:proofErr w:type="spellStart"/>
      <w:r w:rsidRPr="001F761F">
        <w:rPr>
          <w:sz w:val="28"/>
          <w:szCs w:val="28"/>
        </w:rPr>
        <w:t>гепатопротекторной</w:t>
      </w:r>
      <w:proofErr w:type="spellEnd"/>
      <w:r w:rsidRPr="001F761F">
        <w:rPr>
          <w:sz w:val="28"/>
          <w:szCs w:val="28"/>
        </w:rPr>
        <w:t xml:space="preserve"> и </w:t>
      </w:r>
      <w:proofErr w:type="spellStart"/>
      <w:r w:rsidRPr="001F761F">
        <w:rPr>
          <w:sz w:val="28"/>
          <w:szCs w:val="28"/>
        </w:rPr>
        <w:t>антитоксичекой</w:t>
      </w:r>
      <w:proofErr w:type="spellEnd"/>
      <w:r w:rsidRPr="001F761F">
        <w:rPr>
          <w:sz w:val="28"/>
          <w:szCs w:val="28"/>
        </w:rPr>
        <w:t xml:space="preserve"> активности.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Методы исследования микроциркуляторных процессов.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Итоговый отчет о доклиническом исследовании лекарственного средства.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Архивирование материалов доклинических исследований.</w:t>
      </w:r>
    </w:p>
    <w:p w:rsidR="00C14B38" w:rsidRPr="001F761F" w:rsidRDefault="00C14B38" w:rsidP="00363DAB">
      <w:pPr>
        <w:numPr>
          <w:ilvl w:val="0"/>
          <w:numId w:val="6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Регистрация лекарственных средств в ЕАЭС</w:t>
      </w:r>
    </w:p>
    <w:p w:rsidR="00C14B38" w:rsidRPr="001F761F" w:rsidRDefault="00C14B38" w:rsidP="001F761F">
      <w:pPr>
        <w:ind w:left="425"/>
        <w:jc w:val="both"/>
        <w:rPr>
          <w:sz w:val="28"/>
          <w:szCs w:val="28"/>
        </w:rPr>
      </w:pPr>
    </w:p>
    <w:p w:rsidR="002B171E" w:rsidRPr="001F761F" w:rsidRDefault="002B171E" w:rsidP="001F761F">
      <w:pPr>
        <w:pStyle w:val="72"/>
        <w:shd w:val="clear" w:color="auto" w:fill="auto"/>
        <w:tabs>
          <w:tab w:val="left" w:pos="317"/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sz w:val="28"/>
          <w:szCs w:val="28"/>
        </w:rPr>
      </w:pPr>
    </w:p>
    <w:p w:rsidR="002419AF" w:rsidRPr="001F761F" w:rsidRDefault="002419AF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7D6F73" w:rsidRPr="001F761F" w:rsidRDefault="00081A7C" w:rsidP="001F761F">
      <w:pPr>
        <w:jc w:val="both"/>
        <w:rPr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Модуль №1</w:t>
      </w:r>
      <w:r w:rsidRPr="001F761F">
        <w:rPr>
          <w:color w:val="000000"/>
          <w:sz w:val="28"/>
          <w:szCs w:val="28"/>
        </w:rPr>
        <w:t xml:space="preserve">. </w:t>
      </w:r>
      <w:r w:rsidR="007D6F73" w:rsidRPr="001F761F">
        <w:rPr>
          <w:sz w:val="28"/>
          <w:szCs w:val="28"/>
        </w:rPr>
        <w:t>Организация доклинических исследований в соответствии с национальными и международными Правилами GLP</w:t>
      </w:r>
    </w:p>
    <w:p w:rsidR="006A00EF" w:rsidRPr="001F761F" w:rsidRDefault="006A00EF" w:rsidP="001F761F">
      <w:pPr>
        <w:ind w:firstLine="709"/>
        <w:jc w:val="both"/>
        <w:rPr>
          <w:b/>
          <w:color w:val="000000"/>
          <w:sz w:val="28"/>
          <w:szCs w:val="28"/>
        </w:rPr>
      </w:pPr>
    </w:p>
    <w:p w:rsidR="00A37E64" w:rsidRDefault="001F420A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 xml:space="preserve">Форма контроля </w:t>
      </w:r>
      <w:r w:rsidR="00B70F32" w:rsidRPr="001F761F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1F761F">
        <w:rPr>
          <w:rFonts w:ascii="Times New Roman" w:hAnsi="Times New Roman"/>
          <w:i/>
          <w:color w:val="000000"/>
          <w:sz w:val="28"/>
          <w:szCs w:val="28"/>
        </w:rPr>
        <w:t xml:space="preserve"> тестирование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lastRenderedPageBreak/>
        <w:t>1. Международные Правила GLP это:</w:t>
      </w:r>
    </w:p>
    <w:p w:rsidR="00BF595B" w:rsidRPr="000E2871" w:rsidRDefault="00BF595B" w:rsidP="00363DAB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Система обеспечения качества, касающаяся организационного процесса и условий, в которых неклинические исследования медицинской и экологической безопасности должны быть спланированы и выполнены.</w:t>
      </w:r>
    </w:p>
    <w:p w:rsidR="00BF595B" w:rsidRPr="000E2871" w:rsidRDefault="00BF595B" w:rsidP="00363DAB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Система обеспечения качества, касающаяся организационного процесса и условий, в которых неклинические исследования медицинской и экологической безопасности должны быть спланированы, выполнены, проконтролированы, оформлены в виде отчета по исследованию и заархивированы.</w:t>
      </w:r>
    </w:p>
    <w:p w:rsidR="00BF595B" w:rsidRPr="000E2871" w:rsidRDefault="00BF595B" w:rsidP="00363DAB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Система обеспечения качества, касающаяся организационного процесса и условий, в которых неклинические исследования медицинской и экологической безопасности должны быть спланированы, выполнены, проконтролированы и оформлены в виде отчета по исследованию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2871">
        <w:rPr>
          <w:sz w:val="28"/>
          <w:szCs w:val="28"/>
        </w:rPr>
        <w:t>Международные Правила GLP предназначены:</w:t>
      </w:r>
    </w:p>
    <w:p w:rsidR="00BF595B" w:rsidRPr="000E2871" w:rsidRDefault="00BF595B" w:rsidP="00363DAB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Для обеспечения согласованности и достоверности результатов неклинических исследований медицинской и экологической безопасности.</w:t>
      </w:r>
    </w:p>
    <w:p w:rsidR="00BF595B" w:rsidRPr="000E2871" w:rsidRDefault="00BF595B" w:rsidP="00363DAB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Для обеспечения согласованности и достоверности результатов неклинических исследований медицинской безопасности и эффективности.</w:t>
      </w:r>
    </w:p>
    <w:p w:rsidR="00BF595B" w:rsidRPr="000E2871" w:rsidRDefault="00BF595B" w:rsidP="00363DAB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 xml:space="preserve">Для обеспечения согласованности и достоверности результатов неклинических исследований медицинской и экологической безопасности, а также специфической активности и </w:t>
      </w:r>
      <w:proofErr w:type="spellStart"/>
      <w:r w:rsidRPr="000E2871">
        <w:rPr>
          <w:rFonts w:ascii="Times New Roman" w:hAnsi="Times New Roman"/>
          <w:sz w:val="28"/>
          <w:szCs w:val="28"/>
        </w:rPr>
        <w:t>фармакокинетики</w:t>
      </w:r>
      <w:proofErr w:type="spellEnd"/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2871">
        <w:rPr>
          <w:sz w:val="28"/>
          <w:szCs w:val="28"/>
        </w:rPr>
        <w:t>Национальные Правила GLP предназначены</w:t>
      </w:r>
    </w:p>
    <w:p w:rsidR="00BF595B" w:rsidRPr="000E2871" w:rsidRDefault="00BF595B" w:rsidP="00363DAB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Для обеспечения согласованности и достоверности результатов неклинических исследований медицинской и экологической безопасности.</w:t>
      </w:r>
    </w:p>
    <w:p w:rsidR="00BF595B" w:rsidRPr="000E2871" w:rsidRDefault="00BF595B" w:rsidP="00363DAB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Для обеспечения согласованности и достоверности результатов неклинических исследований медицинской безопасности и специфической активности.</w:t>
      </w:r>
    </w:p>
    <w:p w:rsidR="00BF595B" w:rsidRPr="000E2871" w:rsidRDefault="00BF595B" w:rsidP="00363DAB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 xml:space="preserve">Для обеспечения согласованности и достоверности результатов неклинических исследований медицинской и экологической безопасности, а также специфической активности и </w:t>
      </w:r>
      <w:proofErr w:type="spellStart"/>
      <w:r w:rsidRPr="000E2871">
        <w:rPr>
          <w:rFonts w:ascii="Times New Roman" w:hAnsi="Times New Roman"/>
          <w:sz w:val="28"/>
          <w:szCs w:val="28"/>
        </w:rPr>
        <w:t>фармакокинетики</w:t>
      </w:r>
      <w:proofErr w:type="spellEnd"/>
      <w:r w:rsidRPr="000E2871">
        <w:rPr>
          <w:rFonts w:ascii="Times New Roman" w:hAnsi="Times New Roman"/>
          <w:sz w:val="28"/>
          <w:szCs w:val="28"/>
        </w:rPr>
        <w:t>. ‘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363DAB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При проведении доклинического исследования в соответствии с Правилами GLP руководитель исследования:</w:t>
      </w:r>
    </w:p>
    <w:p w:rsidR="00BF595B" w:rsidRPr="000E2871" w:rsidRDefault="00BF595B" w:rsidP="00363DAB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 xml:space="preserve">Контролирует выполнение правил GLP, контролирует использование тест-систем в соответствии с Программой и </w:t>
      </w:r>
      <w:r w:rsidRPr="000E2871">
        <w:rPr>
          <w:rFonts w:ascii="Times New Roman" w:hAnsi="Times New Roman"/>
          <w:sz w:val="28"/>
          <w:szCs w:val="28"/>
        </w:rPr>
        <w:lastRenderedPageBreak/>
        <w:t>Протоколом исследования,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871">
        <w:rPr>
          <w:rFonts w:ascii="Times New Roman" w:hAnsi="Times New Roman"/>
          <w:sz w:val="28"/>
          <w:szCs w:val="28"/>
        </w:rPr>
        <w:t>осуществляет контроль за процессом архивирования всех документов и материалов.</w:t>
      </w:r>
    </w:p>
    <w:p w:rsidR="00BF595B" w:rsidRPr="000E2871" w:rsidRDefault="00BF595B" w:rsidP="00363DAB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Контролирует выполнение правил GLP, контролирует использование тест-систем в соответствии с Программой и Протоколом исследования, формирует и утверждает службу обеспечения качества, осуществляет контроль за процессом архивирования всех документов и материалов, следит за наличием необходимых ресурсов (специалистов, помещений, оборудования, материалов).</w:t>
      </w:r>
    </w:p>
    <w:p w:rsidR="00BF595B" w:rsidRPr="000E2871" w:rsidRDefault="00BF595B" w:rsidP="00363DAB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Контролирует выполнение правил GLP, контролирует использование тест-систем в соответствии с Программой и Протоколом исследования, осуществляет контроль за процессом архивирования всех документов и материалов, следит за наличием необходимых ресурсов (специалистов, помещений, оборудования, материалов)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E2871">
        <w:rPr>
          <w:sz w:val="28"/>
          <w:szCs w:val="28"/>
        </w:rPr>
        <w:t>Персонал службы обеспечения качества подотчетен:</w:t>
      </w:r>
    </w:p>
    <w:p w:rsidR="00BF595B" w:rsidRPr="000E2871" w:rsidRDefault="00BF595B" w:rsidP="00363DAB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 xml:space="preserve"> Администрации исследовательского учреждения</w:t>
      </w:r>
    </w:p>
    <w:p w:rsidR="00BF595B" w:rsidRPr="000E2871" w:rsidRDefault="00BF595B" w:rsidP="00363DAB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Администрации исследовательского учреждения, руководителю исследования и ответственному исполнителю</w:t>
      </w:r>
    </w:p>
    <w:p w:rsidR="00BF595B" w:rsidRPr="000E2871" w:rsidRDefault="00BF595B" w:rsidP="00363DAB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Администрации исследовательского учреждения и руководителю исследования</w:t>
      </w:r>
    </w:p>
    <w:p w:rsidR="00BF595B" w:rsidRPr="000E2871" w:rsidRDefault="00BF595B" w:rsidP="00363DAB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Администрации исследовательского учреждения, руководителю исследования и представителю заказчика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2871">
        <w:rPr>
          <w:sz w:val="28"/>
          <w:szCs w:val="28"/>
        </w:rPr>
        <w:t>Персонал службы обеспечения качества осуществляет аудит:</w:t>
      </w:r>
    </w:p>
    <w:p w:rsidR="00BF595B" w:rsidRPr="000E2871" w:rsidRDefault="00BF595B" w:rsidP="00363DAB">
      <w:pPr>
        <w:pStyle w:val="a5"/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Протокола исследования, ста</w:t>
      </w:r>
      <w:r>
        <w:rPr>
          <w:rFonts w:ascii="Times New Roman" w:hAnsi="Times New Roman"/>
          <w:sz w:val="28"/>
          <w:szCs w:val="28"/>
        </w:rPr>
        <w:t xml:space="preserve">ндартных операционных процедур </w:t>
      </w:r>
    </w:p>
    <w:p w:rsidR="00BF595B" w:rsidRPr="000E2871" w:rsidRDefault="00BF595B" w:rsidP="00363DAB">
      <w:pPr>
        <w:pStyle w:val="a5"/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Критических фаз исследования, поправок к Протоколу исследования</w:t>
      </w:r>
    </w:p>
    <w:p w:rsidR="00BF595B" w:rsidRPr="000E2871" w:rsidRDefault="00BF595B" w:rsidP="00363DAB">
      <w:pPr>
        <w:pStyle w:val="a5"/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Итогового отчета по исследованию и первичных данных</w:t>
      </w:r>
    </w:p>
    <w:p w:rsidR="00BF595B" w:rsidRPr="000E2871" w:rsidRDefault="00BF595B" w:rsidP="00363DAB">
      <w:pPr>
        <w:pStyle w:val="a5"/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Оборудования, реагентов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E2871">
        <w:rPr>
          <w:sz w:val="28"/>
          <w:szCs w:val="28"/>
        </w:rPr>
        <w:t>Стандартные операционные процедуры:</w:t>
      </w:r>
    </w:p>
    <w:p w:rsidR="00BF595B" w:rsidRPr="000E2871" w:rsidRDefault="00BF595B" w:rsidP="00363DAB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Подробные письменные инструкции, содержание описание процессов проведения испытаний или другой деятельности, не представленных детально в планах исследования</w:t>
      </w:r>
    </w:p>
    <w:p w:rsidR="00BF595B" w:rsidRPr="000E2871" w:rsidRDefault="00BF595B" w:rsidP="00363DAB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Предназначены для достижения единообразия при осуществлении определенной деятельности.</w:t>
      </w:r>
    </w:p>
    <w:p w:rsidR="00BF595B" w:rsidRPr="000E2871" w:rsidRDefault="00BF595B" w:rsidP="00363DAB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Письменный утвержденный М3 РФ документ, в котором подробно описаны процедура, методика, манипуляция, выполняемая по установленному стандарту.</w:t>
      </w:r>
    </w:p>
    <w:p w:rsidR="00BF595B" w:rsidRPr="000E2871" w:rsidRDefault="00BF595B" w:rsidP="00363DAB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Должны быть оформлены в письменном виде и утверждены администрацией исследовательского учреждения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Согласно ГОСТ 33044-2014</w:t>
      </w:r>
      <w:r w:rsidRPr="000E2871">
        <w:rPr>
          <w:sz w:val="28"/>
          <w:szCs w:val="28"/>
        </w:rPr>
        <w:t>, лицо, ответственное за проведение неклинического исследования в области медицинской и экологической безопасности от начала до конца:</w:t>
      </w:r>
    </w:p>
    <w:p w:rsidR="00BF595B" w:rsidRPr="000E2871" w:rsidRDefault="00BF595B" w:rsidP="00363DAB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Ответственный исполнитель.</w:t>
      </w:r>
    </w:p>
    <w:p w:rsidR="00BF595B" w:rsidRPr="000E2871" w:rsidRDefault="00BF595B" w:rsidP="00363DAB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Руководитель исследования.</w:t>
      </w:r>
    </w:p>
    <w:p w:rsidR="00BF595B" w:rsidRPr="000E2871" w:rsidRDefault="00BF595B" w:rsidP="00363DAB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Представитель администрации исследовательского учреждения.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E2871">
        <w:rPr>
          <w:sz w:val="28"/>
          <w:szCs w:val="28"/>
        </w:rPr>
        <w:t>Согласно ГОСТ 33044-2014, сводка информации обобщающего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уровня, позволяющая оценить рабочую нагрузку и используемую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для контроля проведения исследований в испытательном центре:</w:t>
      </w:r>
    </w:p>
    <w:p w:rsidR="00BF595B" w:rsidRPr="000E2871" w:rsidRDefault="00BF595B" w:rsidP="00363DAB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Протокол исследования.</w:t>
      </w:r>
    </w:p>
    <w:p w:rsidR="00BF595B" w:rsidRPr="000E2871" w:rsidRDefault="00BF595B" w:rsidP="00363DAB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Основной план-график (Программа исследования).</w:t>
      </w:r>
    </w:p>
    <w:p w:rsidR="00BF595B" w:rsidRPr="000E2871" w:rsidRDefault="00BF595B" w:rsidP="00363DAB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0E2871">
        <w:rPr>
          <w:rFonts w:ascii="Times New Roman" w:hAnsi="Times New Roman"/>
          <w:sz w:val="28"/>
          <w:szCs w:val="28"/>
        </w:rPr>
        <w:t>Сандартная</w:t>
      </w:r>
      <w:proofErr w:type="spellEnd"/>
      <w:r w:rsidRPr="000E2871">
        <w:rPr>
          <w:rFonts w:ascii="Times New Roman" w:hAnsi="Times New Roman"/>
          <w:sz w:val="28"/>
          <w:szCs w:val="28"/>
        </w:rPr>
        <w:t xml:space="preserve"> операционная процедура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E2871">
        <w:rPr>
          <w:sz w:val="28"/>
          <w:szCs w:val="28"/>
        </w:rPr>
        <w:t>Итоговый отчет по исследованию утверждают:</w:t>
      </w:r>
    </w:p>
    <w:p w:rsidR="00BF595B" w:rsidRPr="000E2871" w:rsidRDefault="00BF595B" w:rsidP="00363DAB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Руководитель исследования и ответственный исполнитель.</w:t>
      </w:r>
    </w:p>
    <w:p w:rsidR="00BF595B" w:rsidRPr="000E2871" w:rsidRDefault="00BF595B" w:rsidP="00363DAB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Руководитель исследования и представитель администрации исследовательского учреждения.</w:t>
      </w:r>
    </w:p>
    <w:p w:rsidR="00BF595B" w:rsidRPr="000E2871" w:rsidRDefault="00BF595B" w:rsidP="00363DAB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Представитель исследовательского учреждения и представитель заказчика.</w:t>
      </w:r>
    </w:p>
    <w:p w:rsidR="00BF595B" w:rsidRPr="000E2871" w:rsidRDefault="00BF595B" w:rsidP="00363DAB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Представитель администрации исследовательского учреждения и представитель службы обеспечения качества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E2871">
        <w:rPr>
          <w:sz w:val="28"/>
          <w:szCs w:val="28"/>
        </w:rPr>
        <w:t>Разрешение на использование лабораторных животных в биомедицинских целях дает:</w:t>
      </w:r>
    </w:p>
    <w:p w:rsidR="00BF595B" w:rsidRPr="008E3445" w:rsidRDefault="00BF595B" w:rsidP="00363DAB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Администрация исследовательского учреждения.</w:t>
      </w:r>
    </w:p>
    <w:p w:rsidR="00BF595B" w:rsidRPr="008E3445" w:rsidRDefault="00BF595B" w:rsidP="00363DAB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Администрация исследовательского учреждения и служба обеспечения качества.</w:t>
      </w:r>
    </w:p>
    <w:p w:rsidR="00BF595B" w:rsidRPr="008E3445" w:rsidRDefault="00BF595B" w:rsidP="00363DAB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Биоэтическая комиссия (биоэтический комитет).</w:t>
      </w:r>
    </w:p>
    <w:p w:rsidR="00BF595B" w:rsidRPr="008E3445" w:rsidRDefault="00BF595B" w:rsidP="00363DAB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Администрация исследовательского учреждения и биоэтическая комиссия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E2871">
        <w:rPr>
          <w:sz w:val="28"/>
          <w:szCs w:val="28"/>
        </w:rPr>
        <w:t>У одной мыши в клетке Вы обнаружили множественные раны на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спине и голове. Ваши действия:</w:t>
      </w:r>
    </w:p>
    <w:p w:rsidR="00BF595B" w:rsidRPr="008E3445" w:rsidRDefault="00BF595B" w:rsidP="00363DAB">
      <w:pPr>
        <w:pStyle w:val="a5"/>
        <w:widowControl/>
        <w:numPr>
          <w:ilvl w:val="0"/>
          <w:numId w:val="2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Выбраковка.</w:t>
      </w:r>
    </w:p>
    <w:p w:rsidR="00BF595B" w:rsidRPr="008E3445" w:rsidRDefault="00BF595B" w:rsidP="00363DAB">
      <w:pPr>
        <w:pStyle w:val="a5"/>
        <w:widowControl/>
        <w:numPr>
          <w:ilvl w:val="0"/>
          <w:numId w:val="2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Сообщение о клиническом случае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E2871">
        <w:rPr>
          <w:sz w:val="28"/>
          <w:szCs w:val="28"/>
        </w:rPr>
        <w:t>У нескольких мышей в клетке Вы обнаружили множественные раны на спине и голове. Ваши действия:</w:t>
      </w:r>
    </w:p>
    <w:p w:rsidR="00BF595B" w:rsidRPr="008E3445" w:rsidRDefault="00BF595B" w:rsidP="00363DAB">
      <w:pPr>
        <w:pStyle w:val="a5"/>
        <w:widowControl/>
        <w:numPr>
          <w:ilvl w:val="0"/>
          <w:numId w:val="2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Выбраковка.</w:t>
      </w:r>
    </w:p>
    <w:p w:rsidR="00BF595B" w:rsidRPr="008E3445" w:rsidRDefault="00BF595B" w:rsidP="00363DAB">
      <w:pPr>
        <w:pStyle w:val="a5"/>
        <w:widowControl/>
        <w:numPr>
          <w:ilvl w:val="0"/>
          <w:numId w:val="2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Сообщение о клиническом случае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E2871">
        <w:rPr>
          <w:sz w:val="28"/>
          <w:szCs w:val="28"/>
        </w:rPr>
        <w:t>Перенос инфекционного агента может происходить:</w:t>
      </w:r>
    </w:p>
    <w:p w:rsidR="00BF595B" w:rsidRPr="008E3445" w:rsidRDefault="00BF595B" w:rsidP="00363DAB">
      <w:pPr>
        <w:pStyle w:val="a5"/>
        <w:widowControl/>
        <w:numPr>
          <w:ilvl w:val="0"/>
          <w:numId w:val="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Через прямой контакт.</w:t>
      </w:r>
    </w:p>
    <w:p w:rsidR="00BF595B" w:rsidRPr="008E3445" w:rsidRDefault="00BF595B" w:rsidP="00363DAB">
      <w:pPr>
        <w:pStyle w:val="a5"/>
        <w:widowControl/>
        <w:numPr>
          <w:ilvl w:val="0"/>
          <w:numId w:val="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t>Через переносчиков.</w:t>
      </w:r>
    </w:p>
    <w:p w:rsidR="00BF595B" w:rsidRPr="008E3445" w:rsidRDefault="00BF595B" w:rsidP="00363DAB">
      <w:pPr>
        <w:pStyle w:val="a5"/>
        <w:widowControl/>
        <w:numPr>
          <w:ilvl w:val="0"/>
          <w:numId w:val="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3445">
        <w:rPr>
          <w:rFonts w:ascii="Times New Roman" w:hAnsi="Times New Roman"/>
          <w:sz w:val="28"/>
          <w:szCs w:val="28"/>
        </w:rPr>
        <w:lastRenderedPageBreak/>
        <w:t>Через звуковые волны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E2871">
        <w:rPr>
          <w:sz w:val="28"/>
          <w:szCs w:val="28"/>
        </w:rPr>
        <w:t>Вы обнаружили клетку, которую вовремя не заменили. Теперь животные в ней грязные и вялые. Ваши действия:</w:t>
      </w:r>
    </w:p>
    <w:p w:rsidR="00BF595B" w:rsidRPr="008D6697" w:rsidRDefault="00BF595B" w:rsidP="00363DAB">
      <w:pPr>
        <w:pStyle w:val="a5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Выбраковка.</w:t>
      </w:r>
    </w:p>
    <w:p w:rsidR="00BF595B" w:rsidRPr="008D6697" w:rsidRDefault="00BF595B" w:rsidP="00363DAB">
      <w:pPr>
        <w:pStyle w:val="a5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Замена клетки и наблюдение за животными в течение рабочего дня.</w:t>
      </w:r>
    </w:p>
    <w:p w:rsidR="00BF595B" w:rsidRPr="008D6697" w:rsidRDefault="00BF595B" w:rsidP="00363DAB">
      <w:pPr>
        <w:pStyle w:val="a5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Замена клетки и мытье животных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E2871">
        <w:rPr>
          <w:sz w:val="28"/>
          <w:szCs w:val="28"/>
        </w:rPr>
        <w:t>При разведении концентрата дезинфицирующего средства:</w:t>
      </w:r>
    </w:p>
    <w:p w:rsidR="00BF595B" w:rsidRPr="008D6697" w:rsidRDefault="00BF595B" w:rsidP="00363DAB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Налить концентрат в воду.</w:t>
      </w:r>
    </w:p>
    <w:p w:rsidR="00BF595B" w:rsidRPr="008D6697" w:rsidRDefault="00BF595B" w:rsidP="00363DAB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 xml:space="preserve"> Налить концентрат в ведро и добавить воду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E2871">
        <w:rPr>
          <w:sz w:val="28"/>
          <w:szCs w:val="28"/>
        </w:rPr>
        <w:t>При выборе животных для текущего мониторинга здоровья:</w:t>
      </w:r>
    </w:p>
    <w:p w:rsidR="00BF595B" w:rsidRPr="008D6697" w:rsidRDefault="00BF595B" w:rsidP="00363DAB">
      <w:pPr>
        <w:pStyle w:val="a5"/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Отбирают самых чистых и здоровых животных.</w:t>
      </w:r>
    </w:p>
    <w:p w:rsidR="00BF595B" w:rsidRPr="008D6697" w:rsidRDefault="00BF595B" w:rsidP="00363DAB">
      <w:pPr>
        <w:pStyle w:val="a5"/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Отбирают самых грязных животных.</w:t>
      </w:r>
    </w:p>
    <w:p w:rsidR="00BF595B" w:rsidRPr="008D6697" w:rsidRDefault="00BF595B" w:rsidP="00363DAB">
      <w:pPr>
        <w:pStyle w:val="a5"/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Отбирают трупы.</w:t>
      </w:r>
    </w:p>
    <w:p w:rsidR="00BF595B" w:rsidRPr="008D6697" w:rsidRDefault="00BF595B" w:rsidP="00363DAB">
      <w:pPr>
        <w:pStyle w:val="a5"/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Отбирают внешне нездоровых и животных из семей.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E2871">
        <w:rPr>
          <w:sz w:val="28"/>
          <w:szCs w:val="28"/>
        </w:rPr>
        <w:t>Микробиологическая чистота Питомника зависит от чистоты:</w:t>
      </w:r>
    </w:p>
    <w:p w:rsidR="00BF595B" w:rsidRPr="008D6697" w:rsidRDefault="00BF595B" w:rsidP="00363DAB">
      <w:pPr>
        <w:pStyle w:val="a5"/>
        <w:widowControl/>
        <w:numPr>
          <w:ilvl w:val="0"/>
          <w:numId w:val="3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 xml:space="preserve"> Корма и воды.</w:t>
      </w:r>
    </w:p>
    <w:p w:rsidR="00BF595B" w:rsidRDefault="00BF595B" w:rsidP="00363DAB">
      <w:pPr>
        <w:pStyle w:val="a5"/>
        <w:widowControl/>
        <w:numPr>
          <w:ilvl w:val="0"/>
          <w:numId w:val="3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Оборудования и подстилочного материала.</w:t>
      </w:r>
    </w:p>
    <w:p w:rsidR="00BF595B" w:rsidRDefault="00BF595B" w:rsidP="00363DAB">
      <w:pPr>
        <w:pStyle w:val="a5"/>
        <w:widowControl/>
        <w:numPr>
          <w:ilvl w:val="0"/>
          <w:numId w:val="3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Рук персонала.</w:t>
      </w:r>
    </w:p>
    <w:p w:rsidR="00BF595B" w:rsidRPr="008D6697" w:rsidRDefault="00BF595B" w:rsidP="00363DAB">
      <w:pPr>
        <w:pStyle w:val="a5"/>
        <w:widowControl/>
        <w:numPr>
          <w:ilvl w:val="0"/>
          <w:numId w:val="3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От всех перечисленных факторов.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0E2871">
        <w:rPr>
          <w:sz w:val="28"/>
          <w:szCs w:val="28"/>
        </w:rPr>
        <w:t>Какие факторы могут способствовать переносу инфекции:</w:t>
      </w:r>
    </w:p>
    <w:p w:rsidR="00BF595B" w:rsidRPr="008D6697" w:rsidRDefault="00BF595B" w:rsidP="00363DAB">
      <w:pPr>
        <w:pStyle w:val="a5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Пыль.</w:t>
      </w:r>
    </w:p>
    <w:p w:rsidR="00BF595B" w:rsidRPr="008D6697" w:rsidRDefault="00BF595B" w:rsidP="00363DAB">
      <w:pPr>
        <w:pStyle w:val="a5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Фекалии и моча.</w:t>
      </w:r>
    </w:p>
    <w:p w:rsidR="00BF595B" w:rsidRPr="008D6697" w:rsidRDefault="00BF595B" w:rsidP="00363DAB">
      <w:pPr>
        <w:pStyle w:val="a5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Предметы ухода за животными.</w:t>
      </w:r>
    </w:p>
    <w:p w:rsidR="00BF595B" w:rsidRPr="008D6697" w:rsidRDefault="00BF595B" w:rsidP="00363DAB">
      <w:pPr>
        <w:pStyle w:val="a5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Все перечисленное.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E2871">
        <w:rPr>
          <w:sz w:val="28"/>
          <w:szCs w:val="28"/>
        </w:rPr>
        <w:t>Какой способ удаления инфекции из колонии является самым действенным:</w:t>
      </w:r>
    </w:p>
    <w:p w:rsidR="00BF595B" w:rsidRPr="008D6697" w:rsidRDefault="00BF595B" w:rsidP="00363DAB">
      <w:pPr>
        <w:pStyle w:val="a5"/>
        <w:widowControl/>
        <w:numPr>
          <w:ilvl w:val="0"/>
          <w:numId w:val="3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D6697">
        <w:rPr>
          <w:rFonts w:ascii="Times New Roman" w:hAnsi="Times New Roman"/>
          <w:sz w:val="28"/>
          <w:szCs w:val="28"/>
        </w:rPr>
        <w:t>Редеривация</w:t>
      </w:r>
      <w:proofErr w:type="spellEnd"/>
      <w:r w:rsidRPr="008D6697">
        <w:rPr>
          <w:rFonts w:ascii="Times New Roman" w:hAnsi="Times New Roman"/>
          <w:sz w:val="28"/>
          <w:szCs w:val="28"/>
        </w:rPr>
        <w:t xml:space="preserve"> и дезинфекция.</w:t>
      </w:r>
    </w:p>
    <w:p w:rsidR="00BF595B" w:rsidRPr="008D6697" w:rsidRDefault="00BF595B" w:rsidP="00363DAB">
      <w:pPr>
        <w:pStyle w:val="a5"/>
        <w:widowControl/>
        <w:numPr>
          <w:ilvl w:val="0"/>
          <w:numId w:val="3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Дезинфекция и стерилизация.</w:t>
      </w:r>
    </w:p>
    <w:p w:rsidR="00BF595B" w:rsidRPr="008D6697" w:rsidRDefault="00BF595B" w:rsidP="00363DAB">
      <w:pPr>
        <w:pStyle w:val="a5"/>
        <w:widowControl/>
        <w:numPr>
          <w:ilvl w:val="0"/>
          <w:numId w:val="3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Постройка нового Питомника и перенос в него животных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E2871">
        <w:rPr>
          <w:sz w:val="28"/>
          <w:szCs w:val="28"/>
        </w:rPr>
        <w:t>Какие животные наиболее опасны в плане носительства инфекций:</w:t>
      </w:r>
    </w:p>
    <w:p w:rsidR="00BF595B" w:rsidRPr="008D6697" w:rsidRDefault="00BF595B" w:rsidP="00363DAB">
      <w:pPr>
        <w:pStyle w:val="a5"/>
        <w:widowControl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Крысы.</w:t>
      </w:r>
    </w:p>
    <w:p w:rsidR="00BF595B" w:rsidRPr="008D6697" w:rsidRDefault="00BF595B" w:rsidP="00363DAB">
      <w:pPr>
        <w:pStyle w:val="a5"/>
        <w:widowControl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Крысы и мыши.</w:t>
      </w:r>
    </w:p>
    <w:p w:rsidR="00BF595B" w:rsidRPr="008D6697" w:rsidRDefault="00BF595B" w:rsidP="00363DAB">
      <w:pPr>
        <w:pStyle w:val="a5"/>
        <w:widowControl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Хомяки.</w:t>
      </w:r>
    </w:p>
    <w:p w:rsidR="00BF595B" w:rsidRPr="008D6697" w:rsidRDefault="00BF595B" w:rsidP="00363DAB">
      <w:pPr>
        <w:pStyle w:val="a5"/>
        <w:widowControl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D6697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8D6697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D6697">
        <w:rPr>
          <w:rFonts w:ascii="Times New Roman" w:hAnsi="Times New Roman"/>
          <w:sz w:val="28"/>
          <w:szCs w:val="28"/>
        </w:rPr>
        <w:t>нокаутные</w:t>
      </w:r>
      <w:proofErr w:type="spellEnd"/>
      <w:r w:rsidRPr="008D6697">
        <w:rPr>
          <w:rFonts w:ascii="Times New Roman" w:hAnsi="Times New Roman"/>
          <w:sz w:val="28"/>
          <w:szCs w:val="28"/>
        </w:rPr>
        <w:t xml:space="preserve"> линии любых видов животных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</w:t>
      </w:r>
      <w:r>
        <w:rPr>
          <w:sz w:val="28"/>
          <w:szCs w:val="28"/>
        </w:rPr>
        <w:t xml:space="preserve">2. </w:t>
      </w:r>
      <w:r w:rsidRPr="000E2871">
        <w:rPr>
          <w:sz w:val="28"/>
          <w:szCs w:val="28"/>
        </w:rPr>
        <w:t>Вас укусила крыса. Что вы должны сделать в первую очередь:</w:t>
      </w:r>
    </w:p>
    <w:p w:rsidR="00BF595B" w:rsidRPr="008D6697" w:rsidRDefault="00BF595B" w:rsidP="00363DAB">
      <w:pPr>
        <w:pStyle w:val="a5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Снять перчатку и промыть рану под струей воды.</w:t>
      </w:r>
    </w:p>
    <w:p w:rsidR="00BF595B" w:rsidRPr="008D6697" w:rsidRDefault="00BF595B" w:rsidP="00363DAB">
      <w:pPr>
        <w:pStyle w:val="a5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lastRenderedPageBreak/>
        <w:t>Выйти из зоны.</w:t>
      </w:r>
    </w:p>
    <w:p w:rsidR="00BF595B" w:rsidRPr="008D6697" w:rsidRDefault="00BF595B" w:rsidP="00363DAB">
      <w:pPr>
        <w:pStyle w:val="a5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Сообщить о происшествии технологу по телефону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0E2871">
        <w:rPr>
          <w:sz w:val="28"/>
          <w:szCs w:val="28"/>
        </w:rPr>
        <w:t>Лекарственное средство это:</w:t>
      </w:r>
    </w:p>
    <w:p w:rsidR="00BF595B" w:rsidRPr="008D6697" w:rsidRDefault="00BF595B" w:rsidP="00363DAB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 xml:space="preserve">Вещества или их комбинации, </w:t>
      </w:r>
      <w:proofErr w:type="spellStart"/>
      <w:r w:rsidRPr="008D6697">
        <w:rPr>
          <w:rFonts w:ascii="Times New Roman" w:hAnsi="Times New Roman"/>
          <w:sz w:val="28"/>
          <w:szCs w:val="28"/>
        </w:rPr>
        <w:t>вступающ</w:t>
      </w:r>
      <w:proofErr w:type="spellEnd"/>
      <w:r w:rsidRPr="008D6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697">
        <w:rPr>
          <w:rFonts w:ascii="Times New Roman" w:hAnsi="Times New Roman"/>
          <w:sz w:val="28"/>
          <w:szCs w:val="28"/>
        </w:rPr>
        <w:t>ие</w:t>
      </w:r>
      <w:proofErr w:type="spellEnd"/>
      <w:r w:rsidRPr="008D6697">
        <w:rPr>
          <w:rFonts w:ascii="Times New Roman" w:hAnsi="Times New Roman"/>
          <w:sz w:val="28"/>
          <w:szCs w:val="28"/>
        </w:rPr>
        <w:t xml:space="preserve"> в контакт с организмом человека или животного, проникаю </w:t>
      </w:r>
      <w:proofErr w:type="spellStart"/>
      <w:r w:rsidRPr="008D6697">
        <w:rPr>
          <w:rFonts w:ascii="Times New Roman" w:hAnsi="Times New Roman"/>
          <w:sz w:val="28"/>
          <w:szCs w:val="28"/>
        </w:rPr>
        <w:t>щие</w:t>
      </w:r>
      <w:proofErr w:type="spellEnd"/>
      <w:r w:rsidRPr="008D6697">
        <w:rPr>
          <w:rFonts w:ascii="Times New Roman" w:hAnsi="Times New Roman"/>
          <w:sz w:val="28"/>
          <w:szCs w:val="28"/>
        </w:rPr>
        <w:t xml:space="preserve"> в органы, ткани организма человека или животного, применяемые для профилактики, диагностики (за исключением веществ или их комбинаций, не </w:t>
      </w:r>
      <w:proofErr w:type="spellStart"/>
      <w:r w:rsidRPr="008D6697">
        <w:rPr>
          <w:rFonts w:ascii="Times New Roman" w:hAnsi="Times New Roman"/>
          <w:sz w:val="28"/>
          <w:szCs w:val="28"/>
        </w:rPr>
        <w:t>контактирующ</w:t>
      </w:r>
      <w:proofErr w:type="spellEnd"/>
      <w:r w:rsidRPr="008D6697">
        <w:rPr>
          <w:rFonts w:ascii="Times New Roman" w:hAnsi="Times New Roman"/>
          <w:sz w:val="28"/>
          <w:szCs w:val="28"/>
        </w:rPr>
        <w:t xml:space="preserve"> их с организмом человека или животного), лечения заболевания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</w:t>
      </w:r>
    </w:p>
    <w:p w:rsidR="00BF595B" w:rsidRPr="008D6697" w:rsidRDefault="00BF595B" w:rsidP="00363DAB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 и предотвращения беременности и полученные из крови, плазмы крови, из органов, тканей организма человека или животного, растений, минералов и методами синтеза.</w:t>
      </w:r>
    </w:p>
    <w:p w:rsidR="00BF595B" w:rsidRPr="008D6697" w:rsidRDefault="00BF595B" w:rsidP="00363DAB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</w:t>
      </w:r>
      <w:r>
        <w:rPr>
          <w:sz w:val="28"/>
          <w:szCs w:val="28"/>
        </w:rPr>
        <w:t xml:space="preserve">4. </w:t>
      </w:r>
      <w:r w:rsidRPr="000E2871">
        <w:rPr>
          <w:sz w:val="28"/>
          <w:szCs w:val="28"/>
        </w:rPr>
        <w:t>К лекарственным средствам относятся:</w:t>
      </w:r>
    </w:p>
    <w:p w:rsidR="00BF595B" w:rsidRPr="008D6697" w:rsidRDefault="00BF595B" w:rsidP="00363DAB">
      <w:pPr>
        <w:pStyle w:val="a5"/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Субстанции, реактивы категории ЧДА, фармацевтические субстанции, лекарственные препараты.</w:t>
      </w:r>
    </w:p>
    <w:p w:rsidR="00BF595B" w:rsidRPr="008D6697" w:rsidRDefault="00BF595B" w:rsidP="00363DAB">
      <w:pPr>
        <w:pStyle w:val="a5"/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Фармацевтические субстанции, лекарственные препараты.</w:t>
      </w:r>
    </w:p>
    <w:p w:rsidR="00BF595B" w:rsidRPr="008D6697" w:rsidRDefault="00BF595B" w:rsidP="00363DAB">
      <w:pPr>
        <w:pStyle w:val="a5"/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Фармацевтические субстанции, лекарственные препараты, реактивы, применяемые на фармацевтическом производстве.</w:t>
      </w:r>
    </w:p>
    <w:p w:rsidR="00BF595B" w:rsidRPr="008D6697" w:rsidRDefault="00BF595B" w:rsidP="00BF595B">
      <w:pPr>
        <w:pStyle w:val="a5"/>
        <w:ind w:left="1080" w:firstLine="0"/>
        <w:rPr>
          <w:rFonts w:ascii="Times New Roman" w:hAnsi="Times New Roman"/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0E2871">
        <w:rPr>
          <w:sz w:val="28"/>
          <w:szCs w:val="28"/>
        </w:rPr>
        <w:t>Лекарственный препарат это:</w:t>
      </w:r>
    </w:p>
    <w:p w:rsidR="00BF595B" w:rsidRPr="008D6697" w:rsidRDefault="00BF595B" w:rsidP="00363DAB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Лекарственные средства в виде лекарственных форм, применяемые для профилактики, диагностики и лечения заболевания.</w:t>
      </w:r>
    </w:p>
    <w:p w:rsidR="00BF595B" w:rsidRPr="008D6697" w:rsidRDefault="00BF595B" w:rsidP="00363DAB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 xml:space="preserve"> Фармакологически активная субстанция в прототипе лекарственной формы, применяемая для профилактики, диагностики, лечения </w:t>
      </w:r>
      <w:r w:rsidRPr="008D6697">
        <w:rPr>
          <w:rFonts w:ascii="Times New Roman" w:hAnsi="Times New Roman"/>
          <w:sz w:val="28"/>
          <w:szCs w:val="28"/>
        </w:rPr>
        <w:lastRenderedPageBreak/>
        <w:t>заболевания, реабилитации, для сохранения, предотвращения или прерывания беременности.</w:t>
      </w:r>
    </w:p>
    <w:p w:rsidR="00BF595B" w:rsidRPr="008D6697" w:rsidRDefault="00BF595B" w:rsidP="00363DAB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0E2871">
        <w:rPr>
          <w:sz w:val="28"/>
          <w:szCs w:val="28"/>
        </w:rPr>
        <w:t>Доклиническое изучение совместимости лекарственного средства с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кровью проводят в случае если лекарственное средство будет применяться у человека:</w:t>
      </w:r>
    </w:p>
    <w:p w:rsidR="00BF595B" w:rsidRPr="008D6697" w:rsidRDefault="00BF595B" w:rsidP="00363DAB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Внутримышечно и внутривенно.</w:t>
      </w:r>
    </w:p>
    <w:p w:rsidR="00BF595B" w:rsidRPr="008D6697" w:rsidRDefault="00BF595B" w:rsidP="00363DAB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Перорально и внутривенно.</w:t>
      </w:r>
    </w:p>
    <w:p w:rsidR="00BF595B" w:rsidRPr="008D6697" w:rsidRDefault="00BF595B" w:rsidP="00363DAB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Подкожно и внутримышечно.</w:t>
      </w:r>
    </w:p>
    <w:p w:rsidR="00BF595B" w:rsidRPr="008D6697" w:rsidRDefault="00BF595B" w:rsidP="00363DAB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Накожно.</w:t>
      </w:r>
    </w:p>
    <w:p w:rsidR="00BF595B" w:rsidRPr="008D6697" w:rsidRDefault="00BF595B" w:rsidP="00363DAB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D6697">
        <w:rPr>
          <w:rFonts w:ascii="Times New Roman" w:hAnsi="Times New Roman"/>
          <w:sz w:val="28"/>
          <w:szCs w:val="28"/>
        </w:rPr>
        <w:t>Интраназально</w:t>
      </w:r>
      <w:proofErr w:type="spellEnd"/>
      <w:r w:rsidRPr="008D6697">
        <w:rPr>
          <w:rFonts w:ascii="Times New Roman" w:hAnsi="Times New Roman"/>
          <w:sz w:val="28"/>
          <w:szCs w:val="28"/>
        </w:rPr>
        <w:t>.</w:t>
      </w:r>
    </w:p>
    <w:p w:rsidR="00BF595B" w:rsidRPr="008D6697" w:rsidRDefault="00BF595B" w:rsidP="00363DAB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 xml:space="preserve">Внутривенно и </w:t>
      </w:r>
      <w:proofErr w:type="spellStart"/>
      <w:r w:rsidRPr="008D6697">
        <w:rPr>
          <w:rFonts w:ascii="Times New Roman" w:hAnsi="Times New Roman"/>
          <w:sz w:val="28"/>
          <w:szCs w:val="28"/>
        </w:rPr>
        <w:t>внутриартериально</w:t>
      </w:r>
      <w:proofErr w:type="spellEnd"/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0E2871">
        <w:rPr>
          <w:sz w:val="28"/>
          <w:szCs w:val="28"/>
        </w:rPr>
        <w:t xml:space="preserve">Лекарственное средство предполагается вводить человеку внутримышечно и внутривенно. На каких лабораторных животных необходимо провести исследования по оценке </w:t>
      </w:r>
      <w:proofErr w:type="spellStart"/>
      <w:r w:rsidRPr="000E2871">
        <w:rPr>
          <w:sz w:val="28"/>
          <w:szCs w:val="28"/>
        </w:rPr>
        <w:t>местнораздражающего</w:t>
      </w:r>
      <w:proofErr w:type="spellEnd"/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действия лекарственного средства:</w:t>
      </w:r>
    </w:p>
    <w:p w:rsidR="00BF595B" w:rsidRPr="008D6697" w:rsidRDefault="00BF595B" w:rsidP="00363DAB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На мышах (внутривенно и внутримышечно).</w:t>
      </w:r>
    </w:p>
    <w:p w:rsidR="00BF595B" w:rsidRPr="008D6697" w:rsidRDefault="00BF595B" w:rsidP="00363DAB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На морских свинках (внутривенно) и крысах (внутримышечно).</w:t>
      </w:r>
    </w:p>
    <w:p w:rsidR="00BF595B" w:rsidRPr="008D6697" w:rsidRDefault="00BF595B" w:rsidP="00363DAB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 xml:space="preserve"> На морских свинках (внутривенно и внутримышечно).</w:t>
      </w:r>
    </w:p>
    <w:p w:rsidR="00BF595B" w:rsidRPr="008D6697" w:rsidRDefault="00BF595B" w:rsidP="00363DAB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На кроликах (внутривенно) и крысах (внутримышечно).</w:t>
      </w:r>
    </w:p>
    <w:p w:rsidR="00BF595B" w:rsidRPr="008D6697" w:rsidRDefault="00BF595B" w:rsidP="00363DAB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На кроликах (внутривенно и внутримышечно)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E916B1" w:rsidRPr="001F761F" w:rsidRDefault="00E916B1" w:rsidP="001F761F">
      <w:pPr>
        <w:pStyle w:val="2"/>
        <w:jc w:val="both"/>
        <w:rPr>
          <w:rFonts w:ascii="Times New Roman" w:hAnsi="Times New Roman" w:cs="Times New Roman"/>
        </w:rPr>
      </w:pPr>
      <w:bookmarkStart w:id="4" w:name="_Toc253571407"/>
      <w:bookmarkStart w:id="5" w:name="_Toc253740851"/>
      <w:bookmarkStart w:id="6" w:name="_Toc253740980"/>
      <w:bookmarkStart w:id="7" w:name="_Toc254095887"/>
      <w:bookmarkStart w:id="8" w:name="_Toc254096639"/>
      <w:bookmarkStart w:id="9" w:name="_Toc254177565"/>
      <w:bookmarkStart w:id="10" w:name="_Toc254177595"/>
      <w:bookmarkStart w:id="11" w:name="_Toc254181055"/>
      <w:bookmarkStart w:id="12" w:name="_Toc254181254"/>
      <w:bookmarkStart w:id="13" w:name="_Toc254262425"/>
      <w:bookmarkStart w:id="14" w:name="_Toc254262626"/>
      <w:bookmarkStart w:id="15" w:name="_Toc254781517"/>
      <w:bookmarkStart w:id="16" w:name="_Toc254784817"/>
      <w:bookmarkStart w:id="17" w:name="_Toc296430691"/>
    </w:p>
    <w:p w:rsidR="00E916B1" w:rsidRDefault="00E916B1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>Форма контроля – устный опрос</w:t>
      </w:r>
    </w:p>
    <w:p w:rsidR="001F761F" w:rsidRPr="001F761F" w:rsidRDefault="001F761F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>Список вопросов:</w:t>
      </w:r>
    </w:p>
    <w:p w:rsidR="007F0EC8" w:rsidRPr="001F761F" w:rsidRDefault="00E916B1" w:rsidP="00363DAB">
      <w:pPr>
        <w:pStyle w:val="a5"/>
        <w:numPr>
          <w:ilvl w:val="0"/>
          <w:numId w:val="7"/>
        </w:numPr>
        <w:ind w:left="142" w:firstLine="566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Нормативно-правовая база Российской Федерации, регламентирующая доклинические исследования лекарственных средств (Федеральные Законы, Приказы М3 РФ, ГОСТы, Правила GLP ЕАЭС).</w:t>
      </w:r>
    </w:p>
    <w:p w:rsidR="007F0EC8" w:rsidRPr="001F761F" w:rsidRDefault="007F0EC8" w:rsidP="00363DAB">
      <w:pPr>
        <w:pStyle w:val="a5"/>
        <w:numPr>
          <w:ilvl w:val="0"/>
          <w:numId w:val="7"/>
        </w:numPr>
        <w:ind w:left="142" w:firstLine="566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Э</w:t>
      </w:r>
      <w:r w:rsidR="00AE76A4" w:rsidRPr="001F761F">
        <w:rPr>
          <w:rFonts w:ascii="Times New Roman" w:hAnsi="Times New Roman"/>
          <w:color w:val="000000"/>
          <w:sz w:val="28"/>
          <w:szCs w:val="28"/>
        </w:rPr>
        <w:t>тапы исследований по разработке лекарственных средств</w:t>
      </w:r>
      <w:r w:rsidRPr="001F761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E76A4" w:rsidRPr="001F761F">
        <w:rPr>
          <w:rFonts w:ascii="Times New Roman" w:hAnsi="Times New Roman"/>
          <w:sz w:val="28"/>
          <w:szCs w:val="28"/>
        </w:rPr>
        <w:t>основной план-график исследования (принципы формирования и утверждения, объем); план исследования (принципы составления, порядок утверждения, внесение изменений); формирование досье по исследованию; особеннос</w:t>
      </w:r>
      <w:r w:rsidRPr="001F761F">
        <w:rPr>
          <w:rFonts w:ascii="Times New Roman" w:hAnsi="Times New Roman"/>
          <w:sz w:val="28"/>
          <w:szCs w:val="28"/>
        </w:rPr>
        <w:t xml:space="preserve">ти </w:t>
      </w:r>
      <w:proofErr w:type="spellStart"/>
      <w:r w:rsidRPr="001F761F">
        <w:rPr>
          <w:rFonts w:ascii="Times New Roman" w:hAnsi="Times New Roman"/>
          <w:sz w:val="28"/>
          <w:szCs w:val="28"/>
        </w:rPr>
        <w:t>мультицентровых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исследований.</w:t>
      </w:r>
    </w:p>
    <w:p w:rsidR="00AE76A4" w:rsidRPr="001F761F" w:rsidRDefault="007F0EC8" w:rsidP="00363DAB">
      <w:pPr>
        <w:pStyle w:val="a5"/>
        <w:numPr>
          <w:ilvl w:val="0"/>
          <w:numId w:val="7"/>
        </w:numPr>
        <w:ind w:left="142" w:firstLine="566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Н</w:t>
      </w:r>
      <w:r w:rsidR="00AE76A4" w:rsidRPr="001F761F">
        <w:rPr>
          <w:rFonts w:ascii="Times New Roman" w:hAnsi="Times New Roman"/>
          <w:sz w:val="28"/>
          <w:szCs w:val="28"/>
        </w:rPr>
        <w:t xml:space="preserve">ациональная и международная методические базы, регламентирующие доклинические исследования безопасности лекарственных средств; о признании и об </w:t>
      </w:r>
    </w:p>
    <w:p w:rsidR="007F0EC8" w:rsidRPr="001F761F" w:rsidRDefault="00AE76A4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оценке соответствия испытательных лабораторий (центров) принципам надлежащей лабораторной практики, соответствующим принципам </w:t>
      </w:r>
      <w:r w:rsidRPr="001F761F">
        <w:rPr>
          <w:sz w:val="28"/>
          <w:szCs w:val="28"/>
        </w:rPr>
        <w:lastRenderedPageBreak/>
        <w:t>надлежащей лабораторной практики Организации экономического сотрудничества и развития.</w:t>
      </w:r>
    </w:p>
    <w:p w:rsidR="007F0EC8" w:rsidRPr="001F761F" w:rsidRDefault="007F0EC8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Но</w:t>
      </w:r>
      <w:r w:rsidR="00AE76A4" w:rsidRPr="001F761F">
        <w:rPr>
          <w:rFonts w:ascii="Times New Roman" w:hAnsi="Times New Roman"/>
          <w:sz w:val="28"/>
          <w:szCs w:val="28"/>
        </w:rPr>
        <w:t xml:space="preserve">рмативно-правовая база Российской Федерации, регламентирующая доклинические исследования лекарственных средств; действия с образцами (сбор образцов, идентификация, манипуляции с образцами); применение </w:t>
      </w:r>
      <w:proofErr w:type="gramStart"/>
      <w:r w:rsidR="00AE76A4" w:rsidRPr="001F761F">
        <w:rPr>
          <w:rFonts w:ascii="Times New Roman" w:hAnsi="Times New Roman"/>
          <w:sz w:val="28"/>
          <w:szCs w:val="28"/>
        </w:rPr>
        <w:t xml:space="preserve">принципов </w:t>
      </w:r>
      <w:r w:rsidRPr="001F761F">
        <w:rPr>
          <w:rFonts w:ascii="Times New Roman" w:hAnsi="Times New Roman"/>
          <w:sz w:val="28"/>
          <w:szCs w:val="28"/>
        </w:rPr>
        <w:t xml:space="preserve"> </w:t>
      </w:r>
      <w:r w:rsidR="00AE76A4" w:rsidRPr="001F761F">
        <w:rPr>
          <w:rFonts w:ascii="Times New Roman" w:hAnsi="Times New Roman"/>
          <w:sz w:val="28"/>
          <w:szCs w:val="28"/>
        </w:rPr>
        <w:t>GLP</w:t>
      </w:r>
      <w:proofErr w:type="gramEnd"/>
      <w:r w:rsidR="00AE76A4" w:rsidRPr="001F761F">
        <w:rPr>
          <w:rFonts w:ascii="Times New Roman" w:hAnsi="Times New Roman"/>
          <w:sz w:val="28"/>
          <w:szCs w:val="28"/>
        </w:rPr>
        <w:t xml:space="preserve"> к компьютеризированным системам; оборудование и реагенты (требования GLP к оборудованию и реагентам); </w:t>
      </w:r>
    </w:p>
    <w:p w:rsidR="007F0EC8" w:rsidRPr="001F761F" w:rsidRDefault="00AE76A4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первичные данные исследования и ведение документации (записи, фотографии, электронные данные; сбор данных, индивидуальные карты наблюдений, внесение изменений в документацию);</w:t>
      </w:r>
    </w:p>
    <w:p w:rsidR="00AE76A4" w:rsidRPr="001F761F" w:rsidRDefault="00AE76A4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программа обеспечения качества доклинических исследований</w:t>
      </w:r>
    </w:p>
    <w:p w:rsidR="007F0EC8" w:rsidRPr="001F761F" w:rsidRDefault="007F0EC8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Обязат</w:t>
      </w:r>
      <w:r w:rsidR="00DB77A0" w:rsidRPr="001F761F">
        <w:rPr>
          <w:rFonts w:ascii="Times New Roman" w:hAnsi="Times New Roman"/>
          <w:sz w:val="28"/>
          <w:szCs w:val="28"/>
        </w:rPr>
        <w:t>е</w:t>
      </w:r>
      <w:r w:rsidRPr="001F761F">
        <w:rPr>
          <w:rFonts w:ascii="Times New Roman" w:hAnsi="Times New Roman"/>
          <w:sz w:val="28"/>
          <w:szCs w:val="28"/>
        </w:rPr>
        <w:t xml:space="preserve">льные </w:t>
      </w:r>
      <w:proofErr w:type="spellStart"/>
      <w:r w:rsidRPr="001F761F">
        <w:rPr>
          <w:rFonts w:ascii="Times New Roman" w:hAnsi="Times New Roman"/>
          <w:sz w:val="28"/>
          <w:szCs w:val="28"/>
        </w:rPr>
        <w:t>подготовитальные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этапы эксперимента</w:t>
      </w:r>
    </w:p>
    <w:p w:rsidR="007F0EC8" w:rsidRPr="001F761F" w:rsidRDefault="007F0EC8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Принципы статистической обработки данных</w:t>
      </w:r>
    </w:p>
    <w:p w:rsidR="007F0EC8" w:rsidRPr="001F761F" w:rsidRDefault="007F0EC8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Принципы гуманного </w:t>
      </w:r>
      <w:proofErr w:type="spellStart"/>
      <w:r w:rsidRPr="001F761F">
        <w:rPr>
          <w:rFonts w:ascii="Times New Roman" w:hAnsi="Times New Roman"/>
          <w:sz w:val="28"/>
          <w:szCs w:val="28"/>
        </w:rPr>
        <w:t>использавния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животных в экспериментах – «</w:t>
      </w:r>
      <w:proofErr w:type="spellStart"/>
      <w:r w:rsidRPr="001F761F">
        <w:rPr>
          <w:rFonts w:ascii="Times New Roman" w:hAnsi="Times New Roman"/>
          <w:sz w:val="28"/>
          <w:szCs w:val="28"/>
        </w:rPr>
        <w:t>Коцепция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трех</w:t>
      </w:r>
      <w:r w:rsidR="00031BC5" w:rsidRPr="001F761F">
        <w:rPr>
          <w:rFonts w:ascii="Times New Roman" w:hAnsi="Times New Roman"/>
          <w:sz w:val="28"/>
          <w:szCs w:val="28"/>
        </w:rPr>
        <w:t xml:space="preserve"> </w:t>
      </w:r>
      <w:r w:rsidR="00031BC5" w:rsidRPr="001F761F">
        <w:rPr>
          <w:rFonts w:ascii="Times New Roman" w:hAnsi="Times New Roman"/>
          <w:sz w:val="28"/>
          <w:szCs w:val="28"/>
          <w:lang w:val="en-US"/>
        </w:rPr>
        <w:t>R</w:t>
      </w:r>
      <w:r w:rsidR="00031BC5" w:rsidRPr="001F761F">
        <w:rPr>
          <w:rFonts w:ascii="Times New Roman" w:hAnsi="Times New Roman"/>
          <w:sz w:val="28"/>
          <w:szCs w:val="28"/>
        </w:rPr>
        <w:t>» и «Пять свобод».</w:t>
      </w:r>
    </w:p>
    <w:p w:rsidR="00031BC5" w:rsidRPr="001F761F" w:rsidRDefault="00031BC5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Международное и российское правовое регулирование гуманного обращения с животными.</w:t>
      </w:r>
      <w:r w:rsidR="00DB77A0" w:rsidRPr="001F761F">
        <w:rPr>
          <w:rFonts w:ascii="Times New Roman" w:hAnsi="Times New Roman"/>
          <w:sz w:val="28"/>
          <w:szCs w:val="28"/>
        </w:rPr>
        <w:t xml:space="preserve"> </w:t>
      </w:r>
      <w:r w:rsidRPr="001F761F">
        <w:rPr>
          <w:rFonts w:ascii="Times New Roman" w:hAnsi="Times New Roman"/>
          <w:sz w:val="28"/>
          <w:szCs w:val="28"/>
        </w:rPr>
        <w:t xml:space="preserve">Основные принципы гуманного обращения с лабораторными </w:t>
      </w:r>
      <w:proofErr w:type="spellStart"/>
      <w:r w:rsidRPr="001F761F">
        <w:rPr>
          <w:rFonts w:ascii="Times New Roman" w:hAnsi="Times New Roman"/>
          <w:sz w:val="28"/>
          <w:szCs w:val="28"/>
        </w:rPr>
        <w:t>жиотными</w:t>
      </w:r>
      <w:proofErr w:type="spellEnd"/>
      <w:r w:rsidRPr="001F761F">
        <w:rPr>
          <w:rFonts w:ascii="Times New Roman" w:hAnsi="Times New Roman"/>
          <w:sz w:val="28"/>
          <w:szCs w:val="28"/>
        </w:rPr>
        <w:t>.</w:t>
      </w:r>
    </w:p>
    <w:p w:rsidR="00031BC5" w:rsidRPr="001F761F" w:rsidRDefault="00031BC5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В</w:t>
      </w:r>
      <w:r w:rsidR="00AE76A4" w:rsidRPr="001F761F">
        <w:rPr>
          <w:rFonts w:ascii="Times New Roman" w:hAnsi="Times New Roman"/>
          <w:sz w:val="28"/>
          <w:szCs w:val="28"/>
        </w:rPr>
        <w:t xml:space="preserve">иды лабораторных животных; требования к лабораторным животным (конвенциональные животные, животные SPF-статуса); </w:t>
      </w:r>
    </w:p>
    <w:p w:rsidR="00031BC5" w:rsidRPr="001F761F" w:rsidRDefault="00AE76A4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организация работ в медико-биологической клинике (виварии): конвенциональный блок и SPF-блок (технологическое оборудование, регламент работы; поступление животных, карантин/адаптация, контроль жизнеобеспечения, санитария); </w:t>
      </w:r>
    </w:p>
    <w:p w:rsidR="00031BC5" w:rsidRPr="001F761F" w:rsidRDefault="00AE76A4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принципы работы с экспериментальными животными; политика исследовательского учреждения в области использования лабораторных животных в биомедицинских исследованиях; комиссия по контролю за содержанием и использованием лабораторных животных;</w:t>
      </w:r>
    </w:p>
    <w:p w:rsidR="00031BC5" w:rsidRPr="001F761F" w:rsidRDefault="00AE76A4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протокол-заявка на использование лабораторных животных в исследовании; ветеринарная служба; техника безопасности при работе с лабораторными животными.</w:t>
      </w:r>
    </w:p>
    <w:p w:rsidR="00031BC5" w:rsidRPr="001F761F" w:rsidRDefault="00031BC5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Требования GLP к испытуемым и стандартным лекарственным средствам (п</w:t>
      </w:r>
      <w:r w:rsidR="00AE76A4" w:rsidRPr="001F761F">
        <w:rPr>
          <w:rFonts w:ascii="Times New Roman" w:hAnsi="Times New Roman"/>
          <w:sz w:val="28"/>
          <w:szCs w:val="28"/>
        </w:rPr>
        <w:t>роцедура приема испытуемых и контрольных образцов лекарственных средств (документация);</w:t>
      </w:r>
      <w:r w:rsidRPr="001F761F">
        <w:rPr>
          <w:rFonts w:ascii="Times New Roman" w:hAnsi="Times New Roman"/>
          <w:sz w:val="28"/>
          <w:szCs w:val="28"/>
        </w:rPr>
        <w:t xml:space="preserve"> </w:t>
      </w:r>
    </w:p>
    <w:p w:rsidR="00031BC5" w:rsidRPr="001F761F" w:rsidRDefault="00AE76A4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система идентификации испытуемых и стандартных лекарственных средств; характеристика испытуемых и стандартных лекарственных средств (аналитический паспорт, данные о стабильности);</w:t>
      </w:r>
    </w:p>
    <w:p w:rsidR="00031BC5" w:rsidRPr="001F761F" w:rsidRDefault="00AE76A4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процедура отбора резервных образцов; транспортировка и хранение; обращение с испытуемыми и контрольными лекарственными средствами; техника безопасности при работе с лекарственными средствами.</w:t>
      </w:r>
    </w:p>
    <w:p w:rsidR="006E68D3" w:rsidRDefault="006E68D3" w:rsidP="00363DA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Стандартные операционные процедуры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AE76A4" w:rsidRPr="001F761F">
        <w:rPr>
          <w:rFonts w:ascii="Times New Roman" w:hAnsi="Times New Roman"/>
          <w:sz w:val="28"/>
          <w:szCs w:val="28"/>
        </w:rPr>
        <w:t xml:space="preserve"> </w:t>
      </w:r>
      <w:r w:rsidR="00031BC5" w:rsidRPr="001F761F">
        <w:rPr>
          <w:rFonts w:ascii="Times New Roman" w:hAnsi="Times New Roman"/>
          <w:sz w:val="28"/>
          <w:szCs w:val="28"/>
        </w:rPr>
        <w:t>(</w:t>
      </w:r>
      <w:r w:rsidR="00AE76A4" w:rsidRPr="001F761F">
        <w:rPr>
          <w:rFonts w:ascii="Times New Roman" w:hAnsi="Times New Roman"/>
          <w:sz w:val="28"/>
          <w:szCs w:val="28"/>
        </w:rPr>
        <w:t>Каталог СОП; программа СОП; основные требования к СОП; учет СОП; структура СОП; утверждение и пересмотр СОП</w:t>
      </w:r>
      <w:r w:rsidR="00031BC5" w:rsidRPr="001F761F">
        <w:rPr>
          <w:rFonts w:ascii="Times New Roman" w:hAnsi="Times New Roman"/>
          <w:sz w:val="28"/>
          <w:szCs w:val="28"/>
        </w:rPr>
        <w:t>)</w:t>
      </w:r>
      <w:r w:rsidR="001F761F">
        <w:rPr>
          <w:rFonts w:ascii="Times New Roman" w:hAnsi="Times New Roman"/>
          <w:sz w:val="28"/>
          <w:szCs w:val="28"/>
        </w:rPr>
        <w:t>.</w:t>
      </w:r>
    </w:p>
    <w:p w:rsidR="001F761F" w:rsidRPr="001F761F" w:rsidRDefault="001F761F" w:rsidP="001F761F">
      <w:pPr>
        <w:pStyle w:val="a5"/>
        <w:ind w:left="708" w:firstLine="0"/>
        <w:rPr>
          <w:rFonts w:ascii="Times New Roman" w:hAnsi="Times New Roman"/>
          <w:sz w:val="28"/>
          <w:szCs w:val="28"/>
        </w:rPr>
      </w:pPr>
    </w:p>
    <w:p w:rsidR="000C0372" w:rsidRPr="001F761F" w:rsidRDefault="000C0372" w:rsidP="001F761F">
      <w:pPr>
        <w:ind w:firstLine="709"/>
        <w:jc w:val="both"/>
        <w:rPr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Модуль 2</w:t>
      </w:r>
      <w:r w:rsidRPr="001F761F">
        <w:rPr>
          <w:color w:val="000000"/>
          <w:sz w:val="28"/>
          <w:szCs w:val="28"/>
        </w:rPr>
        <w:t xml:space="preserve">. </w:t>
      </w:r>
      <w:r w:rsidR="007D6F73" w:rsidRPr="001F761F">
        <w:rPr>
          <w:sz w:val="28"/>
          <w:szCs w:val="28"/>
        </w:rPr>
        <w:t>Методология и методы доклинической оценки безопасности лекарственных средств</w:t>
      </w:r>
    </w:p>
    <w:p w:rsidR="009E10A9" w:rsidRDefault="009E10A9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 xml:space="preserve">Форма контроля </w:t>
      </w:r>
      <w:r w:rsidR="001F761F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1F761F">
        <w:rPr>
          <w:rFonts w:ascii="Times New Roman" w:hAnsi="Times New Roman"/>
          <w:i/>
          <w:color w:val="000000"/>
          <w:sz w:val="28"/>
          <w:szCs w:val="28"/>
        </w:rPr>
        <w:t xml:space="preserve"> тестирование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E2871">
        <w:rPr>
          <w:sz w:val="28"/>
          <w:szCs w:val="28"/>
        </w:rPr>
        <w:t>. Доклиническое изучение «острой» токсичности лекарственного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средства проводят на мелких грызунах:</w:t>
      </w:r>
    </w:p>
    <w:p w:rsidR="00BF595B" w:rsidRPr="00BF595B" w:rsidRDefault="00BF595B" w:rsidP="00363DAB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BF595B">
        <w:rPr>
          <w:rFonts w:ascii="Times New Roman" w:hAnsi="Times New Roman"/>
          <w:sz w:val="28"/>
          <w:szCs w:val="28"/>
        </w:rPr>
        <w:t>Морских свинках (самцах и самках), крысах (самцах и самках).</w:t>
      </w:r>
    </w:p>
    <w:p w:rsidR="00BF595B" w:rsidRPr="00BF595B" w:rsidRDefault="00BF595B" w:rsidP="00363DAB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BF595B">
        <w:rPr>
          <w:rFonts w:ascii="Times New Roman" w:hAnsi="Times New Roman"/>
          <w:sz w:val="28"/>
          <w:szCs w:val="28"/>
        </w:rPr>
        <w:t>Морских свинках (самцах и самках), мышах (самцах и самках).</w:t>
      </w:r>
    </w:p>
    <w:p w:rsidR="00BF595B" w:rsidRPr="00BF595B" w:rsidRDefault="00BF595B" w:rsidP="00363DAB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BF595B">
        <w:rPr>
          <w:rFonts w:ascii="Times New Roman" w:hAnsi="Times New Roman"/>
          <w:sz w:val="28"/>
          <w:szCs w:val="28"/>
        </w:rPr>
        <w:t>Мышах (самцах и самках) и крысах (самцах и самках).</w:t>
      </w:r>
    </w:p>
    <w:p w:rsidR="00BF595B" w:rsidRPr="00BF595B" w:rsidRDefault="00BF595B" w:rsidP="00BF595B">
      <w:pPr>
        <w:pStyle w:val="a5"/>
        <w:ind w:left="960" w:firstLine="0"/>
        <w:rPr>
          <w:rFonts w:ascii="Times New Roman" w:hAnsi="Times New Roman"/>
          <w:sz w:val="28"/>
          <w:szCs w:val="28"/>
        </w:rPr>
      </w:pPr>
      <w:r w:rsidRPr="00BF595B">
        <w:rPr>
          <w:rFonts w:ascii="Times New Roman" w:hAnsi="Times New Roman"/>
          <w:sz w:val="28"/>
          <w:szCs w:val="28"/>
        </w:rPr>
        <w:t>Мышах (самцах) и крысах (самцах).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- Мышах (самках) и крысах (самках).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8D6697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8D6697">
        <w:rPr>
          <w:sz w:val="28"/>
          <w:szCs w:val="28"/>
        </w:rPr>
        <w:t>«Острая» токсичность это:</w:t>
      </w:r>
    </w:p>
    <w:p w:rsidR="00BF595B" w:rsidRPr="008D6697" w:rsidRDefault="00BF595B" w:rsidP="00363DAB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Вредное действие препарата, проявляющееся после его однократного применения или повторного введения через короткие (не более 6-и часов) интервалы в течение суток.</w:t>
      </w:r>
    </w:p>
    <w:p w:rsidR="00BF595B" w:rsidRPr="008D6697" w:rsidRDefault="00BF595B" w:rsidP="00363DAB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Вредное действие препарата, проявляющееся после его однократного применения.</w:t>
      </w:r>
    </w:p>
    <w:p w:rsidR="00BF595B" w:rsidRPr="008D6697" w:rsidRDefault="00BF595B" w:rsidP="00363DAB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6697">
        <w:rPr>
          <w:rFonts w:ascii="Times New Roman" w:hAnsi="Times New Roman"/>
          <w:sz w:val="28"/>
          <w:szCs w:val="28"/>
        </w:rPr>
        <w:t>Вредное действие препарата, проявляющееся после его однократного применения или повторного введения через определенные промежутки времени (но не менее чем 8-и часов) в течение суток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0E2871">
        <w:rPr>
          <w:sz w:val="28"/>
          <w:szCs w:val="28"/>
        </w:rPr>
        <w:t>Критериями оценки «острой» токсичности на мышах и крысах являются:</w:t>
      </w:r>
    </w:p>
    <w:p w:rsidR="00BF595B" w:rsidRPr="0002624E" w:rsidRDefault="00BF595B" w:rsidP="00363DAB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2624E">
        <w:rPr>
          <w:rFonts w:ascii="Times New Roman" w:hAnsi="Times New Roman"/>
          <w:sz w:val="28"/>
          <w:szCs w:val="28"/>
        </w:rPr>
        <w:t>Гибель и сроки гибели животных.</w:t>
      </w:r>
    </w:p>
    <w:p w:rsidR="00BF595B" w:rsidRPr="0002624E" w:rsidRDefault="00BF595B" w:rsidP="00363DAB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2624E">
        <w:rPr>
          <w:rFonts w:ascii="Times New Roman" w:hAnsi="Times New Roman"/>
          <w:sz w:val="28"/>
          <w:szCs w:val="28"/>
        </w:rPr>
        <w:t>Внешние проявления интоксикации.</w:t>
      </w:r>
    </w:p>
    <w:p w:rsidR="00BF595B" w:rsidRPr="0002624E" w:rsidRDefault="00BF595B" w:rsidP="00363DAB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2624E">
        <w:rPr>
          <w:rFonts w:ascii="Times New Roman" w:hAnsi="Times New Roman"/>
          <w:sz w:val="28"/>
          <w:szCs w:val="28"/>
        </w:rPr>
        <w:t>Данные гистологического исследования внутренних органов и тканей.</w:t>
      </w:r>
    </w:p>
    <w:p w:rsidR="00BF595B" w:rsidRPr="0002624E" w:rsidRDefault="00BF595B" w:rsidP="00363DAB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2624E">
        <w:rPr>
          <w:rFonts w:ascii="Times New Roman" w:hAnsi="Times New Roman"/>
          <w:sz w:val="28"/>
          <w:szCs w:val="28"/>
        </w:rPr>
        <w:t>Данные аутопсии (</w:t>
      </w:r>
      <w:proofErr w:type="spellStart"/>
      <w:r w:rsidRPr="0002624E">
        <w:rPr>
          <w:rFonts w:ascii="Times New Roman" w:hAnsi="Times New Roman"/>
          <w:sz w:val="28"/>
          <w:szCs w:val="28"/>
        </w:rPr>
        <w:t>максроскопическая</w:t>
      </w:r>
      <w:proofErr w:type="spellEnd"/>
      <w:r w:rsidRPr="0002624E">
        <w:rPr>
          <w:rFonts w:ascii="Times New Roman" w:hAnsi="Times New Roman"/>
          <w:sz w:val="28"/>
          <w:szCs w:val="28"/>
        </w:rPr>
        <w:t xml:space="preserve"> оценка состояния внутренних органов и тканей).</w:t>
      </w:r>
    </w:p>
    <w:p w:rsidR="00BF595B" w:rsidRPr="0002624E" w:rsidRDefault="00BF595B" w:rsidP="00363DAB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2624E">
        <w:rPr>
          <w:rFonts w:ascii="Times New Roman" w:hAnsi="Times New Roman"/>
          <w:sz w:val="28"/>
          <w:szCs w:val="28"/>
        </w:rPr>
        <w:t>Данные клинико-лабораторных исследований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</w:t>
      </w:r>
      <w:r>
        <w:rPr>
          <w:sz w:val="28"/>
          <w:szCs w:val="28"/>
        </w:rPr>
        <w:t xml:space="preserve">1. </w:t>
      </w:r>
      <w:r w:rsidRPr="000E2871">
        <w:rPr>
          <w:sz w:val="28"/>
          <w:szCs w:val="28"/>
        </w:rPr>
        <w:t>При изучении «острой» токсичности лекарственного средства на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мышах и крысах, количественные критерии LD10, LD16, LD50 и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LD84 определяются:</w:t>
      </w:r>
    </w:p>
    <w:p w:rsidR="00BF595B" w:rsidRPr="0002624E" w:rsidRDefault="00BF595B" w:rsidP="00363DAB">
      <w:pPr>
        <w:pStyle w:val="a5"/>
        <w:widowControl/>
        <w:numPr>
          <w:ilvl w:val="0"/>
          <w:numId w:val="4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2624E">
        <w:rPr>
          <w:rFonts w:ascii="Times New Roman" w:hAnsi="Times New Roman"/>
          <w:sz w:val="28"/>
          <w:szCs w:val="28"/>
        </w:rPr>
        <w:t>Экспериментально и являются абсолютными величинами.</w:t>
      </w:r>
    </w:p>
    <w:p w:rsidR="00BF595B" w:rsidRPr="0002624E" w:rsidRDefault="00BF595B" w:rsidP="00363DAB">
      <w:pPr>
        <w:pStyle w:val="a5"/>
        <w:widowControl/>
        <w:numPr>
          <w:ilvl w:val="0"/>
          <w:numId w:val="4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2624E">
        <w:rPr>
          <w:rFonts w:ascii="Times New Roman" w:hAnsi="Times New Roman"/>
          <w:sz w:val="28"/>
          <w:szCs w:val="28"/>
        </w:rPr>
        <w:t>Рассчитываются и являются расчетными величинами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</w:t>
      </w:r>
      <w:r>
        <w:rPr>
          <w:sz w:val="28"/>
          <w:szCs w:val="28"/>
        </w:rPr>
        <w:t xml:space="preserve">2. </w:t>
      </w:r>
      <w:r w:rsidRPr="000E2871">
        <w:rPr>
          <w:sz w:val="28"/>
          <w:szCs w:val="28"/>
        </w:rPr>
        <w:t>«Широта» токсического действия лекарственного средства это:</w:t>
      </w:r>
    </w:p>
    <w:p w:rsidR="00BF595B" w:rsidRPr="002C3E91" w:rsidRDefault="00BF595B" w:rsidP="00363DAB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t>Интервал между терапевтической дозой и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10</w:t>
      </w:r>
      <w:r w:rsidRPr="002C3E91">
        <w:rPr>
          <w:rFonts w:ascii="Times New Roman" w:hAnsi="Times New Roman"/>
          <w:sz w:val="28"/>
          <w:szCs w:val="28"/>
        </w:rPr>
        <w:t>.</w:t>
      </w:r>
    </w:p>
    <w:p w:rsidR="00BF595B" w:rsidRPr="002C3E91" w:rsidRDefault="00BF595B" w:rsidP="00363DAB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t>Интервал между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10</w:t>
      </w:r>
      <w:r w:rsidRPr="002C3E91">
        <w:rPr>
          <w:rFonts w:ascii="Times New Roman" w:hAnsi="Times New Roman"/>
          <w:sz w:val="28"/>
          <w:szCs w:val="28"/>
        </w:rPr>
        <w:t xml:space="preserve"> и LD</w:t>
      </w:r>
      <w:r w:rsidRPr="002C3E91">
        <w:rPr>
          <w:rFonts w:ascii="Times New Roman" w:hAnsi="Times New Roman"/>
          <w:sz w:val="28"/>
          <w:szCs w:val="28"/>
          <w:vertAlign w:val="subscript"/>
        </w:rPr>
        <w:t>50</w:t>
      </w:r>
      <w:r w:rsidRPr="002C3E91">
        <w:rPr>
          <w:rFonts w:ascii="Times New Roman" w:hAnsi="Times New Roman"/>
          <w:sz w:val="28"/>
          <w:szCs w:val="28"/>
        </w:rPr>
        <w:t>.</w:t>
      </w:r>
    </w:p>
    <w:p w:rsidR="00BF595B" w:rsidRPr="002C3E91" w:rsidRDefault="00BF595B" w:rsidP="00363DAB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t>Интервал между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10</w:t>
      </w:r>
      <w:r w:rsidRPr="002C3E91">
        <w:rPr>
          <w:rFonts w:ascii="Times New Roman" w:hAnsi="Times New Roman"/>
          <w:sz w:val="28"/>
          <w:szCs w:val="28"/>
        </w:rPr>
        <w:t xml:space="preserve"> и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16</w:t>
      </w:r>
      <w:r w:rsidRPr="002C3E91">
        <w:rPr>
          <w:rFonts w:ascii="Times New Roman" w:hAnsi="Times New Roman"/>
          <w:sz w:val="28"/>
          <w:szCs w:val="28"/>
        </w:rPr>
        <w:t>.</w:t>
      </w:r>
    </w:p>
    <w:p w:rsidR="00BF595B" w:rsidRPr="002C3E91" w:rsidRDefault="00BF595B" w:rsidP="00363DAB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t>Интервал между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 xml:space="preserve"> и LD</w:t>
      </w:r>
      <w:proofErr w:type="gramStart"/>
      <w:r w:rsidRPr="002C3E91">
        <w:rPr>
          <w:rFonts w:ascii="Times New Roman" w:hAnsi="Times New Roman"/>
          <w:sz w:val="28"/>
          <w:szCs w:val="28"/>
          <w:vertAlign w:val="subscript"/>
        </w:rPr>
        <w:t>84</w:t>
      </w:r>
      <w:r w:rsidRPr="002C3E9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595B" w:rsidRPr="002C3E91" w:rsidRDefault="00BF595B" w:rsidP="00363DAB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lastRenderedPageBreak/>
        <w:t>Интервал ме</w:t>
      </w:r>
      <w:r>
        <w:rPr>
          <w:rFonts w:ascii="Times New Roman" w:hAnsi="Times New Roman"/>
          <w:sz w:val="28"/>
          <w:szCs w:val="28"/>
        </w:rPr>
        <w:t>жду терапевтической дозой и LD</w:t>
      </w:r>
      <w:r w:rsidRPr="002C3E91">
        <w:rPr>
          <w:rFonts w:ascii="Times New Roman" w:hAnsi="Times New Roman"/>
          <w:sz w:val="28"/>
          <w:szCs w:val="28"/>
          <w:vertAlign w:val="subscript"/>
        </w:rPr>
        <w:t>50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</w:t>
      </w:r>
      <w:r>
        <w:rPr>
          <w:sz w:val="28"/>
          <w:szCs w:val="28"/>
        </w:rPr>
        <w:t xml:space="preserve">3. </w:t>
      </w:r>
      <w:r w:rsidRPr="000E2871">
        <w:rPr>
          <w:sz w:val="28"/>
          <w:szCs w:val="28"/>
        </w:rPr>
        <w:t>«Широта» смертельного действия лекарственного средства это:</w:t>
      </w:r>
    </w:p>
    <w:p w:rsidR="00BF595B" w:rsidRPr="002C3E91" w:rsidRDefault="00BF595B" w:rsidP="00363DAB">
      <w:pPr>
        <w:pStyle w:val="a5"/>
        <w:widowControl/>
        <w:numPr>
          <w:ilvl w:val="0"/>
          <w:numId w:val="4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t>Интервал между терапевтической дозой и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10</w:t>
      </w:r>
      <w:r w:rsidRPr="002C3E91">
        <w:rPr>
          <w:rFonts w:ascii="Times New Roman" w:hAnsi="Times New Roman"/>
          <w:sz w:val="28"/>
          <w:szCs w:val="28"/>
        </w:rPr>
        <w:t>.</w:t>
      </w:r>
    </w:p>
    <w:p w:rsidR="00BF595B" w:rsidRPr="002C3E91" w:rsidRDefault="00BF595B" w:rsidP="00363DAB">
      <w:pPr>
        <w:pStyle w:val="a5"/>
        <w:widowControl/>
        <w:numPr>
          <w:ilvl w:val="0"/>
          <w:numId w:val="4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t>Интервал между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10</w:t>
      </w:r>
      <w:r w:rsidRPr="002C3E91">
        <w:rPr>
          <w:rFonts w:ascii="Times New Roman" w:hAnsi="Times New Roman"/>
          <w:sz w:val="28"/>
          <w:szCs w:val="28"/>
        </w:rPr>
        <w:t xml:space="preserve"> и LD</w:t>
      </w:r>
      <w:r w:rsidRPr="002C3E91">
        <w:rPr>
          <w:rFonts w:ascii="Times New Roman" w:hAnsi="Times New Roman"/>
          <w:sz w:val="28"/>
          <w:szCs w:val="28"/>
          <w:vertAlign w:val="subscript"/>
        </w:rPr>
        <w:t>50</w:t>
      </w:r>
      <w:r w:rsidRPr="002C3E91">
        <w:rPr>
          <w:rFonts w:ascii="Times New Roman" w:hAnsi="Times New Roman"/>
          <w:sz w:val="28"/>
          <w:szCs w:val="28"/>
        </w:rPr>
        <w:t>.</w:t>
      </w:r>
    </w:p>
    <w:p w:rsidR="00BF595B" w:rsidRPr="002C3E91" w:rsidRDefault="00BF595B" w:rsidP="00363DAB">
      <w:pPr>
        <w:pStyle w:val="a5"/>
        <w:widowControl/>
        <w:numPr>
          <w:ilvl w:val="0"/>
          <w:numId w:val="4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C3E91">
        <w:rPr>
          <w:rFonts w:ascii="Times New Roman" w:hAnsi="Times New Roman"/>
          <w:sz w:val="28"/>
          <w:szCs w:val="28"/>
        </w:rPr>
        <w:t>Интервал между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10</w:t>
      </w:r>
      <w:r w:rsidRPr="002C3E91">
        <w:rPr>
          <w:rFonts w:ascii="Times New Roman" w:hAnsi="Times New Roman"/>
          <w:sz w:val="28"/>
          <w:szCs w:val="28"/>
        </w:rPr>
        <w:t xml:space="preserve"> и LD</w:t>
      </w:r>
      <w:r w:rsidRPr="002C3E91">
        <w:rPr>
          <w:rFonts w:ascii="Times New Roman" w:hAnsi="Times New Roman"/>
          <w:sz w:val="28"/>
          <w:szCs w:val="28"/>
          <w:vertAlign w:val="subscript"/>
        </w:rPr>
        <w:t>16</w:t>
      </w:r>
      <w:r w:rsidRPr="002C3E91">
        <w:rPr>
          <w:rFonts w:ascii="Times New Roman" w:hAnsi="Times New Roman"/>
          <w:sz w:val="28"/>
          <w:szCs w:val="28"/>
        </w:rPr>
        <w:t>.</w:t>
      </w:r>
    </w:p>
    <w:p w:rsidR="00BF595B" w:rsidRDefault="00BF595B" w:rsidP="00363DAB">
      <w:pPr>
        <w:pStyle w:val="a5"/>
        <w:widowControl/>
        <w:numPr>
          <w:ilvl w:val="0"/>
          <w:numId w:val="4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592A03">
        <w:rPr>
          <w:rFonts w:ascii="Times New Roman" w:hAnsi="Times New Roman"/>
          <w:sz w:val="28"/>
          <w:szCs w:val="28"/>
        </w:rPr>
        <w:t>Интервал между LD</w:t>
      </w:r>
      <w:r w:rsidRPr="00592A03">
        <w:rPr>
          <w:rFonts w:ascii="Times New Roman" w:hAnsi="Times New Roman"/>
          <w:sz w:val="28"/>
          <w:szCs w:val="28"/>
          <w:vertAlign w:val="subscript"/>
        </w:rPr>
        <w:t>10</w:t>
      </w:r>
      <w:r w:rsidRPr="00592A03">
        <w:rPr>
          <w:rFonts w:ascii="Times New Roman" w:hAnsi="Times New Roman"/>
          <w:sz w:val="28"/>
          <w:szCs w:val="28"/>
        </w:rPr>
        <w:t xml:space="preserve"> и LD</w:t>
      </w:r>
      <w:r w:rsidRPr="00592A03">
        <w:rPr>
          <w:rFonts w:ascii="Times New Roman" w:hAnsi="Times New Roman"/>
          <w:sz w:val="28"/>
          <w:szCs w:val="28"/>
          <w:vertAlign w:val="subscript"/>
        </w:rPr>
        <w:t>84</w:t>
      </w:r>
      <w:r w:rsidRPr="00592A03">
        <w:rPr>
          <w:rFonts w:ascii="Times New Roman" w:hAnsi="Times New Roman"/>
          <w:sz w:val="28"/>
          <w:szCs w:val="28"/>
        </w:rPr>
        <w:t xml:space="preserve"> </w:t>
      </w:r>
    </w:p>
    <w:p w:rsidR="00BF595B" w:rsidRPr="00592A03" w:rsidRDefault="00BF595B" w:rsidP="00363DAB">
      <w:pPr>
        <w:pStyle w:val="a5"/>
        <w:widowControl/>
        <w:numPr>
          <w:ilvl w:val="0"/>
          <w:numId w:val="4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592A03">
        <w:rPr>
          <w:rFonts w:ascii="Times New Roman" w:hAnsi="Times New Roman"/>
          <w:sz w:val="28"/>
          <w:szCs w:val="28"/>
        </w:rPr>
        <w:t>Интервал между терапевтической дозой и LD</w:t>
      </w:r>
      <w:r w:rsidRPr="00592A03">
        <w:rPr>
          <w:rFonts w:ascii="Times New Roman" w:hAnsi="Times New Roman"/>
          <w:sz w:val="28"/>
          <w:szCs w:val="28"/>
          <w:vertAlign w:val="subscript"/>
        </w:rPr>
        <w:t>50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</w:t>
      </w:r>
      <w:r>
        <w:rPr>
          <w:sz w:val="28"/>
          <w:szCs w:val="28"/>
        </w:rPr>
        <w:t xml:space="preserve">4. </w:t>
      </w:r>
      <w:r w:rsidRPr="000E2871">
        <w:rPr>
          <w:sz w:val="28"/>
          <w:szCs w:val="28"/>
        </w:rPr>
        <w:t>Доклиническое изучение «</w:t>
      </w:r>
      <w:proofErr w:type="spellStart"/>
      <w:r w:rsidRPr="000E2871">
        <w:rPr>
          <w:sz w:val="28"/>
          <w:szCs w:val="28"/>
        </w:rPr>
        <w:t>Субхронической</w:t>
      </w:r>
      <w:proofErr w:type="spellEnd"/>
      <w:r w:rsidRPr="000E2871">
        <w:rPr>
          <w:sz w:val="28"/>
          <w:szCs w:val="28"/>
        </w:rPr>
        <w:t>/хронической» токсичности это:</w:t>
      </w:r>
    </w:p>
    <w:p w:rsidR="00BF595B" w:rsidRPr="00D0468A" w:rsidRDefault="00BF595B" w:rsidP="00363DAB">
      <w:pPr>
        <w:pStyle w:val="a5"/>
        <w:widowControl/>
        <w:numPr>
          <w:ilvl w:val="0"/>
          <w:numId w:val="4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Вредное действие субстанции, проявляющееся после ее многократного применения в течение 14 дней - 12 месяцев.</w:t>
      </w:r>
    </w:p>
    <w:p w:rsidR="00BF595B" w:rsidRPr="00D0468A" w:rsidRDefault="00BF595B" w:rsidP="00363DAB">
      <w:pPr>
        <w:pStyle w:val="a5"/>
        <w:widowControl/>
        <w:numPr>
          <w:ilvl w:val="0"/>
          <w:numId w:val="4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Вредное действие препарата, проявляющееся после его многократного применения в течение 14 дней - 12 месяцев.</w:t>
      </w:r>
    </w:p>
    <w:p w:rsidR="00BF595B" w:rsidRPr="00D0468A" w:rsidRDefault="00BF595B" w:rsidP="00363DAB">
      <w:pPr>
        <w:pStyle w:val="a5"/>
        <w:widowControl/>
        <w:numPr>
          <w:ilvl w:val="0"/>
          <w:numId w:val="4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Вредное действие препарата, проявляющееся после его многократного применения курсами с интервалом в 7 дней в течение 30 дней.</w:t>
      </w:r>
    </w:p>
    <w:p w:rsidR="00BF595B" w:rsidRPr="00D0468A" w:rsidRDefault="00BF595B" w:rsidP="00363DAB">
      <w:pPr>
        <w:pStyle w:val="a5"/>
        <w:widowControl/>
        <w:numPr>
          <w:ilvl w:val="0"/>
          <w:numId w:val="4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Вредное действие препарата, проявляющееся после его многократного применения в течение 3-х дней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0E2871">
        <w:rPr>
          <w:sz w:val="28"/>
          <w:szCs w:val="28"/>
        </w:rPr>
        <w:t>Доклиническое изучение «</w:t>
      </w:r>
      <w:proofErr w:type="spellStart"/>
      <w:r w:rsidRPr="000E2871">
        <w:rPr>
          <w:sz w:val="28"/>
          <w:szCs w:val="28"/>
        </w:rPr>
        <w:t>Субхронической</w:t>
      </w:r>
      <w:proofErr w:type="spellEnd"/>
      <w:r w:rsidRPr="000E2871">
        <w:rPr>
          <w:sz w:val="28"/>
          <w:szCs w:val="28"/>
        </w:rPr>
        <w:t>/хронической» токсичности лекарственного средства проводят на:</w:t>
      </w:r>
    </w:p>
    <w:p w:rsidR="00BF595B" w:rsidRPr="00D0468A" w:rsidRDefault="00BF595B" w:rsidP="00363DAB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Мышах (самцах и самках) и крысах (самцах и самках).</w:t>
      </w:r>
    </w:p>
    <w:p w:rsidR="00BF595B" w:rsidRPr="00D0468A" w:rsidRDefault="00BF595B" w:rsidP="00363DAB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Морских свинках (самках) и крысах (самцах и самках).</w:t>
      </w:r>
    </w:p>
    <w:p w:rsidR="00BF595B" w:rsidRPr="00D0468A" w:rsidRDefault="00BF595B" w:rsidP="00363DAB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Крысах (самцах и самках) и собаках (самцах и самках).</w:t>
      </w:r>
    </w:p>
    <w:p w:rsidR="00BF595B" w:rsidRPr="00D0468A" w:rsidRDefault="00BF595B" w:rsidP="00363DAB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Крысах (самцах и самках) и Кроликах (самцах и самках).</w:t>
      </w:r>
    </w:p>
    <w:p w:rsidR="00BF595B" w:rsidRPr="00D0468A" w:rsidRDefault="00BF595B" w:rsidP="00363DAB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Крысах (самках) и кроликах (самках).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0E2871">
        <w:rPr>
          <w:sz w:val="28"/>
          <w:szCs w:val="28"/>
        </w:rPr>
        <w:t>Критериями оценки «</w:t>
      </w:r>
      <w:proofErr w:type="spellStart"/>
      <w:r w:rsidRPr="000E2871">
        <w:rPr>
          <w:sz w:val="28"/>
          <w:szCs w:val="28"/>
        </w:rPr>
        <w:t>Субхронической</w:t>
      </w:r>
      <w:proofErr w:type="spellEnd"/>
      <w:r w:rsidRPr="000E2871">
        <w:rPr>
          <w:sz w:val="28"/>
          <w:szCs w:val="28"/>
        </w:rPr>
        <w:t>/хронической» токсичности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на мышах и крысах являются:</w:t>
      </w:r>
    </w:p>
    <w:p w:rsidR="00BF595B" w:rsidRPr="00D0468A" w:rsidRDefault="00BF595B" w:rsidP="00363DAB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Гибель и сроки гибели животных.</w:t>
      </w:r>
    </w:p>
    <w:p w:rsidR="00BF595B" w:rsidRPr="00D0468A" w:rsidRDefault="00BF595B" w:rsidP="00363DAB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Расчетные критерии LD</w:t>
      </w:r>
      <w:r w:rsidRPr="00D0468A">
        <w:rPr>
          <w:rFonts w:ascii="Times New Roman" w:hAnsi="Times New Roman"/>
          <w:sz w:val="28"/>
          <w:szCs w:val="28"/>
          <w:vertAlign w:val="subscript"/>
        </w:rPr>
        <w:t>10</w:t>
      </w:r>
      <w:r w:rsidRPr="00D0468A">
        <w:rPr>
          <w:rFonts w:ascii="Times New Roman" w:hAnsi="Times New Roman"/>
          <w:sz w:val="28"/>
          <w:szCs w:val="28"/>
        </w:rPr>
        <w:t>, LD</w:t>
      </w:r>
      <w:r w:rsidRPr="00D0468A">
        <w:rPr>
          <w:rFonts w:ascii="Times New Roman" w:hAnsi="Times New Roman"/>
          <w:sz w:val="28"/>
          <w:szCs w:val="28"/>
          <w:vertAlign w:val="subscript"/>
        </w:rPr>
        <w:t>16</w:t>
      </w:r>
      <w:r w:rsidRPr="00D0468A">
        <w:rPr>
          <w:rFonts w:ascii="Times New Roman" w:hAnsi="Times New Roman"/>
          <w:sz w:val="28"/>
          <w:szCs w:val="28"/>
        </w:rPr>
        <w:t>, LD</w:t>
      </w:r>
      <w:r w:rsidRPr="00D0468A">
        <w:rPr>
          <w:rFonts w:ascii="Times New Roman" w:hAnsi="Times New Roman"/>
          <w:sz w:val="28"/>
          <w:szCs w:val="28"/>
          <w:vertAlign w:val="subscript"/>
        </w:rPr>
        <w:t>50</w:t>
      </w:r>
      <w:r w:rsidRPr="00D0468A">
        <w:rPr>
          <w:rFonts w:ascii="Times New Roman" w:hAnsi="Times New Roman"/>
          <w:sz w:val="28"/>
          <w:szCs w:val="28"/>
        </w:rPr>
        <w:t xml:space="preserve"> и LD</w:t>
      </w:r>
      <w:r w:rsidRPr="00D0468A">
        <w:rPr>
          <w:rFonts w:ascii="Times New Roman" w:hAnsi="Times New Roman"/>
          <w:sz w:val="28"/>
          <w:szCs w:val="28"/>
          <w:vertAlign w:val="subscript"/>
        </w:rPr>
        <w:t>84</w:t>
      </w:r>
      <w:r w:rsidRPr="00D0468A">
        <w:rPr>
          <w:rFonts w:ascii="Times New Roman" w:hAnsi="Times New Roman"/>
          <w:sz w:val="28"/>
          <w:szCs w:val="28"/>
        </w:rPr>
        <w:t>.</w:t>
      </w:r>
    </w:p>
    <w:p w:rsidR="00BF595B" w:rsidRPr="00D0468A" w:rsidRDefault="00BF595B" w:rsidP="00363DAB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Внешние проявления интоксикации.</w:t>
      </w:r>
    </w:p>
    <w:p w:rsidR="00BF595B" w:rsidRPr="00D0468A" w:rsidRDefault="00BF595B" w:rsidP="00363DAB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Данные аутопсии и гистологического исследования внутренних органов и тканей.</w:t>
      </w:r>
    </w:p>
    <w:p w:rsidR="00BF595B" w:rsidRPr="00D0468A" w:rsidRDefault="00BF595B" w:rsidP="00363DAB">
      <w:pPr>
        <w:pStyle w:val="a5"/>
        <w:widowControl/>
        <w:numPr>
          <w:ilvl w:val="0"/>
          <w:numId w:val="51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Данные клинико-лабораторных и физиологических исследований</w:t>
      </w:r>
      <w:r w:rsidRPr="00D0468A">
        <w:rPr>
          <w:rFonts w:ascii="Times New Roman" w:hAnsi="Times New Roman"/>
          <w:sz w:val="28"/>
          <w:szCs w:val="28"/>
        </w:rPr>
        <w:tab/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0E2871">
        <w:rPr>
          <w:sz w:val="28"/>
          <w:szCs w:val="28"/>
        </w:rPr>
        <w:t>При классификации лекарственного средства по степени опасности «острого» токсического действия критериями оценки являются:</w:t>
      </w:r>
    </w:p>
    <w:p w:rsidR="00BF595B" w:rsidRPr="00D0468A" w:rsidRDefault="00BF595B" w:rsidP="00363DAB">
      <w:pPr>
        <w:pStyle w:val="a5"/>
        <w:widowControl/>
        <w:numPr>
          <w:ilvl w:val="0"/>
          <w:numId w:val="52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Величины LD</w:t>
      </w:r>
      <w:r w:rsidRPr="00D0468A">
        <w:rPr>
          <w:rFonts w:ascii="Times New Roman" w:hAnsi="Times New Roman"/>
          <w:sz w:val="28"/>
          <w:szCs w:val="28"/>
          <w:vertAlign w:val="subscript"/>
        </w:rPr>
        <w:t>10</w:t>
      </w:r>
      <w:r w:rsidRPr="00D0468A">
        <w:rPr>
          <w:rFonts w:ascii="Times New Roman" w:hAnsi="Times New Roman"/>
          <w:sz w:val="28"/>
          <w:szCs w:val="28"/>
        </w:rPr>
        <w:t xml:space="preserve"> и LD</w:t>
      </w:r>
      <w:r w:rsidRPr="00D0468A">
        <w:rPr>
          <w:rFonts w:ascii="Times New Roman" w:hAnsi="Times New Roman"/>
          <w:sz w:val="28"/>
          <w:szCs w:val="28"/>
          <w:vertAlign w:val="subscript"/>
        </w:rPr>
        <w:t>50</w:t>
      </w:r>
      <w:r w:rsidRPr="00D0468A">
        <w:rPr>
          <w:rFonts w:ascii="Times New Roman" w:hAnsi="Times New Roman"/>
          <w:sz w:val="28"/>
          <w:szCs w:val="28"/>
        </w:rPr>
        <w:t>.</w:t>
      </w:r>
    </w:p>
    <w:p w:rsidR="00BF595B" w:rsidRPr="00D0468A" w:rsidRDefault="00BF595B" w:rsidP="00363DAB">
      <w:pPr>
        <w:pStyle w:val="a5"/>
        <w:widowControl/>
        <w:numPr>
          <w:ilvl w:val="0"/>
          <w:numId w:val="52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Величина LD</w:t>
      </w:r>
      <w:r w:rsidRPr="00D0468A">
        <w:rPr>
          <w:rFonts w:ascii="Times New Roman" w:hAnsi="Times New Roman"/>
          <w:sz w:val="28"/>
          <w:szCs w:val="28"/>
          <w:vertAlign w:val="subscript"/>
        </w:rPr>
        <w:t>50</w:t>
      </w:r>
      <w:r w:rsidRPr="00D0468A">
        <w:rPr>
          <w:rFonts w:ascii="Times New Roman" w:hAnsi="Times New Roman"/>
          <w:sz w:val="28"/>
          <w:szCs w:val="28"/>
        </w:rPr>
        <w:t>.</w:t>
      </w:r>
    </w:p>
    <w:p w:rsidR="00BF595B" w:rsidRDefault="00BF595B" w:rsidP="00363DAB">
      <w:pPr>
        <w:pStyle w:val="a5"/>
        <w:widowControl/>
        <w:numPr>
          <w:ilvl w:val="0"/>
          <w:numId w:val="52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Коэффициент кумуляции.</w:t>
      </w:r>
    </w:p>
    <w:p w:rsidR="00BF595B" w:rsidRDefault="00BF595B" w:rsidP="00363DAB">
      <w:pPr>
        <w:pStyle w:val="a5"/>
        <w:widowControl/>
        <w:numPr>
          <w:ilvl w:val="0"/>
          <w:numId w:val="52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Индекс широты терапевтического действия.</w:t>
      </w:r>
    </w:p>
    <w:p w:rsidR="00BF595B" w:rsidRDefault="00BF595B" w:rsidP="00363DAB">
      <w:pPr>
        <w:pStyle w:val="a5"/>
        <w:widowControl/>
        <w:numPr>
          <w:ilvl w:val="0"/>
          <w:numId w:val="52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lastRenderedPageBreak/>
        <w:t>Коэффициент видовой чувствительности.</w:t>
      </w:r>
    </w:p>
    <w:p w:rsidR="00BF595B" w:rsidRPr="00D0468A" w:rsidRDefault="00BF595B" w:rsidP="00363DAB">
      <w:pPr>
        <w:pStyle w:val="a5"/>
        <w:widowControl/>
        <w:numPr>
          <w:ilvl w:val="0"/>
          <w:numId w:val="52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Дозовый уровень токсического действия в эксперименте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0E2871">
        <w:rPr>
          <w:sz w:val="28"/>
          <w:szCs w:val="28"/>
        </w:rPr>
        <w:t>При классификации лекарственного средства по степени опасности «</w:t>
      </w:r>
      <w:proofErr w:type="spellStart"/>
      <w:r w:rsidRPr="000E2871">
        <w:rPr>
          <w:sz w:val="28"/>
          <w:szCs w:val="28"/>
        </w:rPr>
        <w:t>субхронической</w:t>
      </w:r>
      <w:proofErr w:type="spellEnd"/>
      <w:r w:rsidRPr="000E2871">
        <w:rPr>
          <w:sz w:val="28"/>
          <w:szCs w:val="28"/>
        </w:rPr>
        <w:t>/хронической» токсического действия критериями оценки являются:</w:t>
      </w:r>
    </w:p>
    <w:p w:rsidR="00BF595B" w:rsidRPr="00D0468A" w:rsidRDefault="00BF595B" w:rsidP="00363DAB">
      <w:pPr>
        <w:pStyle w:val="a5"/>
        <w:widowControl/>
        <w:numPr>
          <w:ilvl w:val="0"/>
          <w:numId w:val="53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Величины LD</w:t>
      </w:r>
      <w:r w:rsidRPr="00D0468A">
        <w:rPr>
          <w:rFonts w:ascii="Times New Roman" w:hAnsi="Times New Roman"/>
          <w:sz w:val="28"/>
          <w:szCs w:val="28"/>
          <w:vertAlign w:val="subscript"/>
        </w:rPr>
        <w:t>10</w:t>
      </w:r>
      <w:r w:rsidRPr="00D0468A">
        <w:rPr>
          <w:rFonts w:ascii="Times New Roman" w:hAnsi="Times New Roman"/>
          <w:sz w:val="28"/>
          <w:szCs w:val="28"/>
        </w:rPr>
        <w:t xml:space="preserve"> и LD</w:t>
      </w:r>
      <w:r w:rsidRPr="00D0468A">
        <w:rPr>
          <w:rFonts w:ascii="Times New Roman" w:hAnsi="Times New Roman"/>
          <w:sz w:val="28"/>
          <w:szCs w:val="28"/>
          <w:vertAlign w:val="subscript"/>
        </w:rPr>
        <w:t>50</w:t>
      </w:r>
      <w:r w:rsidRPr="00D0468A">
        <w:rPr>
          <w:rFonts w:ascii="Times New Roman" w:hAnsi="Times New Roman"/>
          <w:sz w:val="28"/>
          <w:szCs w:val="28"/>
        </w:rPr>
        <w:t>.</w:t>
      </w:r>
    </w:p>
    <w:p w:rsidR="00BF595B" w:rsidRPr="00D0468A" w:rsidRDefault="00BF595B" w:rsidP="00363DAB">
      <w:pPr>
        <w:pStyle w:val="a5"/>
        <w:widowControl/>
        <w:numPr>
          <w:ilvl w:val="0"/>
          <w:numId w:val="53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Величина LD</w:t>
      </w:r>
      <w:r w:rsidRPr="00D0468A">
        <w:rPr>
          <w:rFonts w:ascii="Times New Roman" w:hAnsi="Times New Roman"/>
          <w:sz w:val="28"/>
          <w:szCs w:val="28"/>
          <w:vertAlign w:val="subscript"/>
        </w:rPr>
        <w:t>50</w:t>
      </w:r>
      <w:r w:rsidRPr="00D0468A">
        <w:rPr>
          <w:rFonts w:ascii="Times New Roman" w:hAnsi="Times New Roman"/>
          <w:sz w:val="28"/>
          <w:szCs w:val="28"/>
        </w:rPr>
        <w:t>.</w:t>
      </w:r>
    </w:p>
    <w:p w:rsidR="00BF595B" w:rsidRPr="00D0468A" w:rsidRDefault="00BF595B" w:rsidP="00363DAB">
      <w:pPr>
        <w:pStyle w:val="a5"/>
        <w:widowControl/>
        <w:numPr>
          <w:ilvl w:val="0"/>
          <w:numId w:val="53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Коэффициент кумуляции.</w:t>
      </w:r>
    </w:p>
    <w:p w:rsidR="00BF595B" w:rsidRPr="00D0468A" w:rsidRDefault="00BF595B" w:rsidP="00363DAB">
      <w:pPr>
        <w:pStyle w:val="a5"/>
        <w:widowControl/>
        <w:numPr>
          <w:ilvl w:val="0"/>
          <w:numId w:val="53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Индекс широты терапевтического действия.</w:t>
      </w:r>
    </w:p>
    <w:p w:rsidR="00BF595B" w:rsidRPr="00D0468A" w:rsidRDefault="00BF595B" w:rsidP="00363DAB">
      <w:pPr>
        <w:pStyle w:val="a5"/>
        <w:widowControl/>
        <w:numPr>
          <w:ilvl w:val="0"/>
          <w:numId w:val="53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Коэффициент видовой чувствительности.</w:t>
      </w:r>
    </w:p>
    <w:p w:rsidR="00BF595B" w:rsidRPr="00D0468A" w:rsidRDefault="00BF595B" w:rsidP="00363DAB">
      <w:pPr>
        <w:pStyle w:val="a5"/>
        <w:widowControl/>
        <w:numPr>
          <w:ilvl w:val="0"/>
          <w:numId w:val="53"/>
        </w:numPr>
        <w:tabs>
          <w:tab w:val="left" w:pos="681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0468A">
        <w:rPr>
          <w:rFonts w:ascii="Times New Roman" w:hAnsi="Times New Roman"/>
          <w:sz w:val="28"/>
          <w:szCs w:val="28"/>
        </w:rPr>
        <w:t>Дозовый уровень токсического действия в эксперименте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Pr="000E2871">
        <w:rPr>
          <w:sz w:val="28"/>
          <w:szCs w:val="28"/>
        </w:rPr>
        <w:t xml:space="preserve"> Государственная экспертиза качества, эффективности и безопасности препарата с целью последующего разрешения медицинского применения препарата в РФ называется: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мониторинг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регистрация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аудит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4. сертификация </w:t>
      </w:r>
    </w:p>
    <w:p w:rsidR="00BF595B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Pr="000E2871">
        <w:rPr>
          <w:sz w:val="28"/>
          <w:szCs w:val="28"/>
        </w:rPr>
        <w:t xml:space="preserve"> Лекарственные препараты, зарегистрированные ранее, но произведенные в других лекарственных формах или в новой дозировке должны пройти: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экспертизу качества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сертификацию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мониторинг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4. аудит </w:t>
      </w:r>
    </w:p>
    <w:p w:rsidR="00BF595B" w:rsidRPr="000E2871" w:rsidRDefault="00BF595B" w:rsidP="00BF595B">
      <w:pPr>
        <w:tabs>
          <w:tab w:val="left" w:pos="6810"/>
        </w:tabs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5. регистрацию 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0E2871">
        <w:rPr>
          <w:sz w:val="28"/>
          <w:szCs w:val="28"/>
        </w:rPr>
        <w:t xml:space="preserve">. Проекты макетов первичной и вторичной упаковки являются составной частью: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брошюры исследования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регистрационного досье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отчета монитора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4. информационного листка пациента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E2871">
        <w:rPr>
          <w:sz w:val="28"/>
          <w:szCs w:val="28"/>
        </w:rPr>
        <w:t xml:space="preserve">. Орган власти, который дает разрешение на проведение клинического испытания, если результаты этической экспертизы и экспертизы документов для выдачи разрешения на клиническое исследование имеют положительной значение, называется: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МЗ РФ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Росздравнадзор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</w:t>
      </w:r>
      <w:proofErr w:type="spellStart"/>
      <w:r w:rsidRPr="000E2871">
        <w:rPr>
          <w:sz w:val="28"/>
          <w:szCs w:val="28"/>
        </w:rPr>
        <w:t>Роспотребнадзор</w:t>
      </w:r>
      <w:proofErr w:type="spellEnd"/>
      <w:r w:rsidRPr="000E2871">
        <w:rPr>
          <w:sz w:val="28"/>
          <w:szCs w:val="28"/>
        </w:rPr>
        <w:t xml:space="preserve">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4. Этический комитет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Pr="000E2871">
        <w:rPr>
          <w:sz w:val="28"/>
          <w:szCs w:val="28"/>
        </w:rPr>
        <w:t xml:space="preserve">. В государственный Реестр лекарственных средств, включаются препараты, которые прошли: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регистрацию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клинические исследования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доклинические исследования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4. сертификацию 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0E2871">
        <w:rPr>
          <w:sz w:val="28"/>
          <w:szCs w:val="28"/>
        </w:rPr>
        <w:t xml:space="preserve">. Лекарственное средство, включенное в государственный Реестр лекарственных средств, имеет право на: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обращение на фармацевтическом рынке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доклиническое исследование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клиническое исследование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4. регистрацию 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0E2871">
        <w:rPr>
          <w:sz w:val="28"/>
          <w:szCs w:val="28"/>
        </w:rPr>
        <w:t xml:space="preserve">. Процесс обобщения результатов различных исследований на одну тему с применением специальных процедур синтеза называется: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мета-анализ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объединение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укрупнение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4. ранжирование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5. </w:t>
      </w:r>
      <w:proofErr w:type="spellStart"/>
      <w:r w:rsidRPr="000E2871">
        <w:rPr>
          <w:sz w:val="28"/>
          <w:szCs w:val="28"/>
        </w:rPr>
        <w:t>валидация</w:t>
      </w:r>
      <w:proofErr w:type="spellEnd"/>
      <w:r w:rsidRPr="000E2871">
        <w:rPr>
          <w:sz w:val="28"/>
          <w:szCs w:val="28"/>
        </w:rPr>
        <w:t xml:space="preserve"> 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0E2871">
        <w:rPr>
          <w:sz w:val="28"/>
          <w:szCs w:val="28"/>
        </w:rPr>
        <w:t xml:space="preserve">. Документ, подтверждающий факт государственной регистрации лекарственного препарата, называется: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1. регистрационное удостоверение лекарственного препарата;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2. регистрационный номер;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3. Реестр; 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 xml:space="preserve">4. Сертификат соответствия. 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0E2871">
        <w:rPr>
          <w:sz w:val="28"/>
          <w:szCs w:val="28"/>
        </w:rPr>
        <w:t>Контроль за проведением доклинических исследований лекарственных средств осуществляет:</w:t>
      </w:r>
    </w:p>
    <w:p w:rsidR="00BF595B" w:rsidRPr="000E2871" w:rsidRDefault="00BF595B" w:rsidP="00363DAB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МЗ РФ</w:t>
      </w:r>
    </w:p>
    <w:p w:rsidR="00BF595B" w:rsidRPr="00B12254" w:rsidRDefault="00BF595B" w:rsidP="00363DAB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12254">
        <w:rPr>
          <w:rFonts w:ascii="Times New Roman" w:hAnsi="Times New Roman"/>
          <w:sz w:val="28"/>
          <w:szCs w:val="28"/>
        </w:rPr>
        <w:t>Федеральная служба по надзору в сфере здравоохранения и социального развития</w:t>
      </w:r>
    </w:p>
    <w:p w:rsidR="00BF595B" w:rsidRPr="000E2871" w:rsidRDefault="00BF595B" w:rsidP="00363DAB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Спонсор</w:t>
      </w:r>
    </w:p>
    <w:p w:rsidR="00BF595B" w:rsidRPr="000E2871" w:rsidRDefault="00BF595B" w:rsidP="00363DAB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Руководитель исследования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0E2871">
        <w:rPr>
          <w:sz w:val="28"/>
          <w:szCs w:val="28"/>
        </w:rPr>
        <w:t>Производство лекарственных средств для доклинического исследования осуществляется в соответствии с правилами организации производства и контроля качества лекарственных</w:t>
      </w:r>
      <w:r>
        <w:rPr>
          <w:sz w:val="28"/>
          <w:szCs w:val="28"/>
        </w:rPr>
        <w:t xml:space="preserve"> средств, регламентированными в</w:t>
      </w:r>
      <w:r w:rsidRPr="000E2871">
        <w:rPr>
          <w:sz w:val="28"/>
          <w:szCs w:val="28"/>
        </w:rPr>
        <w:t>:</w:t>
      </w:r>
    </w:p>
    <w:p w:rsidR="00BF595B" w:rsidRPr="00B12254" w:rsidRDefault="00BF595B" w:rsidP="00363DAB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12254">
        <w:rPr>
          <w:rFonts w:ascii="Times New Roman" w:hAnsi="Times New Roman"/>
          <w:sz w:val="28"/>
          <w:szCs w:val="28"/>
        </w:rPr>
        <w:t>ФЗ от 12.04.201г. №61-ФЗ «Об обращении лекарственных средств»</w:t>
      </w:r>
    </w:p>
    <w:p w:rsidR="00BF595B" w:rsidRPr="000E2871" w:rsidRDefault="00BF595B" w:rsidP="00363DAB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ГОСТ Р 53434-2009 «Принципы надлежащей лабораторной практики»</w:t>
      </w:r>
    </w:p>
    <w:p w:rsidR="00BF595B" w:rsidRPr="000E2871" w:rsidRDefault="00BF595B" w:rsidP="00363DAB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Приказ Минздрава России от 01.04.2016г. №199н «об утверждении Правил надлежащей лабораторной практики»</w:t>
      </w:r>
    </w:p>
    <w:p w:rsidR="00BF595B" w:rsidRPr="000E2871" w:rsidRDefault="00BF595B" w:rsidP="00363DAB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Протоколе исследований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0E2871">
        <w:rPr>
          <w:sz w:val="28"/>
          <w:szCs w:val="28"/>
        </w:rPr>
        <w:t>Действия, связанные с выполнением процедур доклинического исследования, осуществляемые в соответствии с утвержденным ланом этого доклинического исследования фиксируются в:</w:t>
      </w:r>
    </w:p>
    <w:p w:rsidR="00BF595B" w:rsidRPr="000E2871" w:rsidRDefault="00BF595B" w:rsidP="00363DAB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Отчете о результатах доклинического исследования</w:t>
      </w:r>
    </w:p>
    <w:p w:rsidR="00BF595B" w:rsidRPr="00B12254" w:rsidRDefault="00BF595B" w:rsidP="00363DAB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12254">
        <w:rPr>
          <w:rFonts w:ascii="Times New Roman" w:hAnsi="Times New Roman"/>
          <w:sz w:val="28"/>
          <w:szCs w:val="28"/>
        </w:rPr>
        <w:t>Протоколе доклинического исследования</w:t>
      </w:r>
    </w:p>
    <w:p w:rsidR="00BF595B" w:rsidRPr="000E2871" w:rsidRDefault="00BF595B" w:rsidP="00363DAB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Плане доклинического исследования</w:t>
      </w:r>
    </w:p>
    <w:p w:rsidR="00BF595B" w:rsidRPr="000E2871" w:rsidRDefault="00BF595B" w:rsidP="00363DAB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Брошюре исследователя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0E2871">
        <w:rPr>
          <w:sz w:val="28"/>
          <w:szCs w:val="28"/>
        </w:rPr>
        <w:t>Цели, задачи, методы (в том числе методы обобщения и оценки результатов), а также меры по обеспечению безопасности участвующих доклиническом исследовании животных отображаются в:</w:t>
      </w:r>
    </w:p>
    <w:p w:rsidR="00BF595B" w:rsidRPr="000E2871" w:rsidRDefault="00BF595B" w:rsidP="00363DAB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Отчете о результатах доклинического исследования</w:t>
      </w:r>
    </w:p>
    <w:p w:rsidR="00BF595B" w:rsidRPr="000E2871" w:rsidRDefault="00BF595B" w:rsidP="00363DAB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Протоколе доклинического исследования</w:t>
      </w:r>
    </w:p>
    <w:p w:rsidR="00BF595B" w:rsidRPr="00B12254" w:rsidRDefault="00BF595B" w:rsidP="00363DAB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12254">
        <w:rPr>
          <w:rFonts w:ascii="Times New Roman" w:hAnsi="Times New Roman"/>
          <w:sz w:val="28"/>
          <w:szCs w:val="28"/>
        </w:rPr>
        <w:t>Плане доклинического исследования</w:t>
      </w:r>
    </w:p>
    <w:p w:rsidR="00BF595B" w:rsidRPr="000E2871" w:rsidRDefault="00BF595B" w:rsidP="00363DAB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E2871">
        <w:rPr>
          <w:rFonts w:ascii="Times New Roman" w:hAnsi="Times New Roman"/>
          <w:sz w:val="28"/>
          <w:szCs w:val="28"/>
        </w:rPr>
        <w:t>Брошюре исследователя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0E2871">
        <w:rPr>
          <w:sz w:val="28"/>
          <w:szCs w:val="28"/>
        </w:rPr>
        <w:t>Результаты доклинического исследования включаются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в: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1. отчет;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2. справку;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3. акт;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4. реестр.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0E2871">
        <w:rPr>
          <w:sz w:val="28"/>
          <w:szCs w:val="28"/>
        </w:rPr>
        <w:t>. Биологическая, химическая или физическая система в отдельности или в комбинации,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используемая в исследованиях, называется: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1. партия;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2. носитель;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3. образец;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4. тест-система.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0E2871">
        <w:rPr>
          <w:sz w:val="28"/>
          <w:szCs w:val="28"/>
        </w:rPr>
        <w:t>. Документ, регламентирующий понятие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«тест система», называется: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1. ФЗот12.04.2010 г. №61-ФЗ «Об обращении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лекарственных средств»;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2. ГОСТР 53434-2009 «Принципы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надлежащей лабораторной практики»;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3. Приказ Минздрава России от 01.04.2016 г. №199н «об утверждении Правил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надлежащей лабораторной практики»;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4. протокол исследования.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0E2871">
        <w:rPr>
          <w:sz w:val="28"/>
          <w:szCs w:val="28"/>
        </w:rPr>
        <w:t xml:space="preserve"> Любой материал, взятый из тест-системы для изучения, анализа или хранения,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называется: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1. образец;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2. партия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3. носитель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4. тест-система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</w:t>
      </w:r>
      <w:r w:rsidRPr="000E2871">
        <w:rPr>
          <w:sz w:val="28"/>
          <w:szCs w:val="28"/>
        </w:rPr>
        <w:t>. Объект, представляющий собой предмет исследования, называется: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1. образец;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2. стандартный объект;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3. носитель;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4. тестируемый объект.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0E2871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0E2871">
        <w:rPr>
          <w:sz w:val="28"/>
          <w:szCs w:val="28"/>
        </w:rPr>
        <w:t>. Объект (образец), используемый для сравнения с испытуемым объектом, имеющий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официально (юридически) удостоверенный</w:t>
      </w:r>
      <w:r>
        <w:rPr>
          <w:sz w:val="28"/>
          <w:szCs w:val="28"/>
        </w:rPr>
        <w:t xml:space="preserve"> </w:t>
      </w:r>
      <w:r w:rsidRPr="000E2871">
        <w:rPr>
          <w:sz w:val="28"/>
          <w:szCs w:val="28"/>
        </w:rPr>
        <w:t>состав, называется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1. образец;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2. стандартный объект;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3. носитель;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  <w:r w:rsidRPr="000E2871">
        <w:rPr>
          <w:sz w:val="28"/>
          <w:szCs w:val="28"/>
        </w:rPr>
        <w:t>4. тестируемый объект.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B12254">
        <w:rPr>
          <w:sz w:val="28"/>
          <w:szCs w:val="28"/>
        </w:rPr>
        <w:t xml:space="preserve"> Общая продолжительность наблюдения за животными при исследовании острой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токсичности должна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составлять не менее: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2 недель;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3 недель;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4 недель;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4. 5 недель.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B12254">
        <w:rPr>
          <w:sz w:val="28"/>
          <w:szCs w:val="28"/>
        </w:rPr>
        <w:t>. Характеристика степени повреждающего действия фармакологического вещества при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его длительном введении, выявление наиболее чувствительных органов и систем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организма, а также исследование степени обратимости вызываемых им повреждений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является целью изучения: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Репродуктивной;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Хронической токсичности;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Острой токсичности;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4. </w:t>
      </w:r>
      <w:proofErr w:type="spellStart"/>
      <w:r w:rsidRPr="00B12254">
        <w:rPr>
          <w:sz w:val="28"/>
          <w:szCs w:val="28"/>
        </w:rPr>
        <w:t>Аллергизирующих</w:t>
      </w:r>
      <w:proofErr w:type="spellEnd"/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свойств.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Pr="00B12254">
        <w:rPr>
          <w:sz w:val="28"/>
          <w:szCs w:val="28"/>
        </w:rPr>
        <w:t xml:space="preserve"> Способность того или иного вещества вызывать при введении в организм состояние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повышенной чувствительности, </w:t>
      </w:r>
      <w:proofErr w:type="gramStart"/>
      <w:r w:rsidRPr="00B12254">
        <w:rPr>
          <w:sz w:val="28"/>
          <w:szCs w:val="28"/>
        </w:rPr>
        <w:t>В</w:t>
      </w:r>
      <w:proofErr w:type="gramEnd"/>
      <w:r w:rsidRPr="00B12254">
        <w:rPr>
          <w:sz w:val="28"/>
          <w:szCs w:val="28"/>
        </w:rPr>
        <w:t xml:space="preserve"> основе которой лежат различные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иммунопатологические механизмы понимают: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1. </w:t>
      </w:r>
      <w:proofErr w:type="spellStart"/>
      <w:r w:rsidRPr="00B12254">
        <w:rPr>
          <w:sz w:val="28"/>
          <w:szCs w:val="28"/>
        </w:rPr>
        <w:t>аллергизирующие</w:t>
      </w:r>
      <w:proofErr w:type="spellEnd"/>
      <w:r w:rsidRPr="00B12254">
        <w:rPr>
          <w:sz w:val="28"/>
          <w:szCs w:val="28"/>
        </w:rPr>
        <w:t xml:space="preserve"> свойства;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общетоксическое действие;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3. </w:t>
      </w:r>
      <w:proofErr w:type="spellStart"/>
      <w:r w:rsidRPr="00B12254">
        <w:rPr>
          <w:sz w:val="28"/>
          <w:szCs w:val="28"/>
        </w:rPr>
        <w:t>иммунотоксическое</w:t>
      </w:r>
      <w:proofErr w:type="spellEnd"/>
      <w:r w:rsidRPr="00B12254">
        <w:rPr>
          <w:sz w:val="28"/>
          <w:szCs w:val="28"/>
        </w:rPr>
        <w:t xml:space="preserve"> действие;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4. канцерогенное влияние.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B12254">
        <w:rPr>
          <w:sz w:val="28"/>
          <w:szCs w:val="28"/>
        </w:rPr>
        <w:t xml:space="preserve"> Потенциальную опасность развития </w:t>
      </w:r>
      <w:proofErr w:type="spellStart"/>
      <w:r w:rsidRPr="00B12254">
        <w:rPr>
          <w:sz w:val="28"/>
          <w:szCs w:val="28"/>
        </w:rPr>
        <w:t>аллергоза</w:t>
      </w:r>
      <w:proofErr w:type="spellEnd"/>
      <w:r w:rsidRPr="00B12254">
        <w:rPr>
          <w:sz w:val="28"/>
          <w:szCs w:val="28"/>
        </w:rPr>
        <w:t xml:space="preserve"> в клинической практике определяет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число сенсибилизированных животных в подопытной группе, которое составляет: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1. 20%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2. 30%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3. 40%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lastRenderedPageBreak/>
        <w:t>4. 50% и более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B12254">
        <w:rPr>
          <w:sz w:val="28"/>
          <w:szCs w:val="28"/>
        </w:rPr>
        <w:t>. Под модифицирующим влиянием лекарственных средств на иммуногенез, включая</w:t>
      </w:r>
      <w:r>
        <w:rPr>
          <w:sz w:val="28"/>
          <w:szCs w:val="28"/>
        </w:rPr>
        <w:t xml:space="preserve"> </w:t>
      </w:r>
      <w:proofErr w:type="spellStart"/>
      <w:r w:rsidRPr="00B12254">
        <w:rPr>
          <w:sz w:val="28"/>
          <w:szCs w:val="28"/>
        </w:rPr>
        <w:t>иммуносупрессию</w:t>
      </w:r>
      <w:proofErr w:type="spellEnd"/>
      <w:r w:rsidRPr="00B12254">
        <w:rPr>
          <w:sz w:val="28"/>
          <w:szCs w:val="28"/>
        </w:rPr>
        <w:t xml:space="preserve"> и </w:t>
      </w:r>
      <w:proofErr w:type="spellStart"/>
      <w:r w:rsidRPr="00B12254">
        <w:rPr>
          <w:sz w:val="28"/>
          <w:szCs w:val="28"/>
        </w:rPr>
        <w:t>гиперстимуляцию</w:t>
      </w:r>
      <w:proofErr w:type="spellEnd"/>
      <w:r w:rsidRPr="00B12254">
        <w:rPr>
          <w:sz w:val="28"/>
          <w:szCs w:val="28"/>
        </w:rPr>
        <w:t xml:space="preserve"> </w:t>
      </w:r>
      <w:proofErr w:type="spellStart"/>
      <w:r w:rsidRPr="00B12254">
        <w:rPr>
          <w:sz w:val="28"/>
          <w:szCs w:val="28"/>
        </w:rPr>
        <w:t>иммунититета</w:t>
      </w:r>
      <w:proofErr w:type="spellEnd"/>
      <w:r w:rsidRPr="00B12254">
        <w:rPr>
          <w:sz w:val="28"/>
          <w:szCs w:val="28"/>
        </w:rPr>
        <w:t>, способное привести к снижению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резистентности организма к инфекции, повышению риска онкологических заболеваний,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развитию аутоиммунной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патологии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B12254">
        <w:rPr>
          <w:sz w:val="28"/>
          <w:szCs w:val="28"/>
        </w:rPr>
        <w:t>аллергизации</w:t>
      </w:r>
      <w:proofErr w:type="spellEnd"/>
      <w:r w:rsidRPr="00B12254">
        <w:rPr>
          <w:sz w:val="28"/>
          <w:szCs w:val="28"/>
        </w:rPr>
        <w:t xml:space="preserve"> организма, понимают: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1. </w:t>
      </w:r>
      <w:proofErr w:type="spellStart"/>
      <w:r w:rsidRPr="00B12254">
        <w:rPr>
          <w:sz w:val="28"/>
          <w:szCs w:val="28"/>
        </w:rPr>
        <w:t>аллергизирующее</w:t>
      </w:r>
      <w:proofErr w:type="spellEnd"/>
      <w:r w:rsidRPr="00B12254">
        <w:rPr>
          <w:sz w:val="28"/>
          <w:szCs w:val="28"/>
        </w:rPr>
        <w:t xml:space="preserve"> </w:t>
      </w:r>
      <w:proofErr w:type="spellStart"/>
      <w:r w:rsidRPr="00B12254">
        <w:rPr>
          <w:sz w:val="28"/>
          <w:szCs w:val="28"/>
        </w:rPr>
        <w:t>дейтсвие</w:t>
      </w:r>
      <w:proofErr w:type="spellEnd"/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2. </w:t>
      </w:r>
      <w:proofErr w:type="spellStart"/>
      <w:r w:rsidRPr="00B12254">
        <w:rPr>
          <w:sz w:val="28"/>
          <w:szCs w:val="28"/>
        </w:rPr>
        <w:t>иммунотоксическое</w:t>
      </w:r>
      <w:proofErr w:type="spellEnd"/>
      <w:r w:rsidRPr="00B12254">
        <w:rPr>
          <w:sz w:val="28"/>
          <w:szCs w:val="28"/>
        </w:rPr>
        <w:t xml:space="preserve"> действие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общетоксическое действие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4. </w:t>
      </w:r>
      <w:proofErr w:type="spellStart"/>
      <w:r w:rsidRPr="00B12254">
        <w:rPr>
          <w:sz w:val="28"/>
          <w:szCs w:val="28"/>
        </w:rPr>
        <w:t>канцерогенность</w:t>
      </w:r>
      <w:proofErr w:type="spellEnd"/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B12254">
        <w:rPr>
          <w:sz w:val="28"/>
          <w:szCs w:val="28"/>
        </w:rPr>
        <w:t xml:space="preserve">. Обязательному тестированию на </w:t>
      </w:r>
      <w:proofErr w:type="spellStart"/>
      <w:r w:rsidRPr="00B12254">
        <w:rPr>
          <w:sz w:val="28"/>
          <w:szCs w:val="28"/>
        </w:rPr>
        <w:t>иммунотоксичность</w:t>
      </w:r>
      <w:proofErr w:type="spellEnd"/>
      <w:r w:rsidRPr="00B12254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подвергаться: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Новые оригинальные ЛС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Воспроизведенные ЛС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ЛС для ветеринарного применения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4. Рецептурные </w:t>
      </w:r>
      <w:proofErr w:type="spellStart"/>
      <w:r w:rsidRPr="00B12254">
        <w:rPr>
          <w:sz w:val="28"/>
          <w:szCs w:val="28"/>
        </w:rPr>
        <w:t>перепараты</w:t>
      </w:r>
      <w:proofErr w:type="spellEnd"/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B12254">
        <w:rPr>
          <w:sz w:val="28"/>
          <w:szCs w:val="28"/>
        </w:rPr>
        <w:t>. В качестве высшей дозы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при изучении репродуктивной токсичности используется: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минимальная, при которой не отмечается выраженного токсического действия на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животных: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максимальная, при которой не отмечается выраженного токсического действия на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животных: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максимальная, при которой отмечается выраженное токсическое действие на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животных: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4. половина дозы </w:t>
      </w:r>
      <w:proofErr w:type="spellStart"/>
      <w:r w:rsidRPr="00B12254">
        <w:rPr>
          <w:sz w:val="28"/>
          <w:szCs w:val="28"/>
        </w:rPr>
        <w:t>ЛДу</w:t>
      </w:r>
      <w:proofErr w:type="spellEnd"/>
      <w:r w:rsidRPr="00B12254">
        <w:rPr>
          <w:sz w:val="28"/>
          <w:szCs w:val="28"/>
        </w:rPr>
        <w:t>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B12254">
        <w:rPr>
          <w:sz w:val="28"/>
          <w:szCs w:val="28"/>
        </w:rPr>
        <w:t xml:space="preserve">. Под </w:t>
      </w:r>
      <w:proofErr w:type="spellStart"/>
      <w:r w:rsidRPr="00B12254">
        <w:rPr>
          <w:sz w:val="28"/>
          <w:szCs w:val="28"/>
        </w:rPr>
        <w:t>эмбриотоксическими</w:t>
      </w:r>
      <w:proofErr w:type="spellEnd"/>
      <w:r w:rsidRPr="00B12254">
        <w:rPr>
          <w:sz w:val="28"/>
          <w:szCs w:val="28"/>
        </w:rPr>
        <w:t xml:space="preserve"> свойствами понимают способность того или иного вещества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 xml:space="preserve">оказывать токсическое </w:t>
      </w:r>
      <w:proofErr w:type="spellStart"/>
      <w:r w:rsidRPr="00B12254">
        <w:rPr>
          <w:sz w:val="28"/>
          <w:szCs w:val="28"/>
        </w:rPr>
        <w:t>действиена</w:t>
      </w:r>
      <w:proofErr w:type="spellEnd"/>
      <w:r w:rsidRPr="00B12254">
        <w:rPr>
          <w:sz w:val="28"/>
          <w:szCs w:val="28"/>
        </w:rPr>
        <w:t>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развивающиеся зародыши;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2. стадии </w:t>
      </w:r>
      <w:proofErr w:type="spellStart"/>
      <w:r w:rsidRPr="00B12254">
        <w:rPr>
          <w:sz w:val="28"/>
          <w:szCs w:val="28"/>
        </w:rPr>
        <w:t>прогенеза</w:t>
      </w:r>
      <w:proofErr w:type="spellEnd"/>
      <w:r w:rsidRPr="00B12254">
        <w:rPr>
          <w:sz w:val="28"/>
          <w:szCs w:val="28"/>
        </w:rPr>
        <w:t>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половое поведение;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 xml:space="preserve">4. транспорт </w:t>
      </w:r>
      <w:proofErr w:type="spellStart"/>
      <w:r w:rsidRPr="00B12254">
        <w:rPr>
          <w:sz w:val="28"/>
          <w:szCs w:val="28"/>
        </w:rPr>
        <w:t>продуктовзачатия</w:t>
      </w:r>
      <w:proofErr w:type="spellEnd"/>
      <w:r w:rsidRPr="00B12254">
        <w:rPr>
          <w:sz w:val="28"/>
          <w:szCs w:val="28"/>
        </w:rPr>
        <w:t>.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B12254">
        <w:rPr>
          <w:sz w:val="28"/>
          <w:szCs w:val="28"/>
        </w:rPr>
        <w:t>. Характеристику токсических свойств фармакологического вещества определяют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исследования: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биохимические;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гематологические;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патоморфологические;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4. физиологические</w:t>
      </w:r>
    </w:p>
    <w:p w:rsidR="00BF595B" w:rsidRDefault="00BF595B" w:rsidP="00BF595B">
      <w:pPr>
        <w:jc w:val="both"/>
        <w:rPr>
          <w:sz w:val="28"/>
          <w:szCs w:val="28"/>
        </w:rPr>
      </w:pPr>
    </w:p>
    <w:p w:rsidR="00BF595B" w:rsidRPr="00B12254" w:rsidRDefault="00BF595B" w:rsidP="00BF5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66</w:t>
      </w:r>
      <w:r w:rsidRPr="00B12254">
        <w:rPr>
          <w:sz w:val="28"/>
          <w:szCs w:val="28"/>
        </w:rPr>
        <w:t>. Результаты доклинических токсикологических исследований являются материалом</w:t>
      </w:r>
      <w:r>
        <w:rPr>
          <w:sz w:val="28"/>
          <w:szCs w:val="28"/>
        </w:rPr>
        <w:t xml:space="preserve"> </w:t>
      </w:r>
      <w:r w:rsidRPr="00B12254">
        <w:rPr>
          <w:sz w:val="28"/>
          <w:szCs w:val="28"/>
        </w:rPr>
        <w:t>для следующего этапа разработки нового лекарственного средства: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1. ОСР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2. ОРР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3. ОР</w:t>
      </w:r>
    </w:p>
    <w:p w:rsidR="00BF595B" w:rsidRPr="00B12254" w:rsidRDefault="00BF595B" w:rsidP="00BF595B">
      <w:pPr>
        <w:jc w:val="both"/>
        <w:rPr>
          <w:sz w:val="28"/>
          <w:szCs w:val="28"/>
        </w:rPr>
      </w:pPr>
      <w:r w:rsidRPr="00B12254">
        <w:rPr>
          <w:sz w:val="28"/>
          <w:szCs w:val="28"/>
        </w:rPr>
        <w:t>4. СМР</w:t>
      </w:r>
    </w:p>
    <w:p w:rsidR="00BF595B" w:rsidRPr="000E2871" w:rsidRDefault="00BF595B" w:rsidP="00BF595B">
      <w:pPr>
        <w:jc w:val="both"/>
        <w:rPr>
          <w:sz w:val="28"/>
          <w:szCs w:val="28"/>
        </w:rPr>
      </w:pPr>
    </w:p>
    <w:p w:rsidR="001F761F" w:rsidRPr="001F761F" w:rsidRDefault="001F761F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</w:p>
    <w:p w:rsidR="009E10A9" w:rsidRPr="001F761F" w:rsidRDefault="009E10A9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>Форма контроля – устный опрос</w:t>
      </w:r>
    </w:p>
    <w:p w:rsidR="001F761F" w:rsidRDefault="009E10A9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>Список вопросов:</w:t>
      </w:r>
      <w:bookmarkStart w:id="18" w:name="_Toc163979724"/>
      <w:bookmarkStart w:id="19" w:name="_Toc171392916"/>
      <w:bookmarkStart w:id="20" w:name="_Toc204664112"/>
      <w:bookmarkStart w:id="21" w:name="_Toc253571319"/>
      <w:bookmarkStart w:id="22" w:name="_Toc253740765"/>
      <w:bookmarkStart w:id="23" w:name="_Toc253740936"/>
      <w:bookmarkStart w:id="24" w:name="_Toc254095800"/>
      <w:bookmarkStart w:id="25" w:name="_Toc254179206"/>
      <w:bookmarkStart w:id="26" w:name="_Toc254181010"/>
      <w:bookmarkStart w:id="27" w:name="_Toc254181167"/>
      <w:bookmarkStart w:id="28" w:name="_Toc254260072"/>
      <w:bookmarkStart w:id="29" w:name="_Toc254262380"/>
      <w:bookmarkStart w:id="30" w:name="_Toc254262540"/>
      <w:bookmarkStart w:id="31" w:name="_Toc254781431"/>
      <w:bookmarkStart w:id="32" w:name="_Toc254784731"/>
      <w:bookmarkStart w:id="33" w:name="_Toc296430610"/>
    </w:p>
    <w:p w:rsidR="001F761F" w:rsidRPr="001F761F" w:rsidRDefault="006E68D3" w:rsidP="00363DAB">
      <w:pPr>
        <w:pStyle w:val="a5"/>
        <w:numPr>
          <w:ilvl w:val="0"/>
          <w:numId w:val="8"/>
        </w:numPr>
        <w:shd w:val="clear" w:color="auto" w:fill="FFFFFF"/>
        <w:ind w:left="284" w:firstLine="425"/>
        <w:rPr>
          <w:rFonts w:ascii="Times New Roman" w:hAnsi="Times New Roman"/>
          <w:spacing w:val="-10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Классификация животных-моделей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1C5037" w:rsidRPr="001F761F">
        <w:rPr>
          <w:rFonts w:ascii="Times New Roman" w:hAnsi="Times New Roman"/>
          <w:sz w:val="28"/>
          <w:szCs w:val="28"/>
        </w:rPr>
        <w:t>.</w:t>
      </w:r>
      <w:bookmarkStart w:id="34" w:name="_Toc204664113"/>
      <w:bookmarkStart w:id="35" w:name="_Toc253571320"/>
      <w:bookmarkStart w:id="36" w:name="_Toc253740766"/>
      <w:bookmarkStart w:id="37" w:name="_Toc253740937"/>
      <w:bookmarkStart w:id="38" w:name="_Toc254095801"/>
      <w:bookmarkStart w:id="39" w:name="_Toc254179207"/>
      <w:bookmarkStart w:id="40" w:name="_Toc254181011"/>
      <w:bookmarkStart w:id="41" w:name="_Toc254181168"/>
      <w:bookmarkStart w:id="42" w:name="_Toc254260073"/>
      <w:bookmarkStart w:id="43" w:name="_Toc254262381"/>
      <w:bookmarkStart w:id="44" w:name="_Toc254262541"/>
      <w:bookmarkStart w:id="45" w:name="_Toc254781432"/>
      <w:bookmarkStart w:id="46" w:name="_Toc254784732"/>
      <w:bookmarkStart w:id="47" w:name="_Toc296430611"/>
      <w:r w:rsidRPr="001F761F">
        <w:rPr>
          <w:rFonts w:ascii="Times New Roman" w:hAnsi="Times New Roman"/>
          <w:sz w:val="28"/>
          <w:szCs w:val="28"/>
          <w:lang w:val="en-US"/>
        </w:rPr>
        <w:t>SPF</w:t>
      </w:r>
      <w:r w:rsidRPr="001F761F">
        <w:rPr>
          <w:rFonts w:ascii="Times New Roman" w:hAnsi="Times New Roman"/>
          <w:sz w:val="28"/>
          <w:szCs w:val="28"/>
        </w:rPr>
        <w:t xml:space="preserve"> – животные </w:t>
      </w:r>
      <w:proofErr w:type="spellStart"/>
      <w:r w:rsidRPr="001F761F">
        <w:rPr>
          <w:rFonts w:ascii="Times New Roman" w:hAnsi="Times New Roman"/>
          <w:sz w:val="28"/>
          <w:szCs w:val="28"/>
        </w:rPr>
        <w:t>биомодели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proofErr w:type="spellEnd"/>
      <w:r w:rsidR="001C5037" w:rsidRPr="001F761F">
        <w:rPr>
          <w:rFonts w:ascii="Times New Roman" w:hAnsi="Times New Roman"/>
          <w:sz w:val="28"/>
          <w:szCs w:val="28"/>
        </w:rPr>
        <w:t>.</w:t>
      </w:r>
      <w:bookmarkStart w:id="48" w:name="_Toc247094695"/>
      <w:bookmarkStart w:id="49" w:name="_Toc253571321"/>
      <w:bookmarkStart w:id="50" w:name="_Toc253740767"/>
      <w:bookmarkStart w:id="51" w:name="_Toc253740938"/>
      <w:bookmarkStart w:id="52" w:name="_Toc254095802"/>
      <w:bookmarkStart w:id="53" w:name="_Toc254179208"/>
      <w:bookmarkStart w:id="54" w:name="_Toc254181012"/>
      <w:bookmarkStart w:id="55" w:name="_Toc254181169"/>
      <w:bookmarkStart w:id="56" w:name="_Toc254260074"/>
      <w:bookmarkStart w:id="57" w:name="_Toc254262382"/>
      <w:bookmarkStart w:id="58" w:name="_Toc254262542"/>
      <w:bookmarkStart w:id="59" w:name="_Toc254781433"/>
      <w:bookmarkStart w:id="60" w:name="_Toc254784733"/>
      <w:bookmarkStart w:id="61" w:name="_Toc296430612"/>
      <w:r w:rsidR="001C5037" w:rsidRPr="001F7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61F">
        <w:rPr>
          <w:rFonts w:ascii="Times New Roman" w:hAnsi="Times New Roman"/>
          <w:sz w:val="28"/>
          <w:szCs w:val="28"/>
        </w:rPr>
        <w:t>Гнотобиотные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животные-</w:t>
      </w:r>
      <w:proofErr w:type="spellStart"/>
      <w:r w:rsidRPr="001F761F">
        <w:rPr>
          <w:rFonts w:ascii="Times New Roman" w:hAnsi="Times New Roman"/>
          <w:sz w:val="28"/>
          <w:szCs w:val="28"/>
        </w:rPr>
        <w:t>биомодели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proofErr w:type="spellEnd"/>
      <w:r w:rsidR="001C5037" w:rsidRPr="001F761F">
        <w:rPr>
          <w:rFonts w:ascii="Times New Roman" w:hAnsi="Times New Roman"/>
          <w:sz w:val="28"/>
          <w:szCs w:val="28"/>
        </w:rPr>
        <w:t>.</w:t>
      </w:r>
    </w:p>
    <w:p w:rsidR="001F761F" w:rsidRPr="001F761F" w:rsidRDefault="00CB362E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pacing w:val="-2"/>
          <w:sz w:val="28"/>
          <w:szCs w:val="28"/>
        </w:rPr>
      </w:pPr>
      <w:r w:rsidRPr="001F761F">
        <w:rPr>
          <w:rFonts w:ascii="Times New Roman" w:hAnsi="Times New Roman"/>
          <w:spacing w:val="-4"/>
          <w:sz w:val="28"/>
          <w:szCs w:val="28"/>
        </w:rPr>
        <w:t>Выбор модели на животных (</w:t>
      </w:r>
      <w:r w:rsidRPr="001F761F">
        <w:rPr>
          <w:rFonts w:ascii="Times New Roman" w:hAnsi="Times New Roman"/>
          <w:spacing w:val="-2"/>
          <w:sz w:val="28"/>
          <w:szCs w:val="28"/>
        </w:rPr>
        <w:t xml:space="preserve">разработка критериев, </w:t>
      </w:r>
      <w:r w:rsidRPr="001F761F">
        <w:rPr>
          <w:rFonts w:ascii="Times New Roman" w:hAnsi="Times New Roman"/>
          <w:spacing w:val="-10"/>
          <w:sz w:val="28"/>
          <w:szCs w:val="28"/>
        </w:rPr>
        <w:t xml:space="preserve">специфические характеристики видов и линий, </w:t>
      </w:r>
      <w:r w:rsidRPr="001F761F">
        <w:rPr>
          <w:rFonts w:ascii="Times New Roman" w:hAnsi="Times New Roman"/>
          <w:spacing w:val="-4"/>
          <w:sz w:val="28"/>
          <w:szCs w:val="28"/>
        </w:rPr>
        <w:t>требования к микробиологической стандар</w:t>
      </w:r>
      <w:r w:rsidRPr="001F761F">
        <w:rPr>
          <w:rFonts w:ascii="Times New Roman" w:hAnsi="Times New Roman"/>
          <w:spacing w:val="-6"/>
          <w:sz w:val="28"/>
          <w:szCs w:val="28"/>
        </w:rPr>
        <w:t>тизации, животные с определенным микробиоло</w:t>
      </w:r>
      <w:r w:rsidRPr="001F761F">
        <w:rPr>
          <w:rFonts w:ascii="Times New Roman" w:hAnsi="Times New Roman"/>
          <w:spacing w:val="-4"/>
          <w:sz w:val="28"/>
          <w:szCs w:val="28"/>
        </w:rPr>
        <w:t>гическим статусом</w:t>
      </w:r>
      <w:r w:rsidRPr="001F761F">
        <w:rPr>
          <w:rFonts w:ascii="Times New Roman" w:hAnsi="Times New Roman"/>
          <w:spacing w:val="-10"/>
          <w:sz w:val="28"/>
          <w:szCs w:val="28"/>
        </w:rPr>
        <w:t>)</w:t>
      </w:r>
      <w:r w:rsidR="001C5037" w:rsidRPr="001F761F">
        <w:rPr>
          <w:rFonts w:ascii="Times New Roman" w:hAnsi="Times New Roman"/>
          <w:spacing w:val="-10"/>
          <w:sz w:val="28"/>
          <w:szCs w:val="28"/>
        </w:rPr>
        <w:t>.</w:t>
      </w:r>
    </w:p>
    <w:p w:rsidR="001F761F" w:rsidRPr="001F761F" w:rsidRDefault="00CB362E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pacing w:val="-3"/>
          <w:sz w:val="28"/>
          <w:szCs w:val="28"/>
        </w:rPr>
      </w:pPr>
      <w:r w:rsidRPr="001F761F">
        <w:rPr>
          <w:rFonts w:ascii="Times New Roman" w:hAnsi="Times New Roman"/>
          <w:spacing w:val="-4"/>
          <w:sz w:val="28"/>
          <w:szCs w:val="28"/>
        </w:rPr>
        <w:t xml:space="preserve">Выбор модели на животных (требования к генетической стандартизации, </w:t>
      </w:r>
      <w:r w:rsidRPr="001F761F">
        <w:rPr>
          <w:rFonts w:ascii="Times New Roman" w:hAnsi="Times New Roman"/>
          <w:spacing w:val="-6"/>
          <w:sz w:val="28"/>
          <w:szCs w:val="28"/>
        </w:rPr>
        <w:t xml:space="preserve">модели с определенной генетической </w:t>
      </w:r>
      <w:proofErr w:type="spellStart"/>
      <w:r w:rsidRPr="001F761F">
        <w:rPr>
          <w:rFonts w:ascii="Times New Roman" w:hAnsi="Times New Roman"/>
          <w:spacing w:val="-6"/>
          <w:sz w:val="28"/>
          <w:szCs w:val="28"/>
        </w:rPr>
        <w:t>характерис</w:t>
      </w:r>
      <w:r w:rsidRPr="001F761F">
        <w:rPr>
          <w:rFonts w:ascii="Times New Roman" w:hAnsi="Times New Roman"/>
          <w:spacing w:val="-2"/>
          <w:sz w:val="28"/>
          <w:szCs w:val="28"/>
        </w:rPr>
        <w:t>тико</w:t>
      </w:r>
      <w:proofErr w:type="spellEnd"/>
      <w:r w:rsidRPr="001F761F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1F761F">
        <w:rPr>
          <w:rFonts w:ascii="Times New Roman" w:hAnsi="Times New Roman"/>
          <w:spacing w:val="-5"/>
          <w:sz w:val="28"/>
          <w:szCs w:val="28"/>
        </w:rPr>
        <w:t xml:space="preserve">генетические модели в сравнении с индуцированными, </w:t>
      </w:r>
      <w:r w:rsidRPr="001F761F">
        <w:rPr>
          <w:rFonts w:ascii="Times New Roman" w:hAnsi="Times New Roman"/>
          <w:spacing w:val="-2"/>
          <w:sz w:val="28"/>
          <w:szCs w:val="28"/>
        </w:rPr>
        <w:t>видовые особенности требований к усло</w:t>
      </w:r>
      <w:r w:rsidRPr="001F761F">
        <w:rPr>
          <w:rFonts w:ascii="Times New Roman" w:hAnsi="Times New Roman"/>
          <w:spacing w:val="-4"/>
          <w:sz w:val="28"/>
          <w:szCs w:val="28"/>
        </w:rPr>
        <w:t>виям окружающей среды</w:t>
      </w:r>
      <w:r w:rsidRPr="001F761F">
        <w:rPr>
          <w:rFonts w:ascii="Times New Roman" w:hAnsi="Times New Roman"/>
          <w:spacing w:val="-10"/>
          <w:sz w:val="28"/>
          <w:szCs w:val="28"/>
        </w:rPr>
        <w:t>)</w:t>
      </w:r>
      <w:r w:rsidR="001C5037" w:rsidRPr="001F761F">
        <w:rPr>
          <w:rFonts w:ascii="Times New Roman" w:hAnsi="Times New Roman"/>
          <w:spacing w:val="-10"/>
          <w:sz w:val="28"/>
          <w:szCs w:val="28"/>
        </w:rPr>
        <w:t>.</w:t>
      </w:r>
    </w:p>
    <w:p w:rsidR="001F761F" w:rsidRPr="001F761F" w:rsidRDefault="00072EDB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pacing w:val="-3"/>
          <w:sz w:val="28"/>
          <w:szCs w:val="28"/>
        </w:rPr>
      </w:pPr>
      <w:r w:rsidRPr="001F761F">
        <w:rPr>
          <w:rFonts w:ascii="Times New Roman" w:hAnsi="Times New Roman"/>
          <w:spacing w:val="-3"/>
          <w:sz w:val="28"/>
          <w:szCs w:val="28"/>
        </w:rPr>
        <w:t>Планирование эксперимента (</w:t>
      </w:r>
      <w:r w:rsidRPr="001F761F">
        <w:rPr>
          <w:rFonts w:ascii="Times New Roman" w:hAnsi="Times New Roman"/>
          <w:spacing w:val="3"/>
          <w:sz w:val="28"/>
          <w:szCs w:val="28"/>
        </w:rPr>
        <w:t xml:space="preserve">определение необходимого количества </w:t>
      </w:r>
      <w:r w:rsidRPr="001F761F">
        <w:rPr>
          <w:rFonts w:ascii="Times New Roman" w:hAnsi="Times New Roman"/>
          <w:spacing w:val="-7"/>
          <w:sz w:val="28"/>
          <w:szCs w:val="28"/>
        </w:rPr>
        <w:t xml:space="preserve">животных для экспериментальных и контрольных </w:t>
      </w:r>
      <w:r w:rsidRPr="001F761F">
        <w:rPr>
          <w:rFonts w:ascii="Times New Roman" w:hAnsi="Times New Roman"/>
          <w:spacing w:val="-2"/>
          <w:sz w:val="28"/>
          <w:szCs w:val="28"/>
        </w:rPr>
        <w:t xml:space="preserve">групп: </w:t>
      </w:r>
      <w:r w:rsidRPr="001F761F">
        <w:rPr>
          <w:rFonts w:ascii="Times New Roman" w:hAnsi="Times New Roman"/>
          <w:spacing w:val="-2"/>
          <w:sz w:val="28"/>
          <w:szCs w:val="28"/>
          <w:lang w:val="en-US"/>
        </w:rPr>
        <w:t>power</w:t>
      </w:r>
      <w:r w:rsidRPr="001F761F">
        <w:rPr>
          <w:rFonts w:ascii="Times New Roman" w:hAnsi="Times New Roman"/>
          <w:spacing w:val="-2"/>
          <w:sz w:val="28"/>
          <w:szCs w:val="28"/>
        </w:rPr>
        <w:t>-анализ, выборка)</w:t>
      </w:r>
      <w:r w:rsidR="001C5037" w:rsidRPr="001F761F">
        <w:rPr>
          <w:rFonts w:ascii="Times New Roman" w:hAnsi="Times New Roman"/>
          <w:spacing w:val="-2"/>
          <w:sz w:val="28"/>
          <w:szCs w:val="28"/>
        </w:rPr>
        <w:t>.</w:t>
      </w:r>
    </w:p>
    <w:p w:rsidR="001F761F" w:rsidRPr="001F761F" w:rsidRDefault="00072EDB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pacing w:val="-3"/>
          <w:sz w:val="28"/>
          <w:szCs w:val="28"/>
        </w:rPr>
        <w:t>Планирование эксперимента (</w:t>
      </w:r>
      <w:r w:rsidRPr="001F761F">
        <w:rPr>
          <w:rFonts w:ascii="Times New Roman" w:hAnsi="Times New Roman"/>
          <w:spacing w:val="3"/>
          <w:sz w:val="28"/>
          <w:szCs w:val="28"/>
        </w:rPr>
        <w:t xml:space="preserve">рандомизация; планы опытов по схемам </w:t>
      </w:r>
      <w:proofErr w:type="spellStart"/>
      <w:r w:rsidRPr="001F761F">
        <w:rPr>
          <w:rFonts w:ascii="Times New Roman" w:hAnsi="Times New Roman"/>
          <w:spacing w:val="-1"/>
          <w:sz w:val="28"/>
          <w:szCs w:val="28"/>
        </w:rPr>
        <w:t>рандомизированных</w:t>
      </w:r>
      <w:proofErr w:type="spellEnd"/>
      <w:r w:rsidRPr="001F761F">
        <w:rPr>
          <w:rFonts w:ascii="Times New Roman" w:hAnsi="Times New Roman"/>
          <w:spacing w:val="-1"/>
          <w:sz w:val="28"/>
          <w:szCs w:val="28"/>
        </w:rPr>
        <w:t xml:space="preserve"> блоков, </w:t>
      </w:r>
      <w:proofErr w:type="spellStart"/>
      <w:r w:rsidRPr="001F761F">
        <w:rPr>
          <w:rFonts w:ascii="Times New Roman" w:hAnsi="Times New Roman"/>
          <w:spacing w:val="-1"/>
          <w:sz w:val="28"/>
          <w:szCs w:val="28"/>
        </w:rPr>
        <w:t>кроссовера</w:t>
      </w:r>
      <w:proofErr w:type="spellEnd"/>
      <w:r w:rsidRPr="001F761F">
        <w:rPr>
          <w:rFonts w:ascii="Times New Roman" w:hAnsi="Times New Roman"/>
          <w:spacing w:val="-1"/>
          <w:sz w:val="28"/>
          <w:szCs w:val="28"/>
        </w:rPr>
        <w:t xml:space="preserve"> (пере</w:t>
      </w:r>
      <w:r w:rsidRPr="001F761F">
        <w:rPr>
          <w:rFonts w:ascii="Times New Roman" w:hAnsi="Times New Roman"/>
          <w:spacing w:val="2"/>
          <w:sz w:val="28"/>
          <w:szCs w:val="28"/>
        </w:rPr>
        <w:t>крещивания), латинского квадрата (решетка-</w:t>
      </w:r>
      <w:r w:rsidRPr="001F761F">
        <w:rPr>
          <w:rFonts w:ascii="Times New Roman" w:hAnsi="Times New Roman"/>
          <w:spacing w:val="-5"/>
          <w:sz w:val="28"/>
          <w:szCs w:val="28"/>
        </w:rPr>
        <w:t xml:space="preserve">квадрат) и </w:t>
      </w:r>
      <w:proofErr w:type="spellStart"/>
      <w:r w:rsidRPr="001F761F">
        <w:rPr>
          <w:rFonts w:ascii="Times New Roman" w:hAnsi="Times New Roman"/>
          <w:spacing w:val="-5"/>
          <w:sz w:val="28"/>
          <w:szCs w:val="28"/>
        </w:rPr>
        <w:t>сплитплота</w:t>
      </w:r>
      <w:proofErr w:type="spellEnd"/>
      <w:r w:rsidRPr="001F761F">
        <w:rPr>
          <w:rFonts w:ascii="Times New Roman" w:hAnsi="Times New Roman"/>
          <w:spacing w:val="-5"/>
          <w:sz w:val="28"/>
          <w:szCs w:val="28"/>
        </w:rPr>
        <w:t xml:space="preserve"> (расщепленных участков), статистический подход, </w:t>
      </w:r>
      <w:r w:rsidRPr="001F761F">
        <w:rPr>
          <w:rFonts w:ascii="Times New Roman" w:hAnsi="Times New Roman"/>
          <w:spacing w:val="-3"/>
          <w:sz w:val="28"/>
          <w:szCs w:val="28"/>
        </w:rPr>
        <w:t>экспериментальные переменные)</w:t>
      </w:r>
      <w:bookmarkStart w:id="62" w:name="_Toc169493659"/>
      <w:bookmarkStart w:id="63" w:name="_Toc171395325"/>
      <w:bookmarkStart w:id="64" w:name="_Toc253391334"/>
      <w:bookmarkStart w:id="65" w:name="_Toc253571300"/>
      <w:bookmarkStart w:id="66" w:name="_Toc253740906"/>
      <w:bookmarkStart w:id="67" w:name="_Toc253741033"/>
      <w:bookmarkStart w:id="68" w:name="_Toc254095957"/>
      <w:bookmarkStart w:id="69" w:name="_Toc254179357"/>
      <w:bookmarkStart w:id="70" w:name="_Toc254181121"/>
      <w:bookmarkStart w:id="71" w:name="_Toc254181325"/>
      <w:bookmarkStart w:id="72" w:name="_Toc254262062"/>
      <w:bookmarkStart w:id="73" w:name="_Toc254262495"/>
      <w:bookmarkStart w:id="74" w:name="_Toc254262705"/>
      <w:bookmarkStart w:id="75" w:name="_Toc254781596"/>
      <w:bookmarkStart w:id="76" w:name="_Toc254784896"/>
      <w:bookmarkStart w:id="77" w:name="_Toc296430713"/>
      <w:r w:rsidR="001C5037" w:rsidRPr="001F761F">
        <w:rPr>
          <w:rFonts w:ascii="Times New Roman" w:hAnsi="Times New Roman"/>
          <w:spacing w:val="-3"/>
          <w:sz w:val="28"/>
          <w:szCs w:val="28"/>
        </w:rPr>
        <w:t>.</w:t>
      </w:r>
    </w:p>
    <w:p w:rsidR="001F761F" w:rsidRDefault="00031BC5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Новые стратегии сочетания животных и альтернативных моделей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1C5037" w:rsidRPr="001F761F">
        <w:rPr>
          <w:rFonts w:ascii="Times New Roman" w:hAnsi="Times New Roman"/>
          <w:sz w:val="28"/>
          <w:szCs w:val="28"/>
        </w:rPr>
        <w:t>.</w:t>
      </w:r>
    </w:p>
    <w:p w:rsidR="001F761F" w:rsidRPr="001F761F" w:rsidRDefault="001C5037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pacing w:val="4"/>
          <w:sz w:val="28"/>
          <w:szCs w:val="28"/>
        </w:rPr>
        <w:t xml:space="preserve">Организационные и административные </w:t>
      </w:r>
      <w:r w:rsidRPr="001F761F">
        <w:rPr>
          <w:rFonts w:ascii="Times New Roman" w:hAnsi="Times New Roman"/>
          <w:spacing w:val="-5"/>
          <w:sz w:val="28"/>
          <w:szCs w:val="28"/>
        </w:rPr>
        <w:t>аспекты проведения экспериментов на животных.</w:t>
      </w:r>
      <w:bookmarkStart w:id="78" w:name="_Toc205017223"/>
      <w:bookmarkStart w:id="79" w:name="_Toc251935406"/>
      <w:bookmarkStart w:id="80" w:name="_Toc253571325"/>
      <w:bookmarkStart w:id="81" w:name="_Toc253740771"/>
      <w:bookmarkStart w:id="82" w:name="_Toc253740942"/>
      <w:bookmarkStart w:id="83" w:name="_Toc254088457"/>
      <w:bookmarkStart w:id="84" w:name="_Toc254095806"/>
      <w:bookmarkStart w:id="85" w:name="_Toc254179212"/>
      <w:bookmarkStart w:id="86" w:name="_Toc254181016"/>
      <w:bookmarkStart w:id="87" w:name="_Toc254181173"/>
      <w:bookmarkStart w:id="88" w:name="_Toc254262386"/>
      <w:bookmarkStart w:id="89" w:name="_Toc254262546"/>
      <w:bookmarkStart w:id="90" w:name="_Toc254781437"/>
      <w:bookmarkStart w:id="91" w:name="_Toc254784737"/>
      <w:bookmarkStart w:id="92" w:name="_Toc296430613"/>
    </w:p>
    <w:p w:rsidR="001F761F" w:rsidRDefault="006E68D3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Мониторинг здоровья лабораторных животных</w:t>
      </w:r>
      <w:bookmarkStart w:id="93" w:name="_Toc205017224"/>
      <w:bookmarkStart w:id="94" w:name="_Toc251935407"/>
      <w:bookmarkStart w:id="95" w:name="_Toc253571326"/>
      <w:bookmarkStart w:id="96" w:name="_Toc253740772"/>
      <w:bookmarkStart w:id="97" w:name="_Toc253740943"/>
      <w:bookmarkStart w:id="98" w:name="_Toc254088458"/>
      <w:bookmarkStart w:id="99" w:name="_Toc254095807"/>
      <w:bookmarkStart w:id="100" w:name="_Toc254179213"/>
      <w:bookmarkStart w:id="101" w:name="_Toc254181017"/>
      <w:bookmarkStart w:id="102" w:name="_Toc254181174"/>
      <w:bookmarkStart w:id="103" w:name="_Toc254262387"/>
      <w:bookmarkStart w:id="104" w:name="_Toc254262547"/>
      <w:bookmarkStart w:id="105" w:name="_Toc254781438"/>
      <w:bookmarkStart w:id="106" w:name="_Toc254784738"/>
      <w:bookmarkStart w:id="107" w:name="_Toc296430614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="001C5037" w:rsidRPr="001F761F">
        <w:rPr>
          <w:rFonts w:ascii="Times New Roman" w:hAnsi="Times New Roman"/>
          <w:sz w:val="28"/>
          <w:szCs w:val="28"/>
        </w:rPr>
        <w:t>.</w:t>
      </w:r>
      <w:r w:rsidR="00DB77A0" w:rsidRPr="001F761F">
        <w:rPr>
          <w:rFonts w:ascii="Times New Roman" w:hAnsi="Times New Roman"/>
          <w:sz w:val="28"/>
          <w:szCs w:val="28"/>
        </w:rPr>
        <w:t xml:space="preserve"> </w:t>
      </w:r>
      <w:r w:rsidRPr="001F761F">
        <w:rPr>
          <w:rFonts w:ascii="Times New Roman" w:hAnsi="Times New Roman"/>
          <w:sz w:val="28"/>
          <w:szCs w:val="28"/>
        </w:rPr>
        <w:t>Контроль качества животных</w:t>
      </w:r>
      <w:bookmarkEnd w:id="93"/>
      <w:r w:rsidRPr="001F761F">
        <w:rPr>
          <w:rFonts w:ascii="Times New Roman" w:hAnsi="Times New Roman"/>
          <w:sz w:val="28"/>
          <w:szCs w:val="28"/>
        </w:rPr>
        <w:t xml:space="preserve"> и учет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1C5037" w:rsidRPr="001F761F">
        <w:rPr>
          <w:rFonts w:ascii="Times New Roman" w:hAnsi="Times New Roman"/>
          <w:sz w:val="28"/>
          <w:szCs w:val="28"/>
        </w:rPr>
        <w:t>.</w:t>
      </w:r>
      <w:bookmarkStart w:id="108" w:name="_Toc125788397"/>
      <w:bookmarkStart w:id="109" w:name="_Toc126047024"/>
      <w:bookmarkStart w:id="110" w:name="_Toc163979726"/>
      <w:bookmarkStart w:id="111" w:name="_Toc171392918"/>
      <w:bookmarkStart w:id="112" w:name="_Toc205017226"/>
      <w:bookmarkStart w:id="113" w:name="_Toc251935409"/>
      <w:bookmarkStart w:id="114" w:name="_Toc253571327"/>
      <w:bookmarkStart w:id="115" w:name="_Toc253740773"/>
      <w:bookmarkStart w:id="116" w:name="_Toc253740944"/>
      <w:bookmarkStart w:id="117" w:name="_Toc254088459"/>
      <w:bookmarkStart w:id="118" w:name="_Toc254095808"/>
      <w:bookmarkStart w:id="119" w:name="_Toc254179214"/>
      <w:bookmarkStart w:id="120" w:name="_Toc254181018"/>
      <w:bookmarkStart w:id="121" w:name="_Toc254181175"/>
      <w:bookmarkStart w:id="122" w:name="_Toc254262388"/>
      <w:bookmarkStart w:id="123" w:name="_Toc254262548"/>
      <w:bookmarkStart w:id="124" w:name="_Toc254781439"/>
      <w:bookmarkStart w:id="125" w:name="_Toc254784739"/>
      <w:bookmarkStart w:id="126" w:name="_Toc296430615"/>
    </w:p>
    <w:p w:rsidR="001F761F" w:rsidRDefault="006E68D3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Микробиологический мониторинг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1C5037" w:rsidRPr="001F761F">
        <w:rPr>
          <w:rFonts w:ascii="Times New Roman" w:hAnsi="Times New Roman"/>
          <w:sz w:val="28"/>
          <w:szCs w:val="28"/>
        </w:rPr>
        <w:t>.</w:t>
      </w:r>
      <w:bookmarkStart w:id="127" w:name="_Toc205017227"/>
      <w:bookmarkStart w:id="128" w:name="_Toc251935410"/>
      <w:bookmarkStart w:id="129" w:name="_Toc253571328"/>
      <w:bookmarkStart w:id="130" w:name="_Toc253740774"/>
      <w:bookmarkStart w:id="131" w:name="_Toc253740945"/>
      <w:bookmarkStart w:id="132" w:name="_Toc254088460"/>
      <w:bookmarkStart w:id="133" w:name="_Toc254095809"/>
      <w:bookmarkStart w:id="134" w:name="_Toc254179215"/>
      <w:bookmarkStart w:id="135" w:name="_Toc254181019"/>
      <w:bookmarkStart w:id="136" w:name="_Toc254181176"/>
      <w:bookmarkStart w:id="137" w:name="_Toc254262389"/>
      <w:bookmarkStart w:id="138" w:name="_Toc254262549"/>
      <w:bookmarkStart w:id="139" w:name="_Toc254781440"/>
      <w:bookmarkStart w:id="140" w:name="_Toc254784740"/>
      <w:bookmarkStart w:id="141" w:name="_Toc296430616"/>
      <w:r w:rsidR="001C5037" w:rsidRPr="001F761F">
        <w:rPr>
          <w:rFonts w:ascii="Times New Roman" w:hAnsi="Times New Roman"/>
          <w:sz w:val="28"/>
          <w:szCs w:val="28"/>
        </w:rPr>
        <w:t xml:space="preserve"> </w:t>
      </w:r>
      <w:r w:rsidRPr="001F761F">
        <w:rPr>
          <w:rFonts w:ascii="Times New Roman" w:hAnsi="Times New Roman"/>
          <w:sz w:val="28"/>
          <w:szCs w:val="28"/>
        </w:rPr>
        <w:t>Бактериологические исследования</w:t>
      </w:r>
      <w:bookmarkStart w:id="142" w:name="_Toc253571329"/>
      <w:bookmarkStart w:id="143" w:name="_Toc253740775"/>
      <w:bookmarkStart w:id="144" w:name="_Toc253740946"/>
      <w:bookmarkStart w:id="145" w:name="_Toc254088461"/>
      <w:bookmarkStart w:id="146" w:name="_Toc254095810"/>
      <w:bookmarkStart w:id="147" w:name="_Toc254179216"/>
      <w:bookmarkStart w:id="148" w:name="_Toc254181020"/>
      <w:bookmarkStart w:id="149" w:name="_Toc254181177"/>
      <w:bookmarkStart w:id="150" w:name="_Toc254262390"/>
      <w:bookmarkStart w:id="151" w:name="_Toc254262550"/>
      <w:bookmarkStart w:id="152" w:name="_Toc254781441"/>
      <w:bookmarkStart w:id="153" w:name="_Toc254784741"/>
      <w:bookmarkStart w:id="154" w:name="_Toc296430617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="001C5037" w:rsidRPr="001F761F">
        <w:rPr>
          <w:rFonts w:ascii="Times New Roman" w:hAnsi="Times New Roman"/>
          <w:sz w:val="28"/>
          <w:szCs w:val="28"/>
        </w:rPr>
        <w:t xml:space="preserve">. </w:t>
      </w:r>
      <w:r w:rsidRPr="001F761F">
        <w:rPr>
          <w:rFonts w:ascii="Times New Roman" w:hAnsi="Times New Roman"/>
          <w:sz w:val="28"/>
          <w:szCs w:val="28"/>
        </w:rPr>
        <w:t>Генетический мониторинг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1C5037" w:rsidRPr="001F761F">
        <w:rPr>
          <w:rFonts w:ascii="Times New Roman" w:hAnsi="Times New Roman"/>
          <w:sz w:val="28"/>
          <w:szCs w:val="28"/>
        </w:rPr>
        <w:t>.</w:t>
      </w:r>
      <w:bookmarkStart w:id="155" w:name="_Toc206401443"/>
      <w:bookmarkStart w:id="156" w:name="_Toc252875224"/>
      <w:bookmarkStart w:id="157" w:name="_Toc253044261"/>
      <w:bookmarkStart w:id="158" w:name="_Toc253571280"/>
      <w:bookmarkStart w:id="159" w:name="_Toc253740735"/>
      <w:bookmarkStart w:id="160" w:name="_Toc253740918"/>
      <w:bookmarkStart w:id="161" w:name="_Toc254088462"/>
      <w:bookmarkStart w:id="162" w:name="_Toc254095811"/>
      <w:bookmarkStart w:id="163" w:name="_Toc254179217"/>
      <w:bookmarkStart w:id="164" w:name="_Toc254181021"/>
      <w:bookmarkStart w:id="165" w:name="_Toc254181178"/>
      <w:bookmarkStart w:id="166" w:name="_Toc254262391"/>
      <w:bookmarkStart w:id="167" w:name="_Toc254262551"/>
      <w:bookmarkStart w:id="168" w:name="_Toc254781442"/>
      <w:bookmarkStart w:id="169" w:name="_Toc254784742"/>
      <w:bookmarkStart w:id="170" w:name="_Toc296430618"/>
    </w:p>
    <w:p w:rsidR="001F761F" w:rsidRDefault="006E68D3" w:rsidP="00363DAB">
      <w:pPr>
        <w:pStyle w:val="a5"/>
        <w:numPr>
          <w:ilvl w:val="0"/>
          <w:numId w:val="8"/>
        </w:numPr>
        <w:shd w:val="clear" w:color="auto" w:fill="FFFFFF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Стандартизация линий лабораторных 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1F761F">
        <w:rPr>
          <w:rFonts w:ascii="Times New Roman" w:hAnsi="Times New Roman"/>
          <w:sz w:val="28"/>
          <w:szCs w:val="28"/>
        </w:rPr>
        <w:t>мышей</w:t>
      </w:r>
      <w:bookmarkStart w:id="171" w:name="_Toc253571331"/>
      <w:bookmarkStart w:id="172" w:name="_Toc253740777"/>
      <w:bookmarkStart w:id="173" w:name="_Toc253740948"/>
      <w:bookmarkStart w:id="174" w:name="_Toc254095813"/>
      <w:bookmarkStart w:id="175" w:name="_Toc254179219"/>
      <w:bookmarkStart w:id="176" w:name="_Toc254181023"/>
      <w:bookmarkStart w:id="177" w:name="_Toc254181180"/>
      <w:bookmarkStart w:id="178" w:name="_Toc254260784"/>
      <w:bookmarkStart w:id="179" w:name="_Toc254262393"/>
      <w:bookmarkStart w:id="180" w:name="_Toc254262553"/>
      <w:bookmarkStart w:id="181" w:name="_Toc254781444"/>
      <w:bookmarkStart w:id="182" w:name="_Toc254784744"/>
      <w:bookmarkStart w:id="183" w:name="_Toc296430619"/>
      <w:bookmarkEnd w:id="168"/>
      <w:bookmarkEnd w:id="169"/>
      <w:bookmarkEnd w:id="170"/>
      <w:r w:rsidR="001C5037" w:rsidRPr="001F761F">
        <w:rPr>
          <w:rFonts w:ascii="Times New Roman" w:hAnsi="Times New Roman"/>
          <w:sz w:val="28"/>
          <w:szCs w:val="28"/>
        </w:rPr>
        <w:t>.</w:t>
      </w:r>
      <w:bookmarkStart w:id="184" w:name="_Toc86988336"/>
      <w:bookmarkStart w:id="185" w:name="_Toc253571354"/>
      <w:bookmarkStart w:id="186" w:name="_Toc253740800"/>
      <w:bookmarkStart w:id="187" w:name="_Toc253740956"/>
      <w:bookmarkStart w:id="188" w:name="_Toc254095836"/>
      <w:bookmarkStart w:id="189" w:name="_Toc254179242"/>
      <w:bookmarkStart w:id="190" w:name="_Toc254181031"/>
      <w:bookmarkStart w:id="191" w:name="_Toc254181203"/>
      <w:bookmarkStart w:id="192" w:name="_Toc254260806"/>
      <w:bookmarkStart w:id="193" w:name="_Toc254262401"/>
      <w:bookmarkStart w:id="194" w:name="_Toc254262575"/>
      <w:bookmarkStart w:id="195" w:name="_Toc254781466"/>
      <w:bookmarkStart w:id="196" w:name="_Toc254784766"/>
      <w:bookmarkStart w:id="197" w:name="_Toc296430641"/>
      <w:r w:rsidR="001C5037" w:rsidRPr="001F761F">
        <w:rPr>
          <w:rFonts w:ascii="Times New Roman" w:hAnsi="Times New Roman"/>
          <w:sz w:val="28"/>
          <w:szCs w:val="28"/>
        </w:rPr>
        <w:t xml:space="preserve"> Работа с популяциями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="001F761F" w:rsidRPr="001F761F">
        <w:rPr>
          <w:rFonts w:ascii="Times New Roman" w:hAnsi="Times New Roman"/>
          <w:sz w:val="28"/>
          <w:szCs w:val="28"/>
        </w:rPr>
        <w:t>.</w:t>
      </w:r>
    </w:p>
    <w:p w:rsidR="001F761F" w:rsidRDefault="006E68D3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Технология содержания лабораторных животных</w:t>
      </w:r>
      <w:bookmarkStart w:id="198" w:name="_Toc253571332"/>
      <w:bookmarkStart w:id="199" w:name="_Toc253740778"/>
      <w:bookmarkStart w:id="200" w:name="_Toc253740949"/>
      <w:bookmarkStart w:id="201" w:name="_Toc254095814"/>
      <w:bookmarkStart w:id="202" w:name="_Toc254179220"/>
      <w:bookmarkStart w:id="203" w:name="_Toc254181024"/>
      <w:bookmarkStart w:id="204" w:name="_Toc254181181"/>
      <w:bookmarkStart w:id="205" w:name="_Toc254260785"/>
      <w:bookmarkStart w:id="206" w:name="_Toc254262394"/>
      <w:bookmarkStart w:id="207" w:name="_Toc254262554"/>
      <w:bookmarkStart w:id="208" w:name="_Toc254781445"/>
      <w:bookmarkStart w:id="209" w:name="_Toc254784745"/>
      <w:bookmarkStart w:id="210" w:name="_Toc29643062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="001C5037" w:rsidRPr="001F761F">
        <w:rPr>
          <w:rFonts w:ascii="Times New Roman" w:hAnsi="Times New Roman"/>
          <w:sz w:val="28"/>
          <w:szCs w:val="28"/>
        </w:rPr>
        <w:t>.</w:t>
      </w:r>
      <w:r w:rsidR="00DB77A0" w:rsidRPr="001F761F">
        <w:rPr>
          <w:rFonts w:ascii="Times New Roman" w:hAnsi="Times New Roman"/>
          <w:sz w:val="28"/>
          <w:szCs w:val="28"/>
        </w:rPr>
        <w:t xml:space="preserve"> </w:t>
      </w:r>
      <w:r w:rsidRPr="001F761F">
        <w:rPr>
          <w:rFonts w:ascii="Times New Roman" w:hAnsi="Times New Roman"/>
          <w:sz w:val="28"/>
          <w:szCs w:val="28"/>
        </w:rPr>
        <w:t>Основные правила содержания лабораторных животных</w:t>
      </w:r>
      <w:bookmarkStart w:id="211" w:name="_Toc204664115"/>
      <w:bookmarkStart w:id="212" w:name="_Toc251932831"/>
      <w:bookmarkStart w:id="213" w:name="_Toc253571333"/>
      <w:bookmarkStart w:id="214" w:name="_Toc253740779"/>
      <w:bookmarkStart w:id="215" w:name="_Toc253740950"/>
      <w:bookmarkStart w:id="216" w:name="_Toc254095815"/>
      <w:bookmarkStart w:id="217" w:name="_Toc254179221"/>
      <w:bookmarkStart w:id="218" w:name="_Toc254181025"/>
      <w:bookmarkStart w:id="219" w:name="_Toc254181182"/>
      <w:bookmarkStart w:id="220" w:name="_Toc254260786"/>
      <w:bookmarkStart w:id="221" w:name="_Toc254262395"/>
      <w:bookmarkStart w:id="222" w:name="_Toc254262555"/>
      <w:bookmarkStart w:id="223" w:name="_Toc254781446"/>
      <w:bookmarkStart w:id="224" w:name="_Toc254784746"/>
      <w:bookmarkStart w:id="225" w:name="_Toc296430621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="001C5037" w:rsidRPr="001F761F">
        <w:rPr>
          <w:rFonts w:ascii="Times New Roman" w:hAnsi="Times New Roman"/>
          <w:sz w:val="28"/>
          <w:szCs w:val="28"/>
        </w:rPr>
        <w:t>.</w:t>
      </w:r>
      <w:r w:rsidR="00DB77A0" w:rsidRPr="001F761F">
        <w:rPr>
          <w:rFonts w:ascii="Times New Roman" w:hAnsi="Times New Roman"/>
          <w:sz w:val="28"/>
          <w:szCs w:val="28"/>
        </w:rPr>
        <w:t xml:space="preserve"> </w:t>
      </w:r>
      <w:r w:rsidRPr="001F761F">
        <w:rPr>
          <w:rFonts w:ascii="Times New Roman" w:hAnsi="Times New Roman"/>
          <w:sz w:val="28"/>
          <w:szCs w:val="28"/>
        </w:rPr>
        <w:t>Требования к содержанию животных</w:t>
      </w:r>
      <w:bookmarkStart w:id="226" w:name="_Toc253571370"/>
      <w:bookmarkStart w:id="227" w:name="_Toc253740816"/>
      <w:bookmarkStart w:id="228" w:name="_Toc253740963"/>
      <w:bookmarkStart w:id="229" w:name="_Toc254090285"/>
      <w:bookmarkStart w:id="230" w:name="_Toc254095852"/>
      <w:bookmarkStart w:id="231" w:name="_Toc254179258"/>
      <w:bookmarkStart w:id="232" w:name="_Toc254181038"/>
      <w:bookmarkStart w:id="233" w:name="_Toc254181219"/>
      <w:bookmarkStart w:id="234" w:name="_Toc254262408"/>
      <w:bookmarkStart w:id="235" w:name="_Toc254262591"/>
      <w:bookmarkStart w:id="236" w:name="_Toc254781482"/>
      <w:bookmarkStart w:id="237" w:name="_Toc254784782"/>
      <w:bookmarkStart w:id="238" w:name="_Toc296430657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="00DB77A0" w:rsidRPr="001F761F">
        <w:rPr>
          <w:rFonts w:ascii="Times New Roman" w:hAnsi="Times New Roman"/>
          <w:sz w:val="28"/>
          <w:szCs w:val="28"/>
        </w:rPr>
        <w:t xml:space="preserve">. </w:t>
      </w:r>
      <w:r w:rsidRPr="001F761F">
        <w:rPr>
          <w:rFonts w:ascii="Times New Roman" w:hAnsi="Times New Roman"/>
          <w:sz w:val="28"/>
          <w:szCs w:val="28"/>
        </w:rPr>
        <w:t>Биобезопасность при работе с лабораторными животными</w:t>
      </w:r>
      <w:bookmarkStart w:id="239" w:name="_Toc253740898"/>
      <w:bookmarkStart w:id="240" w:name="_Toc253741025"/>
      <w:bookmarkStart w:id="241" w:name="_Toc254095949"/>
      <w:bookmarkStart w:id="242" w:name="_Toc254179349"/>
      <w:bookmarkStart w:id="243" w:name="_Toc254181113"/>
      <w:bookmarkStart w:id="244" w:name="_Toc254181317"/>
      <w:bookmarkStart w:id="245" w:name="_Toc254262052"/>
      <w:bookmarkStart w:id="246" w:name="_Toc254262485"/>
      <w:bookmarkStart w:id="247" w:name="_Toc254262695"/>
      <w:bookmarkStart w:id="248" w:name="_Toc254781586"/>
      <w:bookmarkStart w:id="249" w:name="_Toc254784886"/>
      <w:bookmarkStart w:id="250" w:name="_Toc296430703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r w:rsidR="001F761F" w:rsidRPr="001F761F">
        <w:rPr>
          <w:rFonts w:ascii="Times New Roman" w:hAnsi="Times New Roman"/>
          <w:sz w:val="28"/>
          <w:szCs w:val="28"/>
        </w:rPr>
        <w:t>.</w:t>
      </w:r>
      <w:bookmarkStart w:id="251" w:name="_Toc254095941"/>
      <w:bookmarkStart w:id="252" w:name="_Toc254179341"/>
      <w:bookmarkStart w:id="253" w:name="_Toc254181105"/>
      <w:bookmarkStart w:id="254" w:name="_Toc254181309"/>
      <w:bookmarkStart w:id="255" w:name="_Toc254262012"/>
      <w:bookmarkStart w:id="256" w:name="_Toc254262471"/>
      <w:bookmarkStart w:id="257" w:name="_Toc254262674"/>
      <w:bookmarkStart w:id="258" w:name="_Toc254781565"/>
      <w:bookmarkStart w:id="259" w:name="_Toc254784865"/>
      <w:bookmarkStart w:id="260" w:name="_Toc296430692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1F761F" w:rsidRDefault="006E68D3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Доклинические исследования эффективности и безопасности лекарственных средств</w:t>
      </w:r>
      <w:bookmarkEnd w:id="251"/>
      <w:bookmarkEnd w:id="252"/>
      <w:bookmarkEnd w:id="253"/>
      <w:bookmarkEnd w:id="254"/>
      <w:r w:rsidRPr="001F76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F761F">
        <w:rPr>
          <w:rFonts w:ascii="Times New Roman" w:hAnsi="Times New Roman"/>
          <w:sz w:val="28"/>
          <w:szCs w:val="28"/>
        </w:rPr>
        <w:t>ксенобиотиков</w:t>
      </w:r>
      <w:bookmarkEnd w:id="255"/>
      <w:bookmarkEnd w:id="256"/>
      <w:bookmarkEnd w:id="257"/>
      <w:bookmarkEnd w:id="258"/>
      <w:bookmarkEnd w:id="259"/>
      <w:bookmarkEnd w:id="260"/>
      <w:proofErr w:type="spellEnd"/>
      <w:r w:rsidR="001C5037" w:rsidRPr="001F761F">
        <w:rPr>
          <w:rFonts w:ascii="Times New Roman" w:hAnsi="Times New Roman"/>
          <w:sz w:val="28"/>
          <w:szCs w:val="28"/>
        </w:rPr>
        <w:t>.</w:t>
      </w:r>
      <w:bookmarkStart w:id="261" w:name="_Toc253391329"/>
      <w:bookmarkStart w:id="262" w:name="_Toc253571295"/>
      <w:bookmarkStart w:id="263" w:name="_Toc253740257"/>
      <w:bookmarkStart w:id="264" w:name="_Toc253740901"/>
      <w:bookmarkStart w:id="265" w:name="_Toc253741028"/>
      <w:bookmarkStart w:id="266" w:name="_Toc254095952"/>
      <w:bookmarkStart w:id="267" w:name="_Toc254179352"/>
      <w:bookmarkStart w:id="268" w:name="_Toc254181116"/>
      <w:bookmarkStart w:id="269" w:name="_Toc254181320"/>
      <w:bookmarkStart w:id="270" w:name="_Toc254262015"/>
      <w:bookmarkStart w:id="271" w:name="_Toc254262474"/>
      <w:bookmarkStart w:id="272" w:name="_Toc254262677"/>
      <w:bookmarkStart w:id="273" w:name="_Toc254781568"/>
      <w:bookmarkStart w:id="274" w:name="_Toc254784868"/>
      <w:bookmarkStart w:id="275" w:name="_Toc296430695"/>
      <w:r w:rsidR="001C5037" w:rsidRPr="001F761F">
        <w:rPr>
          <w:rFonts w:ascii="Times New Roman" w:hAnsi="Times New Roman"/>
          <w:sz w:val="28"/>
          <w:szCs w:val="28"/>
        </w:rPr>
        <w:t xml:space="preserve"> </w:t>
      </w:r>
      <w:r w:rsidRPr="001F761F">
        <w:rPr>
          <w:rFonts w:ascii="Times New Roman" w:hAnsi="Times New Roman"/>
          <w:sz w:val="28"/>
          <w:szCs w:val="28"/>
        </w:rPr>
        <w:t xml:space="preserve">Принципы, порядок </w:t>
      </w:r>
      <w:r w:rsidRPr="001F761F">
        <w:rPr>
          <w:rFonts w:ascii="Times New Roman" w:hAnsi="Times New Roman"/>
          <w:sz w:val="28"/>
          <w:szCs w:val="28"/>
        </w:rPr>
        <w:lastRenderedPageBreak/>
        <w:t>и технологии проведения фармакологических и токсикологических исследований на лабораторных животных</w:t>
      </w:r>
      <w:bookmarkStart w:id="276" w:name="_Toc254095944"/>
      <w:bookmarkStart w:id="277" w:name="_Toc254179344"/>
      <w:bookmarkStart w:id="278" w:name="_Toc254181108"/>
      <w:bookmarkStart w:id="279" w:name="_Toc254181312"/>
      <w:bookmarkStart w:id="280" w:name="_Toc254262018"/>
      <w:bookmarkStart w:id="281" w:name="_Toc254262475"/>
      <w:bookmarkStart w:id="282" w:name="_Toc254262680"/>
      <w:bookmarkStart w:id="283" w:name="_Toc254781571"/>
      <w:bookmarkStart w:id="284" w:name="_Toc254784871"/>
      <w:bookmarkStart w:id="285" w:name="_Toc296430698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="001C5037" w:rsidRPr="001F761F">
        <w:rPr>
          <w:rFonts w:ascii="Times New Roman" w:hAnsi="Times New Roman"/>
          <w:sz w:val="28"/>
          <w:szCs w:val="28"/>
        </w:rPr>
        <w:t>.</w:t>
      </w:r>
    </w:p>
    <w:p w:rsidR="001F761F" w:rsidRDefault="006E68D3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Параметры безопасности лекарств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r w:rsidR="001C5037" w:rsidRPr="001F761F">
        <w:rPr>
          <w:rFonts w:ascii="Times New Roman" w:hAnsi="Times New Roman"/>
          <w:sz w:val="28"/>
          <w:szCs w:val="28"/>
        </w:rPr>
        <w:t>.</w:t>
      </w:r>
      <w:r w:rsidR="005070C9" w:rsidRPr="001F761F">
        <w:rPr>
          <w:rFonts w:ascii="Times New Roman" w:hAnsi="Times New Roman"/>
          <w:sz w:val="28"/>
          <w:szCs w:val="28"/>
        </w:rPr>
        <w:t xml:space="preserve"> Виды доклинических токсикологических исследований безопасности лекарственных средств; методология изучения токсических свойств лекарственных средств (изучение общетоксических свойств и специфических видов токсичности, фармакологическая безопасность).</w:t>
      </w:r>
    </w:p>
    <w:p w:rsidR="001F761F" w:rsidRDefault="001F761F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О</w:t>
      </w:r>
      <w:r w:rsidR="005070C9" w:rsidRPr="001F761F">
        <w:rPr>
          <w:rFonts w:ascii="Times New Roman" w:hAnsi="Times New Roman"/>
          <w:sz w:val="28"/>
          <w:szCs w:val="28"/>
        </w:rPr>
        <w:t>бъем токсикологических исследований оригинальных и воспроизведенных лекарственных средств; классификация лекарственных средств по степени опасности «острого» и «хронического» токсического действия; международные протоколы доклинического изучения безопасности лекарственных средств OECD.</w:t>
      </w:r>
    </w:p>
    <w:p w:rsidR="001F761F" w:rsidRDefault="001F761F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М</w:t>
      </w:r>
      <w:r w:rsidR="005070C9" w:rsidRPr="001F761F">
        <w:rPr>
          <w:rFonts w:ascii="Times New Roman" w:hAnsi="Times New Roman"/>
          <w:sz w:val="28"/>
          <w:szCs w:val="28"/>
        </w:rPr>
        <w:t>еждународные программы доклинического изучения безопасности лекарственных средств ICH; определение «стартовой» (безопасной) дозы лекарственного средства для человека на I фазу клинического изучения.</w:t>
      </w:r>
    </w:p>
    <w:p w:rsidR="001F761F" w:rsidRDefault="00AE76A4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Формирование отчета; структура отчета; приложения к отчету; аудит отчёта службой (группой) обеспечения качества; процедура утверждения отчета</w:t>
      </w:r>
      <w:r w:rsidR="001C5037" w:rsidRPr="001F761F">
        <w:rPr>
          <w:rFonts w:ascii="Times New Roman" w:hAnsi="Times New Roman"/>
          <w:sz w:val="28"/>
          <w:szCs w:val="28"/>
        </w:rPr>
        <w:t>.</w:t>
      </w:r>
    </w:p>
    <w:p w:rsidR="001F761F" w:rsidRDefault="001C5037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284" w:firstLine="1145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Архивирование материалов доклинических исследований. </w:t>
      </w:r>
      <w:r w:rsidR="00AE76A4" w:rsidRPr="001F761F">
        <w:rPr>
          <w:rFonts w:ascii="Times New Roman" w:hAnsi="Times New Roman"/>
          <w:sz w:val="28"/>
          <w:szCs w:val="28"/>
        </w:rPr>
        <w:t>Термины и опр</w:t>
      </w:r>
      <w:r w:rsidR="001F761F" w:rsidRPr="001F761F">
        <w:rPr>
          <w:rFonts w:ascii="Times New Roman" w:hAnsi="Times New Roman"/>
          <w:sz w:val="28"/>
          <w:szCs w:val="28"/>
        </w:rPr>
        <w:t>еделения; нормативные документы.</w:t>
      </w:r>
    </w:p>
    <w:p w:rsidR="00E650FB" w:rsidRDefault="001F761F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284" w:firstLine="1145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z w:val="28"/>
          <w:szCs w:val="28"/>
        </w:rPr>
        <w:t>О</w:t>
      </w:r>
      <w:r w:rsidR="00AE76A4" w:rsidRPr="00E650FB">
        <w:rPr>
          <w:rFonts w:ascii="Times New Roman" w:hAnsi="Times New Roman"/>
          <w:sz w:val="28"/>
          <w:szCs w:val="28"/>
        </w:rPr>
        <w:t>рганизация архива в исследовательском учреждении; требования к архиву; виды архивов; материалы, подлежащие хранению; систе</w:t>
      </w:r>
      <w:r w:rsidR="00E650FB" w:rsidRPr="00E650FB">
        <w:rPr>
          <w:rFonts w:ascii="Times New Roman" w:hAnsi="Times New Roman"/>
          <w:sz w:val="28"/>
          <w:szCs w:val="28"/>
        </w:rPr>
        <w:t>ма индексации материалов архива.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284" w:firstLine="1145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z w:val="28"/>
          <w:szCs w:val="28"/>
        </w:rPr>
        <w:t>У</w:t>
      </w:r>
      <w:r w:rsidR="00AE76A4" w:rsidRPr="00E650FB">
        <w:rPr>
          <w:rFonts w:ascii="Times New Roman" w:hAnsi="Times New Roman"/>
          <w:sz w:val="28"/>
          <w:szCs w:val="28"/>
        </w:rPr>
        <w:t>словия хранения материалов в архиве; регламент работы архива (поступление материалов в архив, выдача архивных материалов); сроки хранения материалов в архиве (национальные и международные требования)</w:t>
      </w:r>
      <w:r w:rsidR="00532755" w:rsidRPr="00E650FB">
        <w:rPr>
          <w:rFonts w:ascii="Times New Roman" w:hAnsi="Times New Roman"/>
          <w:sz w:val="28"/>
          <w:szCs w:val="28"/>
        </w:rPr>
        <w:t>.</w:t>
      </w:r>
    </w:p>
    <w:p w:rsidR="00CB362E" w:rsidRPr="00E650FB" w:rsidRDefault="00AE76A4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284" w:firstLine="1145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z w:val="28"/>
          <w:szCs w:val="28"/>
        </w:rPr>
        <w:t>Обращение лекарственных средств: нормативно-правовая база; соглашение о единых принципах и правилах обращения лекарственных средств в рамках ЕАЭС; переходные положения по правилам регистрации; правила регистрации и экспертизы лекарственных средств; общие требования к модулям регистрационного досье; требования к документам регистрационного досье: отчет</w:t>
      </w:r>
      <w:r w:rsidR="00E650FB">
        <w:rPr>
          <w:rFonts w:ascii="Times New Roman" w:hAnsi="Times New Roman"/>
          <w:sz w:val="28"/>
          <w:szCs w:val="28"/>
        </w:rPr>
        <w:t>ы о доклинических исследованиях.</w:t>
      </w:r>
      <w:r w:rsidRPr="00E650FB">
        <w:rPr>
          <w:rFonts w:ascii="Times New Roman" w:hAnsi="Times New Roman"/>
          <w:sz w:val="28"/>
          <w:szCs w:val="28"/>
        </w:rPr>
        <w:t xml:space="preserve"> </w:t>
      </w:r>
    </w:p>
    <w:p w:rsidR="00532755" w:rsidRPr="001F761F" w:rsidRDefault="00532755" w:rsidP="001F761F">
      <w:pPr>
        <w:jc w:val="both"/>
        <w:rPr>
          <w:sz w:val="28"/>
          <w:szCs w:val="28"/>
        </w:rPr>
      </w:pPr>
    </w:p>
    <w:p w:rsidR="009E10A9" w:rsidRPr="001F761F" w:rsidRDefault="009E10A9" w:rsidP="001F761F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9E10A9" w:rsidRPr="001F761F" w:rsidRDefault="009E10A9" w:rsidP="001F761F">
      <w:pPr>
        <w:ind w:firstLine="708"/>
        <w:jc w:val="both"/>
        <w:rPr>
          <w:i/>
          <w:color w:val="000000"/>
          <w:sz w:val="28"/>
          <w:szCs w:val="28"/>
        </w:rPr>
      </w:pPr>
      <w:r w:rsidRPr="001F761F">
        <w:rPr>
          <w:i/>
          <w:color w:val="000000"/>
          <w:sz w:val="28"/>
          <w:szCs w:val="28"/>
        </w:rPr>
        <w:t>Список практических навыков:</w:t>
      </w:r>
    </w:p>
    <w:p w:rsidR="005070C9" w:rsidRPr="001F761F" w:rsidRDefault="005070C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Составить план проведения эксперимента по оценке специфической активности лекарственного вещества</w:t>
      </w:r>
      <w:r w:rsidR="00F03899" w:rsidRPr="001F761F">
        <w:rPr>
          <w:sz w:val="28"/>
          <w:szCs w:val="28"/>
        </w:rPr>
        <w:t>: для выявления психотропных свойств.</w:t>
      </w:r>
    </w:p>
    <w:p w:rsidR="00F03899" w:rsidRPr="001F761F" w:rsidRDefault="00F0389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Составить план проведения эксперимента по оценке специфической активности лекарственного вещества: для выявления психотропных свойств.</w:t>
      </w:r>
    </w:p>
    <w:p w:rsidR="00F03899" w:rsidRPr="001F761F" w:rsidRDefault="00F0389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lastRenderedPageBreak/>
        <w:t xml:space="preserve">Составить план проведения эксперимента по оценке специфической активности лекарственного вещества: для оценки </w:t>
      </w:r>
      <w:proofErr w:type="spellStart"/>
      <w:r w:rsidRPr="001F761F">
        <w:rPr>
          <w:sz w:val="28"/>
          <w:szCs w:val="28"/>
        </w:rPr>
        <w:t>адаптогенных</w:t>
      </w:r>
      <w:proofErr w:type="spellEnd"/>
      <w:r w:rsidRPr="001F761F">
        <w:rPr>
          <w:sz w:val="28"/>
          <w:szCs w:val="28"/>
        </w:rPr>
        <w:t xml:space="preserve"> и </w:t>
      </w:r>
      <w:proofErr w:type="spellStart"/>
      <w:r w:rsidRPr="001F761F">
        <w:rPr>
          <w:sz w:val="28"/>
          <w:szCs w:val="28"/>
        </w:rPr>
        <w:t>актопротекторных</w:t>
      </w:r>
      <w:proofErr w:type="spellEnd"/>
      <w:r w:rsidRPr="001F761F">
        <w:rPr>
          <w:sz w:val="28"/>
          <w:szCs w:val="28"/>
        </w:rPr>
        <w:t xml:space="preserve"> свойств.</w:t>
      </w:r>
    </w:p>
    <w:p w:rsidR="00F03899" w:rsidRPr="001F761F" w:rsidRDefault="00F0389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Составить план проведения эксперимента по оценке специфической активности лекарственного вещества: для изучения </w:t>
      </w:r>
      <w:proofErr w:type="spellStart"/>
      <w:r w:rsidRPr="001F761F">
        <w:rPr>
          <w:sz w:val="28"/>
          <w:szCs w:val="28"/>
        </w:rPr>
        <w:t>аналгетической</w:t>
      </w:r>
      <w:proofErr w:type="spellEnd"/>
      <w:r w:rsidRPr="001F761F">
        <w:rPr>
          <w:sz w:val="28"/>
          <w:szCs w:val="28"/>
        </w:rPr>
        <w:t xml:space="preserve"> и противовоспалительной активности.</w:t>
      </w:r>
    </w:p>
    <w:p w:rsidR="00F03899" w:rsidRPr="001F761F" w:rsidRDefault="00F0389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Составить план проведения эксперимента по оценке специфической активности лекарственного вещества: для определения регенераторных свойств.</w:t>
      </w:r>
    </w:p>
    <w:p w:rsidR="00F03899" w:rsidRPr="001F761F" w:rsidRDefault="00F0389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Составить план проведения эксперимента по оценке специфической активности лекарственного вещества: исследования </w:t>
      </w:r>
      <w:proofErr w:type="spellStart"/>
      <w:r w:rsidRPr="001F761F">
        <w:rPr>
          <w:sz w:val="28"/>
          <w:szCs w:val="28"/>
        </w:rPr>
        <w:t>гепатопротекторной</w:t>
      </w:r>
      <w:proofErr w:type="spellEnd"/>
      <w:r w:rsidRPr="001F761F">
        <w:rPr>
          <w:sz w:val="28"/>
          <w:szCs w:val="28"/>
        </w:rPr>
        <w:t xml:space="preserve"> и антитоксической активности.</w:t>
      </w:r>
    </w:p>
    <w:p w:rsidR="00F03899" w:rsidRPr="001F761F" w:rsidRDefault="001F1BC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>Способы в</w:t>
      </w:r>
      <w:r w:rsidR="003807A1" w:rsidRPr="001F761F">
        <w:rPr>
          <w:color w:val="000000"/>
          <w:sz w:val="28"/>
          <w:szCs w:val="28"/>
        </w:rPr>
        <w:t>ведени</w:t>
      </w:r>
      <w:r w:rsidRPr="001F761F">
        <w:rPr>
          <w:color w:val="000000"/>
          <w:sz w:val="28"/>
          <w:szCs w:val="28"/>
        </w:rPr>
        <w:t>я</w:t>
      </w:r>
      <w:r w:rsidR="003807A1" w:rsidRPr="001F761F">
        <w:rPr>
          <w:color w:val="000000"/>
          <w:sz w:val="28"/>
          <w:szCs w:val="28"/>
        </w:rPr>
        <w:t xml:space="preserve"> лекарственных средств лабора</w:t>
      </w:r>
      <w:r w:rsidRPr="001F761F">
        <w:rPr>
          <w:color w:val="000000"/>
          <w:sz w:val="28"/>
          <w:szCs w:val="28"/>
        </w:rPr>
        <w:t>торным животным</w:t>
      </w:r>
      <w:r w:rsidR="00F03899" w:rsidRPr="001F761F">
        <w:rPr>
          <w:color w:val="000000"/>
          <w:sz w:val="28"/>
          <w:szCs w:val="28"/>
        </w:rPr>
        <w:t>.</w:t>
      </w:r>
    </w:p>
    <w:p w:rsidR="00F03899" w:rsidRPr="001F761F" w:rsidRDefault="001F1BC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>Методы аналгезии и анестезии</w:t>
      </w:r>
      <w:r w:rsidR="00F03899" w:rsidRPr="001F761F">
        <w:rPr>
          <w:color w:val="000000"/>
          <w:sz w:val="28"/>
          <w:szCs w:val="28"/>
        </w:rPr>
        <w:t xml:space="preserve"> лабораторных животных.</w:t>
      </w:r>
    </w:p>
    <w:p w:rsidR="00F03899" w:rsidRPr="001F761F" w:rsidRDefault="001F1BC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Методы </w:t>
      </w:r>
      <w:r w:rsidR="003807A1" w:rsidRPr="001F761F">
        <w:rPr>
          <w:color w:val="000000"/>
          <w:sz w:val="28"/>
          <w:szCs w:val="28"/>
        </w:rPr>
        <w:t>фиксаци</w:t>
      </w:r>
      <w:r w:rsidRPr="001F761F">
        <w:rPr>
          <w:color w:val="000000"/>
          <w:sz w:val="28"/>
          <w:szCs w:val="28"/>
        </w:rPr>
        <w:t>и</w:t>
      </w:r>
      <w:r w:rsidR="003807A1" w:rsidRPr="001F761F">
        <w:rPr>
          <w:color w:val="000000"/>
          <w:sz w:val="28"/>
          <w:szCs w:val="28"/>
        </w:rPr>
        <w:t xml:space="preserve"> лабораторных животных</w:t>
      </w:r>
      <w:r w:rsidR="00F03899" w:rsidRPr="001F761F">
        <w:rPr>
          <w:color w:val="000000"/>
          <w:sz w:val="28"/>
          <w:szCs w:val="28"/>
        </w:rPr>
        <w:t>.</w:t>
      </w:r>
    </w:p>
    <w:p w:rsidR="00F03899" w:rsidRPr="001F761F" w:rsidRDefault="001F1BC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Методы </w:t>
      </w:r>
      <w:r w:rsidR="003807A1" w:rsidRPr="001F761F">
        <w:rPr>
          <w:color w:val="000000"/>
          <w:sz w:val="28"/>
          <w:szCs w:val="28"/>
        </w:rPr>
        <w:t>забор</w:t>
      </w:r>
      <w:r w:rsidRPr="001F761F">
        <w:rPr>
          <w:color w:val="000000"/>
          <w:sz w:val="28"/>
          <w:szCs w:val="28"/>
        </w:rPr>
        <w:t>а биоматериала (крови, мочи)</w:t>
      </w:r>
      <w:r w:rsidR="00F03899" w:rsidRPr="001F761F">
        <w:rPr>
          <w:color w:val="000000"/>
          <w:sz w:val="28"/>
          <w:szCs w:val="28"/>
        </w:rPr>
        <w:t xml:space="preserve"> у лабораторных животных.</w:t>
      </w:r>
    </w:p>
    <w:p w:rsidR="00F03899" w:rsidRPr="001F761F" w:rsidRDefault="001F1BC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Методы </w:t>
      </w:r>
      <w:proofErr w:type="spellStart"/>
      <w:r w:rsidRPr="001F761F">
        <w:rPr>
          <w:color w:val="000000"/>
          <w:sz w:val="28"/>
          <w:szCs w:val="28"/>
        </w:rPr>
        <w:t>методы</w:t>
      </w:r>
      <w:proofErr w:type="spellEnd"/>
      <w:r w:rsidRPr="001F761F">
        <w:rPr>
          <w:color w:val="000000"/>
          <w:sz w:val="28"/>
          <w:szCs w:val="28"/>
        </w:rPr>
        <w:t xml:space="preserve"> эвтаназии</w:t>
      </w:r>
      <w:r w:rsidR="003807A1" w:rsidRPr="001F761F">
        <w:rPr>
          <w:color w:val="000000"/>
          <w:sz w:val="28"/>
          <w:szCs w:val="28"/>
        </w:rPr>
        <w:t xml:space="preserve"> </w:t>
      </w:r>
      <w:r w:rsidR="00F03899" w:rsidRPr="001F761F">
        <w:rPr>
          <w:color w:val="000000"/>
          <w:sz w:val="28"/>
          <w:szCs w:val="28"/>
        </w:rPr>
        <w:t>лабораторных животных.</w:t>
      </w:r>
    </w:p>
    <w:p w:rsidR="003807A1" w:rsidRPr="001F761F" w:rsidRDefault="001F1BC9" w:rsidP="00363DAB">
      <w:pPr>
        <w:pStyle w:val="25"/>
        <w:numPr>
          <w:ilvl w:val="0"/>
          <w:numId w:val="10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Методы </w:t>
      </w:r>
      <w:r w:rsidR="003807A1" w:rsidRPr="001F761F">
        <w:rPr>
          <w:color w:val="000000"/>
          <w:sz w:val="28"/>
          <w:szCs w:val="28"/>
        </w:rPr>
        <w:t>патологоанатомическ</w:t>
      </w:r>
      <w:r w:rsidRPr="001F761F">
        <w:rPr>
          <w:color w:val="000000"/>
          <w:sz w:val="28"/>
          <w:szCs w:val="28"/>
        </w:rPr>
        <w:t>ого</w:t>
      </w:r>
      <w:r w:rsidR="003807A1" w:rsidRPr="001F761F">
        <w:rPr>
          <w:color w:val="000000"/>
          <w:sz w:val="28"/>
          <w:szCs w:val="28"/>
        </w:rPr>
        <w:t xml:space="preserve"> исследования (аутопсия, забор внутренних органов и тканей, подготовка внутренних органов и тканей дл</w:t>
      </w:r>
      <w:r w:rsidRPr="001F761F">
        <w:rPr>
          <w:color w:val="000000"/>
          <w:sz w:val="28"/>
          <w:szCs w:val="28"/>
        </w:rPr>
        <w:t>я гистологического исследования</w:t>
      </w:r>
    </w:p>
    <w:p w:rsidR="003E5D6C" w:rsidRPr="001F761F" w:rsidRDefault="003E5D6C" w:rsidP="001F761F">
      <w:pPr>
        <w:jc w:val="both"/>
        <w:rPr>
          <w:color w:val="000000"/>
          <w:sz w:val="28"/>
          <w:szCs w:val="28"/>
        </w:rPr>
      </w:pPr>
    </w:p>
    <w:p w:rsidR="00294B53" w:rsidRPr="001F761F" w:rsidRDefault="00B87540" w:rsidP="001F761F">
      <w:pPr>
        <w:ind w:firstLine="709"/>
        <w:jc w:val="both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Практическ</w:t>
      </w:r>
      <w:r w:rsidR="00294B53" w:rsidRPr="001F761F">
        <w:rPr>
          <w:b/>
          <w:color w:val="000000"/>
          <w:sz w:val="28"/>
          <w:szCs w:val="28"/>
        </w:rPr>
        <w:t>и</w:t>
      </w:r>
      <w:r w:rsidRPr="001F761F">
        <w:rPr>
          <w:b/>
          <w:color w:val="000000"/>
          <w:sz w:val="28"/>
          <w:szCs w:val="28"/>
        </w:rPr>
        <w:t>е заняти</w:t>
      </w:r>
      <w:r w:rsidR="00294B53" w:rsidRPr="001F761F">
        <w:rPr>
          <w:b/>
          <w:color w:val="000000"/>
          <w:sz w:val="28"/>
          <w:szCs w:val="28"/>
        </w:rPr>
        <w:t>я</w:t>
      </w:r>
    </w:p>
    <w:p w:rsidR="00294B53" w:rsidRPr="001F761F" w:rsidRDefault="00B1441D" w:rsidP="001F761F">
      <w:pPr>
        <w:ind w:firstLine="709"/>
        <w:jc w:val="both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 xml:space="preserve"> </w:t>
      </w:r>
    </w:p>
    <w:p w:rsidR="00294B53" w:rsidRPr="001F761F" w:rsidRDefault="00294B53" w:rsidP="001F7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Модуль №</w:t>
      </w:r>
      <w:proofErr w:type="gramStart"/>
      <w:r w:rsidRPr="001F761F">
        <w:rPr>
          <w:b/>
          <w:color w:val="000000"/>
          <w:sz w:val="28"/>
          <w:szCs w:val="28"/>
        </w:rPr>
        <w:t>1</w:t>
      </w:r>
      <w:r w:rsidRPr="001F761F">
        <w:rPr>
          <w:color w:val="000000"/>
          <w:sz w:val="28"/>
          <w:szCs w:val="28"/>
        </w:rPr>
        <w:t xml:space="preserve"> </w:t>
      </w:r>
      <w:r w:rsidRPr="001F761F">
        <w:rPr>
          <w:b/>
          <w:color w:val="171717" w:themeColor="background2" w:themeShade="1A"/>
          <w:sz w:val="28"/>
          <w:szCs w:val="28"/>
        </w:rPr>
        <w:t xml:space="preserve"> </w:t>
      </w:r>
      <w:r w:rsidRPr="001F761F">
        <w:rPr>
          <w:sz w:val="28"/>
          <w:szCs w:val="28"/>
        </w:rPr>
        <w:t>Организация</w:t>
      </w:r>
      <w:proofErr w:type="gramEnd"/>
      <w:r w:rsidRPr="001F761F">
        <w:rPr>
          <w:sz w:val="28"/>
          <w:szCs w:val="28"/>
        </w:rPr>
        <w:t xml:space="preserve"> доклинических исследований в соответствии с национальными и международными Правилами GLP.</w:t>
      </w:r>
      <w:r w:rsidRPr="001F761F">
        <w:rPr>
          <w:color w:val="000000"/>
          <w:sz w:val="28"/>
          <w:szCs w:val="28"/>
        </w:rPr>
        <w:t xml:space="preserve"> Стандартные операционные процедуры</w:t>
      </w:r>
    </w:p>
    <w:p w:rsidR="00B1441D" w:rsidRPr="001F761F" w:rsidRDefault="00B1441D" w:rsidP="001F761F">
      <w:pPr>
        <w:ind w:firstLine="709"/>
        <w:jc w:val="both"/>
        <w:rPr>
          <w:b/>
          <w:color w:val="000000"/>
          <w:sz w:val="28"/>
          <w:szCs w:val="28"/>
        </w:rPr>
      </w:pPr>
    </w:p>
    <w:p w:rsidR="00294B53" w:rsidRPr="001F761F" w:rsidRDefault="00B1441D" w:rsidP="001F7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 xml:space="preserve">Тема: </w:t>
      </w:r>
      <w:r w:rsidR="00294B53" w:rsidRPr="001F761F">
        <w:rPr>
          <w:sz w:val="28"/>
          <w:szCs w:val="28"/>
        </w:rPr>
        <w:t>Организация доклинических исследований в соответствии с национальными и международными Правилами GLP (разработка документации). Организация работ в экспериментально-биологической клинике</w:t>
      </w:r>
    </w:p>
    <w:p w:rsidR="00294B53" w:rsidRPr="001F761F" w:rsidRDefault="00294B53" w:rsidP="001F7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 xml:space="preserve">Цель: </w:t>
      </w:r>
      <w:r w:rsidRPr="001F761F">
        <w:rPr>
          <w:color w:val="000000"/>
          <w:sz w:val="28"/>
          <w:szCs w:val="28"/>
        </w:rPr>
        <w:t>Изучить основные принципы</w:t>
      </w:r>
      <w:r w:rsidRPr="001F761F">
        <w:rPr>
          <w:b/>
          <w:color w:val="000000"/>
          <w:sz w:val="28"/>
          <w:szCs w:val="28"/>
        </w:rPr>
        <w:t xml:space="preserve"> </w:t>
      </w:r>
      <w:r w:rsidRPr="001F761F">
        <w:rPr>
          <w:sz w:val="28"/>
          <w:szCs w:val="28"/>
        </w:rPr>
        <w:t>разработки документации</w:t>
      </w:r>
      <w:r w:rsidRPr="001F761F">
        <w:rPr>
          <w:b/>
          <w:color w:val="000000"/>
          <w:sz w:val="28"/>
          <w:szCs w:val="28"/>
        </w:rPr>
        <w:t xml:space="preserve"> </w:t>
      </w:r>
      <w:r w:rsidRPr="001F761F">
        <w:rPr>
          <w:color w:val="000000"/>
          <w:sz w:val="28"/>
          <w:szCs w:val="28"/>
        </w:rPr>
        <w:t>при</w:t>
      </w:r>
      <w:r w:rsidRPr="001F761F">
        <w:rPr>
          <w:b/>
          <w:color w:val="000000"/>
          <w:sz w:val="28"/>
          <w:szCs w:val="28"/>
        </w:rPr>
        <w:t xml:space="preserve"> о</w:t>
      </w:r>
      <w:r w:rsidRPr="001F761F">
        <w:rPr>
          <w:sz w:val="28"/>
          <w:szCs w:val="28"/>
        </w:rPr>
        <w:t>рганизации доклинических исследований в соответствии с национальными и международными Правилами GLP, организации работ в экспериментально-биологической клинике</w:t>
      </w:r>
    </w:p>
    <w:p w:rsidR="00B87540" w:rsidRPr="001F761F" w:rsidRDefault="00B87540" w:rsidP="001F761F">
      <w:pPr>
        <w:pStyle w:val="af6"/>
        <w:spacing w:after="0"/>
        <w:ind w:left="0"/>
        <w:jc w:val="both"/>
        <w:rPr>
          <w:sz w:val="28"/>
          <w:szCs w:val="28"/>
        </w:rPr>
      </w:pPr>
    </w:p>
    <w:p w:rsidR="00294B53" w:rsidRPr="001F761F" w:rsidRDefault="00B1441D" w:rsidP="001F761F">
      <w:pPr>
        <w:pStyle w:val="afd"/>
        <w:spacing w:line="240" w:lineRule="auto"/>
        <w:ind w:left="0" w:firstLine="0"/>
        <w:jc w:val="both"/>
        <w:rPr>
          <w:rFonts w:cs="Times New Roman"/>
          <w:szCs w:val="28"/>
        </w:rPr>
      </w:pPr>
      <w:proofErr w:type="gramStart"/>
      <w:r w:rsidRPr="001F761F">
        <w:rPr>
          <w:rFonts w:cs="Times New Roman"/>
          <w:b/>
          <w:szCs w:val="28"/>
        </w:rPr>
        <w:t>Работа  1</w:t>
      </w:r>
      <w:proofErr w:type="gramEnd"/>
      <w:r w:rsidRPr="001F761F">
        <w:rPr>
          <w:rFonts w:cs="Times New Roman"/>
          <w:b/>
          <w:szCs w:val="28"/>
        </w:rPr>
        <w:t xml:space="preserve">. </w:t>
      </w:r>
      <w:r w:rsidR="00294B53" w:rsidRPr="001F761F">
        <w:rPr>
          <w:rFonts w:cs="Times New Roman"/>
          <w:szCs w:val="28"/>
        </w:rPr>
        <w:t xml:space="preserve">Составить план проведения эксперимента по оценке специфической активности лекарственного вещества: </w:t>
      </w:r>
    </w:p>
    <w:p w:rsidR="00294B53" w:rsidRPr="001F761F" w:rsidRDefault="00294B53" w:rsidP="001F761F">
      <w:pPr>
        <w:pStyle w:val="afd"/>
        <w:spacing w:line="240" w:lineRule="auto"/>
        <w:ind w:left="0" w:firstLine="0"/>
        <w:jc w:val="both"/>
        <w:rPr>
          <w:rFonts w:cs="Times New Roman"/>
          <w:szCs w:val="28"/>
        </w:rPr>
      </w:pPr>
    </w:p>
    <w:p w:rsidR="00294B53" w:rsidRPr="001F761F" w:rsidRDefault="00294B53" w:rsidP="001F761F">
      <w:pPr>
        <w:pStyle w:val="af6"/>
        <w:ind w:left="0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формулировка рабочей гипотезы</w:t>
      </w:r>
    </w:p>
    <w:p w:rsidR="00294B53" w:rsidRPr="001F761F" w:rsidRDefault="00294B53" w:rsidP="001F761F">
      <w:pPr>
        <w:pStyle w:val="af6"/>
        <w:ind w:left="0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определение целей и задач исследования</w:t>
      </w:r>
    </w:p>
    <w:p w:rsidR="00294B53" w:rsidRPr="001F761F" w:rsidRDefault="00294B53" w:rsidP="001F761F">
      <w:pPr>
        <w:pStyle w:val="af6"/>
        <w:ind w:left="0"/>
        <w:jc w:val="both"/>
        <w:rPr>
          <w:sz w:val="28"/>
          <w:szCs w:val="28"/>
        </w:rPr>
      </w:pPr>
      <w:r w:rsidRPr="001F761F">
        <w:rPr>
          <w:sz w:val="28"/>
          <w:szCs w:val="28"/>
        </w:rPr>
        <w:lastRenderedPageBreak/>
        <w:t>- подбор животной модели</w:t>
      </w:r>
    </w:p>
    <w:p w:rsidR="00294B53" w:rsidRPr="001F761F" w:rsidRDefault="00294B53" w:rsidP="001F761F">
      <w:pPr>
        <w:pStyle w:val="af6"/>
        <w:ind w:left="0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выбор адекватных методов для решения поставленных задач</w:t>
      </w:r>
    </w:p>
    <w:p w:rsidR="00B1441D" w:rsidRPr="001F761F" w:rsidRDefault="00294B53" w:rsidP="001F761F">
      <w:pPr>
        <w:pStyle w:val="25"/>
        <w:jc w:val="both"/>
        <w:rPr>
          <w:bCs/>
          <w:caps/>
          <w:sz w:val="28"/>
          <w:szCs w:val="28"/>
        </w:rPr>
      </w:pPr>
      <w:r w:rsidRPr="001F761F">
        <w:rPr>
          <w:sz w:val="28"/>
          <w:szCs w:val="28"/>
        </w:rPr>
        <w:t>- подго</w:t>
      </w:r>
      <w:r w:rsidRPr="001F761F">
        <w:rPr>
          <w:color w:val="000000"/>
          <w:sz w:val="28"/>
          <w:szCs w:val="28"/>
        </w:rPr>
        <w:t>товка соответствующей документации</w:t>
      </w:r>
    </w:p>
    <w:p w:rsidR="00B1441D" w:rsidRPr="001F761F" w:rsidRDefault="00B1441D" w:rsidP="001F761F">
      <w:pPr>
        <w:pStyle w:val="25"/>
        <w:ind w:firstLine="720"/>
        <w:jc w:val="both"/>
        <w:rPr>
          <w:b/>
          <w:sz w:val="28"/>
          <w:szCs w:val="28"/>
        </w:rPr>
      </w:pPr>
    </w:p>
    <w:p w:rsidR="00B1441D" w:rsidRPr="001F761F" w:rsidRDefault="00B1441D" w:rsidP="001F761F">
      <w:pPr>
        <w:pStyle w:val="25"/>
        <w:ind w:firstLine="720"/>
        <w:jc w:val="both"/>
        <w:rPr>
          <w:b/>
          <w:sz w:val="28"/>
          <w:szCs w:val="28"/>
        </w:rPr>
      </w:pPr>
    </w:p>
    <w:p w:rsidR="00B1441D" w:rsidRPr="001F761F" w:rsidRDefault="00B1441D" w:rsidP="001F761F">
      <w:pPr>
        <w:pStyle w:val="25"/>
        <w:ind w:firstLine="720"/>
        <w:jc w:val="both"/>
        <w:rPr>
          <w:b/>
          <w:sz w:val="28"/>
          <w:szCs w:val="28"/>
        </w:rPr>
      </w:pPr>
    </w:p>
    <w:p w:rsidR="00294B53" w:rsidRDefault="00B1441D" w:rsidP="001F761F">
      <w:pPr>
        <w:pStyle w:val="25"/>
        <w:ind w:firstLine="720"/>
        <w:jc w:val="both"/>
        <w:rPr>
          <w:b/>
          <w:sz w:val="28"/>
          <w:szCs w:val="28"/>
        </w:rPr>
      </w:pPr>
      <w:proofErr w:type="gramStart"/>
      <w:r w:rsidRPr="001F761F">
        <w:rPr>
          <w:b/>
          <w:sz w:val="28"/>
          <w:szCs w:val="28"/>
        </w:rPr>
        <w:t>Работа  2</w:t>
      </w:r>
      <w:proofErr w:type="gramEnd"/>
      <w:r w:rsidRPr="001F761F">
        <w:rPr>
          <w:b/>
          <w:sz w:val="28"/>
          <w:szCs w:val="28"/>
        </w:rPr>
        <w:t xml:space="preserve">. </w:t>
      </w:r>
      <w:r w:rsidR="00294B53" w:rsidRPr="001F761F">
        <w:rPr>
          <w:b/>
          <w:sz w:val="28"/>
          <w:szCs w:val="28"/>
        </w:rPr>
        <w:t>Решение ситуационной задачи</w:t>
      </w:r>
    </w:p>
    <w:p w:rsidR="00E650FB" w:rsidRDefault="00E650FB" w:rsidP="001F761F">
      <w:pPr>
        <w:pStyle w:val="25"/>
        <w:ind w:firstLine="720"/>
        <w:jc w:val="both"/>
        <w:rPr>
          <w:b/>
          <w:sz w:val="28"/>
          <w:szCs w:val="28"/>
        </w:rPr>
      </w:pPr>
    </w:p>
    <w:p w:rsidR="00E650FB" w:rsidRPr="00E650FB" w:rsidRDefault="00E650FB" w:rsidP="00E650FB">
      <w:pPr>
        <w:pStyle w:val="25"/>
        <w:ind w:firstLine="720"/>
        <w:jc w:val="both"/>
        <w:rPr>
          <w:b/>
          <w:sz w:val="28"/>
          <w:szCs w:val="28"/>
        </w:rPr>
      </w:pPr>
      <w:r w:rsidRPr="00E650FB">
        <w:rPr>
          <w:b/>
          <w:sz w:val="28"/>
          <w:szCs w:val="28"/>
        </w:rPr>
        <w:t>Ситуационная задача № 1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Служба (группа) обеспечения качества (СОК) проводила аудит одного из разделов исследовательской работы доклинического исследования. До начала аудита группе СОК были представлены копии утвержденных Плана-графика исследования и стандартных процедур, но не был представлен доступ к текущему варианту основного Плана исследования (Протокола исследования). В данной ситуации могла ли группа СОК начать инспекторскую проверку проводимого исследования. Дать развернутое объяснение.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Вопросы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1. Дать определение службы (группы) качества (СОК)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2. Основные задачи группы СОК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3. Кому подчиняется группа СОК?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4. Что включает аудит СОК?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5. Какие мероприятия проводятся при инспекции организации?</w:t>
      </w:r>
    </w:p>
    <w:p w:rsidR="00E650FB" w:rsidRDefault="00E650FB" w:rsidP="00E650FB">
      <w:pPr>
        <w:pStyle w:val="25"/>
        <w:ind w:firstLine="720"/>
        <w:jc w:val="both"/>
        <w:rPr>
          <w:b/>
          <w:sz w:val="28"/>
          <w:szCs w:val="28"/>
        </w:rPr>
      </w:pPr>
    </w:p>
    <w:p w:rsidR="00E650FB" w:rsidRPr="00E650FB" w:rsidRDefault="00E650FB" w:rsidP="00E650FB">
      <w:pPr>
        <w:pStyle w:val="25"/>
        <w:ind w:firstLine="720"/>
        <w:jc w:val="both"/>
        <w:rPr>
          <w:b/>
          <w:sz w:val="28"/>
          <w:szCs w:val="28"/>
        </w:rPr>
      </w:pPr>
      <w:r w:rsidRPr="00E650FB">
        <w:rPr>
          <w:b/>
          <w:sz w:val="28"/>
          <w:szCs w:val="28"/>
        </w:rPr>
        <w:t>Ситуационная задача № 2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Фармацевтическая компания (Заказчик исследования; Заказчик) обратилась к администрации исследовательского учреждения (Исполнитель) с просьбой провести доклиническое исследование лекарственного средства.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Какие документы должны быть оформлены до начала проведения исследования?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ВОПРОСЫ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proofErr w:type="gramStart"/>
      <w:r w:rsidRPr="00E650FB">
        <w:rPr>
          <w:sz w:val="28"/>
          <w:szCs w:val="28"/>
        </w:rPr>
        <w:t>1 .Что</w:t>
      </w:r>
      <w:proofErr w:type="gramEnd"/>
      <w:r w:rsidRPr="00E650FB">
        <w:rPr>
          <w:sz w:val="28"/>
          <w:szCs w:val="28"/>
        </w:rPr>
        <w:t xml:space="preserve"> входит в обязанности Администрации исследовательского учреждения?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2.Что входит в обязанности Руководителя исследования?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3. Что входит в обязанности ответственного исследователя (исполнителя)?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4. Что входит в обязанности исследовательского персонала?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5. Какова роль и ответственность Заказчика при проведении доклинических исследований в соответствии с правилами GLP?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6. Кто является основными субъектами при проведении доклинического исследования в соответствии с правилами GLP?</w:t>
      </w:r>
    </w:p>
    <w:p w:rsidR="00E650FB" w:rsidRDefault="00E650FB" w:rsidP="00E650FB">
      <w:pPr>
        <w:pStyle w:val="25"/>
        <w:ind w:firstLine="720"/>
        <w:jc w:val="both"/>
        <w:rPr>
          <w:b/>
          <w:sz w:val="28"/>
          <w:szCs w:val="28"/>
        </w:rPr>
      </w:pPr>
    </w:p>
    <w:p w:rsidR="00E650FB" w:rsidRPr="00E650FB" w:rsidRDefault="00E650FB" w:rsidP="00E650FB">
      <w:pPr>
        <w:pStyle w:val="25"/>
        <w:ind w:firstLine="720"/>
        <w:jc w:val="both"/>
        <w:rPr>
          <w:b/>
          <w:sz w:val="28"/>
          <w:szCs w:val="28"/>
        </w:rPr>
      </w:pPr>
      <w:r w:rsidRPr="00E650FB">
        <w:rPr>
          <w:b/>
          <w:sz w:val="28"/>
          <w:szCs w:val="28"/>
        </w:rPr>
        <w:lastRenderedPageBreak/>
        <w:t>Ситуационная задача № 3</w:t>
      </w:r>
    </w:p>
    <w:p w:rsidR="00E650FB" w:rsidRPr="00E650FB" w:rsidRDefault="00E650FB" w:rsidP="00E650FB">
      <w:pPr>
        <w:pStyle w:val="25"/>
        <w:ind w:firstLine="720"/>
        <w:jc w:val="both"/>
        <w:rPr>
          <w:b/>
          <w:sz w:val="28"/>
          <w:szCs w:val="28"/>
        </w:rPr>
      </w:pP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 xml:space="preserve">В ходе проведения доклинического исследования по утвержденному </w:t>
      </w:r>
      <w:proofErr w:type="spellStart"/>
      <w:r w:rsidRPr="00E650FB">
        <w:rPr>
          <w:sz w:val="28"/>
          <w:szCs w:val="28"/>
        </w:rPr>
        <w:t>Плануисследования</w:t>
      </w:r>
      <w:proofErr w:type="spellEnd"/>
      <w:r w:rsidRPr="00E650FB">
        <w:rPr>
          <w:sz w:val="28"/>
          <w:szCs w:val="28"/>
        </w:rPr>
        <w:t xml:space="preserve"> (Протоколу исследования) возникли две следующие ситуации: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а) при промежуточном анализе, данных, полученных в ходе исследования, выяснилось, что необходимо провести ряд дополнительных исследований на животных;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б) в ходе доклинического исследования не удалось забрать кровь для биохимических исследований, в срок, определенный в Плане исследования (Протоколе исследования) вследствие поломки биохимического анализатора. Кровь для исследования была забрана на следующие сутки.</w:t>
      </w:r>
    </w:p>
    <w:p w:rsidR="00E650FB" w:rsidRPr="00E650FB" w:rsidRDefault="00E650FB" w:rsidP="00E650FB">
      <w:pPr>
        <w:pStyle w:val="25"/>
        <w:ind w:firstLine="720"/>
        <w:jc w:val="both"/>
        <w:rPr>
          <w:sz w:val="28"/>
          <w:szCs w:val="28"/>
        </w:rPr>
      </w:pPr>
      <w:r w:rsidRPr="00E650FB">
        <w:rPr>
          <w:sz w:val="28"/>
          <w:szCs w:val="28"/>
        </w:rPr>
        <w:t>Какие документы необходимо оформить в соответствии с Правилами GLP и дать этим документам расширенное определение?</w:t>
      </w:r>
    </w:p>
    <w:p w:rsidR="00294B53" w:rsidRPr="001F761F" w:rsidRDefault="00294B53" w:rsidP="001F761F">
      <w:pPr>
        <w:pStyle w:val="25"/>
        <w:ind w:firstLine="720"/>
        <w:jc w:val="both"/>
        <w:rPr>
          <w:b/>
          <w:sz w:val="28"/>
          <w:szCs w:val="28"/>
        </w:rPr>
      </w:pPr>
    </w:p>
    <w:p w:rsidR="00294B53" w:rsidRPr="001F761F" w:rsidRDefault="00294B53" w:rsidP="001F761F">
      <w:pPr>
        <w:pStyle w:val="25"/>
        <w:ind w:firstLine="720"/>
        <w:jc w:val="both"/>
        <w:rPr>
          <w:b/>
          <w:sz w:val="28"/>
          <w:szCs w:val="28"/>
        </w:rPr>
      </w:pPr>
    </w:p>
    <w:p w:rsidR="00294B53" w:rsidRPr="001F761F" w:rsidRDefault="00294B53" w:rsidP="001F761F">
      <w:pPr>
        <w:ind w:firstLine="709"/>
        <w:jc w:val="both"/>
        <w:rPr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Модуль №</w:t>
      </w:r>
      <w:proofErr w:type="gramStart"/>
      <w:r w:rsidRPr="001F761F">
        <w:rPr>
          <w:b/>
          <w:color w:val="000000"/>
          <w:sz w:val="28"/>
          <w:szCs w:val="28"/>
        </w:rPr>
        <w:t>2</w:t>
      </w:r>
      <w:r w:rsidRPr="001F761F">
        <w:rPr>
          <w:color w:val="000000"/>
          <w:sz w:val="28"/>
          <w:szCs w:val="28"/>
        </w:rPr>
        <w:t xml:space="preserve"> </w:t>
      </w:r>
      <w:r w:rsidRPr="001F761F">
        <w:rPr>
          <w:b/>
          <w:color w:val="171717" w:themeColor="background2" w:themeShade="1A"/>
          <w:sz w:val="28"/>
          <w:szCs w:val="28"/>
        </w:rPr>
        <w:t xml:space="preserve"> </w:t>
      </w:r>
      <w:r w:rsidRPr="001F761F">
        <w:rPr>
          <w:sz w:val="28"/>
          <w:szCs w:val="28"/>
        </w:rPr>
        <w:t>Методология</w:t>
      </w:r>
      <w:proofErr w:type="gramEnd"/>
      <w:r w:rsidRPr="001F761F">
        <w:rPr>
          <w:sz w:val="28"/>
          <w:szCs w:val="28"/>
        </w:rPr>
        <w:t xml:space="preserve"> и методы доклинической оценки безопасности лекарственных средств.</w:t>
      </w:r>
    </w:p>
    <w:p w:rsidR="00294B53" w:rsidRPr="001F761F" w:rsidRDefault="00294B53" w:rsidP="001F761F">
      <w:pPr>
        <w:ind w:firstLine="709"/>
        <w:jc w:val="both"/>
        <w:rPr>
          <w:b/>
          <w:color w:val="000000"/>
          <w:sz w:val="28"/>
          <w:szCs w:val="28"/>
        </w:rPr>
      </w:pPr>
      <w:r w:rsidRPr="001F761F">
        <w:rPr>
          <w:b/>
          <w:sz w:val="28"/>
          <w:szCs w:val="28"/>
        </w:rPr>
        <w:t xml:space="preserve">Тема. </w:t>
      </w:r>
      <w:r w:rsidRPr="001F761F">
        <w:rPr>
          <w:sz w:val="28"/>
          <w:szCs w:val="28"/>
        </w:rPr>
        <w:t>Отработка умений и навыков доклинического изучения безопасности лекарственных средств.</w:t>
      </w:r>
      <w:r w:rsidRPr="001F761F">
        <w:rPr>
          <w:b/>
          <w:color w:val="000000"/>
          <w:sz w:val="28"/>
          <w:szCs w:val="28"/>
        </w:rPr>
        <w:t xml:space="preserve"> </w:t>
      </w:r>
    </w:p>
    <w:p w:rsidR="00294B53" w:rsidRPr="001F761F" w:rsidRDefault="00294B53" w:rsidP="001F761F">
      <w:pPr>
        <w:ind w:firstLine="709"/>
        <w:jc w:val="both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Цель:</w:t>
      </w:r>
      <w:r w:rsidRPr="001F761F">
        <w:rPr>
          <w:sz w:val="28"/>
          <w:szCs w:val="28"/>
        </w:rPr>
        <w:t xml:space="preserve"> Отработать навыки доклинического изучения безопасности лекарственных средств.</w:t>
      </w:r>
      <w:r w:rsidRPr="001F761F">
        <w:rPr>
          <w:b/>
          <w:color w:val="000000"/>
          <w:sz w:val="28"/>
          <w:szCs w:val="28"/>
        </w:rPr>
        <w:t xml:space="preserve"> </w:t>
      </w:r>
    </w:p>
    <w:p w:rsidR="00294B53" w:rsidRPr="001F761F" w:rsidRDefault="00294B53" w:rsidP="001F761F">
      <w:pPr>
        <w:ind w:firstLine="709"/>
        <w:jc w:val="both"/>
        <w:rPr>
          <w:sz w:val="28"/>
          <w:szCs w:val="28"/>
        </w:rPr>
      </w:pPr>
    </w:p>
    <w:p w:rsidR="001A7481" w:rsidRPr="001F761F" w:rsidRDefault="001A7481" w:rsidP="001F761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1F761F">
        <w:rPr>
          <w:b/>
          <w:sz w:val="28"/>
          <w:szCs w:val="28"/>
        </w:rPr>
        <w:t>Работа  1</w:t>
      </w:r>
      <w:proofErr w:type="gramEnd"/>
      <w:r w:rsidRPr="001F761F">
        <w:rPr>
          <w:b/>
          <w:sz w:val="28"/>
          <w:szCs w:val="28"/>
        </w:rPr>
        <w:t xml:space="preserve">. </w:t>
      </w:r>
      <w:r w:rsidRPr="001F761F">
        <w:rPr>
          <w:color w:val="000000"/>
          <w:sz w:val="28"/>
          <w:szCs w:val="28"/>
        </w:rPr>
        <w:t xml:space="preserve">Отработка умений и навыков работы с лабораторными животными </w:t>
      </w:r>
    </w:p>
    <w:p w:rsidR="001A7481" w:rsidRPr="001F761F" w:rsidRDefault="001A7481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- Особенности обращения с животными различных видов (мышами, крысами, </w:t>
      </w:r>
    </w:p>
    <w:p w:rsidR="001A7481" w:rsidRPr="001F761F" w:rsidRDefault="001A7481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>морскими свинками, кроликами);</w:t>
      </w:r>
    </w:p>
    <w:p w:rsidR="00C04DB2" w:rsidRPr="001F761F" w:rsidRDefault="00C04DB2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- </w:t>
      </w:r>
      <w:r w:rsidR="001A7481" w:rsidRPr="001F761F">
        <w:rPr>
          <w:color w:val="000000"/>
          <w:sz w:val="28"/>
          <w:szCs w:val="28"/>
        </w:rPr>
        <w:t>введение лекарственных средств лабораторным животным различных видов;</w:t>
      </w:r>
    </w:p>
    <w:p w:rsidR="001A7481" w:rsidRPr="001F761F" w:rsidRDefault="00C04DB2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- </w:t>
      </w:r>
      <w:r w:rsidR="001A7481" w:rsidRPr="001F761F">
        <w:rPr>
          <w:color w:val="000000"/>
          <w:sz w:val="28"/>
          <w:szCs w:val="28"/>
        </w:rPr>
        <w:t xml:space="preserve"> методы аналгезии и анестезии;</w:t>
      </w:r>
    </w:p>
    <w:p w:rsidR="001A7481" w:rsidRPr="001F761F" w:rsidRDefault="001A7481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 </w:t>
      </w:r>
      <w:r w:rsidR="00C04DB2" w:rsidRPr="001F761F">
        <w:rPr>
          <w:color w:val="000000"/>
          <w:sz w:val="28"/>
          <w:szCs w:val="28"/>
        </w:rPr>
        <w:t xml:space="preserve">- </w:t>
      </w:r>
      <w:r w:rsidRPr="001F761F">
        <w:rPr>
          <w:color w:val="000000"/>
          <w:sz w:val="28"/>
          <w:szCs w:val="28"/>
        </w:rPr>
        <w:t>фиксация лабораторных животных;</w:t>
      </w:r>
    </w:p>
    <w:p w:rsidR="001A7481" w:rsidRPr="001F761F" w:rsidRDefault="001A7481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 </w:t>
      </w:r>
      <w:r w:rsidR="00C04DB2" w:rsidRPr="001F761F">
        <w:rPr>
          <w:color w:val="000000"/>
          <w:sz w:val="28"/>
          <w:szCs w:val="28"/>
        </w:rPr>
        <w:t xml:space="preserve"> - </w:t>
      </w:r>
      <w:r w:rsidRPr="001F761F">
        <w:rPr>
          <w:color w:val="000000"/>
          <w:sz w:val="28"/>
          <w:szCs w:val="28"/>
        </w:rPr>
        <w:t>забор биоматериала (крови, мочи);</w:t>
      </w:r>
    </w:p>
    <w:p w:rsidR="001A7481" w:rsidRPr="001F761F" w:rsidRDefault="00C04DB2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- </w:t>
      </w:r>
      <w:r w:rsidR="001A7481" w:rsidRPr="001F761F">
        <w:rPr>
          <w:color w:val="000000"/>
          <w:sz w:val="28"/>
          <w:szCs w:val="28"/>
        </w:rPr>
        <w:t xml:space="preserve"> методы эвтаназии; </w:t>
      </w:r>
    </w:p>
    <w:p w:rsidR="001A7481" w:rsidRPr="001F761F" w:rsidRDefault="00C04DB2" w:rsidP="001F761F">
      <w:pPr>
        <w:jc w:val="both"/>
        <w:rPr>
          <w:color w:val="000000"/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- </w:t>
      </w:r>
      <w:r w:rsidR="001A7481" w:rsidRPr="001F761F">
        <w:rPr>
          <w:color w:val="000000"/>
          <w:sz w:val="28"/>
          <w:szCs w:val="28"/>
        </w:rPr>
        <w:t>патологоанатомические исследования (аутопсия, забор внутренних органов и тканей, подготовка внутренних органов и тканей для гистологического исследования)</w:t>
      </w:r>
    </w:p>
    <w:p w:rsidR="001A7481" w:rsidRPr="001F761F" w:rsidRDefault="001A7481" w:rsidP="001F761F">
      <w:pPr>
        <w:pStyle w:val="25"/>
        <w:jc w:val="both"/>
        <w:rPr>
          <w:sz w:val="28"/>
          <w:szCs w:val="28"/>
        </w:rPr>
      </w:pPr>
    </w:p>
    <w:p w:rsidR="001A7481" w:rsidRPr="001F761F" w:rsidRDefault="001A7481" w:rsidP="001F761F">
      <w:pPr>
        <w:pStyle w:val="25"/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Работа 2. Опишите основные критерии оценивания </w:t>
      </w:r>
      <w:r w:rsidR="00D83D8A" w:rsidRPr="001F761F">
        <w:rPr>
          <w:sz w:val="28"/>
          <w:szCs w:val="28"/>
        </w:rPr>
        <w:t xml:space="preserve">экспериментальной </w:t>
      </w:r>
      <w:r w:rsidRPr="001F761F">
        <w:rPr>
          <w:sz w:val="28"/>
          <w:szCs w:val="28"/>
        </w:rPr>
        <w:t xml:space="preserve">модели: </w:t>
      </w:r>
    </w:p>
    <w:p w:rsidR="001A7481" w:rsidRPr="001F761F" w:rsidRDefault="001A7481" w:rsidP="00363DAB">
      <w:pPr>
        <w:pStyle w:val="25"/>
        <w:numPr>
          <w:ilvl w:val="0"/>
          <w:numId w:val="9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Для выявления псих</w:t>
      </w:r>
      <w:r w:rsidR="00F03899" w:rsidRPr="001F761F">
        <w:rPr>
          <w:sz w:val="28"/>
          <w:szCs w:val="28"/>
        </w:rPr>
        <w:t>о</w:t>
      </w:r>
      <w:r w:rsidRPr="001F761F">
        <w:rPr>
          <w:sz w:val="28"/>
          <w:szCs w:val="28"/>
        </w:rPr>
        <w:t>тропных свойств</w:t>
      </w:r>
    </w:p>
    <w:p w:rsidR="001A7481" w:rsidRPr="001F761F" w:rsidRDefault="001A7481" w:rsidP="00363DAB">
      <w:pPr>
        <w:pStyle w:val="25"/>
        <w:numPr>
          <w:ilvl w:val="0"/>
          <w:numId w:val="9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Для оценки </w:t>
      </w:r>
      <w:proofErr w:type="spellStart"/>
      <w:r w:rsidRPr="001F761F">
        <w:rPr>
          <w:sz w:val="28"/>
          <w:szCs w:val="28"/>
        </w:rPr>
        <w:t>адаптогенных</w:t>
      </w:r>
      <w:proofErr w:type="spellEnd"/>
      <w:r w:rsidRPr="001F761F">
        <w:rPr>
          <w:sz w:val="28"/>
          <w:szCs w:val="28"/>
        </w:rPr>
        <w:t xml:space="preserve"> и </w:t>
      </w:r>
      <w:proofErr w:type="spellStart"/>
      <w:r w:rsidRPr="001F761F">
        <w:rPr>
          <w:sz w:val="28"/>
          <w:szCs w:val="28"/>
        </w:rPr>
        <w:t>актопротекторны</w:t>
      </w:r>
      <w:r w:rsidR="00F03899" w:rsidRPr="001F761F">
        <w:rPr>
          <w:sz w:val="28"/>
          <w:szCs w:val="28"/>
        </w:rPr>
        <w:t>х</w:t>
      </w:r>
      <w:proofErr w:type="spellEnd"/>
      <w:r w:rsidRPr="001F761F">
        <w:rPr>
          <w:sz w:val="28"/>
          <w:szCs w:val="28"/>
        </w:rPr>
        <w:t xml:space="preserve"> свойств</w:t>
      </w:r>
    </w:p>
    <w:p w:rsidR="001A7481" w:rsidRPr="001F761F" w:rsidRDefault="001A7481" w:rsidP="00363DAB">
      <w:pPr>
        <w:pStyle w:val="25"/>
        <w:numPr>
          <w:ilvl w:val="0"/>
          <w:numId w:val="9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Для изучения </w:t>
      </w:r>
      <w:proofErr w:type="spellStart"/>
      <w:r w:rsidRPr="001F761F">
        <w:rPr>
          <w:sz w:val="28"/>
          <w:szCs w:val="28"/>
        </w:rPr>
        <w:t>аналгетической</w:t>
      </w:r>
      <w:proofErr w:type="spellEnd"/>
      <w:r w:rsidRPr="001F761F">
        <w:rPr>
          <w:sz w:val="28"/>
          <w:szCs w:val="28"/>
        </w:rPr>
        <w:t xml:space="preserve"> и противовоспалительной активности</w:t>
      </w:r>
    </w:p>
    <w:p w:rsidR="001A7481" w:rsidRPr="001F761F" w:rsidRDefault="001A7481" w:rsidP="00363DAB">
      <w:pPr>
        <w:pStyle w:val="25"/>
        <w:numPr>
          <w:ilvl w:val="0"/>
          <w:numId w:val="9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Для определения регенераторных свойств</w:t>
      </w:r>
    </w:p>
    <w:p w:rsidR="001A7481" w:rsidRPr="001F761F" w:rsidRDefault="00CC1207" w:rsidP="00363DAB">
      <w:pPr>
        <w:pStyle w:val="25"/>
        <w:numPr>
          <w:ilvl w:val="0"/>
          <w:numId w:val="9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Исследования </w:t>
      </w:r>
      <w:proofErr w:type="spellStart"/>
      <w:r w:rsidRPr="001F761F">
        <w:rPr>
          <w:sz w:val="28"/>
          <w:szCs w:val="28"/>
        </w:rPr>
        <w:t>гепатопротекторной</w:t>
      </w:r>
      <w:proofErr w:type="spellEnd"/>
      <w:r w:rsidRPr="001F761F">
        <w:rPr>
          <w:sz w:val="28"/>
          <w:szCs w:val="28"/>
        </w:rPr>
        <w:t xml:space="preserve"> и антитоксической активности</w:t>
      </w:r>
    </w:p>
    <w:p w:rsidR="001A7481" w:rsidRPr="001F761F" w:rsidRDefault="001A7481" w:rsidP="001F761F">
      <w:pPr>
        <w:pStyle w:val="25"/>
        <w:jc w:val="both"/>
        <w:rPr>
          <w:b/>
          <w:sz w:val="28"/>
          <w:szCs w:val="28"/>
        </w:rPr>
      </w:pPr>
    </w:p>
    <w:p w:rsidR="001A7481" w:rsidRPr="001F761F" w:rsidRDefault="001A7481" w:rsidP="001F761F">
      <w:pPr>
        <w:pStyle w:val="25"/>
        <w:ind w:firstLine="720"/>
        <w:jc w:val="both"/>
        <w:rPr>
          <w:b/>
          <w:sz w:val="28"/>
          <w:szCs w:val="28"/>
        </w:rPr>
      </w:pPr>
    </w:p>
    <w:p w:rsidR="007E7400" w:rsidRPr="001F761F" w:rsidRDefault="007E7400" w:rsidP="001F761F">
      <w:pPr>
        <w:ind w:firstLine="709"/>
        <w:jc w:val="both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</w:t>
      </w:r>
      <w:r w:rsidR="00491D2A" w:rsidRPr="001F761F">
        <w:rPr>
          <w:b/>
          <w:color w:val="000000"/>
          <w:sz w:val="28"/>
          <w:szCs w:val="28"/>
        </w:rPr>
        <w:t>контроле самостоятельной работы.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7E7400" w:rsidRPr="001F761F" w:rsidTr="00DF5BFD">
        <w:tc>
          <w:tcPr>
            <w:tcW w:w="2552" w:type="dxa"/>
          </w:tcPr>
          <w:p w:rsidR="007E7400" w:rsidRPr="001F761F" w:rsidRDefault="007E7400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7E7400" w:rsidRPr="001F761F" w:rsidRDefault="007E7400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1F761F" w:rsidTr="00DF5BFD">
        <w:tc>
          <w:tcPr>
            <w:tcW w:w="2552" w:type="dxa"/>
            <w:vMerge w:val="restart"/>
            <w:vAlign w:val="center"/>
          </w:tcPr>
          <w:p w:rsidR="007E7400" w:rsidRPr="001F761F" w:rsidRDefault="007E7400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5 баллами</w:t>
            </w:r>
            <w:r w:rsidR="007E7400" w:rsidRPr="001F761F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F761F" w:rsidTr="00DF5BFD">
        <w:tc>
          <w:tcPr>
            <w:tcW w:w="2552" w:type="dxa"/>
            <w:vMerge/>
          </w:tcPr>
          <w:p w:rsidR="007E7400" w:rsidRPr="001F761F" w:rsidRDefault="007E7400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7400" w:rsidRPr="001F761F" w:rsidRDefault="005B3E83" w:rsidP="001F761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4 баллами</w:t>
            </w:r>
            <w:r w:rsidR="007E7400" w:rsidRPr="001F761F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 w:rsidRPr="001F761F">
              <w:rPr>
                <w:color w:val="000000"/>
                <w:sz w:val="28"/>
                <w:szCs w:val="28"/>
              </w:rPr>
              <w:t>-</w:t>
            </w:r>
            <w:r w:rsidR="007E7400" w:rsidRPr="001F761F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1F761F" w:rsidTr="00DF5BFD">
        <w:tc>
          <w:tcPr>
            <w:tcW w:w="2552" w:type="dxa"/>
            <w:vMerge/>
          </w:tcPr>
          <w:p w:rsidR="007E7400" w:rsidRPr="001F761F" w:rsidRDefault="007E7400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1F761F" w:rsidRDefault="005B3E83" w:rsidP="001F761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3 баллами</w:t>
            </w:r>
            <w:r w:rsidR="007E7400" w:rsidRPr="001F761F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1F761F" w:rsidTr="00DF5BFD">
        <w:tc>
          <w:tcPr>
            <w:tcW w:w="2552" w:type="dxa"/>
            <w:vMerge/>
          </w:tcPr>
          <w:p w:rsidR="007E7400" w:rsidRPr="001F761F" w:rsidRDefault="007E7400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1F761F" w:rsidRDefault="005B3E83" w:rsidP="001F761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0-2 баллами</w:t>
            </w:r>
            <w:r w:rsidR="007E7400" w:rsidRPr="001F761F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</w:t>
            </w:r>
            <w:r w:rsidR="007E7400" w:rsidRPr="001F761F">
              <w:rPr>
                <w:color w:val="000000"/>
                <w:sz w:val="28"/>
                <w:szCs w:val="28"/>
              </w:rPr>
              <w:lastRenderedPageBreak/>
              <w:t>Допускаются серьезные ошибки в содержании ответа.</w:t>
            </w:r>
          </w:p>
        </w:tc>
      </w:tr>
      <w:tr w:rsidR="00DF5BFD" w:rsidRPr="001F761F" w:rsidTr="00DF5BFD">
        <w:tc>
          <w:tcPr>
            <w:tcW w:w="2552" w:type="dxa"/>
            <w:vMerge w:val="restart"/>
            <w:vAlign w:val="center"/>
          </w:tcPr>
          <w:p w:rsidR="00DF5BFD" w:rsidRPr="001F761F" w:rsidRDefault="00873C7E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DF5BFD" w:rsidRPr="001F761F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804" w:type="dxa"/>
          </w:tcPr>
          <w:p w:rsidR="00DF5BFD" w:rsidRPr="001F761F" w:rsidRDefault="005B3E83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1F761F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1F761F" w:rsidTr="00DF5BFD">
        <w:tc>
          <w:tcPr>
            <w:tcW w:w="2552" w:type="dxa"/>
            <w:vMerge/>
          </w:tcPr>
          <w:p w:rsidR="00DF5BFD" w:rsidRPr="001F761F" w:rsidRDefault="00DF5BFD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1F761F" w:rsidRDefault="005B3E83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4 балла</w:t>
            </w:r>
            <w:r w:rsidR="00DF5BFD" w:rsidRPr="001F761F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1F761F" w:rsidTr="00DF5BFD">
        <w:tc>
          <w:tcPr>
            <w:tcW w:w="2552" w:type="dxa"/>
            <w:vMerge/>
          </w:tcPr>
          <w:p w:rsidR="00DF5BFD" w:rsidRPr="001F761F" w:rsidRDefault="00DF5BFD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1F761F" w:rsidRDefault="005B3E83" w:rsidP="001F761F">
            <w:pPr>
              <w:jc w:val="both"/>
              <w:rPr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3 балла</w:t>
            </w:r>
            <w:r w:rsidR="00DF5BFD" w:rsidRPr="001F761F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1F761F" w:rsidTr="00DF5BFD">
        <w:tc>
          <w:tcPr>
            <w:tcW w:w="2552" w:type="dxa"/>
            <w:vMerge/>
          </w:tcPr>
          <w:p w:rsidR="00DF5BFD" w:rsidRPr="001F761F" w:rsidRDefault="00DF5BFD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1F761F" w:rsidRDefault="005B3E83" w:rsidP="001F761F">
            <w:pPr>
              <w:jc w:val="both"/>
              <w:rPr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0-2 балла</w:t>
            </w:r>
            <w:r w:rsidR="00DF5BFD" w:rsidRPr="001F761F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1F761F" w:rsidTr="006164FF">
        <w:tc>
          <w:tcPr>
            <w:tcW w:w="2552" w:type="dxa"/>
            <w:vMerge w:val="restart"/>
            <w:vAlign w:val="center"/>
          </w:tcPr>
          <w:p w:rsidR="006164FF" w:rsidRPr="001F761F" w:rsidRDefault="00873C7E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b/>
                <w:color w:val="000000"/>
                <w:sz w:val="28"/>
                <w:szCs w:val="28"/>
              </w:rPr>
              <w:t>Р</w:t>
            </w:r>
            <w:r w:rsidR="006164FF" w:rsidRPr="001F761F">
              <w:rPr>
                <w:b/>
                <w:color w:val="000000"/>
                <w:sz w:val="28"/>
                <w:szCs w:val="28"/>
              </w:rPr>
              <w:t>ешени</w:t>
            </w:r>
            <w:r w:rsidRPr="001F761F">
              <w:rPr>
                <w:b/>
                <w:color w:val="000000"/>
                <w:sz w:val="28"/>
                <w:szCs w:val="28"/>
              </w:rPr>
              <w:t>е</w:t>
            </w:r>
            <w:r w:rsidR="006164FF" w:rsidRPr="001F761F">
              <w:rPr>
                <w:b/>
                <w:color w:val="000000"/>
                <w:sz w:val="28"/>
                <w:szCs w:val="28"/>
              </w:rPr>
              <w:t xml:space="preserve"> ситуационных задач</w:t>
            </w: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5 баллов</w:t>
            </w:r>
            <w:r w:rsidR="006164FF" w:rsidRPr="001F761F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="006164FF" w:rsidRPr="001F761F">
              <w:rPr>
                <w:sz w:val="28"/>
                <w:szCs w:val="28"/>
              </w:rPr>
              <w:t>т.ч</w:t>
            </w:r>
            <w:proofErr w:type="spellEnd"/>
            <w:r w:rsidR="006164FF" w:rsidRPr="001F761F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6164FF" w:rsidRPr="001F761F" w:rsidTr="00DF5BFD">
        <w:tc>
          <w:tcPr>
            <w:tcW w:w="2552" w:type="dxa"/>
            <w:vMerge/>
          </w:tcPr>
          <w:p w:rsidR="006164FF" w:rsidRPr="001F761F" w:rsidRDefault="006164FF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4 балла</w:t>
            </w:r>
            <w:r w:rsidR="006164FF" w:rsidRPr="001F761F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1F761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6164FF" w:rsidRPr="001F761F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1F761F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164FF" w:rsidRPr="001F761F" w:rsidTr="00DF5BFD">
        <w:tc>
          <w:tcPr>
            <w:tcW w:w="2552" w:type="dxa"/>
            <w:vMerge/>
          </w:tcPr>
          <w:p w:rsidR="006164FF" w:rsidRPr="001F761F" w:rsidRDefault="006164FF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3 балла</w:t>
            </w:r>
            <w:r w:rsidR="006164FF" w:rsidRPr="001F761F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1F761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="006164FF" w:rsidRPr="001F761F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1F761F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6164FF" w:rsidRPr="001F761F" w:rsidTr="00DF5BFD">
        <w:tc>
          <w:tcPr>
            <w:tcW w:w="2552" w:type="dxa"/>
            <w:vMerge/>
          </w:tcPr>
          <w:p w:rsidR="006164FF" w:rsidRPr="001F761F" w:rsidRDefault="006164FF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0-2 балла</w:t>
            </w:r>
            <w:r w:rsidR="006164FF" w:rsidRPr="001F761F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6164FF" w:rsidRPr="001F761F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="006164FF" w:rsidRPr="001F761F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1F761F">
              <w:rPr>
                <w:sz w:val="28"/>
                <w:szCs w:val="28"/>
                <w:shd w:val="clear" w:color="auto" w:fill="FFFFFF"/>
              </w:rPr>
              <w:t xml:space="preserve"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</w:t>
            </w:r>
            <w:r w:rsidR="006164FF" w:rsidRPr="001F761F">
              <w:rPr>
                <w:sz w:val="28"/>
                <w:szCs w:val="28"/>
                <w:shd w:val="clear" w:color="auto" w:fill="FFFFFF"/>
              </w:rPr>
              <w:lastRenderedPageBreak/>
              <w:t>неправильные или отсутствуют.</w:t>
            </w:r>
          </w:p>
        </w:tc>
      </w:tr>
      <w:tr w:rsidR="006164FF" w:rsidRPr="001F761F" w:rsidTr="006F5336">
        <w:tc>
          <w:tcPr>
            <w:tcW w:w="2552" w:type="dxa"/>
            <w:vMerge w:val="restart"/>
            <w:vAlign w:val="center"/>
          </w:tcPr>
          <w:p w:rsidR="006164FF" w:rsidRPr="001F761F" w:rsidRDefault="00873C7E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b/>
                <w:color w:val="000000"/>
                <w:sz w:val="28"/>
                <w:szCs w:val="28"/>
              </w:rPr>
              <w:lastRenderedPageBreak/>
              <w:t>Р</w:t>
            </w:r>
            <w:r w:rsidR="006164FF" w:rsidRPr="001F761F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5 баллов</w:t>
            </w:r>
            <w:r w:rsidR="006164FF" w:rsidRPr="001F761F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1F761F" w:rsidTr="00DF5BFD">
        <w:tc>
          <w:tcPr>
            <w:tcW w:w="2552" w:type="dxa"/>
            <w:vMerge/>
          </w:tcPr>
          <w:p w:rsidR="006164FF" w:rsidRPr="001F761F" w:rsidRDefault="006164FF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4 балла</w:t>
            </w:r>
            <w:r w:rsidR="006164FF" w:rsidRPr="001F761F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1F761F" w:rsidTr="00DF5BFD">
        <w:tc>
          <w:tcPr>
            <w:tcW w:w="2552" w:type="dxa"/>
            <w:vMerge/>
          </w:tcPr>
          <w:p w:rsidR="006164FF" w:rsidRPr="001F761F" w:rsidRDefault="006164FF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3 балла</w:t>
            </w:r>
            <w:r w:rsidR="006164FF" w:rsidRPr="001F761F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1F761F" w:rsidTr="00DF5BFD">
        <w:tc>
          <w:tcPr>
            <w:tcW w:w="2552" w:type="dxa"/>
            <w:vMerge/>
          </w:tcPr>
          <w:p w:rsidR="006164FF" w:rsidRPr="001F761F" w:rsidRDefault="006164FF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1F761F" w:rsidRDefault="005B3E83" w:rsidP="001F761F">
            <w:pPr>
              <w:ind w:firstLine="709"/>
              <w:jc w:val="both"/>
              <w:rPr>
                <w:sz w:val="28"/>
                <w:szCs w:val="28"/>
              </w:rPr>
            </w:pPr>
            <w:r w:rsidRPr="001F761F">
              <w:rPr>
                <w:color w:val="000000"/>
                <w:sz w:val="28"/>
                <w:szCs w:val="28"/>
              </w:rPr>
              <w:t>0-2 балла</w:t>
            </w:r>
            <w:r w:rsidR="006164FF" w:rsidRPr="001F761F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1F761F" w:rsidTr="006164FF">
        <w:tc>
          <w:tcPr>
            <w:tcW w:w="2552" w:type="dxa"/>
            <w:vMerge w:val="restart"/>
            <w:vAlign w:val="center"/>
          </w:tcPr>
          <w:p w:rsidR="005B3E83" w:rsidRPr="001F761F" w:rsidRDefault="005B3E83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804" w:type="dxa"/>
          </w:tcPr>
          <w:p w:rsidR="005B3E83" w:rsidRPr="001F761F" w:rsidRDefault="005B3E83" w:rsidP="001F761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 xml:space="preserve">5 баллов выставляется если обучающимся дан правильный ответ. Объяснение препарата подробное, последовательное, грамотное, с теоретическими обоснованиями (в </w:t>
            </w:r>
            <w:proofErr w:type="spellStart"/>
            <w:r w:rsidRPr="001F761F">
              <w:rPr>
                <w:sz w:val="28"/>
                <w:szCs w:val="28"/>
              </w:rPr>
              <w:t>т.ч</w:t>
            </w:r>
            <w:proofErr w:type="spellEnd"/>
            <w:r w:rsidRPr="001F761F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1F761F" w:rsidTr="00DF5BFD">
        <w:tc>
          <w:tcPr>
            <w:tcW w:w="2552" w:type="dxa"/>
            <w:vMerge/>
          </w:tcPr>
          <w:p w:rsidR="005B3E83" w:rsidRPr="001F761F" w:rsidRDefault="005B3E83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4 балла выставляется если обучающимся дан правильный ответ.</w:t>
            </w:r>
            <w:r w:rsidRPr="001F761F">
              <w:rPr>
                <w:sz w:val="28"/>
                <w:szCs w:val="28"/>
                <w:shd w:val="clear" w:color="auto" w:fill="FFFFFF"/>
              </w:rPr>
              <w:t xml:space="preserve"> Объяснение препарата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F761F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F761F">
              <w:rPr>
                <w:sz w:val="28"/>
                <w:szCs w:val="28"/>
                <w:shd w:val="clear" w:color="auto" w:fill="FFFFFF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</w:t>
            </w:r>
            <w:r w:rsidRPr="001F761F">
              <w:rPr>
                <w:sz w:val="28"/>
                <w:szCs w:val="28"/>
                <w:shd w:val="clear" w:color="auto" w:fill="FFFFFF"/>
              </w:rPr>
              <w:lastRenderedPageBreak/>
              <w:t>вопросы верные, но недостаточно четкие.</w:t>
            </w:r>
          </w:p>
        </w:tc>
      </w:tr>
      <w:tr w:rsidR="005B3E83" w:rsidRPr="001F761F" w:rsidTr="00DF5BFD">
        <w:tc>
          <w:tcPr>
            <w:tcW w:w="2552" w:type="dxa"/>
            <w:vMerge/>
          </w:tcPr>
          <w:p w:rsidR="005B3E83" w:rsidRPr="001F761F" w:rsidRDefault="005B3E83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3 балла выставляется если обучающимся дан правильный ответ.</w:t>
            </w:r>
            <w:r w:rsidRPr="001F761F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 w:rsidRPr="001F761F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1F761F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</w:t>
            </w:r>
            <w:proofErr w:type="spellStart"/>
            <w:r w:rsidRPr="001F761F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F761F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1F761F" w:rsidTr="00DF5BFD">
        <w:tc>
          <w:tcPr>
            <w:tcW w:w="2552" w:type="dxa"/>
            <w:vMerge/>
          </w:tcPr>
          <w:p w:rsidR="005B3E83" w:rsidRPr="001F761F" w:rsidRDefault="005B3E83" w:rsidP="001F761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1F761F" w:rsidRDefault="005B3E83" w:rsidP="001F761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0-2 балла выставляется если обучающимся дан правильный ответ</w:t>
            </w:r>
            <w:r w:rsidRPr="001F761F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 w:rsidRPr="001F761F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1F761F">
              <w:rPr>
                <w:sz w:val="28"/>
                <w:szCs w:val="28"/>
                <w:shd w:val="clear" w:color="auto" w:fill="FFFFFF"/>
              </w:rPr>
              <w:t xml:space="preserve">дано неполное, непоследовательное, с грубыми ошибками, без теоретического обоснования (в </w:t>
            </w:r>
            <w:proofErr w:type="spellStart"/>
            <w:r w:rsidRPr="001F761F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F761F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Pr="001F761F" w:rsidRDefault="0025343D" w:rsidP="001F761F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86" w:name="_Toc535164691"/>
    </w:p>
    <w:p w:rsidR="007E7400" w:rsidRPr="001F761F" w:rsidRDefault="007E7400" w:rsidP="001F761F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86"/>
    </w:p>
    <w:p w:rsidR="006B4146" w:rsidRPr="001F761F" w:rsidRDefault="00876450" w:rsidP="001F761F">
      <w:pPr>
        <w:pStyle w:val="a5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355F53" w:rsidRPr="001F761F">
        <w:rPr>
          <w:rFonts w:ascii="Times New Roman" w:hAnsi="Times New Roman"/>
          <w:color w:val="000000"/>
          <w:sz w:val="28"/>
          <w:szCs w:val="28"/>
        </w:rPr>
        <w:t>«</w:t>
      </w:r>
      <w:r w:rsidR="00D83D8A" w:rsidRPr="001F761F">
        <w:rPr>
          <w:rFonts w:ascii="Times New Roman" w:hAnsi="Times New Roman"/>
          <w:sz w:val="28"/>
          <w:szCs w:val="28"/>
        </w:rPr>
        <w:t>Принципы качественной лабораторной практики</w:t>
      </w:r>
      <w:r w:rsidR="00355F53" w:rsidRPr="001F761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146" w:rsidRPr="001F761F">
        <w:rPr>
          <w:rFonts w:ascii="Times New Roman" w:hAnsi="Times New Roman"/>
          <w:color w:val="000000"/>
          <w:sz w:val="28"/>
          <w:szCs w:val="28"/>
        </w:rPr>
        <w:t>в форме</w:t>
      </w:r>
      <w:r w:rsidR="00355F53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8DB" w:rsidRPr="001F761F">
        <w:rPr>
          <w:rFonts w:ascii="Times New Roman" w:hAnsi="Times New Roman"/>
          <w:color w:val="000000"/>
          <w:sz w:val="28"/>
          <w:szCs w:val="28"/>
        </w:rPr>
        <w:t>зачета</w:t>
      </w:r>
      <w:r w:rsidR="00355F53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1F761F">
        <w:rPr>
          <w:rFonts w:ascii="Times New Roman" w:hAnsi="Times New Roman"/>
          <w:color w:val="000000"/>
          <w:sz w:val="28"/>
          <w:szCs w:val="28"/>
        </w:rPr>
        <w:t>проводится:</w:t>
      </w:r>
    </w:p>
    <w:p w:rsidR="006B4146" w:rsidRPr="001F761F" w:rsidRDefault="006B4146" w:rsidP="00363DA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по</w:t>
      </w:r>
      <w:r w:rsidR="00355F53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 w:rsidRPr="001F761F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761F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 w:rsidRPr="001F76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Pr="001F761F" w:rsidRDefault="006F5336" w:rsidP="00363DA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1F761F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навыков.</w:t>
      </w:r>
    </w:p>
    <w:p w:rsidR="006B4146" w:rsidRPr="001F761F" w:rsidRDefault="006B4146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F761F" w:rsidRDefault="00065CD5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1F761F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на промежуточной аттестации</w:t>
      </w:r>
    </w:p>
    <w:p w:rsidR="007E7400" w:rsidRPr="001F761F" w:rsidRDefault="006B4146" w:rsidP="001F761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1F761F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1F761F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5CD5" w:rsidRPr="001F761F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1F761F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1F761F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</w:t>
      </w:r>
      <w:r w:rsidR="006F7181" w:rsidRPr="001F761F">
        <w:rPr>
          <w:rFonts w:ascii="Times New Roman" w:hAnsi="Times New Roman"/>
          <w:b/>
          <w:color w:val="000000"/>
          <w:sz w:val="28"/>
          <w:szCs w:val="28"/>
        </w:rPr>
        <w:t xml:space="preserve">аспиранта </w:t>
      </w:r>
      <w:r w:rsidR="007E7400" w:rsidRPr="001F761F">
        <w:rPr>
          <w:rFonts w:ascii="Times New Roman" w:hAnsi="Times New Roman"/>
          <w:b/>
          <w:color w:val="000000"/>
          <w:sz w:val="28"/>
          <w:szCs w:val="28"/>
        </w:rPr>
        <w:t>на промежуточной аттестации</w:t>
      </w:r>
      <w:r w:rsidR="00065CD5" w:rsidRPr="001F761F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727752" w:rsidRPr="001F761F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:rsidR="007E7400" w:rsidRPr="001F761F" w:rsidRDefault="00A76E7B" w:rsidP="001F761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</w:t>
      </w:r>
      <w:proofErr w:type="spellStart"/>
      <w:r w:rsidR="00727752" w:rsidRPr="001F761F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>. (Тест: к</w:t>
      </w:r>
      <w:r w:rsidR="006B4146" w:rsidRPr="001F761F">
        <w:rPr>
          <w:rFonts w:ascii="Times New Roman" w:hAnsi="Times New Roman"/>
          <w:color w:val="000000"/>
          <w:sz w:val="28"/>
          <w:szCs w:val="28"/>
        </w:rPr>
        <w:t>оличество правильных ответов&gt; 91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1F761F" w:rsidRDefault="00065CD5" w:rsidP="001F761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1F761F">
        <w:rPr>
          <w:rFonts w:ascii="Times New Roman" w:hAnsi="Times New Roman"/>
          <w:b/>
          <w:color w:val="000000"/>
          <w:sz w:val="28"/>
          <w:szCs w:val="28"/>
        </w:rPr>
        <w:t>-10 баллов</w:t>
      </w:r>
      <w:r w:rsidR="00727752" w:rsidRPr="001F761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 Вопросы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</w:t>
      </w:r>
      <w:r w:rsidR="00727752" w:rsidRPr="001F761F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1F761F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81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1F761F" w:rsidRDefault="00065CD5" w:rsidP="001F761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6C55AD" w:rsidRPr="001F761F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6C55AD" w:rsidRPr="001F761F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</w:t>
      </w:r>
      <w:proofErr w:type="spellStart"/>
      <w:r w:rsidR="00727752" w:rsidRPr="001F761F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 компетенций, умений и навыков, обучающийся не может применить теорию в новой ситуации; продемонстрировано усвоение основной литературы. 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1F761F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71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1F761F" w:rsidRDefault="00065CD5" w:rsidP="001F761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1F761F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F761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1F761F">
        <w:rPr>
          <w:rFonts w:ascii="Times New Roman" w:hAnsi="Times New Roman"/>
          <w:b/>
          <w:color w:val="000000"/>
          <w:sz w:val="28"/>
          <w:szCs w:val="28"/>
        </w:rPr>
        <w:t xml:space="preserve"> балла</w:t>
      </w:r>
      <w:r w:rsidR="006C55AD" w:rsidRPr="001F761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5AD" w:rsidRPr="001F761F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е раскрыто основное содержание учебного материала; обнаружено незнание или непонимание </w:t>
      </w:r>
      <w:proofErr w:type="gramStart"/>
      <w:r w:rsidR="00727752" w:rsidRPr="001F761F">
        <w:rPr>
          <w:rFonts w:ascii="Times New Roman" w:hAnsi="Times New Roman"/>
          <w:color w:val="000000"/>
          <w:sz w:val="28"/>
          <w:szCs w:val="28"/>
        </w:rPr>
        <w:t>большей</w:t>
      </w:r>
      <w:proofErr w:type="gramEnd"/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</w:t>
      </w:r>
      <w:r w:rsidR="006C55AD" w:rsidRPr="001F761F">
        <w:rPr>
          <w:rFonts w:ascii="Times New Roman" w:hAnsi="Times New Roman"/>
          <w:color w:val="000000"/>
          <w:sz w:val="28"/>
          <w:szCs w:val="28"/>
        </w:rPr>
        <w:t>е нескольких наводящих вопросов;</w:t>
      </w:r>
      <w:r w:rsidR="00727752" w:rsidRPr="001F761F">
        <w:rPr>
          <w:rFonts w:ascii="Times New Roman" w:hAnsi="Times New Roman"/>
          <w:color w:val="000000"/>
          <w:sz w:val="28"/>
          <w:szCs w:val="28"/>
        </w:rPr>
        <w:t xml:space="preserve"> не сформированы компетенции, умения и навыки. 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>(Тест: количество правильных ответов &lt;</w:t>
      </w:r>
      <w:r w:rsidR="006B4146" w:rsidRPr="001F761F">
        <w:rPr>
          <w:rFonts w:ascii="Times New Roman" w:hAnsi="Times New Roman"/>
          <w:color w:val="000000"/>
          <w:sz w:val="28"/>
          <w:szCs w:val="28"/>
        </w:rPr>
        <w:t>71</w:t>
      </w:r>
      <w:r w:rsidR="007E7400" w:rsidRPr="001F761F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1F761F" w:rsidRDefault="007E7400" w:rsidP="001F761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F761F" w:rsidRDefault="007E7400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87540" w:rsidRPr="001F761F" w:rsidRDefault="00B87540" w:rsidP="001F761F">
      <w:pPr>
        <w:pStyle w:val="aff"/>
        <w:ind w:firstLine="709"/>
        <w:jc w:val="both"/>
        <w:outlineLvl w:val="0"/>
        <w:rPr>
          <w:sz w:val="28"/>
          <w:szCs w:val="28"/>
        </w:rPr>
      </w:pP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Нормативно-правовая база Российской Федерации, регламентирующая доклинические исследования лекарственных средств (Федеральные Законы, Приказы М3 РФ, ГОСТы, Правила GLP ЕАЭС).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142" w:firstLine="566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Этапы исследований по разработке лекарственных средств (</w:t>
      </w:r>
      <w:r w:rsidRPr="001F761F">
        <w:rPr>
          <w:rFonts w:ascii="Times New Roman" w:hAnsi="Times New Roman"/>
          <w:sz w:val="28"/>
          <w:szCs w:val="28"/>
        </w:rPr>
        <w:t xml:space="preserve">основной план-график исследования (принципы формирования и утверждения, объем); план исследования (принципы составления, порядок утверждения, внесение изменений); формирование досье по исследованию; особенности </w:t>
      </w:r>
      <w:proofErr w:type="spellStart"/>
      <w:r w:rsidRPr="001F761F">
        <w:rPr>
          <w:rFonts w:ascii="Times New Roman" w:hAnsi="Times New Roman"/>
          <w:sz w:val="28"/>
          <w:szCs w:val="28"/>
        </w:rPr>
        <w:t>мультицентровых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исследований.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142" w:firstLine="566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Национальная и международная методические базы, регламентирующие доклинические исследования безопасности лекарственных средств; о признании и об </w:t>
      </w:r>
    </w:p>
    <w:p w:rsidR="00E650FB" w:rsidRPr="001F761F" w:rsidRDefault="00E650FB" w:rsidP="00E650FB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оценке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развития.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Нормативно-правовая база Российской Федерации, </w:t>
      </w:r>
      <w:r w:rsidRPr="001F761F">
        <w:rPr>
          <w:rFonts w:ascii="Times New Roman" w:hAnsi="Times New Roman"/>
          <w:sz w:val="28"/>
          <w:szCs w:val="28"/>
        </w:rPr>
        <w:lastRenderedPageBreak/>
        <w:t xml:space="preserve">регламентирующая доклинические исследования лекарственных средств; действия с образцами (сбор образцов, идентификация, манипуляции с образцами); применение </w:t>
      </w:r>
      <w:proofErr w:type="gramStart"/>
      <w:r w:rsidRPr="001F761F">
        <w:rPr>
          <w:rFonts w:ascii="Times New Roman" w:hAnsi="Times New Roman"/>
          <w:sz w:val="28"/>
          <w:szCs w:val="28"/>
        </w:rPr>
        <w:t>принципов  GLP</w:t>
      </w:r>
      <w:proofErr w:type="gramEnd"/>
      <w:r w:rsidRPr="001F761F">
        <w:rPr>
          <w:rFonts w:ascii="Times New Roman" w:hAnsi="Times New Roman"/>
          <w:sz w:val="28"/>
          <w:szCs w:val="28"/>
        </w:rPr>
        <w:t xml:space="preserve"> к компьютеризированным системам; оборудование и реагенты (требования GLP к оборудованию и реагентам); </w:t>
      </w:r>
    </w:p>
    <w:p w:rsidR="00E650FB" w:rsidRPr="001F761F" w:rsidRDefault="00B818D6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650FB" w:rsidRPr="001F761F">
        <w:rPr>
          <w:rFonts w:ascii="Times New Roman" w:hAnsi="Times New Roman"/>
          <w:sz w:val="28"/>
          <w:szCs w:val="28"/>
        </w:rPr>
        <w:t>ервичные данные исследования и ведение документации (записи, фотографии, электронные данные; сбор данных, индивидуальные карты наблюдений, внесение изменений в документацию);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</w:t>
      </w:r>
      <w:r w:rsidR="00B818D6">
        <w:rPr>
          <w:rFonts w:ascii="Times New Roman" w:hAnsi="Times New Roman"/>
          <w:sz w:val="28"/>
          <w:szCs w:val="28"/>
        </w:rPr>
        <w:t>П</w:t>
      </w:r>
      <w:r w:rsidRPr="001F761F">
        <w:rPr>
          <w:rFonts w:ascii="Times New Roman" w:hAnsi="Times New Roman"/>
          <w:sz w:val="28"/>
          <w:szCs w:val="28"/>
        </w:rPr>
        <w:t>рограмма обеспечения качества доклинических исследований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Обязательные </w:t>
      </w:r>
      <w:proofErr w:type="spellStart"/>
      <w:r w:rsidRPr="001F761F">
        <w:rPr>
          <w:rFonts w:ascii="Times New Roman" w:hAnsi="Times New Roman"/>
          <w:sz w:val="28"/>
          <w:szCs w:val="28"/>
        </w:rPr>
        <w:t>подготовитальные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этапы эксперимента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Принципы статистической обработки данных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Принципы гуманного </w:t>
      </w:r>
      <w:proofErr w:type="spellStart"/>
      <w:r w:rsidRPr="001F761F">
        <w:rPr>
          <w:rFonts w:ascii="Times New Roman" w:hAnsi="Times New Roman"/>
          <w:sz w:val="28"/>
          <w:szCs w:val="28"/>
        </w:rPr>
        <w:t>использавния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животных в экспериментах – «</w:t>
      </w:r>
      <w:proofErr w:type="spellStart"/>
      <w:r w:rsidRPr="001F761F">
        <w:rPr>
          <w:rFonts w:ascii="Times New Roman" w:hAnsi="Times New Roman"/>
          <w:sz w:val="28"/>
          <w:szCs w:val="28"/>
        </w:rPr>
        <w:t>Коцепция</w:t>
      </w:r>
      <w:proofErr w:type="spellEnd"/>
      <w:r w:rsidRPr="001F761F">
        <w:rPr>
          <w:rFonts w:ascii="Times New Roman" w:hAnsi="Times New Roman"/>
          <w:sz w:val="28"/>
          <w:szCs w:val="28"/>
        </w:rPr>
        <w:t xml:space="preserve"> трех </w:t>
      </w:r>
      <w:r w:rsidRPr="001F761F">
        <w:rPr>
          <w:rFonts w:ascii="Times New Roman" w:hAnsi="Times New Roman"/>
          <w:sz w:val="28"/>
          <w:szCs w:val="28"/>
          <w:lang w:val="en-US"/>
        </w:rPr>
        <w:t>R</w:t>
      </w:r>
      <w:r w:rsidRPr="001F761F">
        <w:rPr>
          <w:rFonts w:ascii="Times New Roman" w:hAnsi="Times New Roman"/>
          <w:sz w:val="28"/>
          <w:szCs w:val="28"/>
        </w:rPr>
        <w:t>» и «Пять свобод».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Международное и российское правовое регулирование гуманного обращения с животными. Основные принципы гуманного обращения с лабораторными </w:t>
      </w:r>
      <w:proofErr w:type="spellStart"/>
      <w:r w:rsidRPr="001F761F">
        <w:rPr>
          <w:rFonts w:ascii="Times New Roman" w:hAnsi="Times New Roman"/>
          <w:sz w:val="28"/>
          <w:szCs w:val="28"/>
        </w:rPr>
        <w:t>жиотными</w:t>
      </w:r>
      <w:proofErr w:type="spellEnd"/>
      <w:r w:rsidRPr="001F761F">
        <w:rPr>
          <w:rFonts w:ascii="Times New Roman" w:hAnsi="Times New Roman"/>
          <w:sz w:val="28"/>
          <w:szCs w:val="28"/>
        </w:rPr>
        <w:t>.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Виды лабораторных животных; требования к лабораторным животным (конвенциональные животные, животные SPF-статуса); 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организация работ в медико-биологической клинике (виварии): конвенциональный блок и SPF-блок (технологическое оборудование, регламент работы; поступление животных, карантин/адаптация, контроль жизнеобеспечения, санитария); 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принципы работы с экспериментальными животными; политика исследовательского учреждения в области использования лабораторных животных в биомедицинских исследованиях; комиссия по контролю за содержанием и использованием лабораторных животных;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протокол-заявка на использование лабораторных животных в исследовании; ветеринарная служба; техника безопасности при работе с лабораторными животными.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Требования GLP к испытуемым и стандартным лекарственным средствам (процедура приема испытуемых и контрольных образцов лекарственных средств (документация); 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система идентификации испытуемых и стандартных лекарственных средств; характеристика испытуемых и стандартных лекарственных средств (аналитический паспорт, данные о стабильности);</w:t>
      </w:r>
    </w:p>
    <w:p w:rsidR="00E650FB" w:rsidRPr="001F761F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 процедура отбора резервных образцов; транспортировка и хранение; обращение с испытуемыми и контрольными лекарственными средствами; техника безопасности при работе с лекарственными средствами.</w:t>
      </w:r>
    </w:p>
    <w:p w:rsidR="00E650FB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Стандартные операционные процедуры (Каталог СОП; программа СОП; основные требования к СОП; учет СОП; структура СОП; утверждение и пересмотр СОП)</w:t>
      </w:r>
      <w:r>
        <w:rPr>
          <w:rFonts w:ascii="Times New Roman" w:hAnsi="Times New Roman"/>
          <w:sz w:val="28"/>
          <w:szCs w:val="28"/>
        </w:rPr>
        <w:t>.</w:t>
      </w:r>
    </w:p>
    <w:p w:rsidR="00E650FB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z w:val="28"/>
          <w:szCs w:val="28"/>
        </w:rPr>
        <w:t>Классификация животных-моделей.</w:t>
      </w:r>
      <w:r w:rsidRPr="00E650FB">
        <w:rPr>
          <w:rFonts w:ascii="Times New Roman" w:hAnsi="Times New Roman"/>
          <w:sz w:val="28"/>
          <w:szCs w:val="28"/>
          <w:lang w:val="en-US"/>
        </w:rPr>
        <w:t>SPF</w:t>
      </w:r>
      <w:r w:rsidRPr="00E650FB">
        <w:rPr>
          <w:rFonts w:ascii="Times New Roman" w:hAnsi="Times New Roman"/>
          <w:sz w:val="28"/>
          <w:szCs w:val="28"/>
        </w:rPr>
        <w:t xml:space="preserve"> – животные </w:t>
      </w:r>
      <w:proofErr w:type="spellStart"/>
      <w:r w:rsidRPr="00E650FB">
        <w:rPr>
          <w:rFonts w:ascii="Times New Roman" w:hAnsi="Times New Roman"/>
          <w:sz w:val="28"/>
          <w:szCs w:val="28"/>
        </w:rPr>
        <w:t>биомодели</w:t>
      </w:r>
      <w:proofErr w:type="spellEnd"/>
      <w:r w:rsidRPr="00E650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650FB">
        <w:rPr>
          <w:rFonts w:ascii="Times New Roman" w:hAnsi="Times New Roman"/>
          <w:sz w:val="28"/>
          <w:szCs w:val="28"/>
        </w:rPr>
        <w:t>Гнотобиотные</w:t>
      </w:r>
      <w:proofErr w:type="spellEnd"/>
      <w:r w:rsidRPr="00E650FB">
        <w:rPr>
          <w:rFonts w:ascii="Times New Roman" w:hAnsi="Times New Roman"/>
          <w:sz w:val="28"/>
          <w:szCs w:val="28"/>
        </w:rPr>
        <w:t xml:space="preserve"> животные-</w:t>
      </w:r>
      <w:proofErr w:type="spellStart"/>
      <w:r w:rsidRPr="00E650FB">
        <w:rPr>
          <w:rFonts w:ascii="Times New Roman" w:hAnsi="Times New Roman"/>
          <w:sz w:val="28"/>
          <w:szCs w:val="28"/>
        </w:rPr>
        <w:t>биомодели</w:t>
      </w:r>
      <w:proofErr w:type="spellEnd"/>
      <w:r w:rsidRPr="00E650FB">
        <w:rPr>
          <w:rFonts w:ascii="Times New Roman" w:hAnsi="Times New Roman"/>
          <w:sz w:val="28"/>
          <w:szCs w:val="28"/>
        </w:rPr>
        <w:t>.</w:t>
      </w:r>
    </w:p>
    <w:p w:rsidR="00E650FB" w:rsidRPr="00E650FB" w:rsidRDefault="00E650FB" w:rsidP="00363DAB">
      <w:pPr>
        <w:pStyle w:val="a5"/>
        <w:numPr>
          <w:ilvl w:val="0"/>
          <w:numId w:val="11"/>
        </w:numPr>
        <w:ind w:left="0" w:firstLine="708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pacing w:val="-4"/>
          <w:sz w:val="28"/>
          <w:szCs w:val="28"/>
        </w:rPr>
        <w:t>Выбор модели на животных (</w:t>
      </w:r>
      <w:r w:rsidRPr="00E650FB">
        <w:rPr>
          <w:rFonts w:ascii="Times New Roman" w:hAnsi="Times New Roman"/>
          <w:spacing w:val="-2"/>
          <w:sz w:val="28"/>
          <w:szCs w:val="28"/>
        </w:rPr>
        <w:t xml:space="preserve">разработка критериев, </w:t>
      </w:r>
      <w:r w:rsidRPr="00E650FB">
        <w:rPr>
          <w:rFonts w:ascii="Times New Roman" w:hAnsi="Times New Roman"/>
          <w:spacing w:val="-10"/>
          <w:sz w:val="28"/>
          <w:szCs w:val="28"/>
        </w:rPr>
        <w:t xml:space="preserve">специфические </w:t>
      </w:r>
      <w:r w:rsidRPr="00E650FB">
        <w:rPr>
          <w:rFonts w:ascii="Times New Roman" w:hAnsi="Times New Roman"/>
          <w:spacing w:val="-10"/>
          <w:sz w:val="28"/>
          <w:szCs w:val="28"/>
        </w:rPr>
        <w:lastRenderedPageBreak/>
        <w:t xml:space="preserve">характеристики видов и линий, </w:t>
      </w:r>
      <w:r w:rsidRPr="00E650FB">
        <w:rPr>
          <w:rFonts w:ascii="Times New Roman" w:hAnsi="Times New Roman"/>
          <w:spacing w:val="-4"/>
          <w:sz w:val="28"/>
          <w:szCs w:val="28"/>
        </w:rPr>
        <w:t>требования к микробиологической стандар</w:t>
      </w:r>
      <w:r w:rsidRPr="00E650FB">
        <w:rPr>
          <w:rFonts w:ascii="Times New Roman" w:hAnsi="Times New Roman"/>
          <w:spacing w:val="-6"/>
          <w:sz w:val="28"/>
          <w:szCs w:val="28"/>
        </w:rPr>
        <w:t>тизации, животные с определенным микробиоло</w:t>
      </w:r>
      <w:r w:rsidRPr="00E650FB">
        <w:rPr>
          <w:rFonts w:ascii="Times New Roman" w:hAnsi="Times New Roman"/>
          <w:spacing w:val="-4"/>
          <w:sz w:val="28"/>
          <w:szCs w:val="28"/>
        </w:rPr>
        <w:t>гическим статусом</w:t>
      </w:r>
      <w:r w:rsidRPr="00E650FB">
        <w:rPr>
          <w:rFonts w:ascii="Times New Roman" w:hAnsi="Times New Roman"/>
          <w:spacing w:val="-10"/>
          <w:sz w:val="28"/>
          <w:szCs w:val="28"/>
        </w:rPr>
        <w:t>).</w:t>
      </w:r>
    </w:p>
    <w:p w:rsidR="00E650FB" w:rsidRPr="001F761F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pacing w:val="-3"/>
          <w:sz w:val="28"/>
          <w:szCs w:val="28"/>
        </w:rPr>
      </w:pPr>
      <w:r w:rsidRPr="001F761F">
        <w:rPr>
          <w:rFonts w:ascii="Times New Roman" w:hAnsi="Times New Roman"/>
          <w:spacing w:val="-4"/>
          <w:sz w:val="28"/>
          <w:szCs w:val="28"/>
        </w:rPr>
        <w:t xml:space="preserve">Выбор модели на животных (требования к генетической стандартизации, </w:t>
      </w:r>
      <w:r w:rsidRPr="001F761F">
        <w:rPr>
          <w:rFonts w:ascii="Times New Roman" w:hAnsi="Times New Roman"/>
          <w:spacing w:val="-6"/>
          <w:sz w:val="28"/>
          <w:szCs w:val="28"/>
        </w:rPr>
        <w:t xml:space="preserve">модели с определенной генетической </w:t>
      </w:r>
      <w:proofErr w:type="spellStart"/>
      <w:r w:rsidRPr="001F761F">
        <w:rPr>
          <w:rFonts w:ascii="Times New Roman" w:hAnsi="Times New Roman"/>
          <w:spacing w:val="-6"/>
          <w:sz w:val="28"/>
          <w:szCs w:val="28"/>
        </w:rPr>
        <w:t>характерис</w:t>
      </w:r>
      <w:r w:rsidRPr="001F761F">
        <w:rPr>
          <w:rFonts w:ascii="Times New Roman" w:hAnsi="Times New Roman"/>
          <w:spacing w:val="-2"/>
          <w:sz w:val="28"/>
          <w:szCs w:val="28"/>
        </w:rPr>
        <w:t>тико</w:t>
      </w:r>
      <w:proofErr w:type="spellEnd"/>
      <w:r w:rsidRPr="001F761F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1F761F">
        <w:rPr>
          <w:rFonts w:ascii="Times New Roman" w:hAnsi="Times New Roman"/>
          <w:spacing w:val="-5"/>
          <w:sz w:val="28"/>
          <w:szCs w:val="28"/>
        </w:rPr>
        <w:t xml:space="preserve">генетические модели в сравнении с индуцированными, </w:t>
      </w:r>
      <w:r w:rsidRPr="001F761F">
        <w:rPr>
          <w:rFonts w:ascii="Times New Roman" w:hAnsi="Times New Roman"/>
          <w:spacing w:val="-2"/>
          <w:sz w:val="28"/>
          <w:szCs w:val="28"/>
        </w:rPr>
        <w:t>видовые особенности требований к усло</w:t>
      </w:r>
      <w:r w:rsidRPr="001F761F">
        <w:rPr>
          <w:rFonts w:ascii="Times New Roman" w:hAnsi="Times New Roman"/>
          <w:spacing w:val="-4"/>
          <w:sz w:val="28"/>
          <w:szCs w:val="28"/>
        </w:rPr>
        <w:t>виям окружающей среды</w:t>
      </w:r>
      <w:r w:rsidRPr="001F761F">
        <w:rPr>
          <w:rFonts w:ascii="Times New Roman" w:hAnsi="Times New Roman"/>
          <w:spacing w:val="-10"/>
          <w:sz w:val="28"/>
          <w:szCs w:val="28"/>
        </w:rPr>
        <w:t>).</w:t>
      </w:r>
    </w:p>
    <w:p w:rsidR="00E650FB" w:rsidRPr="001F761F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pacing w:val="-3"/>
          <w:sz w:val="28"/>
          <w:szCs w:val="28"/>
        </w:rPr>
      </w:pPr>
      <w:r w:rsidRPr="001F761F">
        <w:rPr>
          <w:rFonts w:ascii="Times New Roman" w:hAnsi="Times New Roman"/>
          <w:spacing w:val="-3"/>
          <w:sz w:val="28"/>
          <w:szCs w:val="28"/>
        </w:rPr>
        <w:t>Планирование эксперимента (</w:t>
      </w:r>
      <w:r w:rsidRPr="001F761F">
        <w:rPr>
          <w:rFonts w:ascii="Times New Roman" w:hAnsi="Times New Roman"/>
          <w:spacing w:val="3"/>
          <w:sz w:val="28"/>
          <w:szCs w:val="28"/>
        </w:rPr>
        <w:t xml:space="preserve">определение необходимого количества </w:t>
      </w:r>
      <w:r w:rsidRPr="001F761F">
        <w:rPr>
          <w:rFonts w:ascii="Times New Roman" w:hAnsi="Times New Roman"/>
          <w:spacing w:val="-7"/>
          <w:sz w:val="28"/>
          <w:szCs w:val="28"/>
        </w:rPr>
        <w:t xml:space="preserve">животных для экспериментальных и контрольных </w:t>
      </w:r>
      <w:r w:rsidRPr="001F761F">
        <w:rPr>
          <w:rFonts w:ascii="Times New Roman" w:hAnsi="Times New Roman"/>
          <w:spacing w:val="-2"/>
          <w:sz w:val="28"/>
          <w:szCs w:val="28"/>
        </w:rPr>
        <w:t xml:space="preserve">групп: </w:t>
      </w:r>
      <w:r w:rsidRPr="001F761F">
        <w:rPr>
          <w:rFonts w:ascii="Times New Roman" w:hAnsi="Times New Roman"/>
          <w:spacing w:val="-2"/>
          <w:sz w:val="28"/>
          <w:szCs w:val="28"/>
          <w:lang w:val="en-US"/>
        </w:rPr>
        <w:t>power</w:t>
      </w:r>
      <w:r w:rsidRPr="001F761F">
        <w:rPr>
          <w:rFonts w:ascii="Times New Roman" w:hAnsi="Times New Roman"/>
          <w:spacing w:val="-2"/>
          <w:sz w:val="28"/>
          <w:szCs w:val="28"/>
        </w:rPr>
        <w:t>-анализ, выборка).</w:t>
      </w:r>
    </w:p>
    <w:p w:rsidR="00E650FB" w:rsidRPr="001F761F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pacing w:val="-3"/>
          <w:sz w:val="28"/>
          <w:szCs w:val="28"/>
        </w:rPr>
        <w:t>Планирование эксперимента (</w:t>
      </w:r>
      <w:r w:rsidRPr="001F761F">
        <w:rPr>
          <w:rFonts w:ascii="Times New Roman" w:hAnsi="Times New Roman"/>
          <w:spacing w:val="3"/>
          <w:sz w:val="28"/>
          <w:szCs w:val="28"/>
        </w:rPr>
        <w:t xml:space="preserve">рандомизация; планы опытов по схемам </w:t>
      </w:r>
      <w:proofErr w:type="spellStart"/>
      <w:r w:rsidRPr="001F761F">
        <w:rPr>
          <w:rFonts w:ascii="Times New Roman" w:hAnsi="Times New Roman"/>
          <w:spacing w:val="-1"/>
          <w:sz w:val="28"/>
          <w:szCs w:val="28"/>
        </w:rPr>
        <w:t>рандомизированных</w:t>
      </w:r>
      <w:proofErr w:type="spellEnd"/>
      <w:r w:rsidRPr="001F761F">
        <w:rPr>
          <w:rFonts w:ascii="Times New Roman" w:hAnsi="Times New Roman"/>
          <w:spacing w:val="-1"/>
          <w:sz w:val="28"/>
          <w:szCs w:val="28"/>
        </w:rPr>
        <w:t xml:space="preserve"> блоков, </w:t>
      </w:r>
      <w:proofErr w:type="spellStart"/>
      <w:r w:rsidRPr="001F761F">
        <w:rPr>
          <w:rFonts w:ascii="Times New Roman" w:hAnsi="Times New Roman"/>
          <w:spacing w:val="-1"/>
          <w:sz w:val="28"/>
          <w:szCs w:val="28"/>
        </w:rPr>
        <w:t>кроссовера</w:t>
      </w:r>
      <w:proofErr w:type="spellEnd"/>
      <w:r w:rsidRPr="001F761F">
        <w:rPr>
          <w:rFonts w:ascii="Times New Roman" w:hAnsi="Times New Roman"/>
          <w:spacing w:val="-1"/>
          <w:sz w:val="28"/>
          <w:szCs w:val="28"/>
        </w:rPr>
        <w:t xml:space="preserve"> (пере</w:t>
      </w:r>
      <w:r w:rsidRPr="001F761F">
        <w:rPr>
          <w:rFonts w:ascii="Times New Roman" w:hAnsi="Times New Roman"/>
          <w:spacing w:val="2"/>
          <w:sz w:val="28"/>
          <w:szCs w:val="28"/>
        </w:rPr>
        <w:t>крещивания), латинского квадрата (решетка-</w:t>
      </w:r>
      <w:r w:rsidRPr="001F761F">
        <w:rPr>
          <w:rFonts w:ascii="Times New Roman" w:hAnsi="Times New Roman"/>
          <w:spacing w:val="-5"/>
          <w:sz w:val="28"/>
          <w:szCs w:val="28"/>
        </w:rPr>
        <w:t xml:space="preserve">квадрат) и </w:t>
      </w:r>
      <w:proofErr w:type="spellStart"/>
      <w:r w:rsidRPr="001F761F">
        <w:rPr>
          <w:rFonts w:ascii="Times New Roman" w:hAnsi="Times New Roman"/>
          <w:spacing w:val="-5"/>
          <w:sz w:val="28"/>
          <w:szCs w:val="28"/>
        </w:rPr>
        <w:t>сплитплота</w:t>
      </w:r>
      <w:proofErr w:type="spellEnd"/>
      <w:r w:rsidRPr="001F761F">
        <w:rPr>
          <w:rFonts w:ascii="Times New Roman" w:hAnsi="Times New Roman"/>
          <w:spacing w:val="-5"/>
          <w:sz w:val="28"/>
          <w:szCs w:val="28"/>
        </w:rPr>
        <w:t xml:space="preserve"> (расщепленных участков), статистический подход, </w:t>
      </w:r>
      <w:r w:rsidRPr="001F761F">
        <w:rPr>
          <w:rFonts w:ascii="Times New Roman" w:hAnsi="Times New Roman"/>
          <w:spacing w:val="-3"/>
          <w:sz w:val="28"/>
          <w:szCs w:val="28"/>
        </w:rPr>
        <w:t>экспериментальные переменные).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Новые стратегии сочетания животных и альтернативных моделей.</w:t>
      </w:r>
    </w:p>
    <w:p w:rsidR="00E650FB" w:rsidRPr="001F761F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pacing w:val="4"/>
          <w:sz w:val="28"/>
          <w:szCs w:val="28"/>
        </w:rPr>
        <w:t xml:space="preserve">Организационные и административные </w:t>
      </w:r>
      <w:r w:rsidRPr="001F761F">
        <w:rPr>
          <w:rFonts w:ascii="Times New Roman" w:hAnsi="Times New Roman"/>
          <w:spacing w:val="-5"/>
          <w:sz w:val="28"/>
          <w:szCs w:val="28"/>
        </w:rPr>
        <w:t>аспекты проведения экспериментов на животных.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Мониторинг здоровья лабораторных животных. Контроль качества животных и учет.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Микробиологический мониторинг. Бактериологические исследования. Генетический мониторинг.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Стандартизация линий лабораторных мышей. Работа с популяциями.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Технология содержания лабораторных животных. Основные правила содержания лабораторных животных. Требования к содержанию животных. Биобезопасность при работе с лабораторными животными.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 xml:space="preserve">Доклинические исследования эффективности и безопасности лекарственных средств и </w:t>
      </w:r>
      <w:proofErr w:type="spellStart"/>
      <w:r w:rsidRPr="001F761F">
        <w:rPr>
          <w:rFonts w:ascii="Times New Roman" w:hAnsi="Times New Roman"/>
          <w:sz w:val="28"/>
          <w:szCs w:val="28"/>
        </w:rPr>
        <w:t>ксенобиотиков</w:t>
      </w:r>
      <w:proofErr w:type="spellEnd"/>
      <w:r w:rsidRPr="001F761F">
        <w:rPr>
          <w:rFonts w:ascii="Times New Roman" w:hAnsi="Times New Roman"/>
          <w:sz w:val="28"/>
          <w:szCs w:val="28"/>
        </w:rPr>
        <w:t>. Принципы, порядок и технологии проведения фармакологических и токсикологических исследований на лабораторных животных.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Параметры безопасности лекарств. Виды доклинических токсикологических исследований безопасности лекарственных средств; методология изучения токсических свойств лекарственных средств (изучение общетоксических свойств и специфических видов токсичности, фармакологическая безопасность).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Объем токсикологических исследований оригинальных и воспроизведенных лекарственных средств; классификация лекарственных средств по степени опасности «острого» и «хронического» токсического действия; международные протоколы доклинического изучения безопасности лекарственных средств OECD.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spacing w:before="108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Международные программы доклинического изучения безопасности лекарственных средств ICH; определение «стартовой» (безопасной) дозы лекарственного средства для человека на I фазу клинического изучения.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lastRenderedPageBreak/>
        <w:t>Формирование отчета; структура отчета; приложения к отчету; аудит отчёта службой (группой) обеспечения качества; процедура утверждения отчета.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0" w:firstLine="709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Архивирование материалов доклинических исследований. Термины и определения; нормативные документы.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0" w:firstLine="709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z w:val="28"/>
          <w:szCs w:val="28"/>
        </w:rPr>
        <w:t>Организация архива в исследовательском учреждении; требования к архиву; виды архивов; материалы, подлежащие хранению; система индексации материалов архива.</w:t>
      </w:r>
    </w:p>
    <w:p w:rsidR="00E650FB" w:rsidRDefault="00E650FB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0" w:firstLine="709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z w:val="28"/>
          <w:szCs w:val="28"/>
        </w:rPr>
        <w:t>Условия хранения материалов в архиве; регламент работы архива (поступление материалов в архив, выдача архивных материалов); сроки хранения материалов в архиве (национальные и международные требования).</w:t>
      </w:r>
    </w:p>
    <w:p w:rsidR="00E650FB" w:rsidRPr="00E650FB" w:rsidRDefault="00E650FB" w:rsidP="00363DAB">
      <w:pPr>
        <w:pStyle w:val="a5"/>
        <w:numPr>
          <w:ilvl w:val="0"/>
          <w:numId w:val="8"/>
        </w:numPr>
        <w:shd w:val="clear" w:color="auto" w:fill="FFFFFF"/>
        <w:tabs>
          <w:tab w:val="left" w:pos="-2268"/>
        </w:tabs>
        <w:spacing w:before="101"/>
        <w:ind w:left="0" w:firstLine="709"/>
        <w:rPr>
          <w:rFonts w:ascii="Times New Roman" w:hAnsi="Times New Roman"/>
          <w:sz w:val="28"/>
          <w:szCs w:val="28"/>
        </w:rPr>
      </w:pPr>
      <w:r w:rsidRPr="00E650FB">
        <w:rPr>
          <w:rFonts w:ascii="Times New Roman" w:hAnsi="Times New Roman"/>
          <w:sz w:val="28"/>
          <w:szCs w:val="28"/>
        </w:rPr>
        <w:t>Обращение лекарственных средств: нормативно-правовая база; соглашение о единых принципах и правилах обращения лекарственных средств в рамках ЕАЭС; переходные положения по правилам регистрации; правила регистрации и экспертизы лекарственных средств; общие требования к модулям регистрационного досье; требования к документам регистрационного досье: отчет</w:t>
      </w:r>
      <w:r>
        <w:rPr>
          <w:rFonts w:ascii="Times New Roman" w:hAnsi="Times New Roman"/>
          <w:sz w:val="28"/>
          <w:szCs w:val="28"/>
        </w:rPr>
        <w:t>ы о доклинических исследованиях.</w:t>
      </w:r>
      <w:r w:rsidRPr="00E650FB">
        <w:rPr>
          <w:rFonts w:ascii="Times New Roman" w:hAnsi="Times New Roman"/>
          <w:sz w:val="28"/>
          <w:szCs w:val="28"/>
        </w:rPr>
        <w:t xml:space="preserve"> </w:t>
      </w:r>
    </w:p>
    <w:p w:rsidR="00E650FB" w:rsidRPr="001F761F" w:rsidRDefault="00E650FB" w:rsidP="00E650FB">
      <w:pPr>
        <w:ind w:firstLine="709"/>
        <w:jc w:val="both"/>
        <w:rPr>
          <w:sz w:val="28"/>
          <w:szCs w:val="28"/>
        </w:rPr>
      </w:pPr>
    </w:p>
    <w:p w:rsidR="00E650FB" w:rsidRPr="001F761F" w:rsidRDefault="00E650FB" w:rsidP="00E650FB">
      <w:pPr>
        <w:pStyle w:val="a5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F761F">
        <w:rPr>
          <w:rFonts w:ascii="Times New Roman" w:hAnsi="Times New Roman"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E650FB" w:rsidRPr="001F761F" w:rsidRDefault="00E650FB" w:rsidP="00E650FB">
      <w:pPr>
        <w:ind w:firstLine="708"/>
        <w:jc w:val="both"/>
        <w:rPr>
          <w:i/>
          <w:color w:val="000000"/>
          <w:sz w:val="28"/>
          <w:szCs w:val="28"/>
        </w:rPr>
      </w:pPr>
      <w:r w:rsidRPr="001F761F">
        <w:rPr>
          <w:i/>
          <w:color w:val="000000"/>
          <w:sz w:val="28"/>
          <w:szCs w:val="28"/>
        </w:rPr>
        <w:t>Список практических навыков: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Составить план проведения эксперимента по оценке специфической активности лекарственного вещества: для выявления психотропных свойств.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Составить план проведения эксперимента по оценке специфической активности лекарственного вещества: для выявления психотропных свойств.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Составить план проведения эксперимента по оценке специфической активности лекарственного вещества: для оценки </w:t>
      </w:r>
      <w:proofErr w:type="spellStart"/>
      <w:r w:rsidRPr="001F761F">
        <w:rPr>
          <w:sz w:val="28"/>
          <w:szCs w:val="28"/>
        </w:rPr>
        <w:t>адаптогенных</w:t>
      </w:r>
      <w:proofErr w:type="spellEnd"/>
      <w:r w:rsidRPr="001F761F">
        <w:rPr>
          <w:sz w:val="28"/>
          <w:szCs w:val="28"/>
        </w:rPr>
        <w:t xml:space="preserve"> и </w:t>
      </w:r>
      <w:proofErr w:type="spellStart"/>
      <w:r w:rsidRPr="001F761F">
        <w:rPr>
          <w:sz w:val="28"/>
          <w:szCs w:val="28"/>
        </w:rPr>
        <w:t>актопротекторных</w:t>
      </w:r>
      <w:proofErr w:type="spellEnd"/>
      <w:r w:rsidRPr="001F761F">
        <w:rPr>
          <w:sz w:val="28"/>
          <w:szCs w:val="28"/>
        </w:rPr>
        <w:t xml:space="preserve"> свойств.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Составить план проведения эксперимента по оценке специфической активности лекарственного вещества: для изучения </w:t>
      </w:r>
      <w:proofErr w:type="spellStart"/>
      <w:r w:rsidRPr="001F761F">
        <w:rPr>
          <w:sz w:val="28"/>
          <w:szCs w:val="28"/>
        </w:rPr>
        <w:t>аналгетической</w:t>
      </w:r>
      <w:proofErr w:type="spellEnd"/>
      <w:r w:rsidRPr="001F761F">
        <w:rPr>
          <w:sz w:val="28"/>
          <w:szCs w:val="28"/>
        </w:rPr>
        <w:t xml:space="preserve"> и противовоспалительной активности.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Составить план проведения эксперимента по оценке специфической активности лекарственного вещества: для определения регенераторных свойств.</w:t>
      </w:r>
    </w:p>
    <w:p w:rsidR="00AA3ADC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Составить план проведения эксперимента по оценке специфической активности лекарственного вещества: исследования </w:t>
      </w:r>
      <w:proofErr w:type="spellStart"/>
      <w:r w:rsidRPr="001F761F">
        <w:rPr>
          <w:sz w:val="28"/>
          <w:szCs w:val="28"/>
        </w:rPr>
        <w:t>гепатопротекторной</w:t>
      </w:r>
      <w:proofErr w:type="spellEnd"/>
      <w:r w:rsidRPr="001F761F">
        <w:rPr>
          <w:sz w:val="28"/>
          <w:szCs w:val="28"/>
        </w:rPr>
        <w:t xml:space="preserve"> и антитоксической активности.</w:t>
      </w:r>
    </w:p>
    <w:p w:rsidR="00E650FB" w:rsidRPr="00AA3ADC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AA3ADC">
        <w:rPr>
          <w:color w:val="000000"/>
          <w:sz w:val="28"/>
          <w:szCs w:val="28"/>
        </w:rPr>
        <w:t>Способы введения лекарственных средств лабораторным животным.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>Методы аналгезии и анестезии лабораторных животных.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>Методы фиксации лабораторных животных.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>Методы забора биоматериала (крови, мочи) у лабораторных животных.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 xml:space="preserve">Методы </w:t>
      </w:r>
      <w:proofErr w:type="spellStart"/>
      <w:r w:rsidRPr="001F761F">
        <w:rPr>
          <w:color w:val="000000"/>
          <w:sz w:val="28"/>
          <w:szCs w:val="28"/>
        </w:rPr>
        <w:t>методы</w:t>
      </w:r>
      <w:proofErr w:type="spellEnd"/>
      <w:r w:rsidRPr="001F761F">
        <w:rPr>
          <w:color w:val="000000"/>
          <w:sz w:val="28"/>
          <w:szCs w:val="28"/>
        </w:rPr>
        <w:t xml:space="preserve"> эвтаназии лабораторных животных.</w:t>
      </w:r>
    </w:p>
    <w:p w:rsidR="00E650FB" w:rsidRPr="001F761F" w:rsidRDefault="00E650FB" w:rsidP="00363DAB"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lastRenderedPageBreak/>
        <w:t>Методы патологоанатомического исследования (аутопсия, забор внутренних органов и тканей, подготовка внутренних органов и тканей для гистологического исследования</w:t>
      </w:r>
    </w:p>
    <w:p w:rsidR="00E650FB" w:rsidRPr="001F761F" w:rsidRDefault="00E650FB" w:rsidP="00E650FB">
      <w:pPr>
        <w:jc w:val="both"/>
        <w:rPr>
          <w:color w:val="000000"/>
          <w:sz w:val="28"/>
          <w:szCs w:val="28"/>
        </w:rPr>
      </w:pPr>
    </w:p>
    <w:p w:rsidR="007A18DB" w:rsidRPr="001F761F" w:rsidRDefault="007A18DB" w:rsidP="001F761F">
      <w:pPr>
        <w:pStyle w:val="72"/>
        <w:shd w:val="clear" w:color="auto" w:fill="auto"/>
        <w:tabs>
          <w:tab w:val="left" w:pos="317"/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sz w:val="28"/>
          <w:szCs w:val="28"/>
        </w:rPr>
      </w:pPr>
    </w:p>
    <w:p w:rsidR="00F96949" w:rsidRPr="001F761F" w:rsidRDefault="00F96949" w:rsidP="001F761F">
      <w:pPr>
        <w:jc w:val="both"/>
        <w:rPr>
          <w:color w:val="000000"/>
          <w:sz w:val="28"/>
          <w:szCs w:val="28"/>
        </w:rPr>
      </w:pPr>
    </w:p>
    <w:p w:rsidR="0041529E" w:rsidRPr="001F761F" w:rsidRDefault="0041529E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41529E" w:rsidRPr="001F761F" w:rsidRDefault="0041529E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94D75" w:rsidRPr="001F761F" w:rsidRDefault="00994D75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F761F" w:rsidRDefault="007E7400" w:rsidP="001F761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F761F">
        <w:rPr>
          <w:rFonts w:ascii="Times New Roman" w:hAnsi="Times New Roman"/>
          <w:b/>
          <w:color w:val="000000"/>
          <w:sz w:val="28"/>
          <w:szCs w:val="28"/>
        </w:rPr>
        <w:t>Образец билета</w:t>
      </w:r>
      <w:r w:rsidR="00B822C9" w:rsidRPr="001F761F">
        <w:rPr>
          <w:rFonts w:ascii="Times New Roman" w:hAnsi="Times New Roman"/>
          <w:b/>
          <w:color w:val="000000"/>
          <w:sz w:val="28"/>
          <w:szCs w:val="28"/>
        </w:rPr>
        <w:t xml:space="preserve"> для зачета</w:t>
      </w:r>
    </w:p>
    <w:p w:rsidR="0013663D" w:rsidRPr="001F761F" w:rsidRDefault="0013663D" w:rsidP="001F761F">
      <w:pPr>
        <w:jc w:val="both"/>
        <w:rPr>
          <w:sz w:val="28"/>
          <w:szCs w:val="28"/>
        </w:rPr>
      </w:pPr>
    </w:p>
    <w:p w:rsidR="008E5795" w:rsidRPr="001F761F" w:rsidRDefault="008E5795" w:rsidP="001F761F">
      <w:pPr>
        <w:jc w:val="both"/>
        <w:rPr>
          <w:sz w:val="28"/>
          <w:szCs w:val="28"/>
        </w:rPr>
      </w:pPr>
    </w:p>
    <w:p w:rsidR="007E7400" w:rsidRPr="001F761F" w:rsidRDefault="007E7400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00CF6" w:rsidRPr="001F761F" w:rsidRDefault="007E7400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7E7400" w:rsidRPr="001F761F" w:rsidRDefault="007E7400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МИНИСТЕРСТВА ЗДРАВООХРАНЕНИЯ РОССИЙСКОЙ ФЕДЕРАЦИИ</w:t>
      </w:r>
    </w:p>
    <w:p w:rsidR="007E7400" w:rsidRPr="001F761F" w:rsidRDefault="007E7400" w:rsidP="001F761F">
      <w:pPr>
        <w:jc w:val="both"/>
        <w:rPr>
          <w:sz w:val="28"/>
          <w:szCs w:val="28"/>
        </w:rPr>
      </w:pPr>
    </w:p>
    <w:p w:rsidR="00CE2774" w:rsidRPr="001F761F" w:rsidRDefault="00CE2774" w:rsidP="001F761F">
      <w:pPr>
        <w:jc w:val="both"/>
        <w:rPr>
          <w:sz w:val="28"/>
          <w:szCs w:val="28"/>
        </w:rPr>
      </w:pPr>
    </w:p>
    <w:p w:rsidR="007E7400" w:rsidRPr="001F761F" w:rsidRDefault="007E7400" w:rsidP="001F761F">
      <w:pPr>
        <w:jc w:val="both"/>
        <w:rPr>
          <w:sz w:val="28"/>
          <w:szCs w:val="28"/>
          <w:u w:val="single"/>
        </w:rPr>
      </w:pPr>
      <w:r w:rsidRPr="001F761F">
        <w:rPr>
          <w:sz w:val="28"/>
          <w:szCs w:val="28"/>
        </w:rPr>
        <w:t xml:space="preserve">кафедра </w:t>
      </w:r>
      <w:r w:rsidR="004E6363">
        <w:rPr>
          <w:sz w:val="28"/>
          <w:szCs w:val="28"/>
          <w:u w:val="single"/>
        </w:rPr>
        <w:t>фармацевтической химии</w:t>
      </w:r>
    </w:p>
    <w:p w:rsidR="00ED2928" w:rsidRPr="001F761F" w:rsidRDefault="007E7400" w:rsidP="001F7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направление подготовки </w:t>
      </w:r>
      <w:r w:rsidR="00ED2928" w:rsidRPr="001F761F">
        <w:rPr>
          <w:sz w:val="28"/>
          <w:szCs w:val="28"/>
        </w:rPr>
        <w:t>кадров высшей квалификации – программы подготовки научно-педагогических кадров в аспир</w:t>
      </w:r>
      <w:r w:rsidR="006F7181" w:rsidRPr="001F761F">
        <w:rPr>
          <w:sz w:val="28"/>
          <w:szCs w:val="28"/>
        </w:rPr>
        <w:t>антур</w:t>
      </w:r>
      <w:r w:rsidR="00ED2928" w:rsidRPr="001F761F">
        <w:rPr>
          <w:sz w:val="28"/>
          <w:szCs w:val="28"/>
        </w:rPr>
        <w:t>е (специальность)</w:t>
      </w:r>
    </w:p>
    <w:p w:rsidR="00ED2928" w:rsidRPr="001F761F" w:rsidRDefault="00ED2928" w:rsidP="001F7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06.06.01 Биологические на</w:t>
      </w:r>
      <w:r w:rsidR="00801D42" w:rsidRPr="001F761F">
        <w:rPr>
          <w:sz w:val="28"/>
          <w:szCs w:val="28"/>
        </w:rPr>
        <w:t>у</w:t>
      </w:r>
      <w:r w:rsidRPr="001F761F">
        <w:rPr>
          <w:sz w:val="28"/>
          <w:szCs w:val="28"/>
        </w:rPr>
        <w:t>ки</w:t>
      </w:r>
    </w:p>
    <w:p w:rsidR="006F7181" w:rsidRPr="001F761F" w:rsidRDefault="00ED2928" w:rsidP="001F761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1F761F">
        <w:rPr>
          <w:sz w:val="28"/>
          <w:szCs w:val="28"/>
        </w:rPr>
        <w:t xml:space="preserve">направленность (профиль) </w:t>
      </w:r>
      <w:r w:rsidR="004E6363" w:rsidRPr="001B10C4">
        <w:t xml:space="preserve">14.03.06 </w:t>
      </w:r>
      <w:r w:rsidR="004E6363" w:rsidRPr="001B10C4">
        <w:rPr>
          <w:color w:val="000000"/>
          <w:sz w:val="28"/>
          <w:szCs w:val="28"/>
        </w:rPr>
        <w:t>Ф</w:t>
      </w:r>
      <w:r w:rsidR="004E6363" w:rsidRPr="005E61B8">
        <w:rPr>
          <w:color w:val="000000"/>
          <w:sz w:val="28"/>
          <w:szCs w:val="28"/>
        </w:rPr>
        <w:t>армацевтическая химия, фармакогнозия</w:t>
      </w:r>
    </w:p>
    <w:p w:rsidR="007E7400" w:rsidRPr="001F761F" w:rsidRDefault="007E7400" w:rsidP="001F761F">
      <w:pPr>
        <w:jc w:val="both"/>
        <w:rPr>
          <w:sz w:val="28"/>
          <w:szCs w:val="28"/>
          <w:u w:val="single"/>
        </w:rPr>
      </w:pPr>
      <w:r w:rsidRPr="001F761F">
        <w:rPr>
          <w:sz w:val="28"/>
          <w:szCs w:val="28"/>
        </w:rPr>
        <w:t>дисциплина</w:t>
      </w:r>
      <w:r w:rsidR="007E67C1" w:rsidRPr="001F761F">
        <w:rPr>
          <w:sz w:val="28"/>
          <w:szCs w:val="28"/>
        </w:rPr>
        <w:t xml:space="preserve"> </w:t>
      </w:r>
      <w:r w:rsidR="007E67C1" w:rsidRPr="001F761F">
        <w:rPr>
          <w:sz w:val="28"/>
          <w:szCs w:val="28"/>
          <w:u w:val="single"/>
        </w:rPr>
        <w:t>«</w:t>
      </w:r>
      <w:r w:rsidR="004E6363" w:rsidRPr="004E6363">
        <w:rPr>
          <w:u w:val="single"/>
        </w:rPr>
        <w:t>Принципы качественной лабораторной практики</w:t>
      </w:r>
      <w:r w:rsidR="007E67C1" w:rsidRPr="001F761F">
        <w:rPr>
          <w:sz w:val="28"/>
          <w:szCs w:val="28"/>
          <w:u w:val="single"/>
        </w:rPr>
        <w:t>»</w:t>
      </w:r>
    </w:p>
    <w:p w:rsidR="00CE2774" w:rsidRPr="001F761F" w:rsidRDefault="00CE2774" w:rsidP="001F761F">
      <w:pPr>
        <w:jc w:val="both"/>
        <w:rPr>
          <w:sz w:val="28"/>
          <w:szCs w:val="28"/>
        </w:rPr>
      </w:pPr>
    </w:p>
    <w:p w:rsidR="007E7400" w:rsidRPr="001F761F" w:rsidRDefault="007E7400" w:rsidP="001F761F">
      <w:pPr>
        <w:jc w:val="both"/>
        <w:rPr>
          <w:b/>
          <w:sz w:val="28"/>
          <w:szCs w:val="28"/>
        </w:rPr>
      </w:pPr>
      <w:r w:rsidRPr="001F761F">
        <w:rPr>
          <w:b/>
          <w:sz w:val="28"/>
          <w:szCs w:val="28"/>
        </w:rPr>
        <w:t>БИЛЕТ №</w:t>
      </w:r>
      <w:r w:rsidR="00206B03" w:rsidRPr="001F761F">
        <w:rPr>
          <w:b/>
          <w:sz w:val="28"/>
          <w:szCs w:val="28"/>
        </w:rPr>
        <w:t xml:space="preserve"> 1</w:t>
      </w:r>
    </w:p>
    <w:p w:rsidR="008E5795" w:rsidRPr="001F761F" w:rsidRDefault="008E5795" w:rsidP="001F761F">
      <w:pPr>
        <w:ind w:firstLine="709"/>
        <w:jc w:val="both"/>
        <w:rPr>
          <w:b/>
          <w:sz w:val="28"/>
          <w:szCs w:val="28"/>
        </w:rPr>
      </w:pPr>
    </w:p>
    <w:p w:rsidR="00CE2774" w:rsidRPr="001F761F" w:rsidRDefault="00CE2774" w:rsidP="001F761F">
      <w:pPr>
        <w:jc w:val="both"/>
        <w:rPr>
          <w:sz w:val="28"/>
          <w:szCs w:val="28"/>
        </w:rPr>
      </w:pPr>
    </w:p>
    <w:p w:rsidR="00605973" w:rsidRPr="001F761F" w:rsidRDefault="00605973" w:rsidP="001F761F">
      <w:pPr>
        <w:jc w:val="both"/>
        <w:rPr>
          <w:b/>
          <w:sz w:val="28"/>
          <w:szCs w:val="28"/>
        </w:rPr>
      </w:pPr>
      <w:r w:rsidRPr="001F761F">
        <w:rPr>
          <w:b/>
          <w:sz w:val="28"/>
          <w:szCs w:val="28"/>
          <w:lang w:val="en-US"/>
        </w:rPr>
        <w:t>I</w:t>
      </w:r>
      <w:r w:rsidRPr="001F761F">
        <w:rPr>
          <w:b/>
          <w:sz w:val="28"/>
          <w:szCs w:val="28"/>
        </w:rPr>
        <w:t>. ТЕОРЕТИЧЕСКИЕ ВОПРОСЫ</w:t>
      </w:r>
    </w:p>
    <w:p w:rsidR="00122877" w:rsidRPr="001F761F" w:rsidRDefault="00122877" w:rsidP="001F761F">
      <w:pPr>
        <w:pStyle w:val="42"/>
        <w:shd w:val="clear" w:color="auto" w:fill="auto"/>
        <w:spacing w:line="24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</w:p>
    <w:p w:rsidR="00EA2860" w:rsidRPr="00EA2860" w:rsidRDefault="00605973" w:rsidP="00EA2860">
      <w:pPr>
        <w:rPr>
          <w:color w:val="000000"/>
          <w:sz w:val="28"/>
          <w:szCs w:val="28"/>
        </w:rPr>
      </w:pPr>
      <w:r w:rsidRPr="00EA2860">
        <w:rPr>
          <w:sz w:val="28"/>
          <w:szCs w:val="28"/>
        </w:rPr>
        <w:t xml:space="preserve">1. </w:t>
      </w:r>
      <w:r w:rsidR="00EA2860" w:rsidRPr="00EA2860">
        <w:rPr>
          <w:color w:val="000000"/>
          <w:sz w:val="28"/>
          <w:szCs w:val="28"/>
        </w:rPr>
        <w:t>Нормативно-правовая база Российской Федерации, регламентирующая доклинические исследования лекарственных средств (Федеральные Законы, Приказы М3 РФ, ГОСТы, Правила GLP ЕАЭС).</w:t>
      </w:r>
    </w:p>
    <w:p w:rsidR="00122877" w:rsidRPr="001F761F" w:rsidRDefault="00122877" w:rsidP="001F761F">
      <w:pPr>
        <w:pStyle w:val="4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A2860" w:rsidRPr="00EA2860" w:rsidRDefault="00B822C9" w:rsidP="00EA2860">
      <w:pPr>
        <w:rPr>
          <w:sz w:val="28"/>
          <w:szCs w:val="28"/>
        </w:rPr>
      </w:pPr>
      <w:r w:rsidRPr="00EA2860">
        <w:rPr>
          <w:sz w:val="28"/>
          <w:szCs w:val="28"/>
        </w:rPr>
        <w:t>2</w:t>
      </w:r>
      <w:r w:rsidR="00605973" w:rsidRPr="00EA2860">
        <w:rPr>
          <w:sz w:val="28"/>
          <w:szCs w:val="28"/>
        </w:rPr>
        <w:t xml:space="preserve">. </w:t>
      </w:r>
      <w:r w:rsidR="00EA2860" w:rsidRPr="00EA2860">
        <w:rPr>
          <w:sz w:val="28"/>
          <w:szCs w:val="28"/>
        </w:rPr>
        <w:t>Классификация животных-моделей.</w:t>
      </w:r>
      <w:r w:rsidR="00EA2860" w:rsidRPr="00EA2860">
        <w:rPr>
          <w:sz w:val="28"/>
          <w:szCs w:val="28"/>
          <w:lang w:val="en-US"/>
        </w:rPr>
        <w:t>SPF</w:t>
      </w:r>
      <w:r w:rsidR="00EA2860" w:rsidRPr="00EA2860">
        <w:rPr>
          <w:sz w:val="28"/>
          <w:szCs w:val="28"/>
        </w:rPr>
        <w:t xml:space="preserve"> – животные </w:t>
      </w:r>
      <w:proofErr w:type="spellStart"/>
      <w:r w:rsidR="00EA2860" w:rsidRPr="00EA2860">
        <w:rPr>
          <w:sz w:val="28"/>
          <w:szCs w:val="28"/>
        </w:rPr>
        <w:t>биомодели</w:t>
      </w:r>
      <w:proofErr w:type="spellEnd"/>
      <w:r w:rsidR="00EA2860" w:rsidRPr="00EA2860">
        <w:rPr>
          <w:sz w:val="28"/>
          <w:szCs w:val="28"/>
        </w:rPr>
        <w:t xml:space="preserve">. </w:t>
      </w:r>
      <w:proofErr w:type="spellStart"/>
      <w:r w:rsidR="00EA2860" w:rsidRPr="00EA2860">
        <w:rPr>
          <w:sz w:val="28"/>
          <w:szCs w:val="28"/>
        </w:rPr>
        <w:t>Гнотобиотные</w:t>
      </w:r>
      <w:proofErr w:type="spellEnd"/>
      <w:r w:rsidR="00EA2860" w:rsidRPr="00EA2860">
        <w:rPr>
          <w:sz w:val="28"/>
          <w:szCs w:val="28"/>
        </w:rPr>
        <w:t xml:space="preserve"> животные-</w:t>
      </w:r>
      <w:proofErr w:type="spellStart"/>
      <w:r w:rsidR="00EA2860" w:rsidRPr="00EA2860">
        <w:rPr>
          <w:sz w:val="28"/>
          <w:szCs w:val="28"/>
        </w:rPr>
        <w:t>биомодели</w:t>
      </w:r>
      <w:proofErr w:type="spellEnd"/>
      <w:r w:rsidR="00EA2860" w:rsidRPr="00EA2860">
        <w:rPr>
          <w:sz w:val="28"/>
          <w:szCs w:val="28"/>
        </w:rPr>
        <w:t>.</w:t>
      </w:r>
    </w:p>
    <w:p w:rsidR="00122877" w:rsidRPr="001F761F" w:rsidRDefault="00122877" w:rsidP="00EA2860">
      <w:pPr>
        <w:pStyle w:val="72"/>
        <w:shd w:val="clear" w:color="auto" w:fill="auto"/>
        <w:spacing w:before="0" w:after="0" w:line="240" w:lineRule="auto"/>
        <w:ind w:firstLine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122877" w:rsidRPr="001F761F" w:rsidRDefault="00122877" w:rsidP="001F761F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firstLine="0"/>
        <w:rPr>
          <w:rFonts w:ascii="Times New Roman" w:hAnsi="Times New Roman"/>
          <w:b w:val="0"/>
          <w:sz w:val="28"/>
          <w:szCs w:val="28"/>
        </w:rPr>
      </w:pPr>
    </w:p>
    <w:p w:rsidR="00605973" w:rsidRPr="001F761F" w:rsidRDefault="00605973" w:rsidP="001F761F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1F761F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1F761F">
        <w:rPr>
          <w:rFonts w:ascii="Times New Roman" w:hAnsi="Times New Roman"/>
          <w:b w:val="0"/>
          <w:sz w:val="28"/>
          <w:szCs w:val="28"/>
        </w:rPr>
        <w:t>. ПРАКТИЧЕСКАЯ ЧАСТЬ</w:t>
      </w:r>
    </w:p>
    <w:p w:rsidR="00A853D3" w:rsidRPr="001F761F" w:rsidRDefault="00B822C9" w:rsidP="00A853D3">
      <w:pPr>
        <w:pStyle w:val="25"/>
        <w:jc w:val="both"/>
        <w:rPr>
          <w:sz w:val="28"/>
          <w:szCs w:val="28"/>
        </w:rPr>
      </w:pPr>
      <w:r w:rsidRPr="001F761F">
        <w:rPr>
          <w:color w:val="000000"/>
          <w:sz w:val="28"/>
          <w:szCs w:val="28"/>
        </w:rPr>
        <w:t>1.</w:t>
      </w:r>
      <w:r w:rsidR="004C218D" w:rsidRPr="001F761F">
        <w:rPr>
          <w:color w:val="000000"/>
          <w:sz w:val="28"/>
          <w:szCs w:val="28"/>
        </w:rPr>
        <w:t xml:space="preserve"> </w:t>
      </w:r>
      <w:r w:rsidR="00A853D3" w:rsidRPr="001F761F">
        <w:rPr>
          <w:sz w:val="28"/>
          <w:szCs w:val="28"/>
        </w:rPr>
        <w:t>Составить план проведения эксперимента по оценке специфической активности лекарственного вещества: для выявления психотропных свойств.</w:t>
      </w:r>
    </w:p>
    <w:p w:rsidR="00122877" w:rsidRPr="001F761F" w:rsidRDefault="00122877" w:rsidP="001F761F">
      <w:pPr>
        <w:jc w:val="both"/>
        <w:rPr>
          <w:color w:val="000000"/>
          <w:sz w:val="28"/>
          <w:szCs w:val="28"/>
        </w:rPr>
      </w:pPr>
    </w:p>
    <w:p w:rsidR="00D82D41" w:rsidRPr="001F761F" w:rsidRDefault="00D82D41" w:rsidP="001F761F">
      <w:pPr>
        <w:jc w:val="both"/>
        <w:rPr>
          <w:sz w:val="28"/>
          <w:szCs w:val="28"/>
        </w:rPr>
      </w:pPr>
    </w:p>
    <w:p w:rsidR="00F0298A" w:rsidRDefault="00F0298A" w:rsidP="00F0298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Заведующая кафедрой фармацевтической химии</w:t>
      </w:r>
    </w:p>
    <w:p w:rsidR="00F0298A" w:rsidRDefault="00F0298A" w:rsidP="00F0298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д.б.н., доцент                                                                              И.В. Михайлова</w:t>
      </w:r>
    </w:p>
    <w:p w:rsidR="007E67C1" w:rsidRPr="001F761F" w:rsidRDefault="007E67C1" w:rsidP="001F761F">
      <w:pPr>
        <w:jc w:val="both"/>
        <w:rPr>
          <w:sz w:val="28"/>
          <w:szCs w:val="28"/>
        </w:rPr>
      </w:pPr>
    </w:p>
    <w:p w:rsidR="008E5795" w:rsidRPr="001F761F" w:rsidRDefault="008E5795" w:rsidP="001F761F">
      <w:pPr>
        <w:jc w:val="both"/>
        <w:rPr>
          <w:sz w:val="28"/>
          <w:szCs w:val="28"/>
        </w:rPr>
      </w:pPr>
    </w:p>
    <w:p w:rsidR="007E7400" w:rsidRPr="001F761F" w:rsidRDefault="007E67C1" w:rsidP="001F761F">
      <w:pPr>
        <w:jc w:val="both"/>
        <w:rPr>
          <w:sz w:val="28"/>
          <w:szCs w:val="28"/>
        </w:rPr>
      </w:pPr>
      <w:r w:rsidRPr="00AE76B3">
        <w:rPr>
          <w:sz w:val="28"/>
          <w:szCs w:val="28"/>
        </w:rPr>
        <w:t xml:space="preserve">Декан лечебного </w:t>
      </w:r>
      <w:r w:rsidR="007E7400" w:rsidRPr="00AE76B3">
        <w:rPr>
          <w:sz w:val="28"/>
          <w:szCs w:val="28"/>
        </w:rPr>
        <w:t>факультета</w:t>
      </w:r>
      <w:r w:rsidRPr="00AE76B3">
        <w:rPr>
          <w:sz w:val="28"/>
          <w:szCs w:val="28"/>
        </w:rPr>
        <w:t>, доц.</w:t>
      </w:r>
      <w:r w:rsidRPr="00AE76B3">
        <w:rPr>
          <w:sz w:val="28"/>
          <w:szCs w:val="28"/>
        </w:rPr>
        <w:tab/>
      </w:r>
      <w:r w:rsidRPr="00AE76B3">
        <w:rPr>
          <w:sz w:val="28"/>
          <w:szCs w:val="28"/>
        </w:rPr>
        <w:tab/>
      </w:r>
      <w:r w:rsidRPr="00AE76B3">
        <w:rPr>
          <w:sz w:val="28"/>
          <w:szCs w:val="28"/>
        </w:rPr>
        <w:tab/>
      </w:r>
      <w:r w:rsidRPr="00AE76B3">
        <w:rPr>
          <w:sz w:val="28"/>
          <w:szCs w:val="28"/>
        </w:rPr>
        <w:tab/>
      </w:r>
      <w:r w:rsidRPr="00AE76B3">
        <w:rPr>
          <w:sz w:val="28"/>
          <w:szCs w:val="28"/>
        </w:rPr>
        <w:tab/>
        <w:t>Д.Н. Лященко</w:t>
      </w:r>
    </w:p>
    <w:p w:rsidR="005108E6" w:rsidRPr="001F761F" w:rsidRDefault="005108E6" w:rsidP="001F761F">
      <w:pPr>
        <w:jc w:val="both"/>
        <w:rPr>
          <w:sz w:val="28"/>
          <w:szCs w:val="28"/>
        </w:rPr>
      </w:pPr>
    </w:p>
    <w:p w:rsidR="008E5795" w:rsidRPr="001F761F" w:rsidRDefault="008E5795" w:rsidP="001F761F">
      <w:pPr>
        <w:jc w:val="both"/>
        <w:rPr>
          <w:sz w:val="28"/>
          <w:szCs w:val="28"/>
        </w:rPr>
      </w:pPr>
    </w:p>
    <w:p w:rsidR="007E7400" w:rsidRDefault="005108E6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«___</w:t>
      </w:r>
      <w:proofErr w:type="gramStart"/>
      <w:r w:rsidRPr="001F761F">
        <w:rPr>
          <w:sz w:val="28"/>
          <w:szCs w:val="28"/>
        </w:rPr>
        <w:t>_»_</w:t>
      </w:r>
      <w:proofErr w:type="gramEnd"/>
      <w:r w:rsidRPr="001F761F">
        <w:rPr>
          <w:sz w:val="28"/>
          <w:szCs w:val="28"/>
        </w:rPr>
        <w:t>______________20</w:t>
      </w:r>
      <w:r w:rsidR="007E67C1" w:rsidRPr="001F761F">
        <w:rPr>
          <w:sz w:val="28"/>
          <w:szCs w:val="28"/>
        </w:rPr>
        <w:t>___г.</w:t>
      </w:r>
    </w:p>
    <w:p w:rsidR="00F0298A" w:rsidRDefault="00F0298A" w:rsidP="001F761F">
      <w:pPr>
        <w:jc w:val="both"/>
        <w:rPr>
          <w:sz w:val="28"/>
          <w:szCs w:val="28"/>
        </w:rPr>
      </w:pPr>
    </w:p>
    <w:p w:rsidR="00F0298A" w:rsidRPr="001F761F" w:rsidRDefault="00F0298A" w:rsidP="001F761F">
      <w:pPr>
        <w:jc w:val="both"/>
        <w:rPr>
          <w:sz w:val="28"/>
          <w:szCs w:val="28"/>
        </w:rPr>
      </w:pPr>
    </w:p>
    <w:p w:rsidR="007E7400" w:rsidRPr="001F761F" w:rsidRDefault="007E7400" w:rsidP="001F761F">
      <w:pPr>
        <w:jc w:val="both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>Перечень оборудования, используемого для пров</w:t>
      </w:r>
      <w:r w:rsidR="0013663D" w:rsidRPr="001F761F">
        <w:rPr>
          <w:b/>
          <w:color w:val="000000"/>
          <w:sz w:val="28"/>
          <w:szCs w:val="28"/>
        </w:rPr>
        <w:t>едения промежуточной аттестации</w:t>
      </w:r>
    </w:p>
    <w:p w:rsidR="00F62D6E" w:rsidRPr="001F761F" w:rsidRDefault="00F62D6E" w:rsidP="00363DAB">
      <w:pPr>
        <w:pStyle w:val="a5"/>
        <w:numPr>
          <w:ilvl w:val="1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F62D6E" w:rsidRPr="001F761F" w:rsidRDefault="00F62D6E" w:rsidP="00363DAB">
      <w:pPr>
        <w:pStyle w:val="a5"/>
        <w:numPr>
          <w:ilvl w:val="1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F761F">
        <w:rPr>
          <w:rFonts w:ascii="Times New Roman" w:hAnsi="Times New Roman"/>
          <w:color w:val="000000"/>
          <w:sz w:val="28"/>
          <w:szCs w:val="28"/>
        </w:rPr>
        <w:t>Набор препаратов</w:t>
      </w:r>
    </w:p>
    <w:p w:rsidR="007E7400" w:rsidRPr="001F761F" w:rsidRDefault="007E7400" w:rsidP="001F761F">
      <w:pPr>
        <w:jc w:val="both"/>
        <w:rPr>
          <w:b/>
          <w:color w:val="000000"/>
          <w:sz w:val="28"/>
          <w:szCs w:val="28"/>
        </w:rPr>
      </w:pPr>
      <w:r w:rsidRPr="001F761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 w:rsidRPr="001F761F">
        <w:rPr>
          <w:b/>
          <w:color w:val="000000"/>
          <w:sz w:val="28"/>
          <w:szCs w:val="28"/>
        </w:rPr>
        <w:t xml:space="preserve">– </w:t>
      </w:r>
      <w:r w:rsidRPr="001F761F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 w:rsidRPr="001F761F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224C9A" w:rsidRPr="001F761F" w:rsidRDefault="00224C9A" w:rsidP="001F761F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2693"/>
        <w:gridCol w:w="4848"/>
        <w:gridCol w:w="1389"/>
      </w:tblGrid>
      <w:tr w:rsidR="007E7400" w:rsidRPr="00480E96" w:rsidTr="00BD2605">
        <w:tc>
          <w:tcPr>
            <w:tcW w:w="1248" w:type="dxa"/>
            <w:vAlign w:val="center"/>
          </w:tcPr>
          <w:p w:rsidR="007E7400" w:rsidRPr="00480E96" w:rsidRDefault="007E7400" w:rsidP="001F761F">
            <w:pPr>
              <w:jc w:val="both"/>
            </w:pPr>
            <w:r w:rsidRPr="00480E96">
              <w:t>№</w:t>
            </w:r>
          </w:p>
        </w:tc>
        <w:tc>
          <w:tcPr>
            <w:tcW w:w="2693" w:type="dxa"/>
            <w:vAlign w:val="center"/>
          </w:tcPr>
          <w:p w:rsidR="007E7400" w:rsidRPr="00480E96" w:rsidRDefault="007E7400" w:rsidP="001F761F">
            <w:pPr>
              <w:jc w:val="both"/>
            </w:pPr>
            <w:r w:rsidRPr="00480E96">
              <w:t>Проверяемая компетенция</w:t>
            </w:r>
          </w:p>
        </w:tc>
        <w:tc>
          <w:tcPr>
            <w:tcW w:w="4848" w:type="dxa"/>
            <w:vAlign w:val="center"/>
          </w:tcPr>
          <w:p w:rsidR="007E7400" w:rsidRPr="00480E96" w:rsidRDefault="007E7400" w:rsidP="001F761F">
            <w:pPr>
              <w:jc w:val="both"/>
            </w:pPr>
            <w:r w:rsidRPr="00480E96">
              <w:t>Дескриптор</w:t>
            </w:r>
          </w:p>
        </w:tc>
        <w:tc>
          <w:tcPr>
            <w:tcW w:w="1389" w:type="dxa"/>
            <w:vAlign w:val="center"/>
          </w:tcPr>
          <w:p w:rsidR="007E7400" w:rsidRPr="00480E96" w:rsidRDefault="007E7400" w:rsidP="001F761F">
            <w:pPr>
              <w:jc w:val="both"/>
            </w:pPr>
            <w:r w:rsidRPr="00480E96">
              <w:t>Контрольно-оценочное средство (</w:t>
            </w:r>
            <w:r w:rsidR="00BD2605" w:rsidRPr="00480E96">
              <w:t>№</w:t>
            </w:r>
            <w:r w:rsidRPr="00480E96">
              <w:t xml:space="preserve"> вопроса/практического задания)</w:t>
            </w:r>
          </w:p>
        </w:tc>
      </w:tr>
      <w:tr w:rsidR="00833638" w:rsidRPr="00480E96" w:rsidTr="00B818D6">
        <w:tc>
          <w:tcPr>
            <w:tcW w:w="1248" w:type="dxa"/>
            <w:vMerge w:val="restart"/>
            <w:vAlign w:val="center"/>
          </w:tcPr>
          <w:p w:rsidR="00833638" w:rsidRPr="00480E96" w:rsidRDefault="00833638" w:rsidP="00833638">
            <w:pPr>
              <w:jc w:val="both"/>
            </w:pPr>
            <w:r w:rsidRPr="00480E96"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833638" w:rsidRPr="00480E96" w:rsidRDefault="00833638" w:rsidP="00833638">
            <w:pPr>
              <w:jc w:val="both"/>
            </w:pPr>
            <w:r w:rsidRPr="00480E96">
              <w:t>ОПК-1 С</w:t>
            </w:r>
            <w:r w:rsidRPr="00480E96">
              <w:rPr>
                <w:color w:val="000000"/>
              </w:rPr>
              <w:t>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848" w:type="dxa"/>
          </w:tcPr>
          <w:p w:rsidR="00833638" w:rsidRPr="00480E96" w:rsidRDefault="00833638" w:rsidP="00833638">
            <w:r w:rsidRPr="00480E96">
              <w:t>знать методы теоретических и экспериментальных исследований живого</w:t>
            </w:r>
          </w:p>
          <w:p w:rsidR="00833638" w:rsidRPr="00480E96" w:rsidRDefault="00833638" w:rsidP="00833638">
            <w:r w:rsidRPr="00480E96">
              <w:t>организма на разных уровнях его структурной организации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t>вопросы № 1-17</w:t>
            </w:r>
          </w:p>
        </w:tc>
      </w:tr>
      <w:tr w:rsidR="00833638" w:rsidRPr="00480E96" w:rsidTr="00B818D6">
        <w:tc>
          <w:tcPr>
            <w:tcW w:w="1248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2693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4848" w:type="dxa"/>
          </w:tcPr>
          <w:p w:rsidR="00833638" w:rsidRPr="00480E96" w:rsidRDefault="00833638" w:rsidP="00833638">
            <w:r w:rsidRPr="00480E96">
              <w:t xml:space="preserve">самостоятельно планировать и </w:t>
            </w:r>
            <w:proofErr w:type="spellStart"/>
            <w:r w:rsidRPr="00480E96">
              <w:t>мониторировать</w:t>
            </w:r>
            <w:proofErr w:type="spellEnd"/>
            <w:r w:rsidRPr="00480E96">
              <w:t xml:space="preserve"> исследования по заданной схеме,</w:t>
            </w:r>
          </w:p>
          <w:p w:rsidR="00833638" w:rsidRPr="00480E96" w:rsidRDefault="00833638" w:rsidP="00833638">
            <w:r w:rsidRPr="00480E96">
              <w:t xml:space="preserve">используя лабораторное оборудование и приборы; </w:t>
            </w:r>
          </w:p>
          <w:p w:rsidR="00833638" w:rsidRPr="00480E96" w:rsidRDefault="00833638" w:rsidP="00833638">
            <w:r w:rsidRPr="00480E96">
              <w:t>анализировать полученные данные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t>практические задания № 1-4</w:t>
            </w:r>
          </w:p>
        </w:tc>
      </w:tr>
      <w:tr w:rsidR="00833638" w:rsidRPr="00480E96" w:rsidTr="00B818D6">
        <w:tc>
          <w:tcPr>
            <w:tcW w:w="1248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2693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4848" w:type="dxa"/>
          </w:tcPr>
          <w:p w:rsidR="00833638" w:rsidRPr="00480E96" w:rsidRDefault="00833638" w:rsidP="00833638">
            <w:pPr>
              <w:rPr>
                <w:color w:val="000000"/>
                <w:shd w:val="clear" w:color="auto" w:fill="FFFFFF"/>
              </w:rPr>
            </w:pPr>
            <w:r w:rsidRPr="00480E96">
              <w:rPr>
                <w:color w:val="000000"/>
                <w:shd w:val="clear" w:color="auto" w:fill="FFFFFF"/>
              </w:rPr>
              <w:t xml:space="preserve">простейшими медицинскими инструментами; базовыми навыками работы с натуральными препаратами;  базовыми методами препарирования и выделения структурных элементов органов, сосудов и нервов; базовыми технологиями 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t>практические задания № 1-4</w:t>
            </w:r>
          </w:p>
        </w:tc>
      </w:tr>
      <w:tr w:rsidR="00833638" w:rsidRPr="00480E96" w:rsidTr="00B818D6">
        <w:tc>
          <w:tcPr>
            <w:tcW w:w="1248" w:type="dxa"/>
            <w:vMerge w:val="restart"/>
            <w:vAlign w:val="center"/>
          </w:tcPr>
          <w:p w:rsidR="00833638" w:rsidRPr="00480E96" w:rsidRDefault="00833638" w:rsidP="00833638">
            <w:pPr>
              <w:jc w:val="both"/>
            </w:pPr>
            <w:r w:rsidRPr="00480E96">
              <w:t>2</w:t>
            </w:r>
          </w:p>
        </w:tc>
        <w:tc>
          <w:tcPr>
            <w:tcW w:w="2693" w:type="dxa"/>
            <w:vMerge w:val="restart"/>
          </w:tcPr>
          <w:p w:rsidR="00833638" w:rsidRPr="00480E96" w:rsidRDefault="00833638" w:rsidP="00833638">
            <w:pPr>
              <w:spacing w:before="100" w:beforeAutospacing="1" w:after="100" w:afterAutospacing="1" w:line="276" w:lineRule="auto"/>
              <w:jc w:val="both"/>
            </w:pPr>
            <w:r w:rsidRPr="00480E96">
              <w:rPr>
                <w:rFonts w:eastAsiaTheme="minorEastAsia"/>
              </w:rPr>
              <w:t xml:space="preserve">ПК-2 способностью и готовностью выполнять научные исследования по научному направлению подразделения </w:t>
            </w:r>
            <w:r w:rsidRPr="00480E96">
              <w:rPr>
                <w:rFonts w:eastAsiaTheme="minorEastAsia"/>
              </w:rPr>
              <w:lastRenderedPageBreak/>
              <w:t>(кафедры) в рамках паспорта научной специальности «</w:t>
            </w:r>
            <w:r w:rsidRPr="00480E96">
              <w:t>Фармацевтической химии и фармакогнозии</w:t>
            </w:r>
            <w:r w:rsidRPr="00480E96">
              <w:rPr>
                <w:rFonts w:eastAsiaTheme="minorEastAsia"/>
              </w:rPr>
              <w:t>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      </w:r>
          </w:p>
        </w:tc>
        <w:tc>
          <w:tcPr>
            <w:tcW w:w="4848" w:type="dxa"/>
          </w:tcPr>
          <w:p w:rsidR="00833638" w:rsidRPr="00DB7E18" w:rsidRDefault="00833638" w:rsidP="00833638">
            <w:pPr>
              <w:jc w:val="both"/>
            </w:pPr>
            <w:r w:rsidRPr="00DB7E18">
              <w:lastRenderedPageBreak/>
              <w:t>основные биоэтически</w:t>
            </w:r>
            <w:r w:rsidRPr="00480E96">
              <w:t xml:space="preserve">е </w:t>
            </w:r>
            <w:proofErr w:type="gramStart"/>
            <w:r w:rsidRPr="00480E96">
              <w:t>принципы  современной</w:t>
            </w:r>
            <w:proofErr w:type="gramEnd"/>
            <w:r w:rsidRPr="00480E96">
              <w:t xml:space="preserve"> научно-исследовательской              </w:t>
            </w:r>
            <w:r w:rsidRPr="00DB7E18">
              <w:t xml:space="preserve"> деятельности;</w:t>
            </w:r>
            <w:r w:rsidRPr="00480E96">
              <w:t xml:space="preserve"> </w:t>
            </w:r>
            <w:r w:rsidRPr="00DB7E18">
              <w:t>правила гуманного обращения с лабораторными животными;</w:t>
            </w:r>
            <w:r w:rsidRPr="00480E96">
              <w:t xml:space="preserve"> </w:t>
            </w:r>
            <w:r w:rsidRPr="00DB7E18">
              <w:t>основные этапы проведения доклинических исследований;</w:t>
            </w:r>
            <w:r w:rsidRPr="00480E96">
              <w:t xml:space="preserve"> </w:t>
            </w:r>
            <w:r w:rsidRPr="00DB7E18">
              <w:t>принципы надлежащей лабораторной практики (GLP стандарт);</w:t>
            </w:r>
            <w:r w:rsidRPr="00480E96">
              <w:t xml:space="preserve"> </w:t>
            </w:r>
            <w:r w:rsidRPr="00DB7E18">
              <w:t xml:space="preserve">методы выполнения исследований по </w:t>
            </w:r>
            <w:r w:rsidRPr="00DB7E18">
              <w:lastRenderedPageBreak/>
              <w:t>медицинской безопасности.</w:t>
            </w:r>
          </w:p>
          <w:p w:rsidR="00833638" w:rsidRPr="00480E96" w:rsidRDefault="00833638" w:rsidP="00833638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lastRenderedPageBreak/>
              <w:t>вопросы № 1-32</w:t>
            </w:r>
          </w:p>
        </w:tc>
      </w:tr>
      <w:tr w:rsidR="00833638" w:rsidRPr="00480E96" w:rsidTr="00B818D6">
        <w:tc>
          <w:tcPr>
            <w:tcW w:w="1248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2693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4848" w:type="dxa"/>
          </w:tcPr>
          <w:p w:rsidR="00833638" w:rsidRPr="00480E96" w:rsidRDefault="00833638" w:rsidP="00833638">
            <w:pPr>
              <w:spacing w:line="276" w:lineRule="auto"/>
            </w:pPr>
            <w:r w:rsidRPr="00480E96">
              <w:t xml:space="preserve">применять правила гуманного обращения с лабораторными  животными при проведении доклинических исследований; использовать принципы надлежащей лабораторной практики при организации и выполнении  исследований по медицинской безопасности; осваивать современные методы доклинических исследований и осуществлять их </w:t>
            </w:r>
            <w:proofErr w:type="spellStart"/>
            <w:r w:rsidRPr="00480E96">
              <w:t>валидацию</w:t>
            </w:r>
            <w:proofErr w:type="spellEnd"/>
            <w:r w:rsidRPr="00480E96">
              <w:t xml:space="preserve">; использовать полученные знания для самостоятельного анализа    фундаментальных и прикладных проблем биомедицины; </w:t>
            </w:r>
            <w:r w:rsidRPr="00480E96">
              <w:rPr>
                <w:color w:val="000000"/>
                <w:shd w:val="clear" w:color="auto" w:fill="FFFFFF"/>
              </w:rPr>
              <w:t>определять значимость полученных результатов и представлять биологические аспекты научных исследований, анализировать их роль и место в сфере профессиональной деятельности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t>практические задания № 1-4</w:t>
            </w:r>
          </w:p>
        </w:tc>
      </w:tr>
      <w:tr w:rsidR="00833638" w:rsidRPr="00480E96" w:rsidTr="00B818D6">
        <w:tc>
          <w:tcPr>
            <w:tcW w:w="1248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2693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4848" w:type="dxa"/>
          </w:tcPr>
          <w:p w:rsidR="00833638" w:rsidRPr="00480E96" w:rsidRDefault="00833638" w:rsidP="00833638">
            <w:r w:rsidRPr="00480E96">
              <w:t xml:space="preserve">навыками гуманного обращения с лабораторными животными при </w:t>
            </w:r>
            <w:proofErr w:type="gramStart"/>
            <w:r w:rsidRPr="00480E96">
              <w:t>проведении  доклинических</w:t>
            </w:r>
            <w:proofErr w:type="gramEnd"/>
            <w:r w:rsidRPr="00480E96">
              <w:t xml:space="preserve"> исследований,  предотвращающими  боль, дискомфорт и </w:t>
            </w:r>
          </w:p>
          <w:p w:rsidR="00833638" w:rsidRPr="00480E96" w:rsidRDefault="00833638" w:rsidP="00833638">
            <w:r w:rsidRPr="00480E96">
              <w:t>неудобства   у подопытных животных; принципами надлежащей лабораторной практики при организации и   выполнении исследований по медицинской безопасности; полученными знаниями и умениями</w:t>
            </w:r>
            <w:r w:rsidRPr="00480E96">
              <w:rPr>
                <w:bCs/>
              </w:rPr>
              <w:t xml:space="preserve"> </w:t>
            </w:r>
            <w:r w:rsidRPr="00480E96">
              <w:t xml:space="preserve">для поиска путей решения поставленных </w:t>
            </w:r>
          </w:p>
          <w:p w:rsidR="00833638" w:rsidRPr="00480E96" w:rsidRDefault="00833638" w:rsidP="00833638">
            <w:pPr>
              <w:pStyle w:val="CharChar"/>
              <w:tabs>
                <w:tab w:val="clear" w:pos="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экспериментальных и теоретических задач в профессиональной сфере деятельности.</w:t>
            </w:r>
          </w:p>
          <w:p w:rsidR="00833638" w:rsidRPr="00480E96" w:rsidRDefault="00833638" w:rsidP="00833638">
            <w:pPr>
              <w:jc w:val="both"/>
            </w:pPr>
            <w:r w:rsidRPr="00480E96">
              <w:rPr>
                <w:color w:val="000000"/>
                <w:shd w:val="clear" w:color="auto" w:fill="FFFFFF" w:themeFill="background1"/>
              </w:rPr>
              <w:t>способами и методами информирования научного и практического медицинских сообществ о полученных результатах и выводах проведённых исследований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t>практические задания № 1-4</w:t>
            </w:r>
          </w:p>
        </w:tc>
      </w:tr>
      <w:tr w:rsidR="00833638" w:rsidRPr="00480E96" w:rsidTr="00B818D6">
        <w:tc>
          <w:tcPr>
            <w:tcW w:w="1248" w:type="dxa"/>
            <w:vMerge w:val="restart"/>
            <w:vAlign w:val="center"/>
          </w:tcPr>
          <w:p w:rsidR="00833638" w:rsidRPr="00480E96" w:rsidRDefault="00833638" w:rsidP="00833638">
            <w:pPr>
              <w:jc w:val="both"/>
            </w:pPr>
            <w:r w:rsidRPr="00480E96"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833638" w:rsidRPr="00480E96" w:rsidRDefault="00833638" w:rsidP="00833638">
            <w:pPr>
              <w:jc w:val="both"/>
            </w:pPr>
            <w:r w:rsidRPr="00480E96">
              <w:rPr>
                <w:color w:val="000000"/>
              </w:rPr>
              <w:t xml:space="preserve">УК-3 </w:t>
            </w:r>
            <w:r w:rsidRPr="00480E96">
              <w:rPr>
                <w:rFonts w:eastAsia="Calibri"/>
                <w:color w:val="222222"/>
              </w:rPr>
              <w:t xml:space="preserve">готовность   участвовать   в   работе   российских   и   международных исследовательских  коллективов  по  решению  научных  </w:t>
            </w:r>
            <w:proofErr w:type="spellStart"/>
            <w:r w:rsidRPr="00480E96">
              <w:rPr>
                <w:rFonts w:eastAsia="Calibri"/>
                <w:color w:val="222222"/>
              </w:rPr>
              <w:t>инаучно</w:t>
            </w:r>
            <w:proofErr w:type="spellEnd"/>
            <w:r w:rsidRPr="00480E96">
              <w:rPr>
                <w:rFonts w:eastAsia="Calibri"/>
                <w:color w:val="222222"/>
              </w:rPr>
              <w:t>-образовательных задач</w:t>
            </w:r>
          </w:p>
        </w:tc>
        <w:tc>
          <w:tcPr>
            <w:tcW w:w="4848" w:type="dxa"/>
          </w:tcPr>
          <w:p w:rsidR="00833638" w:rsidRPr="00480E96" w:rsidRDefault="00833638" w:rsidP="00833638">
            <w:r w:rsidRPr="00480E96">
              <w:t>обладать теоретическими знаниями о механизмах регуляции и интеграции функции живого организма на разных уровнях их структурной организации: синапсы, клеточном, органном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t>вопросы № 19-33</w:t>
            </w:r>
          </w:p>
        </w:tc>
      </w:tr>
      <w:tr w:rsidR="00833638" w:rsidRPr="00480E96" w:rsidTr="00B818D6">
        <w:tc>
          <w:tcPr>
            <w:tcW w:w="1248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2693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4848" w:type="dxa"/>
          </w:tcPr>
          <w:p w:rsidR="00833638" w:rsidRPr="00480E96" w:rsidRDefault="00833638" w:rsidP="00833638">
            <w:r w:rsidRPr="00480E96">
              <w:t>самостоятельно приобретать новые знания по данной дисциплине, анализировать их,</w:t>
            </w:r>
          </w:p>
          <w:p w:rsidR="00833638" w:rsidRPr="00480E96" w:rsidRDefault="00833638" w:rsidP="00833638">
            <w:r w:rsidRPr="00480E96">
              <w:t xml:space="preserve">применять полученные знания на практике и при изучении других дисциплин. 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t>практические задания № 1-12</w:t>
            </w:r>
          </w:p>
        </w:tc>
      </w:tr>
      <w:tr w:rsidR="00833638" w:rsidRPr="00480E96" w:rsidTr="00B818D6">
        <w:tc>
          <w:tcPr>
            <w:tcW w:w="1248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2693" w:type="dxa"/>
            <w:vMerge/>
            <w:vAlign w:val="center"/>
          </w:tcPr>
          <w:p w:rsidR="00833638" w:rsidRPr="00480E96" w:rsidRDefault="00833638" w:rsidP="00833638">
            <w:pPr>
              <w:jc w:val="both"/>
            </w:pPr>
          </w:p>
        </w:tc>
        <w:tc>
          <w:tcPr>
            <w:tcW w:w="4848" w:type="dxa"/>
          </w:tcPr>
          <w:p w:rsidR="00833638" w:rsidRPr="00480E96" w:rsidRDefault="00833638" w:rsidP="00833638">
            <w:pPr>
              <w:rPr>
                <w:color w:val="000000"/>
                <w:shd w:val="clear" w:color="auto" w:fill="FFFFFF"/>
              </w:rPr>
            </w:pPr>
            <w:r w:rsidRPr="00480E96">
              <w:t>• м</w:t>
            </w:r>
            <w:r w:rsidRPr="00480E96">
              <w:rPr>
                <w:color w:val="000000"/>
                <w:shd w:val="clear" w:color="auto" w:fill="FFFFFF"/>
              </w:rPr>
              <w:t xml:space="preserve">едико-анатомическим понятийным аппаратом; </w:t>
            </w:r>
          </w:p>
          <w:p w:rsidR="00833638" w:rsidRPr="00480E96" w:rsidRDefault="00833638" w:rsidP="00833638">
            <w:pPr>
              <w:rPr>
                <w:color w:val="000000"/>
                <w:shd w:val="clear" w:color="auto" w:fill="FFFFFF"/>
              </w:rPr>
            </w:pPr>
            <w:r w:rsidRPr="00480E96">
              <w:rPr>
                <w:color w:val="000000"/>
                <w:shd w:val="clear" w:color="auto" w:fill="FFFFFF"/>
              </w:rPr>
              <w:t xml:space="preserve">• навыком сопоставления морфологических и клинических проявлений болезни; </w:t>
            </w:r>
          </w:p>
          <w:p w:rsidR="00833638" w:rsidRPr="00480E96" w:rsidRDefault="00833638" w:rsidP="00833638">
            <w:pPr>
              <w:rPr>
                <w:color w:val="000000"/>
                <w:shd w:val="clear" w:color="auto" w:fill="FFFFFF"/>
              </w:rPr>
            </w:pPr>
            <w:r w:rsidRPr="00480E96">
              <w:rPr>
                <w:color w:val="000000"/>
                <w:shd w:val="clear" w:color="auto" w:fill="FFFFFF"/>
              </w:rPr>
              <w:lastRenderedPageBreak/>
              <w:t xml:space="preserve">• методами клинико-анатомического анализа; </w:t>
            </w:r>
          </w:p>
          <w:p w:rsidR="00833638" w:rsidRPr="00480E96" w:rsidRDefault="00833638" w:rsidP="00833638">
            <w:r w:rsidRPr="00480E96">
              <w:rPr>
                <w:color w:val="000000"/>
                <w:shd w:val="clear" w:color="auto" w:fill="FFFFFF"/>
              </w:rPr>
              <w:t>• базовыми навыками работы с натуральными препаратами; • базовыми технологиями преобразования информации: текстовые, табличные редакторы, поиск в сети Интернет.</w:t>
            </w:r>
          </w:p>
        </w:tc>
        <w:tc>
          <w:tcPr>
            <w:tcW w:w="1389" w:type="dxa"/>
            <w:vAlign w:val="center"/>
          </w:tcPr>
          <w:p w:rsidR="00833638" w:rsidRPr="00480E96" w:rsidRDefault="00833638" w:rsidP="00833638">
            <w:pPr>
              <w:jc w:val="both"/>
              <w:rPr>
                <w:highlight w:val="yellow"/>
              </w:rPr>
            </w:pPr>
            <w:r w:rsidRPr="00480E96">
              <w:lastRenderedPageBreak/>
              <w:t>практические задания № 1-12</w:t>
            </w:r>
          </w:p>
        </w:tc>
      </w:tr>
    </w:tbl>
    <w:p w:rsidR="007C479E" w:rsidRPr="001F761F" w:rsidRDefault="007C479E" w:rsidP="001F761F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1F761F" w:rsidRDefault="007E7400" w:rsidP="001F761F">
      <w:pPr>
        <w:ind w:firstLine="709"/>
        <w:jc w:val="both"/>
        <w:rPr>
          <w:b/>
          <w:color w:val="000000"/>
          <w:sz w:val="28"/>
          <w:szCs w:val="28"/>
        </w:rPr>
      </w:pPr>
    </w:p>
    <w:p w:rsidR="004F2655" w:rsidRPr="001F761F" w:rsidRDefault="004F2655" w:rsidP="001F761F">
      <w:pPr>
        <w:pStyle w:val="a5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1F761F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</w:p>
    <w:p w:rsidR="004F2655" w:rsidRPr="001F761F" w:rsidRDefault="004F2655" w:rsidP="001F761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F761F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1F761F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</w:p>
    <w:p w:rsidR="004F2655" w:rsidRPr="001F761F" w:rsidRDefault="004F2655" w:rsidP="001F761F">
      <w:pPr>
        <w:ind w:firstLine="709"/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В рамках реализации </w:t>
      </w:r>
      <w:proofErr w:type="spellStart"/>
      <w:r w:rsidRPr="001F761F">
        <w:rPr>
          <w:sz w:val="28"/>
          <w:szCs w:val="28"/>
        </w:rPr>
        <w:t>балльно</w:t>
      </w:r>
      <w:proofErr w:type="spellEnd"/>
      <w:r w:rsidRPr="001F761F">
        <w:rPr>
          <w:sz w:val="28"/>
          <w:szCs w:val="28"/>
        </w:rPr>
        <w:t xml:space="preserve">-рейтинговой системы оценивания </w:t>
      </w:r>
      <w:proofErr w:type="gramStart"/>
      <w:r w:rsidRPr="001F761F">
        <w:rPr>
          <w:sz w:val="28"/>
          <w:szCs w:val="28"/>
        </w:rPr>
        <w:t xml:space="preserve">учебных </w:t>
      </w:r>
      <w:r w:rsidR="00863396" w:rsidRPr="001F761F">
        <w:rPr>
          <w:sz w:val="28"/>
          <w:szCs w:val="28"/>
        </w:rPr>
        <w:t xml:space="preserve"> </w:t>
      </w:r>
      <w:r w:rsidRPr="001F761F">
        <w:rPr>
          <w:sz w:val="28"/>
          <w:szCs w:val="28"/>
        </w:rPr>
        <w:t>достижений</w:t>
      </w:r>
      <w:proofErr w:type="gramEnd"/>
      <w:r w:rsidRPr="001F761F">
        <w:rPr>
          <w:sz w:val="28"/>
          <w:szCs w:val="28"/>
        </w:rPr>
        <w:t xml:space="preserve"> обучающихся</w:t>
      </w:r>
      <w:r w:rsidR="007B6CB4" w:rsidRPr="001F761F">
        <w:rPr>
          <w:sz w:val="28"/>
          <w:szCs w:val="28"/>
        </w:rPr>
        <w:t xml:space="preserve"> </w:t>
      </w:r>
      <w:r w:rsidRPr="001F761F"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 w:rsidRPr="001F761F">
        <w:rPr>
          <w:sz w:val="28"/>
          <w:szCs w:val="28"/>
        </w:rPr>
        <w:t>балльно</w:t>
      </w:r>
      <w:proofErr w:type="spellEnd"/>
      <w:r w:rsidRPr="001F761F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4F2655" w:rsidRPr="001F761F" w:rsidRDefault="004F2655" w:rsidP="00363DA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текущего фактического рейтинга обучающегося</w:t>
      </w:r>
    </w:p>
    <w:p w:rsidR="004F2655" w:rsidRPr="001F761F" w:rsidRDefault="004F2655" w:rsidP="00363DA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1F761F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6D2005" w:rsidRPr="001F761F" w:rsidRDefault="006D2005" w:rsidP="001F761F">
      <w:pPr>
        <w:jc w:val="both"/>
        <w:rPr>
          <w:b/>
          <w:sz w:val="28"/>
          <w:szCs w:val="28"/>
        </w:rPr>
      </w:pPr>
    </w:p>
    <w:p w:rsidR="007B6CB4" w:rsidRPr="001F761F" w:rsidRDefault="004F2655" w:rsidP="001F761F">
      <w:pPr>
        <w:jc w:val="both"/>
        <w:rPr>
          <w:b/>
          <w:sz w:val="28"/>
          <w:szCs w:val="28"/>
        </w:rPr>
      </w:pPr>
      <w:r w:rsidRPr="001F761F">
        <w:rPr>
          <w:b/>
          <w:sz w:val="28"/>
          <w:szCs w:val="28"/>
        </w:rPr>
        <w:t xml:space="preserve">4.1. Правила формирования текущего фактического рейтинга </w:t>
      </w:r>
    </w:p>
    <w:p w:rsidR="004F2655" w:rsidRPr="001F761F" w:rsidRDefault="004F2655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Текущий фактический рейтинг по дисциплине (максимально 70 баллов) складывается из суммы баллов, набранных в результате: </w:t>
      </w:r>
    </w:p>
    <w:p w:rsidR="004F2655" w:rsidRPr="001F761F" w:rsidRDefault="004F2655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4F2655" w:rsidRPr="001F761F" w:rsidRDefault="004F2655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4F2655" w:rsidRPr="001F761F" w:rsidRDefault="004F2655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самостоятельной (внеаудиторной) работы обучающихся.</w:t>
      </w:r>
    </w:p>
    <w:p w:rsidR="004F2655" w:rsidRPr="001F761F" w:rsidRDefault="004F2655" w:rsidP="001F761F">
      <w:pPr>
        <w:ind w:firstLine="709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из:</w:t>
      </w:r>
    </w:p>
    <w:p w:rsidR="004F2655" w:rsidRPr="001F761F" w:rsidRDefault="004F2655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оценки за выполнение входного тестового задания;</w:t>
      </w:r>
    </w:p>
    <w:p w:rsidR="004F2655" w:rsidRPr="001F761F" w:rsidRDefault="004F2655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оценки за устный ответ на занятии;</w:t>
      </w:r>
    </w:p>
    <w:p w:rsidR="004F2655" w:rsidRPr="001F761F" w:rsidRDefault="004F2655" w:rsidP="001F761F">
      <w:pPr>
        <w:jc w:val="both"/>
        <w:rPr>
          <w:sz w:val="28"/>
          <w:szCs w:val="28"/>
        </w:rPr>
      </w:pPr>
      <w:r w:rsidRPr="001F761F">
        <w:rPr>
          <w:sz w:val="28"/>
          <w:szCs w:val="28"/>
        </w:rPr>
        <w:t>- оценки за проверку выполнения практических заданий на занятии.</w:t>
      </w:r>
    </w:p>
    <w:p w:rsidR="004F2655" w:rsidRPr="001F761F" w:rsidRDefault="004F2655" w:rsidP="001F761F">
      <w:pPr>
        <w:ind w:firstLine="709"/>
        <w:jc w:val="both"/>
        <w:rPr>
          <w:sz w:val="28"/>
          <w:szCs w:val="28"/>
        </w:rPr>
      </w:pPr>
      <w:r w:rsidRPr="001F761F">
        <w:rPr>
          <w:sz w:val="28"/>
          <w:szCs w:val="28"/>
        </w:rPr>
        <w:t xml:space="preserve">По окончании каждого модуля дисциплины проводится рубежный контроль. Формы рубежного контроля - тестирование; </w:t>
      </w:r>
    </w:p>
    <w:p w:rsidR="004F2655" w:rsidRPr="001F761F" w:rsidRDefault="004F2655" w:rsidP="001F761F">
      <w:pPr>
        <w:ind w:firstLine="709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Максимальное количество баллов по результатам рубежного контроля – 5 баллов.</w:t>
      </w:r>
    </w:p>
    <w:p w:rsidR="004F2655" w:rsidRPr="001F761F" w:rsidRDefault="004F2655" w:rsidP="001F761F">
      <w:pPr>
        <w:ind w:firstLine="709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4F2655" w:rsidRPr="001F761F" w:rsidRDefault="004F2655" w:rsidP="001F761F">
      <w:pPr>
        <w:jc w:val="both"/>
        <w:rPr>
          <w:b/>
          <w:sz w:val="28"/>
          <w:szCs w:val="28"/>
        </w:rPr>
      </w:pPr>
      <w:r w:rsidRPr="001F761F">
        <w:rPr>
          <w:b/>
          <w:sz w:val="28"/>
          <w:szCs w:val="28"/>
        </w:rPr>
        <w:t xml:space="preserve">4.2. Правила формирования бонусного фактического рейтинга </w:t>
      </w:r>
    </w:p>
    <w:p w:rsidR="004F2655" w:rsidRPr="001F761F" w:rsidRDefault="004F2655" w:rsidP="001F761F">
      <w:pPr>
        <w:ind w:firstLine="709"/>
        <w:jc w:val="both"/>
        <w:rPr>
          <w:sz w:val="28"/>
          <w:szCs w:val="28"/>
        </w:rPr>
      </w:pPr>
      <w:r w:rsidRPr="001F761F">
        <w:rPr>
          <w:sz w:val="28"/>
          <w:szCs w:val="28"/>
        </w:rPr>
        <w:t>Бонусный фактический рейтинг по дисциплине (максимально – 15 баллов) складывается из суммы баллов, набранных в результате участия обучающихся в следующих видах деятельности (см. таблица 1):</w:t>
      </w:r>
    </w:p>
    <w:p w:rsidR="004F2655" w:rsidRPr="001F761F" w:rsidRDefault="004F2655" w:rsidP="001F761F">
      <w:pPr>
        <w:jc w:val="both"/>
        <w:rPr>
          <w:b/>
          <w:bCs/>
          <w:sz w:val="28"/>
          <w:szCs w:val="28"/>
        </w:rPr>
      </w:pPr>
      <w:r w:rsidRPr="001F761F">
        <w:rPr>
          <w:b/>
          <w:bCs/>
          <w:sz w:val="28"/>
          <w:szCs w:val="28"/>
        </w:rPr>
        <w:t>Таблица 1</w:t>
      </w:r>
    </w:p>
    <w:p w:rsidR="004F2655" w:rsidRPr="001F761F" w:rsidRDefault="004F2655" w:rsidP="001F761F">
      <w:pPr>
        <w:jc w:val="both"/>
        <w:rPr>
          <w:b/>
          <w:bCs/>
          <w:sz w:val="28"/>
          <w:szCs w:val="28"/>
        </w:rPr>
      </w:pPr>
      <w:r w:rsidRPr="001F761F">
        <w:rPr>
          <w:b/>
          <w:bCs/>
          <w:sz w:val="28"/>
          <w:szCs w:val="28"/>
        </w:rPr>
        <w:t>Виды деятельности, по результатам которых определяется бонусный фактический рейтинг</w:t>
      </w:r>
    </w:p>
    <w:tbl>
      <w:tblPr>
        <w:tblStyle w:val="a3"/>
        <w:tblW w:w="4924" w:type="pct"/>
        <w:tblInd w:w="108" w:type="dxa"/>
        <w:tblLook w:val="01E0" w:firstRow="1" w:lastRow="1" w:firstColumn="1" w:lastColumn="1" w:noHBand="0" w:noVBand="0"/>
      </w:tblPr>
      <w:tblGrid>
        <w:gridCol w:w="5623"/>
        <w:gridCol w:w="2305"/>
        <w:gridCol w:w="1498"/>
      </w:tblGrid>
      <w:tr w:rsidR="004F2655" w:rsidRPr="001F761F" w:rsidTr="00863396"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b/>
                <w:sz w:val="28"/>
                <w:szCs w:val="28"/>
              </w:rPr>
            </w:pPr>
            <w:r w:rsidRPr="001F761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b/>
                <w:sz w:val="28"/>
                <w:szCs w:val="28"/>
              </w:rPr>
            </w:pPr>
            <w:r w:rsidRPr="001F761F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b/>
                <w:sz w:val="28"/>
                <w:szCs w:val="28"/>
              </w:rPr>
            </w:pPr>
            <w:r w:rsidRPr="001F761F">
              <w:rPr>
                <w:b/>
                <w:sz w:val="28"/>
                <w:szCs w:val="28"/>
              </w:rPr>
              <w:t>Баллы</w:t>
            </w:r>
          </w:p>
        </w:tc>
      </w:tr>
      <w:tr w:rsidR="004F2655" w:rsidRPr="001F761F" w:rsidTr="00863396">
        <w:trPr>
          <w:trHeight w:val="699"/>
        </w:trPr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lastRenderedPageBreak/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10</w:t>
            </w:r>
          </w:p>
        </w:tc>
      </w:tr>
      <w:tr w:rsidR="004F2655" w:rsidRPr="001F761F" w:rsidTr="00863396">
        <w:trPr>
          <w:trHeight w:val="274"/>
        </w:trPr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color w:val="000000"/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5</w:t>
            </w:r>
          </w:p>
        </w:tc>
      </w:tr>
      <w:tr w:rsidR="004F2655" w:rsidRPr="001F761F" w:rsidTr="00863396"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Публикация результатов проведения НИР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Статьи, тезисы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10</w:t>
            </w:r>
          </w:p>
        </w:tc>
      </w:tr>
      <w:tr w:rsidR="004F2655" w:rsidRPr="001F761F" w:rsidTr="00863396"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Оценка программ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5</w:t>
            </w:r>
          </w:p>
        </w:tc>
      </w:tr>
      <w:tr w:rsidR="004F2655" w:rsidRPr="001F761F" w:rsidTr="00863396"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5</w:t>
            </w:r>
          </w:p>
        </w:tc>
      </w:tr>
      <w:tr w:rsidR="004F2655" w:rsidRPr="001F761F" w:rsidTr="00863396"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5</w:t>
            </w:r>
          </w:p>
        </w:tc>
      </w:tr>
      <w:tr w:rsidR="004F2655" w:rsidRPr="001F761F" w:rsidTr="00863396"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5</w:t>
            </w:r>
          </w:p>
        </w:tc>
      </w:tr>
      <w:tr w:rsidR="004F2655" w:rsidRPr="001F761F" w:rsidTr="00863396">
        <w:tc>
          <w:tcPr>
            <w:tcW w:w="549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 xml:space="preserve">Участие с докладами или </w:t>
            </w:r>
            <w:proofErr w:type="spellStart"/>
            <w:r w:rsidRPr="001F761F">
              <w:rPr>
                <w:sz w:val="28"/>
                <w:szCs w:val="28"/>
              </w:rPr>
              <w:t>постерными</w:t>
            </w:r>
            <w:proofErr w:type="spellEnd"/>
            <w:r w:rsidRPr="001F761F">
              <w:rPr>
                <w:sz w:val="28"/>
                <w:szCs w:val="28"/>
              </w:rPr>
              <w:t xml:space="preserve"> сообщениями в конференциях разного уровня</w:t>
            </w:r>
          </w:p>
        </w:tc>
        <w:tc>
          <w:tcPr>
            <w:tcW w:w="2250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63" w:type="dxa"/>
            <w:vAlign w:val="center"/>
          </w:tcPr>
          <w:p w:rsidR="004F2655" w:rsidRPr="001F761F" w:rsidRDefault="004F2655" w:rsidP="001F761F">
            <w:pPr>
              <w:jc w:val="both"/>
              <w:rPr>
                <w:sz w:val="28"/>
                <w:szCs w:val="28"/>
              </w:rPr>
            </w:pPr>
            <w:r w:rsidRPr="001F761F">
              <w:rPr>
                <w:sz w:val="28"/>
                <w:szCs w:val="28"/>
              </w:rPr>
              <w:t>От 0 до 5</w:t>
            </w:r>
          </w:p>
        </w:tc>
      </w:tr>
    </w:tbl>
    <w:p w:rsidR="004F2655" w:rsidRPr="001F761F" w:rsidRDefault="004F2655" w:rsidP="001F761F">
      <w:pPr>
        <w:jc w:val="both"/>
        <w:rPr>
          <w:b/>
          <w:color w:val="000000"/>
          <w:sz w:val="28"/>
          <w:szCs w:val="28"/>
        </w:rPr>
      </w:pPr>
    </w:p>
    <w:sectPr w:rsidR="004F2655" w:rsidRPr="001F761F" w:rsidSect="002059B4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35" w:rsidRDefault="00272135" w:rsidP="007E7400">
      <w:r>
        <w:separator/>
      </w:r>
    </w:p>
  </w:endnote>
  <w:endnote w:type="continuationSeparator" w:id="0">
    <w:p w:rsidR="00272135" w:rsidRDefault="0027213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819243"/>
      <w:docPartObj>
        <w:docPartGallery w:val="Page Numbers (Bottom of Page)"/>
        <w:docPartUnique/>
      </w:docPartObj>
    </w:sdtPr>
    <w:sdtEndPr/>
    <w:sdtContent>
      <w:p w:rsidR="00B818D6" w:rsidRDefault="00B818D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634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818D6" w:rsidRDefault="00B818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35" w:rsidRDefault="00272135" w:rsidP="007E7400">
      <w:r>
        <w:separator/>
      </w:r>
    </w:p>
  </w:footnote>
  <w:footnote w:type="continuationSeparator" w:id="0">
    <w:p w:rsidR="00272135" w:rsidRDefault="0027213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925"/>
    <w:multiLevelType w:val="hybridMultilevel"/>
    <w:tmpl w:val="13BEC48A"/>
    <w:lvl w:ilvl="0" w:tplc="88407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058FC"/>
    <w:multiLevelType w:val="hybridMultilevel"/>
    <w:tmpl w:val="C10A41AC"/>
    <w:lvl w:ilvl="0" w:tplc="3EE8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224D"/>
    <w:multiLevelType w:val="hybridMultilevel"/>
    <w:tmpl w:val="167C0DD0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3FDD"/>
    <w:multiLevelType w:val="hybridMultilevel"/>
    <w:tmpl w:val="9AB6D0CA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6790"/>
    <w:multiLevelType w:val="hybridMultilevel"/>
    <w:tmpl w:val="B6266684"/>
    <w:lvl w:ilvl="0" w:tplc="88407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26147D5"/>
    <w:multiLevelType w:val="hybridMultilevel"/>
    <w:tmpl w:val="F46A1284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95A4D"/>
    <w:multiLevelType w:val="hybridMultilevel"/>
    <w:tmpl w:val="17DEE39E"/>
    <w:lvl w:ilvl="0" w:tplc="A0E280B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73268"/>
    <w:multiLevelType w:val="hybridMultilevel"/>
    <w:tmpl w:val="E8A23AB0"/>
    <w:lvl w:ilvl="0" w:tplc="69D4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E618D"/>
    <w:multiLevelType w:val="hybridMultilevel"/>
    <w:tmpl w:val="54D27B86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5131"/>
    <w:multiLevelType w:val="hybridMultilevel"/>
    <w:tmpl w:val="2312D3DC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3C8C"/>
    <w:multiLevelType w:val="hybridMultilevel"/>
    <w:tmpl w:val="0A9EB3CE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70707"/>
    <w:multiLevelType w:val="hybridMultilevel"/>
    <w:tmpl w:val="A77CD0CC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E3BBE"/>
    <w:multiLevelType w:val="hybridMultilevel"/>
    <w:tmpl w:val="47CA715C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C4045"/>
    <w:multiLevelType w:val="hybridMultilevel"/>
    <w:tmpl w:val="D6A28848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D1D"/>
    <w:multiLevelType w:val="hybridMultilevel"/>
    <w:tmpl w:val="584CDD6E"/>
    <w:lvl w:ilvl="0" w:tplc="CCDE0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22FD7"/>
    <w:multiLevelType w:val="hybridMultilevel"/>
    <w:tmpl w:val="19B47D28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30D99"/>
    <w:multiLevelType w:val="hybridMultilevel"/>
    <w:tmpl w:val="18222226"/>
    <w:lvl w:ilvl="0" w:tplc="79CAC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2848B2"/>
    <w:multiLevelType w:val="hybridMultilevel"/>
    <w:tmpl w:val="2ED06CBC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4D6E"/>
    <w:multiLevelType w:val="hybridMultilevel"/>
    <w:tmpl w:val="7E38952C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7178F"/>
    <w:multiLevelType w:val="hybridMultilevel"/>
    <w:tmpl w:val="0DA00DCA"/>
    <w:lvl w:ilvl="0" w:tplc="A0E280B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7222"/>
    <w:multiLevelType w:val="hybridMultilevel"/>
    <w:tmpl w:val="BB74C6C8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02C9"/>
    <w:multiLevelType w:val="hybridMultilevel"/>
    <w:tmpl w:val="F80EFC72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3160F"/>
    <w:multiLevelType w:val="hybridMultilevel"/>
    <w:tmpl w:val="0100A9E4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4181"/>
    <w:multiLevelType w:val="hybridMultilevel"/>
    <w:tmpl w:val="56B49A08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255F6"/>
    <w:multiLevelType w:val="hybridMultilevel"/>
    <w:tmpl w:val="EA1A8402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4B2"/>
    <w:multiLevelType w:val="hybridMultilevel"/>
    <w:tmpl w:val="55480C08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D2E32"/>
    <w:multiLevelType w:val="hybridMultilevel"/>
    <w:tmpl w:val="72DCD98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C742F"/>
    <w:multiLevelType w:val="hybridMultilevel"/>
    <w:tmpl w:val="F46A1284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159AC"/>
    <w:multiLevelType w:val="hybridMultilevel"/>
    <w:tmpl w:val="D256AD3E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A7693"/>
    <w:multiLevelType w:val="hybridMultilevel"/>
    <w:tmpl w:val="8F9CFE6C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D216A"/>
    <w:multiLevelType w:val="hybridMultilevel"/>
    <w:tmpl w:val="28408502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B4B"/>
    <w:multiLevelType w:val="hybridMultilevel"/>
    <w:tmpl w:val="19B6BD46"/>
    <w:lvl w:ilvl="0" w:tplc="88407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072C4"/>
    <w:multiLevelType w:val="hybridMultilevel"/>
    <w:tmpl w:val="155A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B338F"/>
    <w:multiLevelType w:val="hybridMultilevel"/>
    <w:tmpl w:val="8774D076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A4E33"/>
    <w:multiLevelType w:val="hybridMultilevel"/>
    <w:tmpl w:val="A1FCD3F8"/>
    <w:lvl w:ilvl="0" w:tplc="4E98791C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8" w15:restartNumberingAfterBreak="0">
    <w:nsid w:val="5E7C0977"/>
    <w:multiLevelType w:val="hybridMultilevel"/>
    <w:tmpl w:val="A770F8CC"/>
    <w:lvl w:ilvl="0" w:tplc="88407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60293"/>
    <w:multiLevelType w:val="hybridMultilevel"/>
    <w:tmpl w:val="D9401098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16FF"/>
    <w:multiLevelType w:val="hybridMultilevel"/>
    <w:tmpl w:val="D86A1A64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22BFE"/>
    <w:multiLevelType w:val="hybridMultilevel"/>
    <w:tmpl w:val="DCC4E44E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41368"/>
    <w:multiLevelType w:val="hybridMultilevel"/>
    <w:tmpl w:val="68D66024"/>
    <w:lvl w:ilvl="0" w:tplc="DC0E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13111"/>
    <w:multiLevelType w:val="hybridMultilevel"/>
    <w:tmpl w:val="3BA6CAC8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07BE6"/>
    <w:multiLevelType w:val="hybridMultilevel"/>
    <w:tmpl w:val="15B08646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84268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A2259"/>
    <w:multiLevelType w:val="hybridMultilevel"/>
    <w:tmpl w:val="AB72E9D4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25EE8"/>
    <w:multiLevelType w:val="hybridMultilevel"/>
    <w:tmpl w:val="9EAA4844"/>
    <w:lvl w:ilvl="0" w:tplc="CEAC2EF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E36A3"/>
    <w:multiLevelType w:val="hybridMultilevel"/>
    <w:tmpl w:val="9000E66E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91E40BF"/>
    <w:multiLevelType w:val="hybridMultilevel"/>
    <w:tmpl w:val="523C2626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CA5609"/>
    <w:multiLevelType w:val="hybridMultilevel"/>
    <w:tmpl w:val="B61A93CA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052430"/>
    <w:multiLevelType w:val="hybridMultilevel"/>
    <w:tmpl w:val="989C4874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78743F"/>
    <w:multiLevelType w:val="hybridMultilevel"/>
    <w:tmpl w:val="ED080C8E"/>
    <w:lvl w:ilvl="0" w:tplc="E77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"/>
  </w:num>
  <w:num w:numId="3">
    <w:abstractNumId w:val="9"/>
  </w:num>
  <w:num w:numId="4">
    <w:abstractNumId w:val="1"/>
  </w:num>
  <w:num w:numId="5">
    <w:abstractNumId w:val="49"/>
  </w:num>
  <w:num w:numId="6">
    <w:abstractNumId w:val="29"/>
  </w:num>
  <w:num w:numId="7">
    <w:abstractNumId w:val="19"/>
  </w:num>
  <w:num w:numId="8">
    <w:abstractNumId w:val="37"/>
  </w:num>
  <w:num w:numId="9">
    <w:abstractNumId w:val="35"/>
  </w:num>
  <w:num w:numId="10">
    <w:abstractNumId w:val="47"/>
  </w:num>
  <w:num w:numId="11">
    <w:abstractNumId w:val="5"/>
  </w:num>
  <w:num w:numId="12">
    <w:abstractNumId w:val="22"/>
  </w:num>
  <w:num w:numId="13">
    <w:abstractNumId w:val="2"/>
  </w:num>
  <w:num w:numId="14">
    <w:abstractNumId w:val="17"/>
  </w:num>
  <w:num w:numId="15">
    <w:abstractNumId w:val="42"/>
  </w:num>
  <w:num w:numId="16">
    <w:abstractNumId w:val="10"/>
  </w:num>
  <w:num w:numId="17">
    <w:abstractNumId w:val="0"/>
  </w:num>
  <w:num w:numId="18">
    <w:abstractNumId w:val="38"/>
  </w:num>
  <w:num w:numId="19">
    <w:abstractNumId w:val="34"/>
  </w:num>
  <w:num w:numId="20">
    <w:abstractNumId w:val="52"/>
  </w:num>
  <w:num w:numId="21">
    <w:abstractNumId w:val="14"/>
  </w:num>
  <w:num w:numId="22">
    <w:abstractNumId w:val="50"/>
  </w:num>
  <w:num w:numId="23">
    <w:abstractNumId w:val="20"/>
  </w:num>
  <w:num w:numId="24">
    <w:abstractNumId w:val="43"/>
  </w:num>
  <w:num w:numId="25">
    <w:abstractNumId w:val="53"/>
  </w:num>
  <w:num w:numId="26">
    <w:abstractNumId w:val="31"/>
  </w:num>
  <w:num w:numId="27">
    <w:abstractNumId w:val="3"/>
  </w:num>
  <w:num w:numId="28">
    <w:abstractNumId w:val="33"/>
  </w:num>
  <w:num w:numId="29">
    <w:abstractNumId w:val="15"/>
  </w:num>
  <w:num w:numId="30">
    <w:abstractNumId w:val="24"/>
  </w:num>
  <w:num w:numId="31">
    <w:abstractNumId w:val="46"/>
  </w:num>
  <w:num w:numId="32">
    <w:abstractNumId w:val="13"/>
  </w:num>
  <w:num w:numId="33">
    <w:abstractNumId w:val="28"/>
  </w:num>
  <w:num w:numId="34">
    <w:abstractNumId w:val="18"/>
  </w:num>
  <w:num w:numId="35">
    <w:abstractNumId w:val="21"/>
  </w:num>
  <w:num w:numId="36">
    <w:abstractNumId w:val="36"/>
  </w:num>
  <w:num w:numId="37">
    <w:abstractNumId w:val="48"/>
  </w:num>
  <w:num w:numId="38">
    <w:abstractNumId w:val="26"/>
  </w:num>
  <w:num w:numId="39">
    <w:abstractNumId w:val="27"/>
  </w:num>
  <w:num w:numId="40">
    <w:abstractNumId w:val="39"/>
  </w:num>
  <w:num w:numId="41">
    <w:abstractNumId w:val="51"/>
  </w:num>
  <w:num w:numId="42">
    <w:abstractNumId w:val="11"/>
  </w:num>
  <w:num w:numId="43">
    <w:abstractNumId w:val="25"/>
  </w:num>
  <w:num w:numId="44">
    <w:abstractNumId w:val="44"/>
  </w:num>
  <w:num w:numId="45">
    <w:abstractNumId w:val="16"/>
  </w:num>
  <w:num w:numId="46">
    <w:abstractNumId w:val="23"/>
  </w:num>
  <w:num w:numId="47">
    <w:abstractNumId w:val="7"/>
  </w:num>
  <w:num w:numId="48">
    <w:abstractNumId w:val="30"/>
  </w:num>
  <w:num w:numId="49">
    <w:abstractNumId w:val="32"/>
  </w:num>
  <w:num w:numId="50">
    <w:abstractNumId w:val="40"/>
  </w:num>
  <w:num w:numId="51">
    <w:abstractNumId w:val="41"/>
  </w:num>
  <w:num w:numId="52">
    <w:abstractNumId w:val="4"/>
  </w:num>
  <w:num w:numId="53">
    <w:abstractNumId w:val="12"/>
  </w:num>
  <w:num w:numId="54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56C4"/>
    <w:rsid w:val="00012564"/>
    <w:rsid w:val="00012AA2"/>
    <w:rsid w:val="00013D19"/>
    <w:rsid w:val="00024214"/>
    <w:rsid w:val="00025AD3"/>
    <w:rsid w:val="00031BC5"/>
    <w:rsid w:val="000524E7"/>
    <w:rsid w:val="00065CD5"/>
    <w:rsid w:val="00072EDB"/>
    <w:rsid w:val="00073D43"/>
    <w:rsid w:val="00081A7C"/>
    <w:rsid w:val="00094CA7"/>
    <w:rsid w:val="000B1ACC"/>
    <w:rsid w:val="000C0372"/>
    <w:rsid w:val="000C7DB3"/>
    <w:rsid w:val="000D33FE"/>
    <w:rsid w:val="000E3452"/>
    <w:rsid w:val="000E40D4"/>
    <w:rsid w:val="000E4E44"/>
    <w:rsid w:val="000E56FE"/>
    <w:rsid w:val="000E7C1A"/>
    <w:rsid w:val="000F3568"/>
    <w:rsid w:val="000F6988"/>
    <w:rsid w:val="001023CA"/>
    <w:rsid w:val="00110F76"/>
    <w:rsid w:val="00112D09"/>
    <w:rsid w:val="00114CB8"/>
    <w:rsid w:val="00114DC9"/>
    <w:rsid w:val="00121A46"/>
    <w:rsid w:val="00122877"/>
    <w:rsid w:val="00124DEC"/>
    <w:rsid w:val="0013663D"/>
    <w:rsid w:val="00140CB2"/>
    <w:rsid w:val="00151F30"/>
    <w:rsid w:val="00152B73"/>
    <w:rsid w:val="00167DB3"/>
    <w:rsid w:val="00171C70"/>
    <w:rsid w:val="00180118"/>
    <w:rsid w:val="001801BA"/>
    <w:rsid w:val="00183033"/>
    <w:rsid w:val="001A055C"/>
    <w:rsid w:val="001A1DFA"/>
    <w:rsid w:val="001A2DAB"/>
    <w:rsid w:val="001A3D13"/>
    <w:rsid w:val="001A628B"/>
    <w:rsid w:val="001A7481"/>
    <w:rsid w:val="001C0161"/>
    <w:rsid w:val="001C02D9"/>
    <w:rsid w:val="001C24C1"/>
    <w:rsid w:val="001C5037"/>
    <w:rsid w:val="001C6980"/>
    <w:rsid w:val="001C7B6F"/>
    <w:rsid w:val="001D0098"/>
    <w:rsid w:val="001D3DEA"/>
    <w:rsid w:val="001E749A"/>
    <w:rsid w:val="001F161A"/>
    <w:rsid w:val="001F1BC9"/>
    <w:rsid w:val="001F3DC2"/>
    <w:rsid w:val="001F420A"/>
    <w:rsid w:val="001F737B"/>
    <w:rsid w:val="001F761F"/>
    <w:rsid w:val="00200CC8"/>
    <w:rsid w:val="0020113D"/>
    <w:rsid w:val="0020574A"/>
    <w:rsid w:val="002059B4"/>
    <w:rsid w:val="00205FB7"/>
    <w:rsid w:val="00206B03"/>
    <w:rsid w:val="00210E24"/>
    <w:rsid w:val="00217AC5"/>
    <w:rsid w:val="002202BE"/>
    <w:rsid w:val="00222797"/>
    <w:rsid w:val="00224C9A"/>
    <w:rsid w:val="00231B5A"/>
    <w:rsid w:val="002349D0"/>
    <w:rsid w:val="002419AF"/>
    <w:rsid w:val="0024574E"/>
    <w:rsid w:val="002457F6"/>
    <w:rsid w:val="00251687"/>
    <w:rsid w:val="0025343D"/>
    <w:rsid w:val="0025414E"/>
    <w:rsid w:val="002560EB"/>
    <w:rsid w:val="002614F7"/>
    <w:rsid w:val="00265E57"/>
    <w:rsid w:val="00272135"/>
    <w:rsid w:val="00291357"/>
    <w:rsid w:val="00294B53"/>
    <w:rsid w:val="00295C3F"/>
    <w:rsid w:val="002971D5"/>
    <w:rsid w:val="002A1ED7"/>
    <w:rsid w:val="002A31C8"/>
    <w:rsid w:val="002A6EE4"/>
    <w:rsid w:val="002A7905"/>
    <w:rsid w:val="002B171E"/>
    <w:rsid w:val="002B5F93"/>
    <w:rsid w:val="002C0F44"/>
    <w:rsid w:val="002C45E8"/>
    <w:rsid w:val="002C48B0"/>
    <w:rsid w:val="002D1BA8"/>
    <w:rsid w:val="002D324E"/>
    <w:rsid w:val="002F1CA2"/>
    <w:rsid w:val="002F34C2"/>
    <w:rsid w:val="002F7B4A"/>
    <w:rsid w:val="00304B25"/>
    <w:rsid w:val="00310886"/>
    <w:rsid w:val="00314620"/>
    <w:rsid w:val="00317E23"/>
    <w:rsid w:val="00326422"/>
    <w:rsid w:val="00333966"/>
    <w:rsid w:val="003378E7"/>
    <w:rsid w:val="00347DA7"/>
    <w:rsid w:val="00350936"/>
    <w:rsid w:val="0035254A"/>
    <w:rsid w:val="00352763"/>
    <w:rsid w:val="003557E1"/>
    <w:rsid w:val="00355F53"/>
    <w:rsid w:val="00360271"/>
    <w:rsid w:val="00361F5A"/>
    <w:rsid w:val="00363DAB"/>
    <w:rsid w:val="0036414F"/>
    <w:rsid w:val="00365D8C"/>
    <w:rsid w:val="003662B9"/>
    <w:rsid w:val="00370071"/>
    <w:rsid w:val="003735B0"/>
    <w:rsid w:val="003807A1"/>
    <w:rsid w:val="0038481F"/>
    <w:rsid w:val="00387A9A"/>
    <w:rsid w:val="0039183E"/>
    <w:rsid w:val="003A07C4"/>
    <w:rsid w:val="003B0A59"/>
    <w:rsid w:val="003D4ACA"/>
    <w:rsid w:val="003E5D6C"/>
    <w:rsid w:val="003F3641"/>
    <w:rsid w:val="00400724"/>
    <w:rsid w:val="00401515"/>
    <w:rsid w:val="0041529E"/>
    <w:rsid w:val="0041573D"/>
    <w:rsid w:val="004179FD"/>
    <w:rsid w:val="0042157E"/>
    <w:rsid w:val="00427546"/>
    <w:rsid w:val="004275E4"/>
    <w:rsid w:val="004310F5"/>
    <w:rsid w:val="004338C5"/>
    <w:rsid w:val="00442C6C"/>
    <w:rsid w:val="004451BF"/>
    <w:rsid w:val="00461AAF"/>
    <w:rsid w:val="00476F94"/>
    <w:rsid w:val="00480A43"/>
    <w:rsid w:val="00480E96"/>
    <w:rsid w:val="004817F0"/>
    <w:rsid w:val="00491D2A"/>
    <w:rsid w:val="004951AF"/>
    <w:rsid w:val="00496E8B"/>
    <w:rsid w:val="004A5C19"/>
    <w:rsid w:val="004B089A"/>
    <w:rsid w:val="004B1AE8"/>
    <w:rsid w:val="004C1CF6"/>
    <w:rsid w:val="004C218D"/>
    <w:rsid w:val="004C41D7"/>
    <w:rsid w:val="004D6D80"/>
    <w:rsid w:val="004E6363"/>
    <w:rsid w:val="004E658A"/>
    <w:rsid w:val="004E7798"/>
    <w:rsid w:val="004F10DA"/>
    <w:rsid w:val="004F2655"/>
    <w:rsid w:val="004F3E27"/>
    <w:rsid w:val="004F5AC1"/>
    <w:rsid w:val="00500CF6"/>
    <w:rsid w:val="005070C9"/>
    <w:rsid w:val="00507ABA"/>
    <w:rsid w:val="005108E6"/>
    <w:rsid w:val="00512A8D"/>
    <w:rsid w:val="00512D6B"/>
    <w:rsid w:val="005163EE"/>
    <w:rsid w:val="005209AB"/>
    <w:rsid w:val="0052490C"/>
    <w:rsid w:val="00532755"/>
    <w:rsid w:val="005349AA"/>
    <w:rsid w:val="00535416"/>
    <w:rsid w:val="00537C8D"/>
    <w:rsid w:val="00544A04"/>
    <w:rsid w:val="00570343"/>
    <w:rsid w:val="005722E4"/>
    <w:rsid w:val="00573DD2"/>
    <w:rsid w:val="005771D5"/>
    <w:rsid w:val="0058684E"/>
    <w:rsid w:val="00595B25"/>
    <w:rsid w:val="005A1E93"/>
    <w:rsid w:val="005A2925"/>
    <w:rsid w:val="005B3E83"/>
    <w:rsid w:val="005C3447"/>
    <w:rsid w:val="005D2A35"/>
    <w:rsid w:val="005D3067"/>
    <w:rsid w:val="005E2759"/>
    <w:rsid w:val="005E6E76"/>
    <w:rsid w:val="005F2BD6"/>
    <w:rsid w:val="005F7554"/>
    <w:rsid w:val="00604FDC"/>
    <w:rsid w:val="00605973"/>
    <w:rsid w:val="00610D0F"/>
    <w:rsid w:val="006164FF"/>
    <w:rsid w:val="00621855"/>
    <w:rsid w:val="006276E8"/>
    <w:rsid w:val="00645D67"/>
    <w:rsid w:val="006512FD"/>
    <w:rsid w:val="00654C8C"/>
    <w:rsid w:val="006658DB"/>
    <w:rsid w:val="00677471"/>
    <w:rsid w:val="006847BE"/>
    <w:rsid w:val="00684961"/>
    <w:rsid w:val="006932C8"/>
    <w:rsid w:val="00694420"/>
    <w:rsid w:val="00694B23"/>
    <w:rsid w:val="00695A0F"/>
    <w:rsid w:val="00696372"/>
    <w:rsid w:val="006A00EF"/>
    <w:rsid w:val="006A01F4"/>
    <w:rsid w:val="006A60D5"/>
    <w:rsid w:val="006B0F44"/>
    <w:rsid w:val="006B4146"/>
    <w:rsid w:val="006B4D7C"/>
    <w:rsid w:val="006B70B9"/>
    <w:rsid w:val="006C55AD"/>
    <w:rsid w:val="006D2005"/>
    <w:rsid w:val="006D4C12"/>
    <w:rsid w:val="006D6593"/>
    <w:rsid w:val="006E0F80"/>
    <w:rsid w:val="006E68D3"/>
    <w:rsid w:val="006F10CE"/>
    <w:rsid w:val="006F5336"/>
    <w:rsid w:val="006F7181"/>
    <w:rsid w:val="0071073F"/>
    <w:rsid w:val="007107D0"/>
    <w:rsid w:val="00712A41"/>
    <w:rsid w:val="00716677"/>
    <w:rsid w:val="00721EEA"/>
    <w:rsid w:val="00724CE5"/>
    <w:rsid w:val="00727752"/>
    <w:rsid w:val="00730844"/>
    <w:rsid w:val="00731BDC"/>
    <w:rsid w:val="007322CD"/>
    <w:rsid w:val="0073701D"/>
    <w:rsid w:val="00737AA4"/>
    <w:rsid w:val="00762D9C"/>
    <w:rsid w:val="007759C7"/>
    <w:rsid w:val="007803AF"/>
    <w:rsid w:val="007855B5"/>
    <w:rsid w:val="007922AE"/>
    <w:rsid w:val="00795148"/>
    <w:rsid w:val="007A18DB"/>
    <w:rsid w:val="007A3A71"/>
    <w:rsid w:val="007B086B"/>
    <w:rsid w:val="007B151C"/>
    <w:rsid w:val="007B6CB4"/>
    <w:rsid w:val="007C2B92"/>
    <w:rsid w:val="007C392D"/>
    <w:rsid w:val="007C479E"/>
    <w:rsid w:val="007C6842"/>
    <w:rsid w:val="007D56FF"/>
    <w:rsid w:val="007D6F73"/>
    <w:rsid w:val="007E1489"/>
    <w:rsid w:val="007E67C1"/>
    <w:rsid w:val="007E7400"/>
    <w:rsid w:val="007E7500"/>
    <w:rsid w:val="007F00A9"/>
    <w:rsid w:val="007F0EC8"/>
    <w:rsid w:val="007F50B0"/>
    <w:rsid w:val="008010B3"/>
    <w:rsid w:val="00801D42"/>
    <w:rsid w:val="0080448C"/>
    <w:rsid w:val="00814B8C"/>
    <w:rsid w:val="00817359"/>
    <w:rsid w:val="008175F1"/>
    <w:rsid w:val="008222A3"/>
    <w:rsid w:val="00824D29"/>
    <w:rsid w:val="00832C09"/>
    <w:rsid w:val="00833638"/>
    <w:rsid w:val="00835713"/>
    <w:rsid w:val="0084286A"/>
    <w:rsid w:val="008556F0"/>
    <w:rsid w:val="00863396"/>
    <w:rsid w:val="008648B5"/>
    <w:rsid w:val="00866FDC"/>
    <w:rsid w:val="00871E80"/>
    <w:rsid w:val="00873C7E"/>
    <w:rsid w:val="00876450"/>
    <w:rsid w:val="00880732"/>
    <w:rsid w:val="00885EDA"/>
    <w:rsid w:val="00887A32"/>
    <w:rsid w:val="00887FFE"/>
    <w:rsid w:val="00891387"/>
    <w:rsid w:val="008915BD"/>
    <w:rsid w:val="00895DCA"/>
    <w:rsid w:val="008A0969"/>
    <w:rsid w:val="008A1AD6"/>
    <w:rsid w:val="008A2EA2"/>
    <w:rsid w:val="008A3477"/>
    <w:rsid w:val="008A4231"/>
    <w:rsid w:val="008A6D9C"/>
    <w:rsid w:val="008B02B6"/>
    <w:rsid w:val="008B0B6D"/>
    <w:rsid w:val="008B14E3"/>
    <w:rsid w:val="008C5624"/>
    <w:rsid w:val="008D0304"/>
    <w:rsid w:val="008D1F32"/>
    <w:rsid w:val="008D23E6"/>
    <w:rsid w:val="008D45D7"/>
    <w:rsid w:val="008E12E1"/>
    <w:rsid w:val="008E5795"/>
    <w:rsid w:val="008F2D4C"/>
    <w:rsid w:val="00900BF8"/>
    <w:rsid w:val="00902A0E"/>
    <w:rsid w:val="00904B4F"/>
    <w:rsid w:val="00916139"/>
    <w:rsid w:val="00916249"/>
    <w:rsid w:val="009166F3"/>
    <w:rsid w:val="00925BFB"/>
    <w:rsid w:val="00927B8E"/>
    <w:rsid w:val="00942792"/>
    <w:rsid w:val="009535FD"/>
    <w:rsid w:val="0096466C"/>
    <w:rsid w:val="00973830"/>
    <w:rsid w:val="00973906"/>
    <w:rsid w:val="00975433"/>
    <w:rsid w:val="009755BD"/>
    <w:rsid w:val="00984163"/>
    <w:rsid w:val="009862E6"/>
    <w:rsid w:val="0098635C"/>
    <w:rsid w:val="00994181"/>
    <w:rsid w:val="00994D75"/>
    <w:rsid w:val="009951F5"/>
    <w:rsid w:val="009C5C75"/>
    <w:rsid w:val="009D0344"/>
    <w:rsid w:val="009E10A9"/>
    <w:rsid w:val="009E7A7C"/>
    <w:rsid w:val="009F3262"/>
    <w:rsid w:val="00A036FF"/>
    <w:rsid w:val="00A076A5"/>
    <w:rsid w:val="00A10E80"/>
    <w:rsid w:val="00A11C2E"/>
    <w:rsid w:val="00A21167"/>
    <w:rsid w:val="00A30436"/>
    <w:rsid w:val="00A37E64"/>
    <w:rsid w:val="00A47C3F"/>
    <w:rsid w:val="00A51F46"/>
    <w:rsid w:val="00A523B4"/>
    <w:rsid w:val="00A52C1D"/>
    <w:rsid w:val="00A579F0"/>
    <w:rsid w:val="00A6336D"/>
    <w:rsid w:val="00A66CCC"/>
    <w:rsid w:val="00A76E7B"/>
    <w:rsid w:val="00A853D3"/>
    <w:rsid w:val="00A87E7F"/>
    <w:rsid w:val="00A9118C"/>
    <w:rsid w:val="00AA029A"/>
    <w:rsid w:val="00AA3ADC"/>
    <w:rsid w:val="00AA41C0"/>
    <w:rsid w:val="00AA4B83"/>
    <w:rsid w:val="00AA517A"/>
    <w:rsid w:val="00AA6FD6"/>
    <w:rsid w:val="00AA7E7E"/>
    <w:rsid w:val="00AB0E67"/>
    <w:rsid w:val="00AC15D9"/>
    <w:rsid w:val="00AC7177"/>
    <w:rsid w:val="00AC719D"/>
    <w:rsid w:val="00AE4F30"/>
    <w:rsid w:val="00AE76A4"/>
    <w:rsid w:val="00AE76B3"/>
    <w:rsid w:val="00B1441D"/>
    <w:rsid w:val="00B3163A"/>
    <w:rsid w:val="00B3694A"/>
    <w:rsid w:val="00B37465"/>
    <w:rsid w:val="00B45D7C"/>
    <w:rsid w:val="00B633C3"/>
    <w:rsid w:val="00B639D9"/>
    <w:rsid w:val="00B70F32"/>
    <w:rsid w:val="00B73E7B"/>
    <w:rsid w:val="00B74EF2"/>
    <w:rsid w:val="00B8154A"/>
    <w:rsid w:val="00B818D6"/>
    <w:rsid w:val="00B822C9"/>
    <w:rsid w:val="00B82BCE"/>
    <w:rsid w:val="00B83C7E"/>
    <w:rsid w:val="00B87540"/>
    <w:rsid w:val="00B9790E"/>
    <w:rsid w:val="00BA3124"/>
    <w:rsid w:val="00BA4C1A"/>
    <w:rsid w:val="00BA67C5"/>
    <w:rsid w:val="00BB2471"/>
    <w:rsid w:val="00BB3EF9"/>
    <w:rsid w:val="00BB4C9D"/>
    <w:rsid w:val="00BB596E"/>
    <w:rsid w:val="00BB78FD"/>
    <w:rsid w:val="00BC12C0"/>
    <w:rsid w:val="00BC2C5F"/>
    <w:rsid w:val="00BC2DA0"/>
    <w:rsid w:val="00BC4BBB"/>
    <w:rsid w:val="00BC7D26"/>
    <w:rsid w:val="00BD0D99"/>
    <w:rsid w:val="00BD2605"/>
    <w:rsid w:val="00BE008F"/>
    <w:rsid w:val="00BF47E7"/>
    <w:rsid w:val="00BF595B"/>
    <w:rsid w:val="00C0090F"/>
    <w:rsid w:val="00C038D2"/>
    <w:rsid w:val="00C04DB2"/>
    <w:rsid w:val="00C110D9"/>
    <w:rsid w:val="00C14B38"/>
    <w:rsid w:val="00C17593"/>
    <w:rsid w:val="00C27C1B"/>
    <w:rsid w:val="00C330DF"/>
    <w:rsid w:val="00C35B01"/>
    <w:rsid w:val="00C43FE4"/>
    <w:rsid w:val="00C53255"/>
    <w:rsid w:val="00C57A6F"/>
    <w:rsid w:val="00C65E6A"/>
    <w:rsid w:val="00C80A7D"/>
    <w:rsid w:val="00C82A37"/>
    <w:rsid w:val="00C8351B"/>
    <w:rsid w:val="00C85DC9"/>
    <w:rsid w:val="00C86E6F"/>
    <w:rsid w:val="00C870FC"/>
    <w:rsid w:val="00C916B2"/>
    <w:rsid w:val="00C924C2"/>
    <w:rsid w:val="00CB05A0"/>
    <w:rsid w:val="00CB362E"/>
    <w:rsid w:val="00CB5272"/>
    <w:rsid w:val="00CB6497"/>
    <w:rsid w:val="00CC1207"/>
    <w:rsid w:val="00CC2534"/>
    <w:rsid w:val="00CC4BB0"/>
    <w:rsid w:val="00CC4EBD"/>
    <w:rsid w:val="00CC5726"/>
    <w:rsid w:val="00CC79EA"/>
    <w:rsid w:val="00CD3B14"/>
    <w:rsid w:val="00CD697D"/>
    <w:rsid w:val="00CE23C9"/>
    <w:rsid w:val="00CE2774"/>
    <w:rsid w:val="00CF45FB"/>
    <w:rsid w:val="00CF69A8"/>
    <w:rsid w:val="00D02990"/>
    <w:rsid w:val="00D03F28"/>
    <w:rsid w:val="00D256FA"/>
    <w:rsid w:val="00D2780B"/>
    <w:rsid w:val="00D35DCC"/>
    <w:rsid w:val="00D528B3"/>
    <w:rsid w:val="00D52EC6"/>
    <w:rsid w:val="00D56306"/>
    <w:rsid w:val="00D57192"/>
    <w:rsid w:val="00D659CC"/>
    <w:rsid w:val="00D662F5"/>
    <w:rsid w:val="00D71E1C"/>
    <w:rsid w:val="00D73C01"/>
    <w:rsid w:val="00D77EA4"/>
    <w:rsid w:val="00D82D41"/>
    <w:rsid w:val="00D83D8A"/>
    <w:rsid w:val="00D915F4"/>
    <w:rsid w:val="00DA19E2"/>
    <w:rsid w:val="00DA2565"/>
    <w:rsid w:val="00DA63D4"/>
    <w:rsid w:val="00DA698A"/>
    <w:rsid w:val="00DB2488"/>
    <w:rsid w:val="00DB77A0"/>
    <w:rsid w:val="00DC2B4E"/>
    <w:rsid w:val="00DD4360"/>
    <w:rsid w:val="00DE0205"/>
    <w:rsid w:val="00DE0D80"/>
    <w:rsid w:val="00DE43C7"/>
    <w:rsid w:val="00DE5F9C"/>
    <w:rsid w:val="00DE668A"/>
    <w:rsid w:val="00DF1959"/>
    <w:rsid w:val="00DF5BFD"/>
    <w:rsid w:val="00E04130"/>
    <w:rsid w:val="00E160A9"/>
    <w:rsid w:val="00E24948"/>
    <w:rsid w:val="00E3625A"/>
    <w:rsid w:val="00E4167F"/>
    <w:rsid w:val="00E46E52"/>
    <w:rsid w:val="00E52D64"/>
    <w:rsid w:val="00E53C36"/>
    <w:rsid w:val="00E6050C"/>
    <w:rsid w:val="00E6087A"/>
    <w:rsid w:val="00E650FB"/>
    <w:rsid w:val="00E65182"/>
    <w:rsid w:val="00E836D2"/>
    <w:rsid w:val="00E844A3"/>
    <w:rsid w:val="00E916B1"/>
    <w:rsid w:val="00E91F6F"/>
    <w:rsid w:val="00E9254A"/>
    <w:rsid w:val="00E95C8F"/>
    <w:rsid w:val="00E96238"/>
    <w:rsid w:val="00EA2860"/>
    <w:rsid w:val="00EA7DCD"/>
    <w:rsid w:val="00EB4855"/>
    <w:rsid w:val="00EB71E8"/>
    <w:rsid w:val="00EC1B09"/>
    <w:rsid w:val="00EC3ADF"/>
    <w:rsid w:val="00EC7935"/>
    <w:rsid w:val="00ED14C6"/>
    <w:rsid w:val="00ED2928"/>
    <w:rsid w:val="00ED344C"/>
    <w:rsid w:val="00EE114F"/>
    <w:rsid w:val="00EF058E"/>
    <w:rsid w:val="00EF0AAD"/>
    <w:rsid w:val="00EF340D"/>
    <w:rsid w:val="00F0298A"/>
    <w:rsid w:val="00F03899"/>
    <w:rsid w:val="00F03F1A"/>
    <w:rsid w:val="00F175D9"/>
    <w:rsid w:val="00F2428A"/>
    <w:rsid w:val="00F245C5"/>
    <w:rsid w:val="00F2634C"/>
    <w:rsid w:val="00F306C6"/>
    <w:rsid w:val="00F42A37"/>
    <w:rsid w:val="00F45505"/>
    <w:rsid w:val="00F51750"/>
    <w:rsid w:val="00F55332"/>
    <w:rsid w:val="00F62D6E"/>
    <w:rsid w:val="00F6732C"/>
    <w:rsid w:val="00F80D73"/>
    <w:rsid w:val="00F94B8F"/>
    <w:rsid w:val="00F96949"/>
    <w:rsid w:val="00FA0B28"/>
    <w:rsid w:val="00FB6D8C"/>
    <w:rsid w:val="00FC1087"/>
    <w:rsid w:val="00FC532E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8B09"/>
  <w15:docId w15:val="{44558953-E3B6-48CE-9B24-BB5E11D3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E68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99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uiPriority w:val="99"/>
    <w:rsid w:val="00400724"/>
  </w:style>
  <w:style w:type="character" w:styleId="af">
    <w:name w:val="Strong"/>
    <w:uiPriority w:val="99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Заголовок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3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C65E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9">
    <w:name w:val="Body Text First Indent"/>
    <w:basedOn w:val="af0"/>
    <w:link w:val="afa"/>
    <w:uiPriority w:val="99"/>
    <w:rsid w:val="00295C3F"/>
    <w:pPr>
      <w:spacing w:line="259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Красная строка Знак"/>
    <w:basedOn w:val="af1"/>
    <w:link w:val="af9"/>
    <w:uiPriority w:val="99"/>
    <w:rsid w:val="00295C3F"/>
    <w:rPr>
      <w:rFonts w:ascii="Calibri" w:eastAsia="Times New Roman" w:hAnsi="Calibri" w:cs="Times New Roman"/>
      <w:sz w:val="24"/>
      <w:szCs w:val="24"/>
    </w:rPr>
  </w:style>
  <w:style w:type="character" w:customStyle="1" w:styleId="41">
    <w:name w:val="Заголовок №4_"/>
    <w:link w:val="410"/>
    <w:uiPriority w:val="99"/>
    <w:locked/>
    <w:rsid w:val="00295C3F"/>
    <w:rPr>
      <w:b/>
      <w:sz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295C3F"/>
    <w:pPr>
      <w:shd w:val="clear" w:color="auto" w:fill="FFFFFF"/>
      <w:spacing w:after="300" w:line="240" w:lineRule="atLeast"/>
      <w:ind w:hanging="300"/>
      <w:jc w:val="both"/>
      <w:outlineLvl w:val="3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eastAsia="en-US"/>
    </w:rPr>
  </w:style>
  <w:style w:type="character" w:customStyle="1" w:styleId="71">
    <w:name w:val="Основной текст (7)_"/>
    <w:basedOn w:val="a0"/>
    <w:link w:val="72"/>
    <w:locked/>
    <w:rsid w:val="00295C3F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95C3F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  <w:style w:type="paragraph" w:customStyle="1" w:styleId="Default">
    <w:name w:val="Default"/>
    <w:uiPriority w:val="99"/>
    <w:rsid w:val="00C1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basedOn w:val="a"/>
    <w:link w:val="afc"/>
    <w:rsid w:val="006D6593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6D65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lock Text"/>
    <w:basedOn w:val="a"/>
    <w:rsid w:val="00610D0F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6658D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658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6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">
    <w:name w:val="txt"/>
    <w:basedOn w:val="a0"/>
    <w:rsid w:val="006658DB"/>
  </w:style>
  <w:style w:type="paragraph" w:customStyle="1" w:styleId="15">
    <w:name w:val="Обычный1"/>
    <w:rsid w:val="006658DB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e">
    <w:name w:val="Основной текст_"/>
    <w:basedOn w:val="a0"/>
    <w:link w:val="42"/>
    <w:uiPriority w:val="99"/>
    <w:locked/>
    <w:rsid w:val="006658D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e"/>
    <w:uiPriority w:val="99"/>
    <w:rsid w:val="006658DB"/>
    <w:pPr>
      <w:widowControl w:val="0"/>
      <w:shd w:val="clear" w:color="auto" w:fill="FFFFFF"/>
      <w:spacing w:line="413" w:lineRule="exact"/>
      <w:ind w:hanging="360"/>
    </w:pPr>
    <w:rPr>
      <w:rFonts w:eastAsiaTheme="minorHAnsi"/>
      <w:spacing w:val="3"/>
      <w:sz w:val="21"/>
      <w:szCs w:val="21"/>
      <w:lang w:eastAsia="en-US"/>
    </w:rPr>
  </w:style>
  <w:style w:type="paragraph" w:styleId="aff">
    <w:name w:val="Subtitle"/>
    <w:basedOn w:val="a"/>
    <w:link w:val="aff0"/>
    <w:qFormat/>
    <w:rsid w:val="00D77EA4"/>
    <w:pPr>
      <w:jc w:val="center"/>
    </w:pPr>
    <w:rPr>
      <w:b/>
      <w:bCs/>
      <w:sz w:val="32"/>
      <w:lang w:eastAsia="en-US"/>
    </w:rPr>
  </w:style>
  <w:style w:type="character" w:customStyle="1" w:styleId="aff0">
    <w:name w:val="Подзаголовок Знак"/>
    <w:basedOn w:val="a0"/>
    <w:link w:val="aff"/>
    <w:rsid w:val="00D77EA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25">
    <w:name w:val="Обычный2"/>
    <w:rsid w:val="00B1441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8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harChar">
    <w:name w:val="Char Char"/>
    <w:basedOn w:val="a"/>
    <w:rsid w:val="0083363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BB00-1ECB-4033-A0DD-40F1BE6D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35</Pages>
  <Words>9378</Words>
  <Characters>53456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yulia</cp:lastModifiedBy>
  <cp:revision>34</cp:revision>
  <cp:lastPrinted>2019-01-16T06:19:00Z</cp:lastPrinted>
  <dcterms:created xsi:type="dcterms:W3CDTF">2019-10-09T14:26:00Z</dcterms:created>
  <dcterms:modified xsi:type="dcterms:W3CDTF">2020-02-27T16:23:00Z</dcterms:modified>
</cp:coreProperties>
</file>