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D501B1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  <w:r w:rsidR="00BE274C" w:rsidRPr="00BE274C">
        <w:rPr>
          <w:b/>
          <w:sz w:val="28"/>
          <w:szCs w:val="28"/>
        </w:rPr>
        <w:t xml:space="preserve">ПО </w:t>
      </w:r>
      <w:bookmarkStart w:id="0" w:name="_Hlk7604660"/>
      <w:r w:rsidR="00BE274C" w:rsidRPr="00BE274C">
        <w:rPr>
          <w:b/>
          <w:sz w:val="28"/>
          <w:szCs w:val="28"/>
        </w:rPr>
        <w:t>КЛИНИЧЕСКОЙ</w:t>
      </w:r>
      <w:bookmarkEnd w:id="0"/>
      <w:r w:rsidR="00BE274C" w:rsidRPr="00BE274C">
        <w:rPr>
          <w:b/>
          <w:sz w:val="28"/>
          <w:szCs w:val="28"/>
        </w:rPr>
        <w:t xml:space="preserve"> ПРАКТИКЕ</w:t>
      </w:r>
    </w:p>
    <w:p w:rsidR="00D501B1" w:rsidRDefault="00D501B1" w:rsidP="00BE274C">
      <w:pPr>
        <w:jc w:val="center"/>
        <w:rPr>
          <w:b/>
          <w:sz w:val="28"/>
          <w:szCs w:val="28"/>
        </w:rPr>
      </w:pPr>
    </w:p>
    <w:p w:rsidR="00E836D2" w:rsidRPr="00BE274C" w:rsidRDefault="00D501B1" w:rsidP="00BE274C">
      <w:pPr>
        <w:jc w:val="center"/>
        <w:rPr>
          <w:b/>
          <w:sz w:val="28"/>
          <w:szCs w:val="28"/>
        </w:rPr>
      </w:pPr>
      <w:r w:rsidRPr="00BE274C">
        <w:rPr>
          <w:b/>
          <w:sz w:val="28"/>
          <w:szCs w:val="28"/>
        </w:rPr>
        <w:t>«</w:t>
      </w:r>
      <w:r w:rsidRPr="00D501B1">
        <w:rPr>
          <w:b/>
          <w:sz w:val="28"/>
          <w:szCs w:val="28"/>
        </w:rPr>
        <w:t xml:space="preserve">НЕОТЛОЖНАЯ ПОМОЩЬ В </w:t>
      </w:r>
      <w:r w:rsidR="004A2E56">
        <w:rPr>
          <w:b/>
          <w:sz w:val="28"/>
          <w:szCs w:val="28"/>
        </w:rPr>
        <w:t>РЕВМАТОЛОГИИ</w:t>
      </w:r>
      <w:r w:rsidR="00BE274C" w:rsidRPr="00BE274C">
        <w:rPr>
          <w:b/>
          <w:sz w:val="28"/>
          <w:szCs w:val="28"/>
        </w:rPr>
        <w:t>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4A2E56">
        <w:rPr>
          <w:b/>
          <w:i/>
          <w:color w:val="000000"/>
          <w:sz w:val="28"/>
          <w:szCs w:val="28"/>
          <w:shd w:val="clear" w:color="auto" w:fill="FFFFFF"/>
        </w:rPr>
        <w:t>46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4A2E56">
        <w:rPr>
          <w:b/>
          <w:i/>
          <w:sz w:val="28"/>
          <w:szCs w:val="28"/>
        </w:rPr>
        <w:t>Ревматология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Pr="005A3216">
        <w:rPr>
          <w:i/>
          <w:color w:val="000000"/>
          <w:shd w:val="clear" w:color="auto" w:fill="FFFFFF"/>
        </w:rPr>
        <w:t>31.08.</w:t>
      </w:r>
      <w:r w:rsidR="004A2E56">
        <w:rPr>
          <w:i/>
          <w:color w:val="000000"/>
          <w:shd w:val="clear" w:color="auto" w:fill="FFFFFF"/>
        </w:rPr>
        <w:t>46</w:t>
      </w:r>
      <w:r w:rsidRPr="005A3216">
        <w:rPr>
          <w:i/>
          <w:color w:val="000000"/>
          <w:shd w:val="clear" w:color="auto" w:fill="FFFFFF"/>
        </w:rPr>
        <w:t> </w:t>
      </w:r>
      <w:r w:rsidR="004A2E56">
        <w:rPr>
          <w:i/>
        </w:rPr>
        <w:t>Ревматология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 xml:space="preserve">протокол № </w:t>
      </w:r>
      <w:r w:rsidR="008D0A4E">
        <w:rPr>
          <w:b/>
          <w:color w:val="000000"/>
        </w:rPr>
        <w:t>____</w:t>
      </w:r>
      <w:r w:rsidRPr="005A3216">
        <w:rPr>
          <w:b/>
          <w:color w:val="000000"/>
        </w:rPr>
        <w:t xml:space="preserve"> от «</w:t>
      </w:r>
      <w:r w:rsidR="008D0A4E">
        <w:rPr>
          <w:b/>
          <w:color w:val="000000"/>
        </w:rPr>
        <w:t>___</w:t>
      </w:r>
      <w:r w:rsidRPr="005A3216">
        <w:rPr>
          <w:b/>
          <w:color w:val="000000"/>
        </w:rPr>
        <w:t xml:space="preserve">» </w:t>
      </w:r>
      <w:r w:rsidR="008D0A4E">
        <w:rPr>
          <w:b/>
          <w:color w:val="000000"/>
        </w:rPr>
        <w:t>__________</w:t>
      </w:r>
      <w:r w:rsidRPr="005A3216">
        <w:rPr>
          <w:b/>
          <w:color w:val="000000"/>
        </w:rPr>
        <w:t xml:space="preserve"> 20</w:t>
      </w:r>
      <w:r w:rsidR="008D0A4E">
        <w:rPr>
          <w:b/>
          <w:color w:val="000000"/>
        </w:rPr>
        <w:t>___</w:t>
      </w:r>
      <w:r w:rsidRPr="005A3216">
        <w:rPr>
          <w:b/>
          <w:color w:val="000000"/>
        </w:rPr>
        <w:t>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оценочных средств по 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 типовые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B514AD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форме </w:t>
      </w:r>
      <w:r w:rsidR="00B514AD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</w:t>
      </w:r>
      <w:r w:rsidR="00B514AD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, определенной в учебной плане 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>направлены на проверку сформированности знаний, умений</w:t>
      </w:r>
      <w:r w:rsidR="00B514AD">
        <w:rPr>
          <w:rFonts w:ascii="Times New Roman" w:hAnsi="Times New Roman"/>
          <w:color w:val="000000"/>
          <w:sz w:val="28"/>
          <w:szCs w:val="28"/>
        </w:rPr>
        <w:t>,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B514AD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69122C" w:rsidRPr="004A2E56" w:rsidRDefault="0069122C" w:rsidP="0069122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A2E56">
        <w:rPr>
          <w:rFonts w:ascii="Times New Roman" w:hAnsi="Times New Roman"/>
          <w:color w:val="000000"/>
          <w:sz w:val="28"/>
          <w:szCs w:val="28"/>
        </w:rPr>
        <w:t xml:space="preserve">результате </w:t>
      </w:r>
      <w:r w:rsidR="00B514AD" w:rsidRPr="004A2E56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4A2E56">
        <w:rPr>
          <w:rFonts w:ascii="Times New Roman" w:hAnsi="Times New Roman"/>
          <w:color w:val="000000"/>
          <w:sz w:val="28"/>
          <w:szCs w:val="28"/>
        </w:rPr>
        <w:t xml:space="preserve"> обучающегося формируются </w:t>
      </w:r>
      <w:r w:rsidRPr="004A2E5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9122C" w:rsidRPr="004A2E56" w:rsidRDefault="004A2E56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A2E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7E7400" w:rsidRPr="004A2E56" w:rsidRDefault="004A2E56" w:rsidP="00E836D2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A2E56">
        <w:rPr>
          <w:color w:val="000000"/>
          <w:sz w:val="28"/>
          <w:szCs w:val="28"/>
          <w:shd w:val="clear" w:color="auto" w:fill="FFFFFF"/>
        </w:rPr>
        <w:t>ПК-3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4A2E56" w:rsidRPr="004A2E56" w:rsidRDefault="004A2E56" w:rsidP="00E836D2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A2E56">
        <w:rPr>
          <w:color w:val="000000"/>
          <w:sz w:val="28"/>
          <w:szCs w:val="28"/>
          <w:shd w:val="clear" w:color="auto" w:fill="FFFFFF"/>
        </w:rPr>
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4A2E56" w:rsidRPr="004A2E56" w:rsidRDefault="004A2E56" w:rsidP="00E836D2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A2E56">
        <w:rPr>
          <w:color w:val="000000"/>
          <w:sz w:val="28"/>
          <w:szCs w:val="28"/>
          <w:shd w:val="clear" w:color="auto" w:fill="FFFFFF"/>
        </w:rPr>
        <w:t>ПК-6 готовность к ведению и лечению пациентов, нуждающихся в оказании ревматологической медицинской помощи</w:t>
      </w:r>
    </w:p>
    <w:p w:rsidR="004A2E56" w:rsidRPr="004A2E56" w:rsidRDefault="004A2E56" w:rsidP="00E836D2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A2E56">
        <w:rPr>
          <w:color w:val="000000"/>
          <w:sz w:val="28"/>
          <w:szCs w:val="28"/>
          <w:shd w:val="clear" w:color="auto" w:fill="FFFFFF"/>
        </w:rPr>
        <w:t>ПК-12 готовность к организации медицинской помощи при чрезвычайных ситуациях, в том числе медицинской эвакуации</w:t>
      </w:r>
    </w:p>
    <w:p w:rsidR="004A2E56" w:rsidRPr="004A2E56" w:rsidRDefault="004A2E56" w:rsidP="00E836D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A2E56" w:rsidRPr="004A2E56" w:rsidRDefault="004A2E56" w:rsidP="00E836D2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4A2E56" w:rsidRDefault="004A2E56" w:rsidP="00E836D2">
      <w:pPr>
        <w:ind w:firstLine="709"/>
        <w:rPr>
          <w:color w:val="000000"/>
          <w:sz w:val="27"/>
          <w:szCs w:val="27"/>
          <w:shd w:val="clear" w:color="auto" w:fill="FFFFFF"/>
        </w:rPr>
      </w:pPr>
    </w:p>
    <w:p w:rsidR="004A2E56" w:rsidRPr="00E836D2" w:rsidRDefault="004A2E56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A821A2" w:rsidRDefault="007E7400" w:rsidP="00816C5A">
      <w:pPr>
        <w:pStyle w:val="a5"/>
        <w:numPr>
          <w:ilvl w:val="0"/>
          <w:numId w:val="2"/>
        </w:numPr>
        <w:ind w:left="36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A821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13CBE" w:rsidRPr="007E08D6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:rsidR="000E3D8C" w:rsidRDefault="000E3D8C" w:rsidP="000E3D8C">
      <w:pPr>
        <w:ind w:left="360"/>
        <w:jc w:val="center"/>
        <w:rPr>
          <w:b/>
          <w:iCs/>
          <w:sz w:val="28"/>
          <w:szCs w:val="28"/>
        </w:rPr>
      </w:pPr>
      <w:bookmarkStart w:id="3" w:name="_Hlk7604813"/>
    </w:p>
    <w:p w:rsidR="000E3D8C" w:rsidRPr="00F3634C" w:rsidRDefault="000E3D8C" w:rsidP="000E3D8C">
      <w:pPr>
        <w:ind w:left="360"/>
        <w:jc w:val="center"/>
        <w:rPr>
          <w:b/>
          <w:color w:val="000000"/>
          <w:sz w:val="28"/>
          <w:szCs w:val="28"/>
        </w:rPr>
      </w:pPr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0E3D8C" w:rsidRPr="00F3634C" w:rsidTr="00905701">
        <w:tc>
          <w:tcPr>
            <w:tcW w:w="2943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0E3D8C" w:rsidRPr="00F3634C" w:rsidTr="00905701">
        <w:tc>
          <w:tcPr>
            <w:tcW w:w="2943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 xml:space="preserve">(обязательный для всех слушателей - ординаторов по завершении освоения </w:t>
            </w:r>
            <w:r w:rsidRPr="00F3634C">
              <w:rPr>
                <w:iCs/>
                <w:spacing w:val="-2"/>
              </w:rPr>
              <w:lastRenderedPageBreak/>
              <w:t>ОПОП ППО)</w:t>
            </w:r>
          </w:p>
        </w:tc>
        <w:tc>
          <w:tcPr>
            <w:tcW w:w="6910" w:type="dxa"/>
          </w:tcPr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lastRenderedPageBreak/>
              <w:t xml:space="preserve">Выполняет перечень работ и услуг для диагностики </w:t>
            </w:r>
            <w:r w:rsidR="004A2E56">
              <w:rPr>
                <w:bCs/>
                <w:color w:val="000000"/>
              </w:rPr>
              <w:t>ревматологических</w:t>
            </w:r>
            <w:r w:rsidRPr="00F3634C">
              <w:rPr>
                <w:bCs/>
                <w:color w:val="000000"/>
              </w:rPr>
              <w:t xml:space="preserve"> заболеваний, оценки состояния больных и клинических ситуаций в соответствии со стандартом медицинской помощи. 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lastRenderedPageBreak/>
              <w:t xml:space="preserve">Выполняет перечень работ и услуг для лечения </w:t>
            </w:r>
            <w:r w:rsidR="004A2E56">
              <w:rPr>
                <w:bCs/>
                <w:color w:val="000000"/>
              </w:rPr>
              <w:t>ревматологических</w:t>
            </w:r>
            <w:r w:rsidRPr="00F3634C">
              <w:rPr>
                <w:bCs/>
                <w:color w:val="000000"/>
              </w:rPr>
              <w:t xml:space="preserve"> заболеваний, состояний, клинических ситуаций в соответствии со стандартом медицинской помощи.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0E3D8C" w:rsidRPr="0037568D" w:rsidTr="00905701">
        <w:tc>
          <w:tcPr>
            <w:tcW w:w="2943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</w:pPr>
            <w:r w:rsidRPr="00F3634C">
              <w:lastRenderedPageBreak/>
              <w:t>Продвинутый</w:t>
            </w:r>
          </w:p>
        </w:tc>
        <w:tc>
          <w:tcPr>
            <w:tcW w:w="6910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По своим должностным обязанностям может решать проблему, принимать стратегические, в т.ч. организационно-управлеческие решения.</w:t>
            </w:r>
          </w:p>
          <w:p w:rsidR="000E3D8C" w:rsidRPr="0037568D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</w:t>
            </w:r>
            <w:r w:rsidR="004A2E56">
              <w:rPr>
                <w:iCs/>
              </w:rPr>
              <w:t>ревматологии</w:t>
            </w:r>
            <w:r w:rsidRPr="00F3634C">
              <w:rPr>
                <w:iCs/>
              </w:rPr>
              <w:t xml:space="preserve"> в другие дисциплины.</w:t>
            </w:r>
          </w:p>
        </w:tc>
      </w:tr>
    </w:tbl>
    <w:p w:rsidR="000E3D8C" w:rsidRDefault="000E3D8C" w:rsidP="000E3D8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3"/>
    <w:p w:rsidR="00913CBE" w:rsidRPr="007E08D6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A122C">
        <w:rPr>
          <w:rFonts w:ascii="Times New Roman" w:hAnsi="Times New Roman"/>
          <w:b/>
          <w:sz w:val="24"/>
          <w:szCs w:val="24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lastRenderedPageBreak/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E44E4" w:rsidRDefault="002E44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</w:t>
      </w:r>
      <w:bookmarkStart w:id="4" w:name="_Hlk7883387"/>
      <w:r w:rsidR="000E3D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1A2" w:rsidRPr="00A821A2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bookmarkEnd w:id="4"/>
      <w:r w:rsidR="00A821A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навыков, приобретенного практического опыта</w:t>
      </w:r>
    </w:p>
    <w:p w:rsidR="00421FE4" w:rsidRDefault="00421F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4E4" w:rsidRPr="007E08D6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7D6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655" w:rsidRPr="007D6655">
        <w:rPr>
          <w:rFonts w:ascii="Times New Roman" w:hAnsi="Times New Roman"/>
          <w:color w:val="000000"/>
          <w:sz w:val="28"/>
          <w:szCs w:val="28"/>
        </w:rPr>
        <w:t xml:space="preserve">(профессиональных умений (компетенций))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2E44E4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E44E4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C1551D" w:rsidRDefault="00C1551D" w:rsidP="00421FE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Hlk7604979"/>
    </w:p>
    <w:p w:rsidR="002E44E4" w:rsidRPr="00E836D2" w:rsidRDefault="002E44E4" w:rsidP="002E44E4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E44E4" w:rsidRPr="00855E88" w:rsidRDefault="002E44E4" w:rsidP="002E44E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1</w:t>
      </w:r>
      <w:r w:rsidRPr="00855E88">
        <w:rPr>
          <w:rFonts w:eastAsia="Calibri"/>
          <w:b/>
          <w:iCs/>
          <w:sz w:val="28"/>
          <w:szCs w:val="28"/>
        </w:rPr>
        <w:t xml:space="preserve">.Перечень профессиональных умений (компетенций) для оценки уровня их освоения по Клинической практике  </w:t>
      </w:r>
      <w:r w:rsidR="000E3D8C">
        <w:rPr>
          <w:rFonts w:eastAsia="Calibri"/>
          <w:b/>
          <w:iCs/>
          <w:sz w:val="28"/>
          <w:szCs w:val="28"/>
        </w:rPr>
        <w:t xml:space="preserve">«Неотложная помощь в </w:t>
      </w:r>
      <w:r w:rsidR="004A2E56">
        <w:rPr>
          <w:rFonts w:eastAsia="Calibri"/>
          <w:b/>
          <w:sz w:val="28"/>
          <w:szCs w:val="28"/>
        </w:rPr>
        <w:t>ревматологии</w:t>
      </w:r>
      <w:r w:rsidR="000E3D8C">
        <w:rPr>
          <w:rFonts w:eastAsia="Calibri"/>
          <w:b/>
          <w:sz w:val="28"/>
          <w:szCs w:val="28"/>
        </w:rPr>
        <w:t>»</w:t>
      </w:r>
      <w:r w:rsidR="009548F6">
        <w:rPr>
          <w:rFonts w:eastAsia="Calibri"/>
          <w:b/>
          <w:sz w:val="28"/>
          <w:szCs w:val="28"/>
        </w:rPr>
        <w:t>*</w:t>
      </w:r>
    </w:p>
    <w:p w:rsidR="002E44E4" w:rsidRPr="00855E88" w:rsidRDefault="002E44E4" w:rsidP="002E44E4">
      <w:pPr>
        <w:jc w:val="center"/>
        <w:rPr>
          <w:rFonts w:eastAsia="Calibri"/>
          <w:b/>
          <w:sz w:val="28"/>
          <w:szCs w:val="28"/>
        </w:rPr>
      </w:pPr>
    </w:p>
    <w:p w:rsidR="000E3D8C" w:rsidRPr="009548F6" w:rsidRDefault="009548F6" w:rsidP="000E3D8C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bookmarkStart w:id="6" w:name="_Hlk8677151"/>
      <w:r w:rsidRPr="009548F6">
        <w:rPr>
          <w:rFonts w:ascii="Times New Roman" w:hAnsi="Times New Roman"/>
          <w:i/>
          <w:sz w:val="24"/>
          <w:szCs w:val="24"/>
        </w:rPr>
        <w:t>*</w:t>
      </w:r>
      <w:r w:rsidR="000E3D8C" w:rsidRPr="009548F6">
        <w:rPr>
          <w:rFonts w:ascii="Times New Roman" w:hAnsi="Times New Roman"/>
          <w:i/>
          <w:sz w:val="24"/>
          <w:szCs w:val="24"/>
        </w:rPr>
        <w:t>Пересмотрено 04.2019 Соответственно Приказа Минтруда России от 14.03.2018 N 140н "Об утверждении профессионального стандарта "Врач-</w:t>
      </w:r>
      <w:r w:rsidR="004A2E56">
        <w:rPr>
          <w:rFonts w:ascii="Times New Roman" w:hAnsi="Times New Roman"/>
          <w:i/>
          <w:sz w:val="24"/>
          <w:szCs w:val="24"/>
        </w:rPr>
        <w:t>ревматолог</w:t>
      </w:r>
      <w:r w:rsidR="000E3D8C" w:rsidRPr="009548F6">
        <w:rPr>
          <w:rFonts w:ascii="Times New Roman" w:hAnsi="Times New Roman"/>
          <w:i/>
          <w:sz w:val="24"/>
          <w:szCs w:val="24"/>
        </w:rPr>
        <w:t>" (Зарегистрировано в Минюсте России 26.04.2018 N 50906) - Основная цель вида профессиональной деятельности: Профилактика, диагностика, лечение заболеваний и (или) состояний сердечно-сосудистой системы, медицинская реабилитация пациентов</w:t>
      </w:r>
    </w:p>
    <w:p w:rsidR="009548F6" w:rsidRDefault="009548F6" w:rsidP="009548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548F6" w:rsidRDefault="009548F6" w:rsidP="009548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548F6" w:rsidRPr="0037568D" w:rsidRDefault="009548F6" w:rsidP="009548F6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:rsidR="002E44E4" w:rsidRDefault="002E44E4" w:rsidP="002E44E4">
      <w:pPr>
        <w:jc w:val="center"/>
        <w:rPr>
          <w:rFonts w:eastAsia="Calibri"/>
          <w:b/>
          <w:iCs/>
        </w:rPr>
      </w:pPr>
    </w:p>
    <w:p w:rsidR="002E44E4" w:rsidRPr="00D501B1" w:rsidRDefault="002E44E4" w:rsidP="002E44E4">
      <w:pPr>
        <w:jc w:val="center"/>
        <w:rPr>
          <w:rFonts w:eastAsia="Calibri"/>
          <w:b/>
          <w:iCs/>
        </w:rPr>
      </w:pPr>
    </w:p>
    <w:tbl>
      <w:tblPr>
        <w:tblpPr w:leftFromText="181" w:rightFromText="181" w:vertAnchor="text" w:horzAnchor="page" w:tblpX="126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48"/>
        <w:gridCol w:w="64"/>
        <w:gridCol w:w="5544"/>
        <w:gridCol w:w="1667"/>
        <w:gridCol w:w="1667"/>
      </w:tblGrid>
      <w:tr w:rsidR="009548F6" w:rsidRPr="009548F6" w:rsidTr="004A2E56">
        <w:trPr>
          <w:trHeight w:val="510"/>
        </w:trPr>
        <w:tc>
          <w:tcPr>
            <w:tcW w:w="831" w:type="dxa"/>
            <w:vMerge w:val="restart"/>
          </w:tcPr>
          <w:p w:rsidR="009548F6" w:rsidRPr="009548F6" w:rsidRDefault="009548F6" w:rsidP="004A2E56">
            <w:r w:rsidRPr="009548F6">
              <w:t>Код компетенции</w:t>
            </w:r>
          </w:p>
        </w:tc>
        <w:tc>
          <w:tcPr>
            <w:tcW w:w="648" w:type="dxa"/>
            <w:vMerge w:val="restart"/>
          </w:tcPr>
          <w:p w:rsidR="009548F6" w:rsidRPr="009548F6" w:rsidRDefault="009548F6" w:rsidP="004A2E56"/>
          <w:p w:rsidR="009548F6" w:rsidRPr="009548F6" w:rsidRDefault="009548F6" w:rsidP="004A2E56">
            <w:r w:rsidRPr="009548F6">
              <w:t>№</w:t>
            </w:r>
          </w:p>
        </w:tc>
        <w:tc>
          <w:tcPr>
            <w:tcW w:w="5608" w:type="dxa"/>
            <w:gridSpan w:val="2"/>
            <w:vMerge w:val="restart"/>
          </w:tcPr>
          <w:p w:rsidR="009548F6" w:rsidRPr="009548F6" w:rsidRDefault="009548F6" w:rsidP="004A2E56"/>
          <w:p w:rsidR="009548F6" w:rsidRPr="009548F6" w:rsidRDefault="009548F6" w:rsidP="004A2E56">
            <w:r w:rsidRPr="009548F6">
              <w:t>Профессиональные</w:t>
            </w:r>
          </w:p>
          <w:p w:rsidR="009548F6" w:rsidRPr="009548F6" w:rsidRDefault="009548F6" w:rsidP="004A2E56">
            <w:r w:rsidRPr="009548F6">
              <w:t>компетенции</w:t>
            </w:r>
          </w:p>
        </w:tc>
        <w:tc>
          <w:tcPr>
            <w:tcW w:w="3334" w:type="dxa"/>
            <w:gridSpan w:val="2"/>
          </w:tcPr>
          <w:p w:rsidR="009548F6" w:rsidRPr="009548F6" w:rsidRDefault="009548F6" w:rsidP="004A2E56">
            <w:r w:rsidRPr="009548F6">
              <w:t>Уровень освоения</w:t>
            </w:r>
          </w:p>
          <w:p w:rsidR="009548F6" w:rsidRPr="009548F6" w:rsidRDefault="009548F6" w:rsidP="004A2E56">
            <w:r w:rsidRPr="009548F6">
              <w:t>профессиональных умений</w:t>
            </w:r>
          </w:p>
          <w:p w:rsidR="009548F6" w:rsidRPr="009548F6" w:rsidRDefault="009548F6" w:rsidP="004A2E56">
            <w:r w:rsidRPr="009548F6">
              <w:t>(количество)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  <w:vMerge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>
            <w:r w:rsidRPr="009548F6">
              <w:t>Базовый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Продвинутый</w:t>
            </w:r>
          </w:p>
        </w:tc>
      </w:tr>
      <w:tr w:rsidR="009548F6" w:rsidRPr="009548F6" w:rsidTr="004A2E56">
        <w:tc>
          <w:tcPr>
            <w:tcW w:w="831" w:type="dxa"/>
            <w:vMerge w:val="restart"/>
          </w:tcPr>
          <w:p w:rsidR="009548F6" w:rsidRPr="009548F6" w:rsidRDefault="009548F6" w:rsidP="004A2E56">
            <w:pPr>
              <w:rPr>
                <w:b/>
              </w:rPr>
            </w:pPr>
            <w:bookmarkStart w:id="7" w:name="_Hlk8586014"/>
            <w:r w:rsidRPr="009548F6">
              <w:rPr>
                <w:b/>
              </w:rPr>
              <w:t>ПК-5</w:t>
            </w:r>
          </w:p>
        </w:tc>
        <w:tc>
          <w:tcPr>
            <w:tcW w:w="648" w:type="dxa"/>
          </w:tcPr>
          <w:p w:rsidR="009548F6" w:rsidRPr="009548F6" w:rsidRDefault="009548F6" w:rsidP="004A2E56">
            <w:pPr>
              <w:rPr>
                <w:b/>
              </w:rPr>
            </w:pPr>
            <w:r w:rsidRPr="009548F6">
              <w:rPr>
                <w:b/>
              </w:rPr>
              <w:t>I.</w:t>
            </w:r>
          </w:p>
        </w:tc>
        <w:tc>
          <w:tcPr>
            <w:tcW w:w="8942" w:type="dxa"/>
            <w:gridSpan w:val="4"/>
          </w:tcPr>
          <w:p w:rsidR="009548F6" w:rsidRPr="009548F6" w:rsidRDefault="009548F6" w:rsidP="004A2E56">
            <w:pPr>
              <w:rPr>
                <w:b/>
              </w:rPr>
            </w:pPr>
            <w:r w:rsidRPr="009548F6">
              <w:rPr>
                <w:b/>
              </w:rPr>
              <w:t xml:space="preserve">Вид профессиональной деятельности: Диагностический 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>
            <w:pPr>
              <w:rPr>
                <w:b/>
              </w:rPr>
            </w:pPr>
          </w:p>
        </w:tc>
        <w:tc>
          <w:tcPr>
            <w:tcW w:w="9590" w:type="dxa"/>
            <w:gridSpan w:val="5"/>
          </w:tcPr>
          <w:p w:rsidR="009548F6" w:rsidRPr="009548F6" w:rsidRDefault="009548F6" w:rsidP="004A2E56">
            <w:pPr>
              <w:rPr>
                <w:b/>
              </w:rPr>
            </w:pPr>
            <w:r w:rsidRPr="009548F6">
              <w:rPr>
                <w:b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:rsidR="009548F6" w:rsidRPr="009548F6" w:rsidRDefault="009548F6" w:rsidP="004A2E56">
            <w:pPr>
              <w:rPr>
                <w:b/>
              </w:rPr>
            </w:pP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1.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76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 w:val="restart"/>
          </w:tcPr>
          <w:p w:rsidR="009548F6" w:rsidRPr="009548F6" w:rsidRDefault="009548F6" w:rsidP="004A2E56">
            <w:r w:rsidRPr="009548F6">
              <w:t>2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313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визуальный осмотр;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506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физикальное обследование (пальпацию, перкуссию, аускультацию);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582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измерение артериального давления; - анализ сердечного пульса;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572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574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измерение лодыжечно-плечевого индекса систолического давления;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236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оценку состояния венозной системы;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686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оценку наличия гипоперфузии или задержки </w:t>
            </w:r>
          </w:p>
          <w:p w:rsidR="009548F6" w:rsidRPr="009548F6" w:rsidRDefault="009548F6" w:rsidP="004A2E56">
            <w:r w:rsidRPr="009548F6">
              <w:t xml:space="preserve">жидкости в органах и тканях организма человека;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29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3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4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245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 w:val="restart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Использовать медицинское оборудование: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29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электрокардиограф;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229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эхокардиограф;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12</w:t>
            </w:r>
          </w:p>
        </w:tc>
      </w:tr>
      <w:tr w:rsidR="009548F6" w:rsidRPr="009548F6" w:rsidTr="004A2E56">
        <w:trPr>
          <w:trHeight w:val="307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прибор для измерения артериального давления;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518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аппаратуру для суточного мониторирования электрокардиограммы;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>
            <w:r w:rsidRPr="009548F6">
              <w:t>7</w:t>
            </w:r>
          </w:p>
          <w:p w:rsidR="009548F6" w:rsidRPr="009548F6" w:rsidRDefault="009548F6" w:rsidP="004A2E56"/>
        </w:tc>
      </w:tr>
      <w:tr w:rsidR="009548F6" w:rsidRPr="009548F6" w:rsidTr="004A2E56">
        <w:trPr>
          <w:trHeight w:val="260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</w:tr>
      <w:tr w:rsidR="009548F6" w:rsidRPr="009548F6" w:rsidTr="004A2E56">
        <w:trPr>
          <w:trHeight w:val="733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аппаратуру для проведения проб с физической нагрузкой (велоэргометром, тредмилом).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0-1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</w:tr>
      <w:tr w:rsidR="009548F6" w:rsidRPr="009548F6" w:rsidTr="004A2E56">
        <w:trPr>
          <w:trHeight w:val="210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 w:val="restart"/>
          </w:tcPr>
          <w:p w:rsidR="009548F6" w:rsidRPr="009548F6" w:rsidRDefault="009548F6" w:rsidP="004A2E56">
            <w:r w:rsidRPr="009548F6">
              <w:t>6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Производить манипуляции: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486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проведение лабораторной диагностики экспресс-методами, в том числе анализ крови на тропонины;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34</w:t>
            </w:r>
          </w:p>
        </w:tc>
      </w:tr>
      <w:tr w:rsidR="009548F6" w:rsidRPr="009548F6" w:rsidTr="004A2E56">
        <w:trPr>
          <w:trHeight w:val="275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регистрацию электрокардиограммы; </w:t>
            </w:r>
          </w:p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26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 -Чреспищеводная стимуляция предсердий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</w:tr>
      <w:tr w:rsidR="009548F6" w:rsidRPr="009548F6" w:rsidTr="004A2E56">
        <w:trPr>
          <w:trHeight w:val="813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7</w:t>
            </w:r>
          </w:p>
        </w:tc>
      </w:tr>
      <w:tr w:rsidR="009548F6" w:rsidRPr="009548F6" w:rsidTr="004A2E56">
        <w:trPr>
          <w:trHeight w:val="566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установку, считывание, анализ суточного  монитора артериального давления;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</w:tr>
      <w:tr w:rsidR="009548F6" w:rsidRPr="009548F6" w:rsidTr="004A2E56">
        <w:trPr>
          <w:trHeight w:val="229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трансторакальную эхокардиографию;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7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10</w:t>
            </w:r>
          </w:p>
        </w:tc>
      </w:tr>
      <w:tr w:rsidR="009548F6" w:rsidRPr="009548F6" w:rsidTr="004A2E56">
        <w:trPr>
          <w:trHeight w:val="307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- ультразвуковое исследование сосудов;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7</w:t>
            </w:r>
          </w:p>
        </w:tc>
      </w:tr>
      <w:tr w:rsidR="009548F6" w:rsidRPr="009548F6" w:rsidTr="004A2E56">
        <w:trPr>
          <w:trHeight w:val="518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- установка и диагностика работы кардиостимуляторп.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</w:tr>
      <w:tr w:rsidR="009548F6" w:rsidRPr="009548F6" w:rsidTr="004A2E56">
        <w:trPr>
          <w:trHeight w:val="534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 w:val="restart"/>
          </w:tcPr>
          <w:p w:rsidR="009548F6" w:rsidRPr="009548F6" w:rsidRDefault="009548F6" w:rsidP="004A2E56">
            <w:r w:rsidRPr="009548F6">
              <w:t>7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Анализировать результаты дополнительных методов диагностики:  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278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7.1 Лабораторных методов исследования: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479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 клинических и  биохимических анализов крови и мочи,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502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гормональных и иммунологических исследований крови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12</w:t>
            </w:r>
          </w:p>
        </w:tc>
      </w:tr>
      <w:tr w:rsidR="009548F6" w:rsidRPr="009548F6" w:rsidTr="004A2E56">
        <w:trPr>
          <w:trHeight w:val="486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методов исследования нарушений водно-электролитного обмена и гомеостаза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12</w:t>
            </w:r>
          </w:p>
        </w:tc>
      </w:tr>
      <w:tr w:rsidR="009548F6" w:rsidRPr="009548F6" w:rsidTr="004A2E56">
        <w:trPr>
          <w:trHeight w:val="470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бактериологические исследования биологических жидкостей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4</w:t>
            </w:r>
          </w:p>
        </w:tc>
      </w:tr>
      <w:tr w:rsidR="009548F6" w:rsidRPr="009548F6" w:rsidTr="004A2E56">
        <w:trPr>
          <w:trHeight w:val="760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исследования плевральной, перикардиальной, асцитической жидкости.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</w:tr>
      <w:tr w:rsidR="009548F6" w:rsidRPr="009548F6" w:rsidTr="004A2E56">
        <w:trPr>
          <w:trHeight w:val="243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7.2 Инструментальных методов исследования:</w:t>
            </w:r>
          </w:p>
        </w:tc>
        <w:tc>
          <w:tcPr>
            <w:tcW w:w="1667" w:type="dxa"/>
          </w:tcPr>
          <w:p w:rsidR="009548F6" w:rsidRPr="009548F6" w:rsidRDefault="009548F6" w:rsidP="004A2E56"/>
        </w:tc>
        <w:tc>
          <w:tcPr>
            <w:tcW w:w="1667" w:type="dxa"/>
          </w:tcPr>
          <w:p w:rsidR="009548F6" w:rsidRPr="009548F6" w:rsidRDefault="009548F6" w:rsidP="004A2E56"/>
        </w:tc>
      </w:tr>
      <w:tr w:rsidR="009548F6" w:rsidRPr="009548F6" w:rsidTr="004A2E56">
        <w:trPr>
          <w:trHeight w:val="502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308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холтеровское мониторирование сердечного ритма,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</w:t>
            </w:r>
          </w:p>
        </w:tc>
      </w:tr>
      <w:tr w:rsidR="009548F6" w:rsidRPr="009548F6" w:rsidTr="004A2E56">
        <w:trPr>
          <w:trHeight w:val="283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суточное мониторирование артериального давления,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</w:t>
            </w:r>
          </w:p>
        </w:tc>
      </w:tr>
      <w:tr w:rsidR="009548F6" w:rsidRPr="009548F6" w:rsidTr="004A2E56">
        <w:trPr>
          <w:trHeight w:val="243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велоэргометрия,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</w:tr>
      <w:tr w:rsidR="009548F6" w:rsidRPr="009548F6" w:rsidTr="004A2E56">
        <w:trPr>
          <w:trHeight w:val="259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тредмил-тест,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</w:tr>
      <w:tr w:rsidR="009548F6" w:rsidRPr="009548F6" w:rsidTr="004A2E56">
        <w:trPr>
          <w:trHeight w:val="21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двумерная эхокардиография,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25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30</w:t>
            </w:r>
          </w:p>
        </w:tc>
      </w:tr>
      <w:tr w:rsidR="009548F6" w:rsidRPr="009548F6" w:rsidTr="004A2E56">
        <w:trPr>
          <w:trHeight w:val="210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функция внешнего дыхания,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7</w:t>
            </w:r>
          </w:p>
        </w:tc>
      </w:tr>
      <w:tr w:rsidR="009548F6" w:rsidRPr="009548F6" w:rsidTr="004A2E56">
        <w:trPr>
          <w:trHeight w:val="195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Эндоскопических методов исследования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4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</w:tr>
      <w:tr w:rsidR="009548F6" w:rsidRPr="009548F6" w:rsidTr="004A2E56">
        <w:trPr>
          <w:trHeight w:val="21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  <w:vMerge/>
          </w:tcPr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компьютерная томография сердца,</w:t>
            </w:r>
          </w:p>
          <w:p w:rsidR="009548F6" w:rsidRPr="009548F6" w:rsidRDefault="009548F6" w:rsidP="004A2E56">
            <w:r w:rsidRPr="009548F6">
              <w:t xml:space="preserve"> магнитно-резонансная томография сердца, радионуклидные исследования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8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35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9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7</w:t>
            </w:r>
          </w:p>
        </w:tc>
      </w:tr>
      <w:tr w:rsidR="009548F6" w:rsidRPr="009548F6" w:rsidTr="004A2E56">
        <w:trPr>
          <w:trHeight w:val="821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10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rPr>
          <w:trHeight w:val="1278"/>
        </w:trPr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11</w:t>
            </w:r>
          </w:p>
          <w:p w:rsidR="009548F6" w:rsidRPr="009548F6" w:rsidRDefault="009548F6" w:rsidP="004A2E56"/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 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50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60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12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Оценивать тяжесть состояния пациента, стратифицировать риск развития жизнеопасных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 и организация госпитализации.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10</w:t>
            </w:r>
          </w:p>
        </w:tc>
        <w:tc>
          <w:tcPr>
            <w:tcW w:w="1667" w:type="dxa"/>
          </w:tcPr>
          <w:p w:rsidR="009548F6" w:rsidRPr="009548F6" w:rsidRDefault="009548F6" w:rsidP="004A2E56">
            <w:r w:rsidRPr="009548F6">
              <w:t>14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>
            <w:r w:rsidRPr="009548F6">
              <w:t>13.</w:t>
            </w:r>
          </w:p>
        </w:tc>
        <w:tc>
          <w:tcPr>
            <w:tcW w:w="5608" w:type="dxa"/>
            <w:gridSpan w:val="2"/>
          </w:tcPr>
          <w:p w:rsidR="009548F6" w:rsidRPr="009548F6" w:rsidRDefault="009548F6" w:rsidP="004A2E56">
            <w:r w:rsidRPr="009548F6"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  <w:p w:rsidR="009548F6" w:rsidRPr="009548F6" w:rsidRDefault="009548F6" w:rsidP="004A2E56">
            <w:r w:rsidRPr="009548F6">
              <w:t>Внезапная смерть</w:t>
            </w:r>
          </w:p>
          <w:p w:rsidR="009548F6" w:rsidRPr="009548F6" w:rsidRDefault="009548F6" w:rsidP="004A2E56">
            <w:r w:rsidRPr="009548F6">
              <w:lastRenderedPageBreak/>
              <w:t>Острая сосудистая недостаточность, коллапс</w:t>
            </w:r>
          </w:p>
          <w:p w:rsidR="009548F6" w:rsidRPr="009548F6" w:rsidRDefault="009548F6" w:rsidP="004A2E56">
            <w:r w:rsidRPr="009548F6">
              <w:t>Синкопальные состояния</w:t>
            </w:r>
          </w:p>
          <w:p w:rsidR="009548F6" w:rsidRPr="009548F6" w:rsidRDefault="009548F6" w:rsidP="004A2E56">
            <w:r w:rsidRPr="009548F6">
              <w:t>Острая сердечная недостаточность, сердечная астма, отек легких</w:t>
            </w:r>
          </w:p>
          <w:p w:rsidR="009548F6" w:rsidRPr="009548F6" w:rsidRDefault="009548F6" w:rsidP="004A2E56">
            <w:r w:rsidRPr="009548F6">
              <w:t xml:space="preserve">Шок </w:t>
            </w:r>
          </w:p>
          <w:p w:rsidR="009548F6" w:rsidRPr="009548F6" w:rsidRDefault="009548F6" w:rsidP="004A2E56">
            <w:r w:rsidRPr="009548F6">
              <w:t>кардиогенный</w:t>
            </w:r>
          </w:p>
          <w:p w:rsidR="009548F6" w:rsidRPr="009548F6" w:rsidRDefault="009548F6" w:rsidP="004A2E56">
            <w:r w:rsidRPr="009548F6">
              <w:t>анафилактический</w:t>
            </w:r>
          </w:p>
          <w:p w:rsidR="009548F6" w:rsidRPr="009548F6" w:rsidRDefault="009548F6" w:rsidP="004A2E56">
            <w:r w:rsidRPr="009548F6">
              <w:t>другой</w:t>
            </w:r>
          </w:p>
          <w:p w:rsidR="009548F6" w:rsidRPr="009548F6" w:rsidRDefault="009548F6" w:rsidP="004A2E56">
            <w:r w:rsidRPr="009548F6">
              <w:t>Разрывы сердца</w:t>
            </w:r>
          </w:p>
          <w:p w:rsidR="009548F6" w:rsidRPr="009548F6" w:rsidRDefault="009548F6" w:rsidP="004A2E56">
            <w:r w:rsidRPr="009548F6">
              <w:t>Приступ стенокардии</w:t>
            </w:r>
          </w:p>
          <w:p w:rsidR="009548F6" w:rsidRPr="009548F6" w:rsidRDefault="009548F6" w:rsidP="004A2E56">
            <w:r w:rsidRPr="009548F6">
              <w:t>Острый коронарный синдром</w:t>
            </w:r>
          </w:p>
          <w:p w:rsidR="009548F6" w:rsidRPr="009548F6" w:rsidRDefault="009548F6" w:rsidP="004A2E56">
            <w:r w:rsidRPr="009548F6">
              <w:t>Болевой синдром при ОИМ</w:t>
            </w:r>
          </w:p>
          <w:p w:rsidR="009548F6" w:rsidRPr="009548F6" w:rsidRDefault="009548F6" w:rsidP="004A2E56">
            <w:r w:rsidRPr="009548F6">
              <w:t>Пароксизмальные нарушения ритма сердца</w:t>
            </w:r>
          </w:p>
          <w:p w:rsidR="009548F6" w:rsidRPr="009548F6" w:rsidRDefault="009548F6" w:rsidP="004A2E56">
            <w:r w:rsidRPr="009548F6">
              <w:t>Нарушения проводимости сердца</w:t>
            </w:r>
          </w:p>
          <w:p w:rsidR="009548F6" w:rsidRPr="009548F6" w:rsidRDefault="009548F6" w:rsidP="004A2E56">
            <w:r w:rsidRPr="009548F6">
              <w:t>МЭС</w:t>
            </w:r>
          </w:p>
          <w:p w:rsidR="009548F6" w:rsidRPr="009548F6" w:rsidRDefault="009548F6" w:rsidP="004A2E56">
            <w:r w:rsidRPr="009548F6">
              <w:t>Гипертонический криз</w:t>
            </w:r>
          </w:p>
          <w:p w:rsidR="009548F6" w:rsidRPr="009548F6" w:rsidRDefault="009548F6" w:rsidP="004A2E56">
            <w:r w:rsidRPr="009548F6">
              <w:t>Острое нарушение мозгового кровообращения</w:t>
            </w:r>
          </w:p>
          <w:p w:rsidR="009548F6" w:rsidRPr="009548F6" w:rsidRDefault="009548F6" w:rsidP="004A2E56">
            <w:r w:rsidRPr="009548F6">
              <w:t>Острая дыхательная недостаточность, гипоксическая кома</w:t>
            </w:r>
          </w:p>
          <w:p w:rsidR="009548F6" w:rsidRPr="009548F6" w:rsidRDefault="009548F6" w:rsidP="004A2E56">
            <w:r w:rsidRPr="009548F6">
              <w:t>Тромбоэмболия легочной артерии</w:t>
            </w:r>
          </w:p>
          <w:p w:rsidR="009548F6" w:rsidRPr="009548F6" w:rsidRDefault="009548F6" w:rsidP="004A2E56">
            <w:r w:rsidRPr="009548F6">
              <w:t>Артериальные тромбоэмболии</w:t>
            </w:r>
          </w:p>
          <w:p w:rsidR="009548F6" w:rsidRPr="009548F6" w:rsidRDefault="009548F6" w:rsidP="004A2E56">
            <w:r w:rsidRPr="009548F6">
              <w:t>ДВС-синдром</w:t>
            </w:r>
          </w:p>
          <w:p w:rsidR="009548F6" w:rsidRPr="009548F6" w:rsidRDefault="009548F6" w:rsidP="004A2E56">
            <w:r w:rsidRPr="009548F6">
              <w:t>Приступ бронхиальной астмы</w:t>
            </w:r>
          </w:p>
          <w:p w:rsidR="009548F6" w:rsidRPr="009548F6" w:rsidRDefault="009548F6" w:rsidP="004A2E56">
            <w:r w:rsidRPr="009548F6">
              <w:t>Астматический статус</w:t>
            </w:r>
          </w:p>
          <w:p w:rsidR="009548F6" w:rsidRPr="009548F6" w:rsidRDefault="009548F6" w:rsidP="004A2E56">
            <w:r w:rsidRPr="009548F6">
              <w:t>Пневмоторакс</w:t>
            </w:r>
          </w:p>
          <w:p w:rsidR="009548F6" w:rsidRPr="009548F6" w:rsidRDefault="009548F6" w:rsidP="004A2E56">
            <w:r w:rsidRPr="009548F6">
              <w:t>Острая почечная недостаточность</w:t>
            </w:r>
          </w:p>
          <w:p w:rsidR="009548F6" w:rsidRPr="009548F6" w:rsidRDefault="009548F6" w:rsidP="004A2E56">
            <w:r w:rsidRPr="009548F6">
              <w:t>Почечная колика</w:t>
            </w:r>
          </w:p>
          <w:p w:rsidR="009548F6" w:rsidRPr="009548F6" w:rsidRDefault="009548F6" w:rsidP="004A2E56">
            <w:r w:rsidRPr="009548F6">
              <w:t>Острые аллергические состояния</w:t>
            </w:r>
          </w:p>
          <w:p w:rsidR="009548F6" w:rsidRPr="009548F6" w:rsidRDefault="009548F6" w:rsidP="004A2E56">
            <w:r w:rsidRPr="009548F6">
              <w:t>Кома (диабетическая, гипогликемическая, гиперосмолярная, печеночная)</w:t>
            </w:r>
          </w:p>
          <w:p w:rsidR="009548F6" w:rsidRPr="009548F6" w:rsidRDefault="009548F6" w:rsidP="004A2E56">
            <w:r w:rsidRPr="009548F6">
              <w:t>Желудочно-кишечное кровотечение</w:t>
            </w:r>
          </w:p>
          <w:p w:rsidR="009548F6" w:rsidRPr="009548F6" w:rsidRDefault="009548F6" w:rsidP="004A2E56">
            <w:r w:rsidRPr="009548F6">
              <w:t>Легочное кровотечение</w:t>
            </w:r>
          </w:p>
          <w:p w:rsidR="009548F6" w:rsidRPr="009548F6" w:rsidRDefault="009548F6" w:rsidP="004A2E56">
            <w:r w:rsidRPr="009548F6">
              <w:t>Острые заболевания органов брюшной полости</w:t>
            </w:r>
          </w:p>
          <w:p w:rsidR="009548F6" w:rsidRPr="009548F6" w:rsidRDefault="009548F6" w:rsidP="004A2E56">
            <w:r w:rsidRPr="009548F6">
              <w:t>Психомоторное возбуждение различного генеза</w:t>
            </w:r>
          </w:p>
        </w:tc>
        <w:tc>
          <w:tcPr>
            <w:tcW w:w="1667" w:type="dxa"/>
          </w:tcPr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lastRenderedPageBreak/>
              <w:t>2</w:t>
            </w:r>
          </w:p>
          <w:p w:rsidR="009548F6" w:rsidRPr="009548F6" w:rsidRDefault="009548F6" w:rsidP="004A2E56">
            <w:r w:rsidRPr="009548F6">
              <w:t>5</w:t>
            </w:r>
          </w:p>
          <w:p w:rsidR="009548F6" w:rsidRPr="009548F6" w:rsidRDefault="009548F6" w:rsidP="004A2E56"/>
          <w:p w:rsidR="009548F6" w:rsidRPr="009548F6" w:rsidRDefault="009548F6" w:rsidP="004A2E56">
            <w:r w:rsidRPr="009548F6">
              <w:t>5</w:t>
            </w:r>
          </w:p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20</w:t>
            </w:r>
          </w:p>
          <w:p w:rsidR="009548F6" w:rsidRPr="009548F6" w:rsidRDefault="009548F6" w:rsidP="004A2E56">
            <w:r w:rsidRPr="009548F6">
              <w:t>20</w:t>
            </w:r>
          </w:p>
          <w:p w:rsidR="009548F6" w:rsidRPr="009548F6" w:rsidRDefault="009548F6" w:rsidP="004A2E56">
            <w:r w:rsidRPr="009548F6">
              <w:t>20</w:t>
            </w:r>
          </w:p>
          <w:p w:rsidR="009548F6" w:rsidRPr="009548F6" w:rsidRDefault="009548F6" w:rsidP="004A2E56">
            <w:r w:rsidRPr="009548F6">
              <w:t>10</w:t>
            </w:r>
          </w:p>
          <w:p w:rsidR="009548F6" w:rsidRPr="009548F6" w:rsidRDefault="009548F6" w:rsidP="004A2E56">
            <w:r w:rsidRPr="009548F6">
              <w:t>10</w:t>
            </w:r>
          </w:p>
          <w:p w:rsidR="009548F6" w:rsidRPr="009548F6" w:rsidRDefault="009548F6" w:rsidP="004A2E56">
            <w:r w:rsidRPr="009548F6">
              <w:t>5</w:t>
            </w:r>
          </w:p>
          <w:p w:rsidR="009548F6" w:rsidRPr="009548F6" w:rsidRDefault="009548F6" w:rsidP="004A2E56">
            <w:r w:rsidRPr="009548F6">
              <w:t>10</w:t>
            </w:r>
          </w:p>
          <w:p w:rsidR="009548F6" w:rsidRPr="009548F6" w:rsidRDefault="009548F6" w:rsidP="004A2E56">
            <w:r w:rsidRPr="009548F6">
              <w:t>5</w:t>
            </w:r>
          </w:p>
          <w:p w:rsidR="009548F6" w:rsidRPr="009548F6" w:rsidRDefault="009548F6" w:rsidP="004A2E56"/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6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1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/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0-1</w:t>
            </w:r>
          </w:p>
          <w:p w:rsidR="009548F6" w:rsidRPr="009548F6" w:rsidRDefault="009548F6" w:rsidP="004A2E56">
            <w:r w:rsidRPr="009548F6">
              <w:t>0-1</w:t>
            </w:r>
          </w:p>
          <w:p w:rsidR="009548F6" w:rsidRPr="009548F6" w:rsidRDefault="009548F6" w:rsidP="004A2E56">
            <w:r w:rsidRPr="009548F6">
              <w:t>2</w:t>
            </w:r>
          </w:p>
        </w:tc>
        <w:tc>
          <w:tcPr>
            <w:tcW w:w="1667" w:type="dxa"/>
          </w:tcPr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lastRenderedPageBreak/>
              <w:t>3</w:t>
            </w:r>
          </w:p>
          <w:p w:rsidR="009548F6" w:rsidRPr="009548F6" w:rsidRDefault="009548F6" w:rsidP="004A2E56">
            <w:r w:rsidRPr="009548F6">
              <w:t>7</w:t>
            </w:r>
          </w:p>
          <w:p w:rsidR="009548F6" w:rsidRPr="009548F6" w:rsidRDefault="009548F6" w:rsidP="004A2E56"/>
          <w:p w:rsidR="009548F6" w:rsidRPr="009548F6" w:rsidRDefault="009548F6" w:rsidP="004A2E56">
            <w:r w:rsidRPr="009548F6">
              <w:t>7</w:t>
            </w:r>
          </w:p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/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25</w:t>
            </w:r>
          </w:p>
          <w:p w:rsidR="009548F6" w:rsidRPr="009548F6" w:rsidRDefault="009548F6" w:rsidP="004A2E56">
            <w:r w:rsidRPr="009548F6">
              <w:t>25</w:t>
            </w:r>
          </w:p>
          <w:p w:rsidR="009548F6" w:rsidRPr="009548F6" w:rsidRDefault="009548F6" w:rsidP="004A2E56">
            <w:r w:rsidRPr="009548F6">
              <w:t>25</w:t>
            </w:r>
          </w:p>
          <w:p w:rsidR="009548F6" w:rsidRPr="009548F6" w:rsidRDefault="009548F6" w:rsidP="004A2E56">
            <w:r w:rsidRPr="009548F6">
              <w:t>12</w:t>
            </w:r>
          </w:p>
          <w:p w:rsidR="009548F6" w:rsidRPr="009548F6" w:rsidRDefault="009548F6" w:rsidP="004A2E56">
            <w:r w:rsidRPr="009548F6">
              <w:t>12</w:t>
            </w:r>
          </w:p>
          <w:p w:rsidR="009548F6" w:rsidRPr="009548F6" w:rsidRDefault="009548F6" w:rsidP="004A2E56">
            <w:r w:rsidRPr="009548F6">
              <w:t>6</w:t>
            </w:r>
          </w:p>
          <w:p w:rsidR="009548F6" w:rsidRPr="009548F6" w:rsidRDefault="009548F6" w:rsidP="004A2E56">
            <w:r w:rsidRPr="009548F6">
              <w:t>12</w:t>
            </w:r>
          </w:p>
          <w:p w:rsidR="009548F6" w:rsidRPr="009548F6" w:rsidRDefault="009548F6" w:rsidP="004A2E56">
            <w:r w:rsidRPr="009548F6">
              <w:t>7</w:t>
            </w:r>
          </w:p>
          <w:p w:rsidR="009548F6" w:rsidRPr="009548F6" w:rsidRDefault="009548F6" w:rsidP="004A2E56"/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7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2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/>
          <w:p w:rsidR="009548F6" w:rsidRPr="009548F6" w:rsidRDefault="009548F6" w:rsidP="004A2E56">
            <w:r w:rsidRPr="009548F6">
              <w:t>3</w:t>
            </w:r>
          </w:p>
          <w:p w:rsidR="009548F6" w:rsidRPr="009548F6" w:rsidRDefault="009548F6" w:rsidP="004A2E56">
            <w:r w:rsidRPr="009548F6">
              <w:t>1</w:t>
            </w:r>
          </w:p>
          <w:p w:rsidR="009548F6" w:rsidRPr="009548F6" w:rsidRDefault="009548F6" w:rsidP="004A2E56">
            <w:r w:rsidRPr="009548F6">
              <w:t>1</w:t>
            </w:r>
          </w:p>
          <w:p w:rsidR="009548F6" w:rsidRPr="009548F6" w:rsidRDefault="009548F6" w:rsidP="004A2E56">
            <w:r w:rsidRPr="009548F6">
              <w:t>3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/>
        </w:tc>
        <w:tc>
          <w:tcPr>
            <w:tcW w:w="648" w:type="dxa"/>
          </w:tcPr>
          <w:p w:rsidR="009548F6" w:rsidRPr="009548F6" w:rsidRDefault="009548F6" w:rsidP="004A2E56"/>
        </w:tc>
        <w:tc>
          <w:tcPr>
            <w:tcW w:w="8942" w:type="dxa"/>
            <w:gridSpan w:val="4"/>
          </w:tcPr>
          <w:p w:rsidR="009548F6" w:rsidRPr="009548F6" w:rsidRDefault="009548F6" w:rsidP="004A2E56"/>
        </w:tc>
      </w:tr>
      <w:tr w:rsidR="009548F6" w:rsidRPr="009548F6" w:rsidTr="004A2E56">
        <w:tc>
          <w:tcPr>
            <w:tcW w:w="831" w:type="dxa"/>
            <w:vMerge w:val="restart"/>
          </w:tcPr>
          <w:p w:rsidR="009548F6" w:rsidRPr="009548F6" w:rsidRDefault="009548F6" w:rsidP="004A2E56">
            <w:pPr>
              <w:rPr>
                <w:b/>
              </w:rPr>
            </w:pPr>
            <w:r w:rsidRPr="009548F6">
              <w:rPr>
                <w:b/>
              </w:rPr>
              <w:t>ПК-6</w:t>
            </w:r>
          </w:p>
        </w:tc>
        <w:tc>
          <w:tcPr>
            <w:tcW w:w="9590" w:type="dxa"/>
            <w:gridSpan w:val="5"/>
          </w:tcPr>
          <w:p w:rsidR="009548F6" w:rsidRPr="009548F6" w:rsidRDefault="009548F6" w:rsidP="004A2E56">
            <w:pPr>
              <w:rPr>
                <w:b/>
              </w:rPr>
            </w:pPr>
            <w:r w:rsidRPr="009548F6">
              <w:rPr>
                <w:b/>
              </w:rPr>
              <w:t>II. Вид профессиональной деятельности: Лечебн</w:t>
            </w:r>
            <w:r w:rsidR="00C972E9">
              <w:rPr>
                <w:b/>
              </w:rPr>
              <w:t>о--реабилитационный</w:t>
            </w:r>
          </w:p>
        </w:tc>
      </w:tr>
      <w:tr w:rsidR="009548F6" w:rsidRPr="009548F6" w:rsidTr="004A2E56">
        <w:tc>
          <w:tcPr>
            <w:tcW w:w="831" w:type="dxa"/>
            <w:vMerge/>
          </w:tcPr>
          <w:p w:rsidR="009548F6" w:rsidRPr="009548F6" w:rsidRDefault="009548F6" w:rsidP="004A2E56">
            <w:pPr>
              <w:rPr>
                <w:b/>
              </w:rPr>
            </w:pPr>
          </w:p>
        </w:tc>
        <w:tc>
          <w:tcPr>
            <w:tcW w:w="9590" w:type="dxa"/>
            <w:gridSpan w:val="5"/>
          </w:tcPr>
          <w:p w:rsidR="009548F6" w:rsidRPr="009548F6" w:rsidRDefault="009548F6" w:rsidP="004A2E56">
            <w:pPr>
              <w:rPr>
                <w:b/>
              </w:rPr>
            </w:pPr>
            <w:r w:rsidRPr="009548F6">
              <w:rPr>
                <w:b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14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Разрабатывать план лечения пациентов с неотложными 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15</w:t>
            </w:r>
          </w:p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Назначать и контролировать лечение пациентов с неотложными состояниями сердечно-сосудистой системы: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16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>Обосновывать применение лекарственных препаратов, немедикаментозного лечения и назначение хирургического вмешательства пациентам с неотложными состояниями сердечно-</w:t>
            </w:r>
            <w:r w:rsidRPr="009548F6">
              <w:lastRenderedPageBreak/>
              <w:t>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lastRenderedPageBreak/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17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>Определять последовательность применения лекарственных препаратов, немедикаментозной терапии, хирургического вмешательства для пациентов с неотложными состояниями сердечно-сосудистой системы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18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19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Назначать лечебное питание пациентам с неотложными состояниями сердечно-сосудистой системы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20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>Назначать немедикаментозное лечение (физиотерапевтические методы, лечебную физкультуру, дыхательную гимнастику, апитерапию) пациентам с неотложными состояниями сердечно-сосудистой системы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21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Проводить мониторинг эффективности и безопасности немедикаментозной терапии у пациентов с неотложными состояниями сердечно-сосудистой системы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22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неотложного состояния сердечно-сосудистой системы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 w:val="restart"/>
          </w:tcPr>
          <w:p w:rsidR="00C972E9" w:rsidRPr="009548F6" w:rsidRDefault="00C972E9" w:rsidP="00C972E9">
            <w:r w:rsidRPr="009548F6">
              <w:t>23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Внезапная смерть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Острая сосудистая недостаточность, коллапс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Синкопальные состояния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Острая сердечная недостаточность, сердечная астма, отек легких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Шок </w:t>
            </w:r>
          </w:p>
          <w:p w:rsidR="00C972E9" w:rsidRPr="009548F6" w:rsidRDefault="00C972E9" w:rsidP="00C972E9">
            <w:r w:rsidRPr="009548F6">
              <w:t>кардиогенный</w:t>
            </w:r>
          </w:p>
          <w:p w:rsidR="00C972E9" w:rsidRPr="009548F6" w:rsidRDefault="00C972E9" w:rsidP="00C972E9">
            <w:r w:rsidRPr="009548F6">
              <w:t>анафилактический</w:t>
            </w:r>
          </w:p>
          <w:p w:rsidR="00C972E9" w:rsidRPr="009548F6" w:rsidRDefault="00C972E9" w:rsidP="00C972E9">
            <w:r w:rsidRPr="009548F6">
              <w:t>другой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Разрывы сердца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Приступ стенокардии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Острый коронарный синдром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Болевой синдром при ОИМ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Пароксизмальные нарушения ритма сердца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Нарушения проводимости сердца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8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МЭС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Гипертонический криз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Острое нарушение мозгового кровообращения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Острая дыхательная недостаточность, гипоксическая кома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Тромбоэмболия легочной артерии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Артериальные тромбоэмболии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ДВС-синдром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Приступ бронхиальной астмы, Астматический статус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8</w:t>
            </w:r>
          </w:p>
        </w:tc>
      </w:tr>
      <w:tr w:rsidR="00C972E9" w:rsidRPr="009548F6" w:rsidTr="004A2E56">
        <w:trPr>
          <w:trHeight w:val="321"/>
        </w:trPr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Пневмоторакс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Острая почечная недостаточность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Почечная колика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Острые аллергические состояния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Кома (диабетическая, гипогликемическая, гиперосмолярная, печеночная)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Желудочно-кишечное кровотечение</w:t>
            </w:r>
          </w:p>
          <w:p w:rsidR="00C972E9" w:rsidRPr="009548F6" w:rsidRDefault="00C972E9" w:rsidP="00C972E9">
            <w:r w:rsidRPr="009548F6">
              <w:t>Легочное кровотечение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Острые заболевания органов брюшной полости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5</w:t>
            </w:r>
          </w:p>
        </w:tc>
      </w:tr>
      <w:tr w:rsidR="00C972E9" w:rsidRPr="009548F6" w:rsidTr="004A2E56">
        <w:trPr>
          <w:trHeight w:val="430"/>
        </w:trPr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  <w:vMerge/>
          </w:tcPr>
          <w:p w:rsidR="00C972E9" w:rsidRPr="009548F6" w:rsidRDefault="00C972E9" w:rsidP="00C972E9"/>
        </w:tc>
        <w:tc>
          <w:tcPr>
            <w:tcW w:w="5544" w:type="dxa"/>
          </w:tcPr>
          <w:p w:rsidR="00C972E9" w:rsidRPr="009548F6" w:rsidRDefault="00C972E9" w:rsidP="00C972E9">
            <w:r w:rsidRPr="009548F6">
              <w:t>Психомоторное возбуждение различного генеза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3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24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140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150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25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C972E9" w:rsidRPr="009548F6" w:rsidRDefault="00C972E9" w:rsidP="00C972E9">
            <w:r w:rsidRPr="009548F6"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16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26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Оказывать медицинскую помощь пациентам с заболеваниями и (или) состояниями сердечно-сосудистой системы в чрезвычайных ситуациях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12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27</w:t>
            </w:r>
          </w:p>
        </w:tc>
        <w:tc>
          <w:tcPr>
            <w:tcW w:w="5544" w:type="dxa"/>
          </w:tcPr>
          <w:p w:rsidR="00C972E9" w:rsidRPr="009548F6" w:rsidRDefault="00C972E9" w:rsidP="00C972E9">
            <w:r w:rsidRPr="009548F6"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6</w:t>
            </w:r>
          </w:p>
        </w:tc>
        <w:tc>
          <w:tcPr>
            <w:tcW w:w="1667" w:type="dxa"/>
          </w:tcPr>
          <w:p w:rsidR="00C972E9" w:rsidRPr="009548F6" w:rsidRDefault="00C972E9" w:rsidP="00C972E9">
            <w:r w:rsidRPr="009548F6">
              <w:t>8</w:t>
            </w:r>
          </w:p>
        </w:tc>
      </w:tr>
      <w:tr w:rsidR="00C972E9" w:rsidRPr="009548F6" w:rsidTr="004A2E56">
        <w:tc>
          <w:tcPr>
            <w:tcW w:w="831" w:type="dxa"/>
            <w:vMerge/>
          </w:tcPr>
          <w:p w:rsidR="00C972E9" w:rsidRPr="009548F6" w:rsidRDefault="00C972E9" w:rsidP="00C972E9"/>
        </w:tc>
        <w:tc>
          <w:tcPr>
            <w:tcW w:w="712" w:type="dxa"/>
            <w:gridSpan w:val="2"/>
          </w:tcPr>
          <w:p w:rsidR="00C972E9" w:rsidRPr="009548F6" w:rsidRDefault="00C972E9" w:rsidP="00C972E9">
            <w:r w:rsidRPr="009548F6">
              <w:t>28</w:t>
            </w:r>
          </w:p>
        </w:tc>
        <w:tc>
          <w:tcPr>
            <w:tcW w:w="5544" w:type="dxa"/>
          </w:tcPr>
          <w:p w:rsidR="00C972E9" w:rsidRPr="009548F6" w:rsidRDefault="00C972E9" w:rsidP="00C972E9">
            <w:pPr>
              <w:rPr>
                <w:rFonts w:eastAsiaTheme="minorHAnsi"/>
                <w:highlight w:val="yellow"/>
              </w:rPr>
            </w:pPr>
            <w:r w:rsidRPr="009548F6">
              <w:t>Выполнять лечебные манипуляции:</w:t>
            </w:r>
            <w:r w:rsidRPr="009548F6">
              <w:rPr>
                <w:rFonts w:eastAsiaTheme="minorHAnsi"/>
                <w:highlight w:val="yellow"/>
              </w:rPr>
              <w:t xml:space="preserve"> </w:t>
            </w:r>
          </w:p>
          <w:p w:rsidR="00C972E9" w:rsidRPr="009548F6" w:rsidRDefault="00C972E9" w:rsidP="00C972E9">
            <w:r w:rsidRPr="009548F6"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C972E9" w:rsidRPr="009548F6" w:rsidRDefault="00C972E9" w:rsidP="00C972E9">
            <w:r w:rsidRPr="009548F6">
              <w:t>Реанимационные. Искусственное дыхание, Массаж сердца.</w:t>
            </w:r>
          </w:p>
          <w:p w:rsidR="00C972E9" w:rsidRPr="009548F6" w:rsidRDefault="00C972E9" w:rsidP="00C972E9">
            <w:r w:rsidRPr="009548F6">
              <w:t xml:space="preserve">Пункция и катетеризация центральных вен правых отделов сердца </w:t>
            </w:r>
          </w:p>
          <w:p w:rsidR="00C972E9" w:rsidRPr="009548F6" w:rsidRDefault="00C972E9" w:rsidP="00C972E9">
            <w:r w:rsidRPr="009548F6">
              <w:t>Временная эндокардиальная стимуляция</w:t>
            </w:r>
          </w:p>
          <w:p w:rsidR="00C972E9" w:rsidRPr="009548F6" w:rsidRDefault="00C972E9" w:rsidP="00C972E9">
            <w:r w:rsidRPr="009548F6">
              <w:t>Остановка наружного кровотечения</w:t>
            </w:r>
          </w:p>
          <w:p w:rsidR="00C972E9" w:rsidRPr="009548F6" w:rsidRDefault="00C972E9" w:rsidP="00C972E9">
            <w:r w:rsidRPr="009548F6">
              <w:t>Пункция брюшной и плевральной полостей, полости перикарда</w:t>
            </w:r>
          </w:p>
        </w:tc>
        <w:tc>
          <w:tcPr>
            <w:tcW w:w="1667" w:type="dxa"/>
          </w:tcPr>
          <w:p w:rsidR="00C972E9" w:rsidRPr="009548F6" w:rsidRDefault="00C972E9" w:rsidP="00C972E9"/>
          <w:p w:rsidR="00C972E9" w:rsidRPr="009548F6" w:rsidRDefault="00C972E9" w:rsidP="00C972E9"/>
          <w:p w:rsidR="00C972E9" w:rsidRPr="009548F6" w:rsidRDefault="00C972E9" w:rsidP="00C972E9"/>
          <w:p w:rsidR="00C972E9" w:rsidRPr="009548F6" w:rsidRDefault="00C972E9" w:rsidP="00C972E9">
            <w:r w:rsidRPr="009548F6">
              <w:t>5</w:t>
            </w:r>
          </w:p>
          <w:p w:rsidR="00C972E9" w:rsidRPr="009548F6" w:rsidRDefault="00C972E9" w:rsidP="00C972E9">
            <w:r w:rsidRPr="009548F6">
              <w:t>2</w:t>
            </w:r>
          </w:p>
          <w:p w:rsidR="00C972E9" w:rsidRPr="009548F6" w:rsidRDefault="00C972E9" w:rsidP="00C972E9"/>
          <w:p w:rsidR="00C972E9" w:rsidRPr="009548F6" w:rsidRDefault="00C972E9" w:rsidP="00C972E9">
            <w:r w:rsidRPr="009548F6">
              <w:t>2</w:t>
            </w:r>
          </w:p>
          <w:p w:rsidR="00C972E9" w:rsidRPr="009548F6" w:rsidRDefault="00C972E9" w:rsidP="00C972E9"/>
          <w:p w:rsidR="00C972E9" w:rsidRPr="009548F6" w:rsidRDefault="00C972E9" w:rsidP="00C972E9">
            <w:r w:rsidRPr="009548F6">
              <w:t>3</w:t>
            </w:r>
          </w:p>
          <w:p w:rsidR="00C972E9" w:rsidRPr="009548F6" w:rsidRDefault="00C972E9" w:rsidP="00C972E9">
            <w:r w:rsidRPr="009548F6">
              <w:t>2</w:t>
            </w:r>
          </w:p>
          <w:p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:rsidR="00C972E9" w:rsidRPr="009548F6" w:rsidRDefault="00C972E9" w:rsidP="00C972E9"/>
          <w:p w:rsidR="00C972E9" w:rsidRPr="009548F6" w:rsidRDefault="00C972E9" w:rsidP="00C972E9"/>
          <w:p w:rsidR="00C972E9" w:rsidRPr="009548F6" w:rsidRDefault="00C972E9" w:rsidP="00C972E9"/>
          <w:p w:rsidR="00C972E9" w:rsidRPr="009548F6" w:rsidRDefault="00C972E9" w:rsidP="00C972E9">
            <w:r w:rsidRPr="009548F6">
              <w:t>7</w:t>
            </w:r>
          </w:p>
          <w:p w:rsidR="00C972E9" w:rsidRPr="009548F6" w:rsidRDefault="00C972E9" w:rsidP="00C972E9">
            <w:r w:rsidRPr="009548F6">
              <w:t>3</w:t>
            </w:r>
          </w:p>
          <w:p w:rsidR="00C972E9" w:rsidRPr="009548F6" w:rsidRDefault="00C972E9" w:rsidP="00C972E9"/>
          <w:p w:rsidR="00C972E9" w:rsidRPr="009548F6" w:rsidRDefault="00C972E9" w:rsidP="00C972E9">
            <w:r w:rsidRPr="009548F6">
              <w:t>3</w:t>
            </w:r>
          </w:p>
          <w:p w:rsidR="00C972E9" w:rsidRPr="009548F6" w:rsidRDefault="00C972E9" w:rsidP="00C972E9"/>
          <w:p w:rsidR="00C972E9" w:rsidRPr="009548F6" w:rsidRDefault="00C972E9" w:rsidP="00C972E9">
            <w:r w:rsidRPr="009548F6">
              <w:t>4</w:t>
            </w:r>
          </w:p>
          <w:p w:rsidR="00C972E9" w:rsidRPr="009548F6" w:rsidRDefault="00C972E9" w:rsidP="00C972E9">
            <w:r w:rsidRPr="009548F6">
              <w:t>3</w:t>
            </w:r>
          </w:p>
          <w:p w:rsidR="00C972E9" w:rsidRPr="009548F6" w:rsidRDefault="00C972E9" w:rsidP="00C972E9">
            <w:r w:rsidRPr="009548F6">
              <w:t>3</w:t>
            </w:r>
          </w:p>
          <w:p w:rsidR="00C972E9" w:rsidRPr="009548F6" w:rsidRDefault="00C972E9" w:rsidP="00C972E9"/>
        </w:tc>
      </w:tr>
      <w:bookmarkEnd w:id="7"/>
    </w:tbl>
    <w:p w:rsidR="002E44E4" w:rsidRDefault="002E44E4" w:rsidP="002E44E4"/>
    <w:bookmarkEnd w:id="5"/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14211" w:rsidRPr="002E44E4" w:rsidRDefault="00B14211" w:rsidP="00B14211">
      <w:pPr>
        <w:ind w:left="360"/>
        <w:rPr>
          <w:b/>
          <w:sz w:val="28"/>
          <w:szCs w:val="28"/>
          <w:highlight w:val="yellow"/>
        </w:rPr>
      </w:pPr>
      <w:bookmarkStart w:id="8" w:name="_Hlk7602082"/>
    </w:p>
    <w:bookmarkEnd w:id="6"/>
    <w:bookmarkEnd w:id="8"/>
    <w:p w:rsidR="00202999" w:rsidRPr="0037568D" w:rsidRDefault="00202999" w:rsidP="00202999">
      <w:pPr>
        <w:jc w:val="center"/>
        <w:rPr>
          <w:b/>
          <w:iCs/>
        </w:rPr>
      </w:pPr>
    </w:p>
    <w:p w:rsidR="00D501B1" w:rsidRPr="002E44E4" w:rsidRDefault="00D501B1" w:rsidP="00D501B1">
      <w:pPr>
        <w:jc w:val="center"/>
        <w:rPr>
          <w:rFonts w:eastAsia="Calibri"/>
          <w:b/>
          <w:iCs/>
          <w:highlight w:val="yellow"/>
        </w:rPr>
      </w:pPr>
    </w:p>
    <w:p w:rsidR="00D501B1" w:rsidRDefault="00D501B1" w:rsidP="00D501B1">
      <w:pPr>
        <w:ind w:left="360"/>
        <w:rPr>
          <w:b/>
          <w:sz w:val="28"/>
          <w:szCs w:val="28"/>
          <w:highlight w:val="yellow"/>
        </w:rPr>
      </w:pPr>
    </w:p>
    <w:p w:rsidR="00905701" w:rsidRDefault="00905701" w:rsidP="00905701"/>
    <w:p w:rsidR="00905701" w:rsidRDefault="00905701" w:rsidP="00D501B1">
      <w:pPr>
        <w:ind w:left="360"/>
        <w:rPr>
          <w:b/>
          <w:sz w:val="28"/>
          <w:szCs w:val="28"/>
          <w:highlight w:val="yellow"/>
        </w:rPr>
      </w:pPr>
    </w:p>
    <w:p w:rsidR="00905701" w:rsidRDefault="00905701" w:rsidP="00D501B1">
      <w:pPr>
        <w:ind w:left="360"/>
        <w:rPr>
          <w:b/>
          <w:sz w:val="28"/>
          <w:szCs w:val="28"/>
          <w:highlight w:val="yellow"/>
        </w:rPr>
      </w:pPr>
    </w:p>
    <w:p w:rsidR="00905701" w:rsidRPr="002E44E4" w:rsidRDefault="00905701" w:rsidP="00D501B1">
      <w:pPr>
        <w:ind w:left="360"/>
        <w:rPr>
          <w:b/>
          <w:sz w:val="28"/>
          <w:szCs w:val="28"/>
          <w:highlight w:val="yellow"/>
        </w:rPr>
      </w:pPr>
    </w:p>
    <w:p w:rsidR="00D501B1" w:rsidRPr="00CA0CC0" w:rsidRDefault="00D501B1" w:rsidP="00D501B1">
      <w:pPr>
        <w:ind w:left="360"/>
        <w:rPr>
          <w:b/>
          <w:i/>
        </w:rPr>
      </w:pPr>
      <w:r w:rsidRPr="00926C0A">
        <w:rPr>
          <w:b/>
          <w:sz w:val="28"/>
          <w:szCs w:val="28"/>
        </w:rPr>
        <w:t xml:space="preserve">2.Ситуационные задачи для зачета практики «Неотложная помощь в </w:t>
      </w:r>
      <w:r w:rsidR="004A2E56">
        <w:rPr>
          <w:b/>
          <w:sz w:val="28"/>
          <w:szCs w:val="28"/>
        </w:rPr>
        <w:t>ревматологии</w:t>
      </w:r>
      <w:r w:rsidRPr="00926C0A">
        <w:rPr>
          <w:b/>
        </w:rPr>
        <w:t>»</w:t>
      </w:r>
    </w:p>
    <w:p w:rsidR="00D501B1" w:rsidRPr="00CA0CC0" w:rsidRDefault="00D501B1" w:rsidP="00D501B1">
      <w:pPr>
        <w:ind w:left="360"/>
        <w:rPr>
          <w:b/>
          <w:i/>
        </w:rPr>
      </w:pPr>
    </w:p>
    <w:p w:rsidR="00D501B1" w:rsidRPr="00A55211" w:rsidRDefault="00D501B1" w:rsidP="00D501B1">
      <w:pPr>
        <w:jc w:val="center"/>
        <w:rPr>
          <w:b/>
          <w:bCs/>
          <w:sz w:val="28"/>
          <w:szCs w:val="28"/>
        </w:rPr>
      </w:pPr>
    </w:p>
    <w:p w:rsidR="00A55211" w:rsidRPr="00824AAE" w:rsidRDefault="00A55211" w:rsidP="00A55211">
      <w:pPr>
        <w:outlineLvl w:val="3"/>
        <w:rPr>
          <w:rFonts w:ascii="Georgia" w:hAnsi="Georgia"/>
          <w:color w:val="333333"/>
          <w:sz w:val="28"/>
          <w:szCs w:val="28"/>
        </w:rPr>
      </w:pPr>
      <w:r w:rsidRPr="00824AAE">
        <w:rPr>
          <w:rFonts w:ascii="Georgia" w:hAnsi="Georgia"/>
          <w:color w:val="333333"/>
          <w:sz w:val="28"/>
          <w:szCs w:val="28"/>
        </w:rPr>
        <w:t>Задача № 1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Больная Е., 31 год, почтальон.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Жалобы при поступлении: на выраженные боли и припухание суставов кистей, лучезапястных, локтевых, плечевых и коленных суставов, на боли при жевании, на утреннюю скованность в пораженных суставах, длящуюся до 14–15 ч дня, на субфебрилитет, потерю веса на 6 кг за последние 4 мес., выраженную общую слабость.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Из анамнеза: около 7 мес.</w:t>
      </w:r>
      <w:bookmarkStart w:id="9" w:name="_GoBack"/>
      <w:bookmarkEnd w:id="9"/>
      <w:r w:rsidRPr="00824AAE">
        <w:rPr>
          <w:color w:val="000000"/>
          <w:sz w:val="28"/>
          <w:szCs w:val="28"/>
        </w:rPr>
        <w:t xml:space="preserve"> назад впервые в жизни возникли ноющие боли в суставах кистей, лучезапястных, а затем коленных суставах, общая слабость. К врачам не обращалась, старалась больше отдыхать, нерегулярно принимала метамизол натрий без существенного эффекта.  Состояние ухудшилось в последние 4 мес. (скованность, субфебрилитет, похудание), значительно усилились боли в суставах, в процесс вовлеклись локтевые, плечевые и височно-нижнечелюстные суставы. По совету соседки принимала ацетилсалициловую кислоту, индометацин с незначительным положительным эффектом, однако на фоне приема этих препаратов возникли боли в эпигастрии, изжога.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При осмотре: состояние средней тяжести. Температура тела – 37,4ºС. Кожные покровы и видимые слизистые бледные, в области левого локтевого сустава 2 подкожных плотных узелковых образования размером 0,5х0,5 см. Отмечаются припухлость и гиперемия пястно-фаланговых, лучезапястных и локтевых суставов, ограничение объема активных и пассивных движений в суставах кистей, локтевых, плечевых суставах из-за болей. Определяется западение межкостных промежутков на обеих кистях. Коленные суставы дефигурированы, увеличены в объеме, определяются гипертермия кожи при пальпации, баллотирование надколенников. В легких дыхание с жестким оттенком, хрипов нет. ЧД – 17/мин. Тоны сердца несколько приглушены, шумов нет, ритм правильный. ЧСС – 78/мин. АД – 132 и 80 мм рт. ст. Живот при пальпации мягкий, умеренно болезненный в эпигастрии и пилородуоденальной зоне. Печень и селезенка не увеличены.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В анализах крови: гемоглобин – 99,4 г/л, лейкоциты – 9,1 тыс., тромбоциты – 519 тыс., СОЭ – 46 мл/ч. Электрофорез белков: альбумины – 43,7%, глобулины: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α1 – 4,9%, α2 – 12,8%, β – 12,4%, γ – 26,2%. С-реактивный белок +++, фибриноген – 4,38 мг/дл, реакция Ваалера – Роуза – 1:1028. Железо – 152 мг/дл.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Рентгенография кистей: околосуставной остеопороз и единичные кисты в эпифизах II–III пястных костей справа, сужение рентгеновских суставных щелей обоих лучезапястных суставов, II–IV слева и II–III пястно-фаланговых суставов справа.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Эзофагогастродуоденоскопия: яркая гиперемия слизистой антрального отдела желудка, складки слизистой утолщены. Эрозий и язв не выявлено.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lastRenderedPageBreak/>
        <w:t>Дайте ответы на следующие вопросы: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1. Сформулируйте клинический диагноз.</w:t>
      </w:r>
    </w:p>
    <w:p w:rsidR="00A55211" w:rsidRPr="00A55211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2. Назначьте лечение и обоснуйте его.</w:t>
      </w:r>
    </w:p>
    <w:p w:rsidR="00A55211" w:rsidRPr="00A55211" w:rsidRDefault="00A55211" w:rsidP="00A55211">
      <w:pPr>
        <w:rPr>
          <w:color w:val="000000"/>
          <w:sz w:val="28"/>
          <w:szCs w:val="28"/>
        </w:rPr>
      </w:pPr>
    </w:p>
    <w:p w:rsidR="00A55211" w:rsidRPr="00A55211" w:rsidRDefault="00A55211" w:rsidP="00A55211">
      <w:pPr>
        <w:rPr>
          <w:color w:val="000000"/>
          <w:sz w:val="28"/>
          <w:szCs w:val="28"/>
        </w:rPr>
      </w:pPr>
    </w:p>
    <w:p w:rsidR="00A55211" w:rsidRPr="00824AAE" w:rsidRDefault="00A55211" w:rsidP="00A55211">
      <w:pPr>
        <w:outlineLvl w:val="3"/>
        <w:rPr>
          <w:rFonts w:ascii="Georgia" w:hAnsi="Georgia"/>
          <w:color w:val="333333"/>
          <w:sz w:val="28"/>
          <w:szCs w:val="28"/>
        </w:rPr>
      </w:pPr>
      <w:r w:rsidRPr="00824AAE">
        <w:rPr>
          <w:rFonts w:ascii="Georgia" w:hAnsi="Georgia"/>
          <w:color w:val="333333"/>
          <w:sz w:val="28"/>
          <w:szCs w:val="28"/>
        </w:rPr>
        <w:t>Задача № 2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Больная Д., 18 лет, студентка.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Жалобы при поступлении: на боли в коленных, локтевых и межфаланговых суставах кистей, чувство «скованности» в них, боли под лопатками при глубоком дыхании, чувство нехватки воздуха, общую слабость, повышение температуры тела до субфебрильных цифр.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Из анамнеза: заболела остро 3 мес. назад, когда появились резкие боли в правом плечевом и лучезапястном суставах, чувство «скованности» в них, слабость в руках и ногах, боли в пояснице, повышение температуры тела до 38°С. Вскоре появились эритематозные высыпания на спинке носа и щеках. Лечилась в местной больнице, где состояние расценивалось как ревматизм в активной фазе, ревмокардит, полиартрит, поражение почек. В анализах крови были выявлены анемия (гемоглобин – 90 г/л), увеличение СОЭ до 35 мм/ч. Проводилось лечение пенициллином, индометацином, антигистаминными средствами, на фоне чего температура тела снизилась до субфебрильных значений. Однако сохранялись артралгии, распространившиеся на коленные суставы и межфаланговые суставы кистей, стало возникать чувство нехватки воздуха, затем появились боли под лопатками при глубоком дыхании.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При осмотре: температура тела 38,3°С. Кожные покровы бледные, капилляриты ладоней, лимфаденопатия, увеличение в объеме и гипертермия левого коленного сустава. На коже щек и спинки носа яркая эритема. В легких дыхание везикулярное, хрипы не выслушиваются. ЧД – 17/мин. Перкуторно границы сердца не расширены. Тоны сердца приглушены, выслушивается ритм галопа, слабый систолический шум на верхушке. Пульс – 100 уд./мин, ритмичный. АД – 120 и 70 мм рт. ст. Печень выступает на 2,5 см из-под края правой реберной дуги, при пальпации мягко-эластичная, безболезненная. Пальпируется нижний полюс селезенки. Симптом поколачивания по поясничной области отрицательный с обеих сторон.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В анализах крови: гемоглобин – 66 г/л, гематокрит – 33%, ЦП – 0,80, лейкоциты – 2,9 тыс., тромбоциты – 112 тыс., СОЭ – 59 мм/ч. Общий белок – 7,2 г/дл, альбумин – 2,9 г/дл, креатинин – 1,4 мг/дл. IgM – 140 мг%, IgA – 225 мг%, IgG – 1800 мг%, комплемент – 0. Титр АСЛ-О – ниже 250 ед. Латекс-тест – отрицательно, реакция Ваалера – Роуза – отрицательно, антинуклеарные антитела – 1:160, LE-клетки – найдены.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В анализах мочи: уд. вес – 1010, рН – 5, белок – 1,75‰, сахара нет, лейкоциты – 4–6 в поле зрения, эритроциты – 7–10 в поле зрения, цилиндры гиалиновые – 3–4 в поле зрения, цилиндры зернистые – 1–2 в поле зрения.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ЭКГ: синусовая тахикардия, отриц. зубцы Т в I, III, aVF, V3–V5 отведениях.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Рентгенография органов грудной клетки: умеренное усиление легочного рисунка, утолщение и уплотнение междолевой плевры.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УЗИ брюшной полости и почек: печень и селезенка несколько увеличены, нормальной эхогенности. Почки не изменены.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lastRenderedPageBreak/>
        <w:t>Дайте ответы на следующие вопросы: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1. Сформулируйте клинический диагноз.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2. Назначьте лечение и обоснуйте его.</w:t>
      </w:r>
    </w:p>
    <w:p w:rsidR="00A55211" w:rsidRPr="00824AAE" w:rsidRDefault="00A55211" w:rsidP="00A55211">
      <w:pPr>
        <w:outlineLvl w:val="3"/>
        <w:rPr>
          <w:rFonts w:ascii="Georgia" w:hAnsi="Georgia"/>
          <w:color w:val="333333"/>
          <w:sz w:val="28"/>
          <w:szCs w:val="28"/>
        </w:rPr>
      </w:pPr>
      <w:r w:rsidRPr="00824AAE">
        <w:rPr>
          <w:rFonts w:ascii="Georgia" w:hAnsi="Georgia"/>
          <w:color w:val="333333"/>
          <w:sz w:val="28"/>
          <w:szCs w:val="28"/>
        </w:rPr>
        <w:t>Задача № 3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Больная А., 32 года, домохозяйка, обратилась к терапевту с жалобами на боли в пястно-фаланговых суставах, «припухание» пястно-фаланговых и проксимальных межфаланговых суставов 2–3 пальцев обеих кистей, затруднения при попытке сжать кисти в кулаки, длящиеся до середины дня, общую слабость, периодическую потерю чувствительности кончиков пальцев рук на холоде. Вышеуказанные симптомы появились около 4 нед. назад.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При осмотре: температура тела 36,7°С. Симметричное увеличение в объеме всех пястно-фаланговых и проксимальных межфаланговых суставов 2–3 пальцев обеих кистей, боли при пассивных движениях в пястно-фаланговых и проксимальных межфаланговых суставах, положительный симптом сжатия стопы, побеление дистальных фаланг пальцев кистей на холоде, сменяющееся их посинением в тепле. В легких дыхание везикулярное, хрипов нет. ЧД 16 уд./мин. ЧСС 76/мин. АД 115 и 75 мм рт. ст. Тоны сердца ясные, ритм правильный, шумов нет. Живот при пальпации мягкий, безболезненный. Печень и селезенка не увеличены.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В анализах крови: гемоглобин – 14,7 мг/дл, лейкоциты – 6,2 тыс., тромбоциты – 210 тыс., СОЭ – 29 мм/час. Креатинин – 1,0 мг/дл, глюкоза – 101 мг/дл, АСТ – 18 ед./л, АЛТ – 20 ед./л. С-реактивный белок – 1,5 мг/дл. АНФ – отрицательно. РФ в реакции Ваалера – Роуза – 1:160.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Дайте  ответы на следующие вопросы: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1. Сформулируйте клинический диагноз.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2. Назначьте лечение и обоснуйте его.</w:t>
      </w:r>
    </w:p>
    <w:p w:rsidR="00A55211" w:rsidRPr="00A55211" w:rsidRDefault="00A55211" w:rsidP="00A55211">
      <w:pPr>
        <w:outlineLvl w:val="3"/>
        <w:rPr>
          <w:rFonts w:ascii="Georgia" w:hAnsi="Georgia"/>
          <w:color w:val="333333"/>
          <w:sz w:val="28"/>
          <w:szCs w:val="28"/>
        </w:rPr>
      </w:pPr>
    </w:p>
    <w:p w:rsidR="00A55211" w:rsidRPr="00824AAE" w:rsidRDefault="00A55211" w:rsidP="00A55211">
      <w:pPr>
        <w:outlineLvl w:val="3"/>
        <w:rPr>
          <w:rFonts w:ascii="Georgia" w:hAnsi="Georgia"/>
          <w:color w:val="333333"/>
          <w:sz w:val="28"/>
          <w:szCs w:val="28"/>
        </w:rPr>
      </w:pPr>
      <w:r w:rsidRPr="00824AAE">
        <w:rPr>
          <w:rFonts w:ascii="Georgia" w:hAnsi="Georgia"/>
          <w:color w:val="333333"/>
          <w:sz w:val="28"/>
          <w:szCs w:val="28"/>
        </w:rPr>
        <w:t>Ответы: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Эталон решения задачи № 1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Клинический диагноз: ревматоидный артрит: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серопозитивный полиартрит II рентгенологической стадии, III степени активности с системными проявлениями (ревматоидные узелки), функциональная недостаточность II ст. НПВП-ассоциированная гастропатия.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План лечения: учитывая высокую активность процесса и наличие системных проявлений, целесообразно назначить преднизолон 10 мг/сут внутрь и метотрексат 10 мг/нед. в/м. Учитывая наличие гастропатии, в качестве НПВП следует предпочесть селективные ингибиторы ЦОГ-2: мелоксикам, нимесулид или целекоксиб в комбинации с ингибитором протонной помпы омепразолом в дозе 20–40 мг/сут.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Эталон решения задачи № 2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Клинический диагноз: системная красная волчанка острого течения с поражением кожи (эритема в зоне «бабочки», капилляриты), сердца (миокардит), серозных оболочек (плеврит), почек (нефрит), суставов (артр</w:t>
      </w:r>
      <w:r w:rsidRPr="00824AAE">
        <w:rPr>
          <w:color w:val="000000"/>
          <w:sz w:val="28"/>
          <w:szCs w:val="28"/>
        </w:rPr>
        <w:softHyphen/>
        <w:t>алгии, артрит левого коленного сустава), гематологическими нарушениями (анемия, лейкопения, тромбоцитопения), III степени активности.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 xml:space="preserve">План лечения: больной показана терапия преднизолоном перорально в дозе 60 мг/сут. Учитывая наличие люпус-нефрита, а также острое течение заболевания, к </w:t>
      </w:r>
      <w:r w:rsidRPr="00824AAE">
        <w:rPr>
          <w:color w:val="000000"/>
          <w:sz w:val="28"/>
          <w:szCs w:val="28"/>
        </w:rPr>
        <w:lastRenderedPageBreak/>
        <w:t>терапии целесообразно добавить цитостатические иммуносупрессанты – азатиоприн 100 мг/сут.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Эталон решения задачи № 3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Клинический диагноз: ревматоидный артрит: серопозитивный полиартрит (?) рентгенологической стадии, II степени активности, функциональная недостаточность I ст. Синдром Рейно.</w:t>
      </w:r>
    </w:p>
    <w:p w:rsidR="00A55211" w:rsidRPr="00824AAE" w:rsidRDefault="00A55211" w:rsidP="00A55211">
      <w:pPr>
        <w:rPr>
          <w:color w:val="000000"/>
          <w:sz w:val="28"/>
          <w:szCs w:val="28"/>
        </w:rPr>
      </w:pPr>
      <w:r w:rsidRPr="00824AAE">
        <w:rPr>
          <w:color w:val="000000"/>
          <w:sz w:val="28"/>
          <w:szCs w:val="28"/>
        </w:rPr>
        <w:t>План лечения: учитывая умеренную активность процесса, целесообразно назначить метотрексат 10 мг/нед. в/м под контролем уровня лейкоцитов и тромбоцитов. Для лечения проявлений синдрома Рейно необходимо использовать ангиопротекторы с курсовым приемом, курсы гипербарической оксигенации.</w:t>
      </w:r>
    </w:p>
    <w:p w:rsidR="00A55211" w:rsidRDefault="00A55211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211" w:rsidRDefault="00A55211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242F" w:rsidRPr="0076323A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0242F" w:rsidRPr="0076323A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 w:rsidR="004A2E56">
        <w:rPr>
          <w:sz w:val="28"/>
          <w:szCs w:val="28"/>
        </w:rPr>
        <w:t>факультетской терапии и эндокринологии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40242F" w:rsidRPr="0076323A" w:rsidRDefault="0040242F" w:rsidP="0040242F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Pr="0076323A">
        <w:rPr>
          <w:bCs/>
          <w:color w:val="000000"/>
          <w:sz w:val="28"/>
          <w:szCs w:val="28"/>
        </w:rPr>
        <w:t>31.08.</w:t>
      </w:r>
      <w:r w:rsidR="004A2E56">
        <w:rPr>
          <w:bCs/>
          <w:color w:val="000000"/>
          <w:sz w:val="28"/>
          <w:szCs w:val="28"/>
        </w:rPr>
        <w:t>46</w:t>
      </w:r>
      <w:r w:rsidRPr="0076323A">
        <w:rPr>
          <w:bCs/>
          <w:color w:val="000000"/>
          <w:sz w:val="28"/>
          <w:szCs w:val="28"/>
        </w:rPr>
        <w:t xml:space="preserve"> «</w:t>
      </w:r>
      <w:r w:rsidR="004A2E56">
        <w:rPr>
          <w:bCs/>
          <w:color w:val="000000"/>
          <w:sz w:val="28"/>
          <w:szCs w:val="28"/>
        </w:rPr>
        <w:t>Ревматология</w:t>
      </w:r>
      <w:r w:rsidRPr="0076323A">
        <w:rPr>
          <w:bCs/>
          <w:color w:val="000000"/>
          <w:sz w:val="28"/>
          <w:szCs w:val="28"/>
        </w:rPr>
        <w:t>»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76323A">
        <w:rPr>
          <w:sz w:val="28"/>
          <w:szCs w:val="28"/>
        </w:rPr>
        <w:t xml:space="preserve">: </w:t>
      </w:r>
      <w:r w:rsidR="000F6BF9">
        <w:rPr>
          <w:sz w:val="28"/>
          <w:szCs w:val="28"/>
        </w:rPr>
        <w:t xml:space="preserve">Неотложная помощь в </w:t>
      </w:r>
      <w:r w:rsidR="004A2E56">
        <w:rPr>
          <w:sz w:val="28"/>
          <w:szCs w:val="28"/>
        </w:rPr>
        <w:t>ревматологии</w:t>
      </w: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b/>
          <w:sz w:val="28"/>
          <w:szCs w:val="28"/>
        </w:rPr>
      </w:pPr>
      <w:r w:rsidRPr="0076323A">
        <w:rPr>
          <w:b/>
          <w:sz w:val="28"/>
          <w:szCs w:val="28"/>
        </w:rPr>
        <w:t>ЗАЧЕТНЫЙ  БИЛЕТ № 1</w:t>
      </w:r>
    </w:p>
    <w:p w:rsidR="0040242F" w:rsidRPr="0076323A" w:rsidRDefault="0040242F" w:rsidP="0040242F">
      <w:pPr>
        <w:ind w:firstLine="709"/>
        <w:jc w:val="center"/>
        <w:rPr>
          <w:b/>
          <w:sz w:val="28"/>
          <w:szCs w:val="28"/>
        </w:rPr>
      </w:pPr>
    </w:p>
    <w:p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0" w:name="_Hlk8591993"/>
      <w:r>
        <w:rPr>
          <w:rFonts w:ascii="Times New Roman" w:hAnsi="Times New Roman"/>
          <w:sz w:val="28"/>
          <w:szCs w:val="28"/>
        </w:rPr>
        <w:t xml:space="preserve">и собеседование по </w:t>
      </w:r>
      <w:r w:rsidRPr="009841F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</w:t>
      </w:r>
      <w:bookmarkEnd w:id="10"/>
      <w:r w:rsidRPr="009841FA">
        <w:rPr>
          <w:rFonts w:ascii="Times New Roman" w:hAnsi="Times New Roman"/>
          <w:sz w:val="28"/>
          <w:szCs w:val="28"/>
        </w:rPr>
        <w:t>о прохождении практики.</w:t>
      </w:r>
    </w:p>
    <w:p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r>
        <w:rPr>
          <w:rFonts w:ascii="Times New Roman" w:hAnsi="Times New Roman"/>
          <w:sz w:val="28"/>
          <w:szCs w:val="28"/>
        </w:rPr>
        <w:t>1</w:t>
      </w:r>
      <w:r w:rsidRPr="009841FA">
        <w:rPr>
          <w:rFonts w:ascii="Times New Roman" w:hAnsi="Times New Roman"/>
          <w:sz w:val="28"/>
          <w:szCs w:val="28"/>
        </w:rPr>
        <w:t xml:space="preserve"> № 11.</w:t>
      </w:r>
    </w:p>
    <w:p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:rsidR="0040242F" w:rsidRPr="0076323A" w:rsidRDefault="004A2E56" w:rsidP="0040242F">
      <w:pPr>
        <w:rPr>
          <w:sz w:val="28"/>
          <w:szCs w:val="28"/>
        </w:rPr>
      </w:pPr>
      <w:r>
        <w:rPr>
          <w:sz w:val="28"/>
          <w:szCs w:val="28"/>
        </w:rPr>
        <w:t>факультетской терапии и эндокринологии</w:t>
      </w: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>д.м.н., профессор                                                                         Р.</w:t>
      </w:r>
      <w:r w:rsidR="004A2E56">
        <w:rPr>
          <w:sz w:val="28"/>
          <w:szCs w:val="28"/>
        </w:rPr>
        <w:t>И. Сайфутдинов</w:t>
      </w:r>
    </w:p>
    <w:p w:rsidR="0040242F" w:rsidRPr="0076323A" w:rsidRDefault="0040242F" w:rsidP="0040242F">
      <w:pPr>
        <w:rPr>
          <w:sz w:val="28"/>
          <w:szCs w:val="28"/>
        </w:rPr>
      </w:pPr>
    </w:p>
    <w:p w:rsidR="0040242F" w:rsidRPr="0076323A" w:rsidRDefault="0040242F" w:rsidP="0040242F">
      <w:pPr>
        <w:rPr>
          <w:sz w:val="28"/>
          <w:szCs w:val="28"/>
        </w:rPr>
      </w:pP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:rsidR="0040242F" w:rsidRPr="0076323A" w:rsidRDefault="0040242F" w:rsidP="0040242F">
      <w:pPr>
        <w:ind w:firstLine="709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right"/>
        <w:rPr>
          <w:sz w:val="28"/>
          <w:szCs w:val="28"/>
        </w:rPr>
      </w:pPr>
      <w:r w:rsidRPr="0076323A">
        <w:rPr>
          <w:sz w:val="28"/>
          <w:szCs w:val="28"/>
        </w:rPr>
        <w:t xml:space="preserve"> «____» марта </w:t>
      </w:r>
      <w:r w:rsidR="004A2E56">
        <w:rPr>
          <w:sz w:val="28"/>
          <w:szCs w:val="28"/>
        </w:rPr>
        <w:t>20___</w:t>
      </w:r>
    </w:p>
    <w:p w:rsidR="0040242F" w:rsidRPr="002D3B4E" w:rsidRDefault="0040242F" w:rsidP="0040242F">
      <w:pPr>
        <w:ind w:firstLine="709"/>
        <w:rPr>
          <w:sz w:val="28"/>
          <w:szCs w:val="28"/>
        </w:rPr>
      </w:pPr>
    </w:p>
    <w:p w:rsidR="0040242F" w:rsidRPr="002D3B4E" w:rsidRDefault="0040242F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:rsidR="0040242F" w:rsidRPr="002D3B4E" w:rsidRDefault="0040242F" w:rsidP="0040242F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40242F" w:rsidRPr="00E836D2" w:rsidRDefault="0040242F" w:rsidP="0040242F">
      <w:pPr>
        <w:ind w:firstLine="709"/>
        <w:jc w:val="center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>(заполняется для практик по ФГОС 3+)</w:t>
      </w:r>
    </w:p>
    <w:p w:rsidR="0040242F" w:rsidRPr="00E836D2" w:rsidRDefault="0040242F" w:rsidP="0040242F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105"/>
        <w:gridCol w:w="5812"/>
        <w:gridCol w:w="1729"/>
      </w:tblGrid>
      <w:tr w:rsidR="0040242F" w:rsidRPr="00E836D2" w:rsidTr="00290F81">
        <w:tc>
          <w:tcPr>
            <w:tcW w:w="988" w:type="dxa"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5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812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0242F" w:rsidRPr="00E836D2" w:rsidTr="00290F81">
        <w:tc>
          <w:tcPr>
            <w:tcW w:w="988" w:type="dxa"/>
            <w:vMerge w:val="restart"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vMerge w:val="restart"/>
          </w:tcPr>
          <w:p w:rsidR="0040242F" w:rsidRPr="00E836D2" w:rsidRDefault="00290F81" w:rsidP="00884D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</w:t>
            </w:r>
            <w:r w:rsidR="00F827AF">
              <w:t xml:space="preserve"> </w:t>
            </w:r>
            <w:r w:rsidR="00884D28">
              <w:t>1</w:t>
            </w:r>
          </w:p>
        </w:tc>
        <w:tc>
          <w:tcPr>
            <w:tcW w:w="5812" w:type="dxa"/>
          </w:tcPr>
          <w:p w:rsidR="00290F81" w:rsidRPr="00E836D2" w:rsidRDefault="00884D28" w:rsidP="00884D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884D28">
              <w:rPr>
                <w:color w:val="000000"/>
                <w:sz w:val="28"/>
                <w:szCs w:val="28"/>
              </w:rPr>
              <w:t>проводить мероприятия по сохранению и укреплению здоровья - формирование здорового образа жизни, предупреждение возникновения ревматических заболеваний. Проводить раннюю диагностику, выявление причин и условий их возникновения и развития, устранение вредного влияния факторов среды обитания пациента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40242F" w:rsidRPr="00E836D2" w:rsidTr="00290F81">
        <w:tc>
          <w:tcPr>
            <w:tcW w:w="988" w:type="dxa"/>
            <w:vMerge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290F81" w:rsidRPr="00E836D2" w:rsidRDefault="00290F81" w:rsidP="00884D28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="00884D28" w:rsidRPr="00884D28">
              <w:rPr>
                <w:color w:val="000000"/>
                <w:sz w:val="28"/>
                <w:szCs w:val="28"/>
              </w:rPr>
              <w:t>Методикой диагностики и выявление причин и условий возникновения и развития ревматических заболеваний, их раннего выявления и диагностики.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1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1-13</w:t>
            </w:r>
          </w:p>
        </w:tc>
      </w:tr>
      <w:tr w:rsidR="0040242F" w:rsidRPr="00E836D2" w:rsidTr="00290F81">
        <w:tc>
          <w:tcPr>
            <w:tcW w:w="988" w:type="dxa"/>
            <w:vMerge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27AF" w:rsidRPr="00F827AF" w:rsidRDefault="0040242F" w:rsidP="00A821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827AF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290F81" w:rsidRPr="00E836D2" w:rsidRDefault="00884D28" w:rsidP="00884D28">
            <w:pPr>
              <w:jc w:val="both"/>
              <w:rPr>
                <w:color w:val="000000"/>
                <w:sz w:val="28"/>
                <w:szCs w:val="28"/>
              </w:rPr>
            </w:pPr>
            <w:r w:rsidRPr="00884D28">
              <w:rPr>
                <w:color w:val="000000"/>
                <w:sz w:val="28"/>
                <w:szCs w:val="28"/>
              </w:rPr>
              <w:t>диагностики и выявления причин и условий возникновения и развития ревматических заболеваний.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40242F" w:rsidRPr="00E836D2" w:rsidTr="00290F81">
        <w:tc>
          <w:tcPr>
            <w:tcW w:w="988" w:type="dxa"/>
            <w:vMerge w:val="restart"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</w:tcPr>
          <w:p w:rsidR="0040242F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</w:t>
            </w:r>
            <w:r w:rsidR="00884D28">
              <w:rPr>
                <w:color w:val="000000"/>
                <w:sz w:val="28"/>
                <w:szCs w:val="28"/>
              </w:rPr>
              <w:t>-3</w:t>
            </w:r>
          </w:p>
          <w:p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27AF" w:rsidRPr="00E836D2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27AF" w:rsidRPr="00E836D2" w:rsidRDefault="0040242F" w:rsidP="00884D28">
            <w:pPr>
              <w:jc w:val="both"/>
              <w:rPr>
                <w:color w:val="000000"/>
                <w:sz w:val="28"/>
                <w:szCs w:val="28"/>
              </w:rPr>
            </w:pPr>
            <w:r w:rsidRPr="00884D28">
              <w:rPr>
                <w:b/>
                <w:color w:val="000000"/>
                <w:sz w:val="28"/>
                <w:szCs w:val="28"/>
              </w:rPr>
              <w:t>Уметь</w:t>
            </w:r>
            <w:r w:rsidR="00CF337A">
              <w:rPr>
                <w:color w:val="000000"/>
                <w:sz w:val="28"/>
                <w:szCs w:val="28"/>
              </w:rPr>
              <w:t xml:space="preserve"> </w:t>
            </w:r>
            <w:r w:rsidR="00884D28">
              <w:rPr>
                <w:color w:val="000000"/>
                <w:sz w:val="28"/>
                <w:szCs w:val="28"/>
              </w:rPr>
              <w:t>о</w:t>
            </w:r>
            <w:r w:rsidR="00884D28" w:rsidRPr="00884D28">
              <w:rPr>
                <w:color w:val="000000"/>
                <w:sz w:val="28"/>
                <w:szCs w:val="28"/>
              </w:rPr>
              <w:t>пределять необходимость и объем мероприятий при ликвидации последствий чрезвычайных ситуаций, сопровождающихся поражением опорно-двигательной системы; организацию и объем первой врачебной медицинской помощи при массовых поражениях населения, катастрофах, дорожно-транспортных происшествиях.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40242F" w:rsidRPr="00E836D2" w:rsidTr="00290F81">
        <w:tc>
          <w:tcPr>
            <w:tcW w:w="988" w:type="dxa"/>
            <w:vMerge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27AF" w:rsidRPr="00E836D2" w:rsidRDefault="0040242F" w:rsidP="00884D28">
            <w:pPr>
              <w:jc w:val="both"/>
              <w:rPr>
                <w:color w:val="000000"/>
                <w:sz w:val="28"/>
                <w:szCs w:val="28"/>
              </w:rPr>
            </w:pPr>
            <w:r w:rsidRPr="00884D28">
              <w:rPr>
                <w:b/>
                <w:color w:val="000000"/>
                <w:sz w:val="28"/>
                <w:szCs w:val="28"/>
              </w:rPr>
              <w:t>Владеть</w:t>
            </w:r>
            <w:r w:rsidR="00CF337A">
              <w:rPr>
                <w:color w:val="000000"/>
                <w:sz w:val="28"/>
                <w:szCs w:val="28"/>
              </w:rPr>
              <w:t xml:space="preserve"> </w:t>
            </w:r>
            <w:r w:rsidR="00884D28">
              <w:rPr>
                <w:color w:val="000000"/>
                <w:sz w:val="28"/>
                <w:szCs w:val="28"/>
              </w:rPr>
              <w:t>о</w:t>
            </w:r>
            <w:r w:rsidR="00884D28" w:rsidRPr="00884D28">
              <w:rPr>
                <w:color w:val="000000"/>
                <w:sz w:val="28"/>
                <w:szCs w:val="28"/>
              </w:rPr>
              <w:t>рганизацией мероприятий при ликвидации последствий чрезвычайных ситуаций, с точки зрения ревматологической помощи; организацию и объем первой врачебной медицинской помощи при массовых поражениях населения, катастрофах, дорожно-транспортных происшествия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1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14-28</w:t>
            </w:r>
          </w:p>
        </w:tc>
      </w:tr>
      <w:tr w:rsidR="0040242F" w:rsidRPr="00E836D2" w:rsidTr="00290F81">
        <w:tc>
          <w:tcPr>
            <w:tcW w:w="988" w:type="dxa"/>
            <w:vMerge/>
          </w:tcPr>
          <w:p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27A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884D28">
              <w:rPr>
                <w:b/>
                <w:color w:val="000000"/>
                <w:sz w:val="28"/>
                <w:szCs w:val="28"/>
              </w:rPr>
              <w:t xml:space="preserve">Иметь </w:t>
            </w:r>
            <w:r w:rsidR="00884D28" w:rsidRPr="00884D28">
              <w:rPr>
                <w:color w:val="000000"/>
                <w:sz w:val="28"/>
                <w:szCs w:val="28"/>
              </w:rPr>
              <w:t xml:space="preserve">практический опыт организации и </w:t>
            </w:r>
            <w:r w:rsidR="00884D28" w:rsidRPr="00884D28">
              <w:rPr>
                <w:color w:val="000000"/>
                <w:sz w:val="28"/>
                <w:szCs w:val="28"/>
              </w:rPr>
              <w:lastRenderedPageBreak/>
              <w:t>выполнения объем первой врачебной медицинской помощи при массовых поражениях населения, катастрофах, дорожно-транспортных происшествия согласно ревматологическому профилю</w:t>
            </w:r>
            <w:r w:rsidR="00884D2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29" w:type="dxa"/>
          </w:tcPr>
          <w:p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Анализ </w:t>
            </w:r>
            <w:r>
              <w:rPr>
                <w:color w:val="000000"/>
                <w:sz w:val="28"/>
                <w:szCs w:val="28"/>
              </w:rPr>
              <w:lastRenderedPageBreak/>
              <w:t>дневника практики</w:t>
            </w:r>
          </w:p>
        </w:tc>
      </w:tr>
      <w:tr w:rsidR="00C27CC2" w:rsidRPr="00E836D2" w:rsidTr="00290F81">
        <w:tc>
          <w:tcPr>
            <w:tcW w:w="988" w:type="dxa"/>
            <w:vMerge w:val="restart"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5" w:type="dxa"/>
            <w:vMerge w:val="restart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</w:tc>
        <w:tc>
          <w:tcPr>
            <w:tcW w:w="5812" w:type="dxa"/>
          </w:tcPr>
          <w:p w:rsidR="00C27CC2" w:rsidRDefault="00C27CC2" w:rsidP="00C27CC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C27CC2" w:rsidRPr="00547378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 w:rsidRPr="00547378">
              <w:rPr>
                <w:color w:val="000000"/>
                <w:sz w:val="28"/>
                <w:szCs w:val="28"/>
              </w:rPr>
              <w:t xml:space="preserve">определять </w:t>
            </w:r>
            <w:r>
              <w:rPr>
                <w:color w:val="000000"/>
                <w:sz w:val="28"/>
                <w:szCs w:val="28"/>
              </w:rPr>
              <w:t xml:space="preserve">неотложные </w:t>
            </w:r>
            <w:r w:rsidRPr="00547378">
              <w:rPr>
                <w:color w:val="000000"/>
                <w:sz w:val="28"/>
                <w:szCs w:val="28"/>
              </w:rPr>
              <w:t>патологические состояния, симптомы, синдромы заболеваний, уметь провести дифференциальную диагностику, установить ди</w:t>
            </w:r>
            <w:r>
              <w:rPr>
                <w:color w:val="000000"/>
                <w:sz w:val="28"/>
                <w:szCs w:val="28"/>
              </w:rPr>
              <w:t>агноз в соответствии с МКБ.</w:t>
            </w:r>
          </w:p>
        </w:tc>
        <w:tc>
          <w:tcPr>
            <w:tcW w:w="1729" w:type="dxa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C27CC2" w:rsidRPr="00E836D2" w:rsidTr="00290F81">
        <w:tc>
          <w:tcPr>
            <w:tcW w:w="988" w:type="dxa"/>
            <w:vMerge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CC2" w:rsidRPr="00884D28" w:rsidRDefault="00C27CC2" w:rsidP="00C27CC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47378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547378">
              <w:rPr>
                <w:color w:val="000000"/>
                <w:sz w:val="28"/>
                <w:szCs w:val="28"/>
              </w:rPr>
              <w:t>получением исчерпывающей информации от больного, применением объективных методов исследования, выявлением общих и специфических признаков различных ДЗСТ, оценкой тяжести состояния пациента, оценкой данных лабораторных, биохимических, инструментальных методов исследования, диагностическими критериями ДЗСТ, оценкой активности и повреждения при различных ДЗСТ, проведением дифференциальной диагностики, обоснованием клинического диагноза ДЗСТ в соответствии с МКБ</w:t>
            </w:r>
          </w:p>
        </w:tc>
        <w:tc>
          <w:tcPr>
            <w:tcW w:w="1729" w:type="dxa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C27CC2" w:rsidRPr="00E836D2" w:rsidTr="00290F81">
        <w:tc>
          <w:tcPr>
            <w:tcW w:w="988" w:type="dxa"/>
            <w:vMerge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CC2" w:rsidRPr="00F12B46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 w:rsidRPr="00F12B46">
              <w:rPr>
                <w:b/>
                <w:color w:val="000000"/>
                <w:sz w:val="28"/>
                <w:szCs w:val="28"/>
              </w:rPr>
              <w:t xml:space="preserve">Иметь </w:t>
            </w:r>
            <w:r w:rsidRPr="00F12B46">
              <w:rPr>
                <w:color w:val="000000"/>
                <w:sz w:val="28"/>
                <w:szCs w:val="28"/>
              </w:rPr>
              <w:t xml:space="preserve">практический опыт </w:t>
            </w:r>
            <w:r>
              <w:rPr>
                <w:color w:val="000000"/>
                <w:sz w:val="28"/>
                <w:szCs w:val="28"/>
              </w:rPr>
              <w:t xml:space="preserve">оказания неотложной помощи, </w:t>
            </w:r>
            <w:r w:rsidRPr="00F12B46">
              <w:rPr>
                <w:color w:val="000000"/>
                <w:sz w:val="28"/>
                <w:szCs w:val="28"/>
              </w:rPr>
              <w:t>получения исчерпывающей информации от больного, применением объективных методов исследования, выявлением общих и специфических признаков различных ДЗСТ, оценкой тяжести состояния пациента, оценкой данных лабораторных, биохимических, инструментальных методов исследования, диагностическими критериями ДЗСТ, оценкой активности и повреждения при различных ДЗСТ, проведением дифференциальной диагностики, обоснованием клинического диагноза ДЗСТ в соответствии с МКБ</w:t>
            </w:r>
          </w:p>
        </w:tc>
        <w:tc>
          <w:tcPr>
            <w:tcW w:w="1729" w:type="dxa"/>
          </w:tcPr>
          <w:p w:rsidR="00C27CC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27CC2" w:rsidRPr="00E836D2" w:rsidTr="00290F81">
        <w:tc>
          <w:tcPr>
            <w:tcW w:w="988" w:type="dxa"/>
            <w:vMerge w:val="restart"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5" w:type="dxa"/>
            <w:vMerge w:val="restart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5812" w:type="dxa"/>
          </w:tcPr>
          <w:p w:rsidR="00C27CC2" w:rsidRPr="008F2F54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 w:rsidRPr="008F2F54">
              <w:rPr>
                <w:b/>
                <w:color w:val="000000"/>
                <w:sz w:val="28"/>
                <w:szCs w:val="28"/>
              </w:rPr>
              <w:t>Уметь</w:t>
            </w:r>
            <w:r w:rsidRPr="008F2F54">
              <w:rPr>
                <w:color w:val="000000"/>
                <w:sz w:val="28"/>
                <w:szCs w:val="28"/>
              </w:rPr>
              <w:t xml:space="preserve"> оценить тяжесть состояния больного, принять необходимые меры для выведения больного из этого состояния, дать рекомендации по оказанию неотложной помощи и оценить ее результаты.</w:t>
            </w:r>
          </w:p>
        </w:tc>
        <w:tc>
          <w:tcPr>
            <w:tcW w:w="1729" w:type="dxa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C27CC2" w:rsidRPr="00E836D2" w:rsidTr="00290F81">
        <w:tc>
          <w:tcPr>
            <w:tcW w:w="988" w:type="dxa"/>
            <w:vMerge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CC2" w:rsidRPr="00CD30C4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 w:rsidRPr="00CD30C4">
              <w:rPr>
                <w:b/>
                <w:color w:val="000000"/>
                <w:sz w:val="28"/>
                <w:szCs w:val="28"/>
              </w:rPr>
              <w:t>Владеть</w:t>
            </w:r>
            <w:r w:rsidRPr="00CD30C4">
              <w:rPr>
                <w:color w:val="000000"/>
                <w:sz w:val="28"/>
                <w:szCs w:val="28"/>
              </w:rPr>
              <w:t xml:space="preserve"> методами оказания неотложной </w:t>
            </w:r>
            <w:r w:rsidRPr="00CD30C4">
              <w:rPr>
                <w:color w:val="000000"/>
                <w:sz w:val="28"/>
                <w:szCs w:val="28"/>
              </w:rPr>
              <w:lastRenderedPageBreak/>
              <w:t>помощи при угрожающих жизни состояниях в ревматологии</w:t>
            </w:r>
          </w:p>
        </w:tc>
        <w:tc>
          <w:tcPr>
            <w:tcW w:w="1729" w:type="dxa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ие задания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C27CC2" w:rsidRPr="00E836D2" w:rsidTr="00290F81">
        <w:tc>
          <w:tcPr>
            <w:tcW w:w="988" w:type="dxa"/>
            <w:vMerge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CC2" w:rsidRPr="00CD30C4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 w:rsidRPr="00CD30C4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  <w:r w:rsidRPr="00CD30C4">
              <w:rPr>
                <w:color w:val="000000"/>
                <w:sz w:val="28"/>
                <w:szCs w:val="28"/>
              </w:rPr>
              <w:t xml:space="preserve"> оказания помощи при часто встречающихся неотложных и угрожающих жизни состояниях в ревматологической практике.</w:t>
            </w:r>
          </w:p>
        </w:tc>
        <w:tc>
          <w:tcPr>
            <w:tcW w:w="1729" w:type="dxa"/>
          </w:tcPr>
          <w:p w:rsidR="00C27CC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27CC2" w:rsidRPr="00E836D2" w:rsidTr="00290F81">
        <w:tc>
          <w:tcPr>
            <w:tcW w:w="988" w:type="dxa"/>
            <w:vMerge w:val="restart"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5" w:type="dxa"/>
            <w:vMerge w:val="restart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5812" w:type="dxa"/>
          </w:tcPr>
          <w:p w:rsidR="00C27CC2" w:rsidRPr="00F12B46" w:rsidRDefault="00C27CC2" w:rsidP="00C27CC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CE09D1">
              <w:rPr>
                <w:color w:val="000000"/>
                <w:sz w:val="28"/>
                <w:szCs w:val="28"/>
              </w:rPr>
              <w:t>грамотно определять необходимость в проведение мероприятий лечебно-эвакуационного обеспечения больных ревматологического профиля</w:t>
            </w:r>
          </w:p>
        </w:tc>
        <w:tc>
          <w:tcPr>
            <w:tcW w:w="1729" w:type="dxa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C27CC2" w:rsidRPr="00E836D2" w:rsidTr="00290F81">
        <w:tc>
          <w:tcPr>
            <w:tcW w:w="988" w:type="dxa"/>
            <w:vMerge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CC2" w:rsidRPr="00F12B46" w:rsidRDefault="00C27CC2" w:rsidP="00C27CC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CE09D1">
              <w:rPr>
                <w:color w:val="000000"/>
                <w:sz w:val="28"/>
                <w:szCs w:val="28"/>
              </w:rPr>
              <w:t>навыками организации лечебно-эвакуационного обеспечения населения и оказания медицинской помощи в чрезвычайных ситуациях больным ревматологического профиля</w:t>
            </w:r>
          </w:p>
        </w:tc>
        <w:tc>
          <w:tcPr>
            <w:tcW w:w="1729" w:type="dxa"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C27CC2" w:rsidRPr="00E836D2" w:rsidTr="00290F81">
        <w:tc>
          <w:tcPr>
            <w:tcW w:w="988" w:type="dxa"/>
            <w:vMerge/>
          </w:tcPr>
          <w:p w:rsidR="00C27CC2" w:rsidRPr="00E836D2" w:rsidRDefault="00C27CC2" w:rsidP="00C27CC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C27CC2" w:rsidRPr="00E836D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CC2" w:rsidRPr="00CE09D1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 w:rsidRPr="00CE09D1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  <w:r w:rsidRPr="00CE09D1">
              <w:rPr>
                <w:color w:val="000000"/>
                <w:sz w:val="28"/>
                <w:szCs w:val="28"/>
              </w:rPr>
              <w:t xml:space="preserve"> организации лечебно-эвакуационного обеспечения населения и оказания медицинской помощи в чрезвычайных ситуациях больным ревматологического профиля</w:t>
            </w:r>
          </w:p>
        </w:tc>
        <w:tc>
          <w:tcPr>
            <w:tcW w:w="1729" w:type="dxa"/>
          </w:tcPr>
          <w:p w:rsidR="00C27CC2" w:rsidRDefault="00C27CC2" w:rsidP="00C27C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40242F" w:rsidRDefault="0040242F" w:rsidP="0040242F">
      <w:pPr>
        <w:pStyle w:val="a5"/>
        <w:ind w:left="0" w:firstLine="709"/>
        <w:jc w:val="center"/>
      </w:pPr>
    </w:p>
    <w:sectPr w:rsidR="0040242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23" w:rsidRDefault="006C0023" w:rsidP="007E7400">
      <w:r>
        <w:separator/>
      </w:r>
    </w:p>
  </w:endnote>
  <w:endnote w:type="continuationSeparator" w:id="0">
    <w:p w:rsidR="006C0023" w:rsidRDefault="006C002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4A2E56" w:rsidRDefault="004A2E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A2E56" w:rsidRDefault="004A2E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23" w:rsidRDefault="006C0023" w:rsidP="007E7400">
      <w:r>
        <w:separator/>
      </w:r>
    </w:p>
  </w:footnote>
  <w:footnote w:type="continuationSeparator" w:id="0">
    <w:p w:rsidR="006C0023" w:rsidRDefault="006C002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E1B"/>
    <w:multiLevelType w:val="hybridMultilevel"/>
    <w:tmpl w:val="918C3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5C84268"/>
    <w:multiLevelType w:val="hybridMultilevel"/>
    <w:tmpl w:val="956824E4"/>
    <w:lvl w:ilvl="0" w:tplc="9FE6C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B1ACC"/>
    <w:rsid w:val="000C1669"/>
    <w:rsid w:val="000E16C9"/>
    <w:rsid w:val="000E3D8C"/>
    <w:rsid w:val="000F6BF9"/>
    <w:rsid w:val="00112D09"/>
    <w:rsid w:val="00117473"/>
    <w:rsid w:val="00183033"/>
    <w:rsid w:val="001B4ED5"/>
    <w:rsid w:val="001F3DC2"/>
    <w:rsid w:val="00202999"/>
    <w:rsid w:val="00290F81"/>
    <w:rsid w:val="002A7905"/>
    <w:rsid w:val="002B7743"/>
    <w:rsid w:val="002E3DBD"/>
    <w:rsid w:val="002E44E4"/>
    <w:rsid w:val="002F1CA2"/>
    <w:rsid w:val="002F7B4A"/>
    <w:rsid w:val="00365D8C"/>
    <w:rsid w:val="003735B0"/>
    <w:rsid w:val="0040242F"/>
    <w:rsid w:val="00421FE4"/>
    <w:rsid w:val="004338C5"/>
    <w:rsid w:val="004A2E56"/>
    <w:rsid w:val="004A5C19"/>
    <w:rsid w:val="004C1CF6"/>
    <w:rsid w:val="00500CF6"/>
    <w:rsid w:val="005108E6"/>
    <w:rsid w:val="005349AA"/>
    <w:rsid w:val="00547378"/>
    <w:rsid w:val="005A6A17"/>
    <w:rsid w:val="005C578E"/>
    <w:rsid w:val="005D2A35"/>
    <w:rsid w:val="00605973"/>
    <w:rsid w:val="00687A53"/>
    <w:rsid w:val="0069122C"/>
    <w:rsid w:val="006C0023"/>
    <w:rsid w:val="006C2CB3"/>
    <w:rsid w:val="006F10CE"/>
    <w:rsid w:val="00790D85"/>
    <w:rsid w:val="007A3A71"/>
    <w:rsid w:val="007D6655"/>
    <w:rsid w:val="007E7400"/>
    <w:rsid w:val="008031E3"/>
    <w:rsid w:val="0080448C"/>
    <w:rsid w:val="00816C5A"/>
    <w:rsid w:val="00866ADD"/>
    <w:rsid w:val="00876450"/>
    <w:rsid w:val="00884D28"/>
    <w:rsid w:val="008D0A4E"/>
    <w:rsid w:val="008D23E6"/>
    <w:rsid w:val="008F2F54"/>
    <w:rsid w:val="00905701"/>
    <w:rsid w:val="00913CBE"/>
    <w:rsid w:val="00926C0A"/>
    <w:rsid w:val="009548F6"/>
    <w:rsid w:val="00984163"/>
    <w:rsid w:val="009D0344"/>
    <w:rsid w:val="00A30436"/>
    <w:rsid w:val="00A5218B"/>
    <w:rsid w:val="00A55211"/>
    <w:rsid w:val="00A60A5A"/>
    <w:rsid w:val="00A76E7B"/>
    <w:rsid w:val="00A821A2"/>
    <w:rsid w:val="00AA41C0"/>
    <w:rsid w:val="00B14211"/>
    <w:rsid w:val="00B25FB4"/>
    <w:rsid w:val="00B406C7"/>
    <w:rsid w:val="00B514AD"/>
    <w:rsid w:val="00BE274C"/>
    <w:rsid w:val="00C1551D"/>
    <w:rsid w:val="00C27CC2"/>
    <w:rsid w:val="00C64708"/>
    <w:rsid w:val="00C924C2"/>
    <w:rsid w:val="00C972E9"/>
    <w:rsid w:val="00CD30C4"/>
    <w:rsid w:val="00CE09D1"/>
    <w:rsid w:val="00CF337A"/>
    <w:rsid w:val="00D501B1"/>
    <w:rsid w:val="00DA2565"/>
    <w:rsid w:val="00DA698A"/>
    <w:rsid w:val="00DB5654"/>
    <w:rsid w:val="00DE43C7"/>
    <w:rsid w:val="00DE668A"/>
    <w:rsid w:val="00E208A5"/>
    <w:rsid w:val="00E3210B"/>
    <w:rsid w:val="00E52D64"/>
    <w:rsid w:val="00E836D2"/>
    <w:rsid w:val="00ED4DF4"/>
    <w:rsid w:val="00EF5F71"/>
    <w:rsid w:val="00F12B46"/>
    <w:rsid w:val="00F175D9"/>
    <w:rsid w:val="00F42A37"/>
    <w:rsid w:val="00F55332"/>
    <w:rsid w:val="00F827AF"/>
    <w:rsid w:val="00FC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2A56"/>
  <w15:docId w15:val="{71873597-FDE9-4EE2-B6E9-A1C2EAF8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5A37-A30E-4941-9EDD-E8A76DF2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16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24</cp:revision>
  <cp:lastPrinted>2019-01-16T06:19:00Z</cp:lastPrinted>
  <dcterms:created xsi:type="dcterms:W3CDTF">2019-02-11T04:53:00Z</dcterms:created>
  <dcterms:modified xsi:type="dcterms:W3CDTF">2019-12-23T21:57:00Z</dcterms:modified>
</cp:coreProperties>
</file>