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3" w:rsidRPr="008C6E4E" w:rsidRDefault="00A736C3" w:rsidP="00A736C3">
      <w:pPr>
        <w:ind w:left="283"/>
        <w:jc w:val="right"/>
        <w:rPr>
          <w:b/>
          <w:i/>
        </w:rPr>
      </w:pPr>
      <w:r w:rsidRPr="008C6E4E">
        <w:rPr>
          <w:b/>
          <w:i/>
        </w:rPr>
        <w:t xml:space="preserve">7.5. </w:t>
      </w:r>
    </w:p>
    <w:p w:rsidR="00A736C3" w:rsidRPr="00FD28D6" w:rsidRDefault="00A736C3" w:rsidP="00A736C3">
      <w:pPr>
        <w:ind w:left="283"/>
        <w:jc w:val="center"/>
        <w:rPr>
          <w:b/>
        </w:rPr>
      </w:pPr>
      <w:r w:rsidRPr="008C6E4E">
        <w:rPr>
          <w:b/>
        </w:rPr>
        <w:t>Форма отчета о прохождении практики</w:t>
      </w:r>
    </w:p>
    <w:p w:rsidR="00A736C3" w:rsidRPr="00FD28D6" w:rsidRDefault="00A736C3" w:rsidP="00A736C3">
      <w:pPr>
        <w:ind w:left="283"/>
        <w:jc w:val="center"/>
        <w:rPr>
          <w:b/>
          <w:i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p w:rsidR="00A736C3" w:rsidRPr="008C6E4E" w:rsidRDefault="00A736C3" w:rsidP="00A736C3">
      <w:pPr>
        <w:shd w:val="clear" w:color="auto" w:fill="FFFFFF"/>
        <w:rPr>
          <w:b/>
          <w:color w:val="000000"/>
          <w:spacing w:val="6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A736C3" w:rsidRPr="008C6E4E" w:rsidRDefault="00A736C3" w:rsidP="00A736C3">
      <w:pPr>
        <w:shd w:val="clear" w:color="auto" w:fill="FFFFFF"/>
        <w:ind w:left="115"/>
        <w:jc w:val="center"/>
      </w:pPr>
    </w:p>
    <w:p w:rsidR="00A736C3" w:rsidRPr="008C6E4E" w:rsidRDefault="00A736C3" w:rsidP="00A736C3">
      <w:pPr>
        <w:shd w:val="clear" w:color="auto" w:fill="FFFFFF"/>
        <w:jc w:val="center"/>
        <w:rPr>
          <w:color w:val="000000"/>
        </w:rPr>
      </w:pPr>
    </w:p>
    <w:p w:rsidR="00A736C3" w:rsidRPr="008C6E4E" w:rsidRDefault="00A736C3" w:rsidP="00A736C3">
      <w:pPr>
        <w:shd w:val="clear" w:color="auto" w:fill="FFFFFF"/>
        <w:rPr>
          <w:color w:val="000000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Отчет </w:t>
      </w: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 п</w:t>
      </w:r>
      <w:r w:rsidRPr="008C6E4E">
        <w:rPr>
          <w:b/>
          <w:color w:val="000000"/>
          <w:spacing w:val="-3"/>
        </w:rPr>
        <w:t>рактики ординаторов</w:t>
      </w: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-3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A736C3" w:rsidRPr="008C6E4E" w:rsidRDefault="00A736C3" w:rsidP="00A736C3">
      <w:pPr>
        <w:shd w:val="clear" w:color="auto" w:fill="FFFFFF"/>
        <w:jc w:val="center"/>
      </w:pPr>
    </w:p>
    <w:p w:rsidR="00A736C3" w:rsidRPr="008C6E4E" w:rsidRDefault="00A736C3" w:rsidP="00A736C3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A736C3" w:rsidRPr="00FD28D6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/>
      </w:tblPr>
      <w:tblGrid>
        <w:gridCol w:w="3956"/>
        <w:gridCol w:w="2480"/>
        <w:gridCol w:w="3134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за практику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lastRenderedPageBreak/>
        <w:t>I</w:t>
      </w:r>
      <w:r w:rsidRPr="008C6E4E">
        <w:rPr>
          <w:b/>
        </w:rPr>
        <w:t xml:space="preserve">. СВОДНЫЙ ОТЧЕТ 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506"/>
        <w:gridCol w:w="2130"/>
        <w:gridCol w:w="2588"/>
        <w:gridCol w:w="1739"/>
      </w:tblGrid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</w:p>
          <w:p w:rsidR="00A736C3" w:rsidRPr="008C6E4E" w:rsidRDefault="00A736C3" w:rsidP="00033F1F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</w:tcPr>
          <w:p w:rsidR="00A736C3" w:rsidRPr="008C6E4E" w:rsidRDefault="00A736C3" w:rsidP="00033F1F">
            <w:pPr>
              <w:shd w:val="clear" w:color="auto" w:fill="FFFFFF"/>
              <w:jc w:val="center"/>
            </w:pPr>
            <w:r w:rsidRPr="008C6E4E">
              <w:t>Медицинские орган</w:t>
            </w:r>
            <w:r w:rsidRPr="008C6E4E">
              <w:t>и</w:t>
            </w:r>
            <w:r w:rsidRPr="008C6E4E">
              <w:t>зации и их подразд</w:t>
            </w:r>
            <w:r w:rsidRPr="008C6E4E">
              <w:t>е</w:t>
            </w:r>
            <w:r w:rsidRPr="008C6E4E">
              <w:t>ления</w:t>
            </w: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Дата прохождения </w:t>
            </w:r>
          </w:p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373D4E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A736C3" w:rsidRPr="008C6E4E" w:rsidRDefault="00A736C3" w:rsidP="00033F1F">
            <w:pPr>
              <w:jc w:val="center"/>
            </w:pPr>
            <w:r w:rsidRPr="00373D4E">
              <w:rPr>
                <w:color w:val="000000"/>
                <w:spacing w:val="1"/>
              </w:rPr>
              <w:t>в неделях</w:t>
            </w:r>
            <w:proofErr w:type="gramStart"/>
            <w:r w:rsidRPr="00373D4E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736C3" w:rsidRPr="00FD28D6" w:rsidRDefault="00A736C3" w:rsidP="00033F1F">
            <w:pPr>
              <w:jc w:val="center"/>
            </w:pPr>
            <w:r w:rsidRPr="008C6E4E">
              <w:t>Ответственный рабо</w:t>
            </w:r>
            <w:r w:rsidRPr="008C6E4E">
              <w:t>т</w:t>
            </w:r>
            <w:r w:rsidRPr="008C6E4E">
              <w:t xml:space="preserve">ник базы </w:t>
            </w:r>
          </w:p>
          <w:p w:rsidR="00A736C3" w:rsidRPr="008C6E4E" w:rsidRDefault="00A736C3" w:rsidP="00033F1F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color w:val="000000"/>
                <w:spacing w:val="1"/>
              </w:rPr>
            </w:pPr>
          </w:p>
          <w:p w:rsidR="00A736C3" w:rsidRPr="008C6E4E" w:rsidRDefault="00A736C3" w:rsidP="00033F1F">
            <w:pPr>
              <w:jc w:val="center"/>
            </w:pPr>
            <w:r w:rsidRPr="00373D4E">
              <w:rPr>
                <w:color w:val="000000"/>
                <w:spacing w:val="1"/>
              </w:rPr>
              <w:t>Выполнение</w:t>
            </w: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  <w:tr w:rsidR="00A736C3" w:rsidRPr="00373D4E" w:rsidTr="00033F1F">
        <w:tc>
          <w:tcPr>
            <w:tcW w:w="621" w:type="dxa"/>
          </w:tcPr>
          <w:p w:rsidR="00A736C3" w:rsidRPr="008C6E4E" w:rsidRDefault="00A736C3" w:rsidP="00033F1F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A736C3" w:rsidRPr="00373D4E" w:rsidRDefault="00A736C3" w:rsidP="00033F1F">
            <w:pPr>
              <w:jc w:val="center"/>
              <w:rPr>
                <w:b/>
              </w:rPr>
            </w:pPr>
          </w:p>
        </w:tc>
      </w:tr>
    </w:tbl>
    <w:p w:rsidR="00A736C3" w:rsidRPr="008C6E4E" w:rsidRDefault="00A736C3" w:rsidP="00A736C3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A736C3" w:rsidRPr="008C6E4E" w:rsidRDefault="00A736C3" w:rsidP="00A736C3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4618"/>
        <w:gridCol w:w="1640"/>
        <w:gridCol w:w="1668"/>
      </w:tblGrid>
      <w:tr w:rsidR="00A736C3" w:rsidRPr="00373D4E" w:rsidTr="00033F1F">
        <w:tc>
          <w:tcPr>
            <w:tcW w:w="1650" w:type="dxa"/>
            <w:vMerge w:val="restart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>Код комп</w:t>
            </w:r>
            <w:r w:rsidRPr="00373D4E">
              <w:rPr>
                <w:iCs/>
                <w:color w:val="000000"/>
                <w:spacing w:val="4"/>
              </w:rPr>
              <w:t>е</w:t>
            </w:r>
            <w:r w:rsidRPr="00373D4E">
              <w:rPr>
                <w:iCs/>
                <w:color w:val="000000"/>
                <w:spacing w:val="4"/>
              </w:rPr>
              <w:t>тенции</w:t>
            </w:r>
          </w:p>
        </w:tc>
        <w:tc>
          <w:tcPr>
            <w:tcW w:w="4874" w:type="dxa"/>
            <w:vMerge w:val="restart"/>
          </w:tcPr>
          <w:p w:rsidR="00A736C3" w:rsidRPr="00373D4E" w:rsidRDefault="00A736C3" w:rsidP="00033F1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A736C3" w:rsidRPr="00373D4E" w:rsidRDefault="00A736C3" w:rsidP="00033F1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373D4E">
              <w:rPr>
                <w:color w:val="000000"/>
                <w:spacing w:val="-1"/>
              </w:rPr>
              <w:t xml:space="preserve">Профессиональные </w:t>
            </w: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</w:tcPr>
          <w:p w:rsidR="00A736C3" w:rsidRPr="00373D4E" w:rsidRDefault="00A736C3" w:rsidP="00033F1F">
            <w:pPr>
              <w:shd w:val="clear" w:color="auto" w:fill="FFFFFF"/>
              <w:jc w:val="center"/>
              <w:rPr>
                <w:color w:val="000000"/>
              </w:rPr>
            </w:pPr>
            <w:r w:rsidRPr="00373D4E">
              <w:rPr>
                <w:color w:val="000000"/>
              </w:rPr>
              <w:t xml:space="preserve">Освоение </w:t>
            </w:r>
          </w:p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</w:rPr>
              <w:t>профессиональных</w:t>
            </w:r>
            <w:r w:rsidRPr="00373D4E">
              <w:rPr>
                <w:color w:val="000000"/>
                <w:spacing w:val="1"/>
              </w:rPr>
              <w:t xml:space="preserve"> умений</w:t>
            </w:r>
          </w:p>
        </w:tc>
      </w:tr>
      <w:tr w:rsidR="00A736C3" w:rsidRPr="00373D4E" w:rsidTr="00033F1F">
        <w:tc>
          <w:tcPr>
            <w:tcW w:w="1650" w:type="dxa"/>
            <w:vMerge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>Должное к</w:t>
            </w:r>
            <w:r w:rsidRPr="00373D4E">
              <w:rPr>
                <w:iCs/>
                <w:color w:val="000000"/>
                <w:spacing w:val="4"/>
              </w:rPr>
              <w:t>о</w:t>
            </w:r>
            <w:r w:rsidRPr="00373D4E">
              <w:rPr>
                <w:iCs/>
                <w:color w:val="000000"/>
                <w:spacing w:val="4"/>
              </w:rPr>
              <w:t xml:space="preserve">личество </w:t>
            </w: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A736C3" w:rsidRPr="00373D4E" w:rsidTr="00033F1F">
        <w:tc>
          <w:tcPr>
            <w:tcW w:w="9856" w:type="dxa"/>
            <w:gridSpan w:val="4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2"/>
              </w:rPr>
              <w:t>Вид профессиональной деятельности</w:t>
            </w:r>
            <w:r w:rsidRPr="00373D4E">
              <w:rPr>
                <w:color w:val="000000"/>
                <w:spacing w:val="-2"/>
                <w:lang w:val="en-US"/>
              </w:rPr>
              <w:t>:</w:t>
            </w:r>
            <w:r w:rsidRPr="00373D4E">
              <w:rPr>
                <w:color w:val="000000"/>
                <w:spacing w:val="-2"/>
              </w:rPr>
              <w:t xml:space="preserve">   </w:t>
            </w: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9856" w:type="dxa"/>
            <w:gridSpan w:val="4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  <w:r w:rsidRPr="00373D4E">
              <w:rPr>
                <w:color w:val="000000"/>
                <w:spacing w:val="-2"/>
              </w:rPr>
              <w:t>Вид профессиональной деятельности</w:t>
            </w:r>
            <w:r w:rsidRPr="00373D4E">
              <w:rPr>
                <w:color w:val="000000"/>
                <w:spacing w:val="-2"/>
                <w:lang w:val="en-US"/>
              </w:rPr>
              <w:t>:</w:t>
            </w:r>
            <w:r w:rsidRPr="00373D4E">
              <w:rPr>
                <w:color w:val="000000"/>
                <w:spacing w:val="-2"/>
              </w:rPr>
              <w:t xml:space="preserve">   </w:t>
            </w: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A736C3" w:rsidRPr="00373D4E" w:rsidTr="00033F1F">
        <w:tc>
          <w:tcPr>
            <w:tcW w:w="1650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</w:tcPr>
          <w:p w:rsidR="00A736C3" w:rsidRPr="00373D4E" w:rsidRDefault="00A736C3" w:rsidP="00033F1F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A736C3" w:rsidRPr="008C6E4E" w:rsidRDefault="00A736C3" w:rsidP="00A736C3">
      <w:pPr>
        <w:shd w:val="clear" w:color="auto" w:fill="FFFFFF"/>
        <w:rPr>
          <w:i/>
          <w:iCs/>
          <w:color w:val="000000"/>
          <w:spacing w:val="4"/>
        </w:rPr>
      </w:pPr>
    </w:p>
    <w:p w:rsidR="00A736C3" w:rsidRPr="008C6E4E" w:rsidRDefault="00A736C3" w:rsidP="00A736C3">
      <w:pPr>
        <w:shd w:val="clear" w:color="auto" w:fill="FFFFFF"/>
      </w:pPr>
    </w:p>
    <w:p w:rsidR="00A736C3" w:rsidRPr="008C6E4E" w:rsidRDefault="00A736C3" w:rsidP="00A736C3">
      <w:pPr>
        <w:shd w:val="clear" w:color="auto" w:fill="FFFFFF"/>
      </w:pPr>
    </w:p>
    <w:p w:rsidR="00A736C3" w:rsidRPr="008C6E4E" w:rsidRDefault="00A736C3" w:rsidP="00A736C3">
      <w:pPr>
        <w:shd w:val="clear" w:color="auto" w:fill="FFFFFF"/>
      </w:pPr>
    </w:p>
    <w:tbl>
      <w:tblPr>
        <w:tblW w:w="0" w:type="auto"/>
        <w:tblLook w:val="04A0"/>
      </w:tblPr>
      <w:tblGrid>
        <w:gridCol w:w="3688"/>
        <w:gridCol w:w="2573"/>
        <w:gridCol w:w="3309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rPr>
          <w:b/>
          <w:lang w:val="en-US"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</w:p>
    <w:p w:rsidR="00A736C3" w:rsidRPr="008C6E4E" w:rsidRDefault="00A736C3" w:rsidP="00A736C3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A736C3" w:rsidRPr="008C6E4E" w:rsidRDefault="00A736C3" w:rsidP="00A736C3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C3" w:rsidRPr="008C6E4E" w:rsidRDefault="00A736C3" w:rsidP="00A736C3">
      <w:pPr>
        <w:shd w:val="clear" w:color="auto" w:fill="FFFFFF"/>
        <w:rPr>
          <w:lang w:val="en-US"/>
        </w:rPr>
      </w:pPr>
    </w:p>
    <w:p w:rsidR="00A736C3" w:rsidRPr="008C6E4E" w:rsidRDefault="00A736C3" w:rsidP="00A736C3">
      <w:pPr>
        <w:shd w:val="clear" w:color="auto" w:fill="FFFFFF"/>
      </w:pPr>
    </w:p>
    <w:tbl>
      <w:tblPr>
        <w:tblW w:w="0" w:type="auto"/>
        <w:tblLook w:val="04A0"/>
      </w:tblPr>
      <w:tblGrid>
        <w:gridCol w:w="3727"/>
        <w:gridCol w:w="2560"/>
        <w:gridCol w:w="3283"/>
      </w:tblGrid>
      <w:tr w:rsidR="00A736C3" w:rsidRPr="008C6E4E" w:rsidTr="00033F1F">
        <w:tc>
          <w:tcPr>
            <w:tcW w:w="4218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A736C3" w:rsidRPr="008C6E4E" w:rsidRDefault="00A736C3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A736C3" w:rsidRPr="008C6E4E" w:rsidRDefault="00A736C3" w:rsidP="00A736C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</w:rPr>
      </w:pPr>
    </w:p>
    <w:p w:rsidR="007A4D7A" w:rsidRDefault="007A4D7A"/>
    <w:sectPr w:rsidR="007A4D7A" w:rsidSect="00A736C3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C3"/>
    <w:rsid w:val="007A4D7A"/>
    <w:rsid w:val="00A736C3"/>
    <w:rsid w:val="00CC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2015-05-19T04:49:00Z</dcterms:created>
  <dcterms:modified xsi:type="dcterms:W3CDTF">2015-05-19T04:50:00Z</dcterms:modified>
</cp:coreProperties>
</file>