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E9" w:rsidRDefault="004E17E9" w:rsidP="004E17E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Вопросы для </w:t>
      </w:r>
      <w:r>
        <w:rPr>
          <w:b/>
          <w:bCs/>
          <w:sz w:val="36"/>
          <w:szCs w:val="36"/>
        </w:rPr>
        <w:t>самостоятельного изучения</w:t>
      </w:r>
      <w:bookmarkStart w:id="0" w:name="_GoBack"/>
      <w:bookmarkEnd w:id="0"/>
      <w:r>
        <w:rPr>
          <w:b/>
          <w:bCs/>
          <w:sz w:val="36"/>
          <w:szCs w:val="36"/>
        </w:rPr>
        <w:t xml:space="preserve"> </w:t>
      </w:r>
    </w:p>
    <w:p w:rsidR="004E17E9" w:rsidRPr="0061538C" w:rsidRDefault="004E17E9" w:rsidP="004E17E9">
      <w:pPr>
        <w:pStyle w:val="Default"/>
        <w:jc w:val="center"/>
        <w:rPr>
          <w:sz w:val="28"/>
          <w:szCs w:val="28"/>
        </w:rPr>
      </w:pPr>
      <w:r w:rsidRPr="0061538C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«Радиационная гигиена»</w:t>
      </w:r>
    </w:p>
    <w:p w:rsidR="004E17E9" w:rsidRDefault="004E17E9" w:rsidP="004E17E9">
      <w:pPr>
        <w:pStyle w:val="Default"/>
        <w:rPr>
          <w:b/>
          <w:bCs/>
          <w:sz w:val="28"/>
          <w:szCs w:val="28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Особенности биологического действия  ионизирующих излучений. Основные радиационные эффекты при воздейств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ии ИИ</w:t>
      </w:r>
      <w:proofErr w:type="gramEnd"/>
      <w:r w:rsidRPr="009238BE">
        <w:rPr>
          <w:rStyle w:val="0pt"/>
          <w:rFonts w:eastAsia="Calibri"/>
          <w:b w:val="0"/>
          <w:lang w:eastAsia="x-none"/>
        </w:rPr>
        <w:t>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Понятие внешнего и внутреннего облучения организма человека.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Особенности биологического действия инкорпорированных радионуклидов. Пути поступления, распределение их в организме человека. Понятие биологического периода полувыведения и эффективного периода полувыведения.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Основные факторы, обуславливающие действие ионизирующего излучения на организм человека.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Понятие о радиочувствительности («правило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Бергонье-Трибондо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>»). Группы критических органов.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Понятие о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радиотоксичности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радиоактивных изотопов.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Прямое и косвенное действие ионизирующих излучений на биологическую ткань. Физический, химический и биохимический этапы первичных реакций при воздейств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ии ио</w:t>
      </w:r>
      <w:proofErr w:type="gramEnd"/>
      <w:r w:rsidRPr="009238BE">
        <w:rPr>
          <w:rStyle w:val="0pt"/>
          <w:rFonts w:eastAsia="Calibri"/>
          <w:b w:val="0"/>
          <w:lang w:eastAsia="x-none"/>
        </w:rPr>
        <w:t>низирующих излучений на клетку.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>Особенность воздействия ионизирующих излучений на организм человека (роль многоклеточной, интенсивности обменных процессов, «кислородный эффект» и др.).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  <w:t>Основные клинические эффекты при действ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ии ио</w:t>
      </w:r>
      <w:proofErr w:type="gramEnd"/>
      <w:r w:rsidRPr="009238BE">
        <w:rPr>
          <w:rStyle w:val="0pt"/>
          <w:rFonts w:eastAsia="Calibri"/>
          <w:b w:val="0"/>
          <w:lang w:eastAsia="x-none"/>
        </w:rPr>
        <w:t>низирующих излучений в зависимости от дозы воздействия.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Охрана здоровья человека от воздействия ионизирующих излучений и радиоактивных веществ. НРБ 99/2009.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 xml:space="preserve">1. 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Гигиеническая характеристика загрязнения окружающей среды радиоактивными веществами (природное, медицинское и техногенное облучение). 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Понятие о «Нормах радиационной безопасности» (НРБ) и их содержании. 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Основные принципы радиационной безопасности (принцип нормирования, обоснования, оптимизации).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Гигиенические принципы установления пределов доз в зависимости от категорий облучаемых лиц.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>Гигиенические принципы установления допустимых уровней воздействия в зависимости от категорий облучаемых лиц. Пределы годового поступления (ПГП), допустимые среднегодовые объемные активности (ДОА), среднегодовые удельные активности (ДУА) и другие.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Гигиенические принципы установления контрольных и административных уровней воздействия ионизирующих излучений.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>Обеспечение радиационной безопасности при природном облучении. Гигиенические обоснования допустимых уровней загрязнения радиоактивными веществами воздуха, питьевой воды, продуктов питания, строительных материалов, минерального сырья, металлолома.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  <w:t>Радиационная безопасность пациентов и населения при медицинском облучении. Допустимые уровни облучения населения при медицинских диагностических процедурах.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9.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Понятие о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химической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радиозащите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>. Препараты, применяемые для защиты от воздействия ионизирующих излучений, механизм действия.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Общие вопросы радиационной безопасности при работе с источниками ионизирующих излучений.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Классификация радиационных объектов по потенциальной опасности.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Требования к размещению радиационных объектов.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Организация санитарно-защитных зон и зон наблюдения. СП 2.6.1.2216-07.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Проектирование радиационных объектов.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>Организация работ с источниками излучения.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Поставка, учет, хранение и перевозка источников излучения, вывод из эксплуатации.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 xml:space="preserve">Гигиена труда при работе с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открытыми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и закрытыми ИИИ.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lastRenderedPageBreak/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 Понятие о закрытых источниках ионизирующих излучений, их классификация.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Понятие об открытых источниках ионизирующих излучений, их классификация.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Принципы и методы защиты при работе с закрытыми источниками ионизирующих излучений (защита количеством, временем, расстоянием, экраном).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Гигиена труда при работе с закрытыми источниками в медицинской практике в соответствии с «ОСПОРБ - 99/2010».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Открытые источники ионизирующего излучения. Характеристика радиоактивных веществ, наиболее часто применяющихся в открытом виде, классов опасности работ с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радиоактивны-ми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веществами.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Гигиенические принципы планировки помещений, предназначенных для работ с радиоактивными веществами в открытом виде при различных классах работ. 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Санитарно-технические системы обеспечения работ с открытыми источниками ионизирующего излучения (вентиляция,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воздухоочистка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, водоснабжение, канализация). Организация санпропускников и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саншлюзов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>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  <w:t>Меры личной безопасности, средства индивидуальной защиты, методы санитарной обработки персонала.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9.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Медицинский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контроль за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персоналом, работающим с открытыми источниками ионизирующих излучений (предварительные и периодические медицинские осмотры). Противопоказания для приема на работу с источниками ионизирующих излучений.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10.</w:t>
      </w:r>
      <w:r w:rsidRPr="009238BE">
        <w:rPr>
          <w:rStyle w:val="0pt"/>
          <w:rFonts w:eastAsia="Calibri"/>
          <w:b w:val="0"/>
          <w:lang w:eastAsia="x-none"/>
        </w:rPr>
        <w:tab/>
        <w:t>Дозиметрический контроль на объектах, использующих источники ионизирующего излучения (общий, индивидуальный).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Вопросы радиационной безопасности персонала и населения при аварийных ситуациях.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Понятие радиационной аварии, основные причины. Классификация аварий.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 Ликвидация радиационных аварий.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 xml:space="preserve">-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о</w:t>
      </w:r>
      <w:proofErr w:type="gramEnd"/>
      <w:r w:rsidRPr="009238BE">
        <w:rPr>
          <w:rStyle w:val="0pt"/>
          <w:rFonts w:eastAsia="Calibri"/>
          <w:b w:val="0"/>
          <w:lang w:eastAsia="x-none"/>
        </w:rPr>
        <w:t>рганизационные вопросы по расследованию и ликвидации радиационных аварий;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- мероприятия по ликвидации аварий, понятие «вмешательство».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 Характеристика этапов развития радиационной аварии.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 Зонирование территорий на разных стадиях аварийных ситуаций.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 Планируемое повышенное облучение персонала при ликвидации аварий (НРБ – 99/2009).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 Требования по ограничению облучения населения в условиях радиационной аварии (НРБ – 99/2009).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 Проблемы радиационной безопасности на атомных электростанциях.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 xml:space="preserve">Природные источники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ионизирующего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из-лучения.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Техногенно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измененный естественный радиационный фон.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Природные источники ионизирующего излучения. Естественный радиационный фон.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Первичное и вторичное космическое излучение.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Природная радиоактивность, обусловленная земельными радионуклидами естественного происхождения.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Естественная радиоактивность воздуха.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Естественная радиоактивность природных вод. 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Радиоактивность растительного и животного мира.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>Внешнее и внутреннее облучение человека от ЕРФ.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</w:r>
      <w:proofErr w:type="spellStart"/>
      <w:r w:rsidRPr="009238BE">
        <w:rPr>
          <w:rStyle w:val="0pt"/>
          <w:rFonts w:eastAsia="Calibri"/>
          <w:b w:val="0"/>
          <w:lang w:eastAsia="x-none"/>
        </w:rPr>
        <w:t>Техногенно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повышенный естественный радиационный фон.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Источники загрязнения и миграция радионуклидов в окружающей среде.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>1.</w:t>
      </w:r>
      <w:r w:rsidRPr="009238BE">
        <w:rPr>
          <w:rStyle w:val="0pt"/>
          <w:rFonts w:eastAsia="Calibri"/>
          <w:lang w:eastAsia="x-none"/>
        </w:rPr>
        <w:tab/>
      </w:r>
      <w:r w:rsidRPr="009238BE">
        <w:rPr>
          <w:rStyle w:val="0pt"/>
          <w:rFonts w:eastAsia="Calibri"/>
          <w:b w:val="0"/>
          <w:lang w:eastAsia="x-none"/>
        </w:rPr>
        <w:t>Источники поступления радиоактивных загрязнений в окружающую среду.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Испытания ядерного оружия как источник загрязнения биосферы.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Предприятия по добыче, переработке и получению расщепляющихся материалов и искусственных радионуклидов.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Учреждения, предприятия и лаборатории, использующие радионуклиды в производственном процессе как источники загрязнения окружающей среды.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>Поведение радиоактивных загрязнителей в атмосферном воздухе.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Поведение и миграция радионуклидов в почве.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>Поведение и пути миграции радионуклидов в открытых водоемах.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lastRenderedPageBreak/>
        <w:t>8.</w:t>
      </w:r>
      <w:r w:rsidRPr="009238BE">
        <w:rPr>
          <w:rStyle w:val="0pt"/>
          <w:rFonts w:eastAsia="Calibri"/>
          <w:b w:val="0"/>
          <w:lang w:eastAsia="x-none"/>
        </w:rPr>
        <w:tab/>
        <w:t>Поведение радионуклидов в подземных водах.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Методы исследования в радиационной гигиене. Радиометрия. Спектрометрия. Дозиметрия.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Методы регистрац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ии ио</w:t>
      </w:r>
      <w:proofErr w:type="gramEnd"/>
      <w:r w:rsidRPr="009238BE">
        <w:rPr>
          <w:rStyle w:val="0pt"/>
          <w:rFonts w:eastAsia="Calibri"/>
          <w:b w:val="0"/>
          <w:lang w:eastAsia="x-none"/>
        </w:rPr>
        <w:t>низирующего излучения (сущность ионизационного, сцинтилляционного, люминесцентного, термолюминесцентного, фотографического, химического методов).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Радиометрия. Методы радиометрического контроля. Этапы радиометрического анализа.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Методы отбора проб аэрозолей. Характеристика фильтрующихся материалов.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Контроль эквивалентной равновесной объемной активности изотопов радона. Приборы для измерений.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>Методы гигиенической оценки радиоактивности воды. Этапы санитарно-гигиенической экспертизы при оценке радиоактивности воды.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Методы изучения радиоактивности пищевых продуктов. Техника отбора проб и приготовления препаратов различных пищевых продуктов для радиометрических исследований.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Гигиеническая оценка уровней загрязнения поверхностей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радиоактивными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вещества-ми. Прямой метод измерения уровней радиоактивности поверхностей и метод мазков.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  <w:t>Задачи и этапы спектрометрических методов, применяемых в гигиене.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9.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Ведомственный и государственный санитарный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контроль за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содержанием естественных радионуклидов  в строительных материалах.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10.</w:t>
      </w:r>
      <w:r w:rsidRPr="009238BE">
        <w:rPr>
          <w:rStyle w:val="0pt"/>
          <w:rFonts w:eastAsia="Calibri"/>
          <w:b w:val="0"/>
          <w:lang w:eastAsia="x-none"/>
        </w:rPr>
        <w:tab/>
        <w:t>Дозиметрия. Дозиметрические величины. Приборы дозиметрического контроля.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Дезактивация различных объектов окружающей среды Охрана окружающей среды от радиоактивных загрязнений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Понятие о дезактивации. Характеристика радиоактивных загрязнений. Методы дезактивации.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Особенности загрязнения производственных помещений, оборудования, средств индивидуальной защиты при работе с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открытыми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ИИИ. Классификация способов их дезактивации.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Основные группы мероприятий по обеспечению охраны окружающей среды от радиоактивных загрязнений.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Государственный санитарно-эпидемиологический надзор в области радиационной гигиены.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Размещение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радиационно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опасных объектов, организация СЗЗ и зон наблюдения.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Контроль деятельности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радиационно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опасных объектов.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Принципы радиационного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контроля за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состоянием окружающей среды.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  <w:t>Общие требования к радиометрическим исследованиям объектов окружающей среды.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9.</w:t>
      </w:r>
      <w:r w:rsidRPr="009238BE">
        <w:rPr>
          <w:rStyle w:val="0pt"/>
          <w:rFonts w:eastAsia="Calibri"/>
          <w:b w:val="0"/>
          <w:lang w:eastAsia="x-none"/>
        </w:rPr>
        <w:tab/>
        <w:t>Радиационно-экологический мониторинг.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10.</w:t>
      </w:r>
      <w:r w:rsidRPr="009238BE">
        <w:rPr>
          <w:rStyle w:val="0pt"/>
          <w:rFonts w:eastAsia="Calibri"/>
          <w:b w:val="0"/>
          <w:lang w:eastAsia="x-none"/>
        </w:rPr>
        <w:tab/>
        <w:t>Удаление радиоактивных отходов. Сбор, временное хранение, перевозка и дезактивация радиоактивных отходов.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11.</w:t>
      </w:r>
      <w:r w:rsidRPr="009238BE">
        <w:rPr>
          <w:rStyle w:val="0pt"/>
          <w:rFonts w:eastAsia="Calibri"/>
          <w:b w:val="0"/>
          <w:lang w:eastAsia="x-none"/>
        </w:rPr>
        <w:tab/>
        <w:t>Гигиенические требования к размещению, планировке и оборудованию пунктов захоронения радиоактивных отходов.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Основные методы лучевой терапии и диагностики, применяемые в медицине. Гигиенические требования к устройству и эксплуатации рентгеновских кабинетов.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Способы и методы применения источников ионизирующего излучения в медицине.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>Дистанционная лучевая терапия, принцип действия и виды лучевой терапии. Обеспечение радиационной безопасности.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Гигиенические требования по обеспечению радиационной безопасности при внутриполостной, внутритканевой лучевой терапии (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брахитерапии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>) и аппликационной терапии.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Радионуклидная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диагностика и терапия, Гигиенические требования по обеспечению радиационной безопасности при проведении лучевой терапии с помощью открытых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радионуклидных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источников.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>Требования к размещению рентгеновского кабинета. Основные принципы обеспечения радиационной безопасности при проведении рентгенологических исследований.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6.</w:t>
      </w:r>
      <w:r w:rsidRPr="009238BE">
        <w:rPr>
          <w:rStyle w:val="0pt"/>
          <w:rFonts w:eastAsia="Calibri"/>
          <w:b w:val="0"/>
          <w:lang w:eastAsia="x-none"/>
        </w:rPr>
        <w:tab/>
        <w:t>Требования к организации работы и оборудованию рентгеновского кабинета.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7.</w:t>
      </w:r>
      <w:r w:rsidRPr="009238BE">
        <w:rPr>
          <w:rStyle w:val="0pt"/>
          <w:rFonts w:eastAsia="Calibri"/>
          <w:b w:val="0"/>
          <w:lang w:eastAsia="x-none"/>
        </w:rPr>
        <w:tab/>
        <w:t>Требования по обеспечению радиационной безопасности персонала, пациентов и населения при рентгенодиагностических исследованиях.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8.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Обеспечение радиационной безопасности при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рентгеностоматологических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исследованиях.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9.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Организация производственного </w:t>
      </w:r>
      <w:proofErr w:type="gramStart"/>
      <w:r w:rsidRPr="009238BE">
        <w:rPr>
          <w:rStyle w:val="0pt"/>
          <w:rFonts w:eastAsia="Calibri"/>
          <w:b w:val="0"/>
          <w:lang w:eastAsia="x-none"/>
        </w:rPr>
        <w:t>контроля за</w:t>
      </w:r>
      <w:proofErr w:type="gramEnd"/>
      <w:r w:rsidRPr="009238BE">
        <w:rPr>
          <w:rStyle w:val="0pt"/>
          <w:rFonts w:eastAsia="Calibri"/>
          <w:b w:val="0"/>
          <w:lang w:eastAsia="x-none"/>
        </w:rPr>
        <w:t xml:space="preserve"> соблюдением и выполнением норм радиационной безопасности в радиологических отделениях больниц.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lang w:eastAsia="x-none"/>
        </w:rPr>
        <w:t xml:space="preserve">Тема: </w:t>
      </w:r>
      <w:r w:rsidRPr="009238BE">
        <w:rPr>
          <w:rStyle w:val="0pt"/>
          <w:rFonts w:eastAsia="Calibri"/>
          <w:b w:val="0"/>
          <w:lang w:eastAsia="x-none"/>
        </w:rPr>
        <w:t>Методика расчета персональных доз персонала и пациентов. Оценка радиационного риска для персонала и населения.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lang w:eastAsia="x-none"/>
        </w:rPr>
      </w:pPr>
      <w:r w:rsidRPr="009238BE">
        <w:rPr>
          <w:rStyle w:val="0pt"/>
          <w:rFonts w:eastAsia="Calibri"/>
          <w:lang w:eastAsia="x-none"/>
        </w:rPr>
        <w:t>Перечень рассматриваемых вопросов: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1.</w:t>
      </w:r>
      <w:r w:rsidRPr="009238BE">
        <w:rPr>
          <w:rStyle w:val="0pt"/>
          <w:rFonts w:eastAsia="Calibri"/>
          <w:b w:val="0"/>
          <w:lang w:eastAsia="x-none"/>
        </w:rPr>
        <w:tab/>
        <w:t>Оценка, учет и контроль эффективных доз облучения пациентов и персонала (МУ 2.6.1.1798-03, МУ 2.6.1. 3015 -12).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2.</w:t>
      </w:r>
      <w:r w:rsidRPr="009238BE">
        <w:rPr>
          <w:rStyle w:val="0pt"/>
          <w:rFonts w:eastAsia="Calibri"/>
          <w:b w:val="0"/>
          <w:lang w:eastAsia="x-none"/>
        </w:rPr>
        <w:tab/>
        <w:t xml:space="preserve">Концепция линейного </w:t>
      </w:r>
      <w:proofErr w:type="spellStart"/>
      <w:r w:rsidRPr="009238BE">
        <w:rPr>
          <w:rStyle w:val="0pt"/>
          <w:rFonts w:eastAsia="Calibri"/>
          <w:b w:val="0"/>
          <w:lang w:eastAsia="x-none"/>
        </w:rPr>
        <w:t>беспорогового</w:t>
      </w:r>
      <w:proofErr w:type="spellEnd"/>
      <w:r w:rsidRPr="009238BE">
        <w:rPr>
          <w:rStyle w:val="0pt"/>
          <w:rFonts w:eastAsia="Calibri"/>
          <w:b w:val="0"/>
          <w:lang w:eastAsia="x-none"/>
        </w:rPr>
        <w:t xml:space="preserve"> воздействия ионизирующих излучений. Проблемы эпидемиологических исследований по выявлению влияния малых доз радиации.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3.</w:t>
      </w:r>
      <w:r w:rsidRPr="009238BE">
        <w:rPr>
          <w:rStyle w:val="0pt"/>
          <w:rFonts w:eastAsia="Calibri"/>
          <w:b w:val="0"/>
          <w:lang w:eastAsia="x-none"/>
        </w:rPr>
        <w:tab/>
        <w:t>Понятие радиационного риска. Модели абсолютного и относительного риска. Концепция приемлемого риска.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4.</w:t>
      </w:r>
      <w:r w:rsidRPr="009238BE">
        <w:rPr>
          <w:rStyle w:val="0pt"/>
          <w:rFonts w:eastAsia="Calibri"/>
          <w:b w:val="0"/>
          <w:lang w:eastAsia="x-none"/>
        </w:rPr>
        <w:tab/>
        <w:t>Канцерогенный риск воздействия излучения в малых дозах.</w:t>
      </w:r>
    </w:p>
    <w:p w:rsidR="004E17E9" w:rsidRPr="009238BE" w:rsidRDefault="004E17E9" w:rsidP="004E17E9">
      <w:pPr>
        <w:pStyle w:val="Default"/>
        <w:rPr>
          <w:rStyle w:val="0pt"/>
          <w:rFonts w:eastAsia="Calibri"/>
          <w:b w:val="0"/>
          <w:lang w:eastAsia="x-none"/>
        </w:rPr>
      </w:pPr>
      <w:r w:rsidRPr="009238BE">
        <w:rPr>
          <w:rStyle w:val="0pt"/>
          <w:rFonts w:eastAsia="Calibri"/>
          <w:b w:val="0"/>
          <w:lang w:eastAsia="x-none"/>
        </w:rPr>
        <w:t>5.</w:t>
      </w:r>
      <w:r w:rsidRPr="009238BE">
        <w:rPr>
          <w:rStyle w:val="0pt"/>
          <w:rFonts w:eastAsia="Calibri"/>
          <w:b w:val="0"/>
          <w:lang w:eastAsia="x-none"/>
        </w:rPr>
        <w:tab/>
        <w:t>Расчет коэффициентов риска для персонала и населения.</w:t>
      </w:r>
    </w:p>
    <w:p w:rsidR="00CF641F" w:rsidRDefault="00CF641F"/>
    <w:sectPr w:rsidR="00CF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E9"/>
    <w:rsid w:val="00346B01"/>
    <w:rsid w:val="004E17E9"/>
    <w:rsid w:val="00C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0pt">
    <w:name w:val="Основной текст + Полужирный;Интервал 0 pt"/>
    <w:rsid w:val="004E1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0pt">
    <w:name w:val="Основной текст + Полужирный;Интервал 0 pt"/>
    <w:rsid w:val="004E1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И.Л.</dc:creator>
  <cp:lastModifiedBy>Карпенко И.Л.</cp:lastModifiedBy>
  <cp:revision>1</cp:revision>
  <dcterms:created xsi:type="dcterms:W3CDTF">2016-11-22T09:25:00Z</dcterms:created>
  <dcterms:modified xsi:type="dcterms:W3CDTF">2016-11-22T09:27:00Z</dcterms:modified>
</cp:coreProperties>
</file>