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>высшего образования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>«Оренбургский государственный медицинский университет»</w:t>
      </w:r>
    </w:p>
    <w:p w:rsidR="004B2C94" w:rsidRPr="008440E9" w:rsidRDefault="00FD5B6B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>Министерства здравоохранения Российской Федерации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Default="004B2C94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Pr="008440E9" w:rsidRDefault="008440E9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 xml:space="preserve">МЕТОДИЧЕСКИЕ </w:t>
      </w:r>
      <w:r w:rsidR="005677BE" w:rsidRPr="008440E9">
        <w:rPr>
          <w:b/>
          <w:sz w:val="22"/>
          <w:szCs w:val="22"/>
        </w:rPr>
        <w:t xml:space="preserve">УКАЗАНИЯ </w:t>
      </w:r>
    </w:p>
    <w:p w:rsidR="004B2C94" w:rsidRPr="008440E9" w:rsidRDefault="004B2C94" w:rsidP="0002688F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 xml:space="preserve">ПО САМОСТОЯТЕЛЬНОЙ РАБОТЕ </w:t>
      </w:r>
      <w:r w:rsidR="00D06B87" w:rsidRPr="008440E9">
        <w:rPr>
          <w:b/>
          <w:sz w:val="22"/>
          <w:szCs w:val="22"/>
        </w:rPr>
        <w:t>ОБУЧАЮЩИХСЯ</w:t>
      </w:r>
      <w:r w:rsidRPr="008440E9">
        <w:rPr>
          <w:b/>
          <w:sz w:val="22"/>
          <w:szCs w:val="22"/>
        </w:rPr>
        <w:t xml:space="preserve"> </w:t>
      </w:r>
    </w:p>
    <w:p w:rsidR="0002688F" w:rsidRPr="008440E9" w:rsidRDefault="0002688F" w:rsidP="0002688F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ПО ОРГАНИЗАЦИИ ИЗУЧЕНИЯ ДИСЦИПЛИНЫ</w:t>
      </w:r>
    </w:p>
    <w:p w:rsidR="003F7F54" w:rsidRPr="003F7F54" w:rsidRDefault="003F7F54" w:rsidP="003F7F54">
      <w:pPr>
        <w:ind w:firstLine="709"/>
        <w:jc w:val="center"/>
        <w:rPr>
          <w:b/>
          <w:sz w:val="22"/>
          <w:szCs w:val="22"/>
        </w:rPr>
      </w:pPr>
      <w:r w:rsidRPr="003F7F54">
        <w:rPr>
          <w:b/>
          <w:sz w:val="22"/>
          <w:szCs w:val="22"/>
        </w:rPr>
        <w:t>УЛЬТРАЗВУКОВАЯ ДИАГНОСТИКА КОСТНО-МЫШЕЧНОЙ СИСТЕМЫ</w:t>
      </w:r>
    </w:p>
    <w:p w:rsidR="003F7F54" w:rsidRPr="003F7F54" w:rsidRDefault="003F7F54" w:rsidP="003F7F54">
      <w:pPr>
        <w:ind w:firstLine="709"/>
        <w:jc w:val="center"/>
        <w:rPr>
          <w:b/>
          <w:sz w:val="22"/>
          <w:szCs w:val="22"/>
        </w:rPr>
      </w:pPr>
      <w:r w:rsidRPr="003F7F54">
        <w:rPr>
          <w:b/>
          <w:sz w:val="22"/>
          <w:szCs w:val="22"/>
        </w:rPr>
        <w:t>по специальности</w:t>
      </w:r>
    </w:p>
    <w:p w:rsidR="003F7F54" w:rsidRPr="003F7F54" w:rsidRDefault="003F7F54" w:rsidP="003F7F54">
      <w:pPr>
        <w:ind w:firstLine="709"/>
        <w:jc w:val="center"/>
        <w:rPr>
          <w:b/>
          <w:sz w:val="22"/>
          <w:szCs w:val="22"/>
        </w:rPr>
      </w:pPr>
    </w:p>
    <w:p w:rsidR="004B2C94" w:rsidRPr="008440E9" w:rsidRDefault="003F7F54" w:rsidP="003F7F54">
      <w:pPr>
        <w:ind w:firstLine="709"/>
        <w:jc w:val="center"/>
        <w:rPr>
          <w:sz w:val="22"/>
          <w:szCs w:val="22"/>
        </w:rPr>
      </w:pPr>
      <w:r w:rsidRPr="003F7F54">
        <w:rPr>
          <w:b/>
          <w:sz w:val="22"/>
          <w:szCs w:val="22"/>
        </w:rPr>
        <w:t>31.08.11 Ультразвуковая диагностика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02688F" w:rsidRPr="008440E9" w:rsidRDefault="0002688F" w:rsidP="00F5136B">
      <w:pPr>
        <w:ind w:firstLine="709"/>
        <w:jc w:val="center"/>
        <w:rPr>
          <w:sz w:val="22"/>
          <w:szCs w:val="22"/>
        </w:rPr>
      </w:pPr>
    </w:p>
    <w:p w:rsidR="0002688F" w:rsidRDefault="0002688F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Pr="008440E9" w:rsidRDefault="008440E9" w:rsidP="00F5136B">
      <w:pPr>
        <w:ind w:firstLine="709"/>
        <w:jc w:val="center"/>
        <w:rPr>
          <w:sz w:val="22"/>
          <w:szCs w:val="22"/>
        </w:rPr>
      </w:pPr>
    </w:p>
    <w:p w:rsidR="0002688F" w:rsidRPr="008440E9" w:rsidRDefault="0002688F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02688F">
      <w:pPr>
        <w:ind w:firstLine="709"/>
        <w:jc w:val="center"/>
        <w:rPr>
          <w:sz w:val="22"/>
          <w:szCs w:val="22"/>
        </w:rPr>
      </w:pPr>
    </w:p>
    <w:p w:rsidR="0002688F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  <w:r w:rsidRPr="008440E9">
        <w:rPr>
          <w:color w:val="000000"/>
          <w:sz w:val="22"/>
          <w:szCs w:val="22"/>
        </w:rPr>
        <w:t xml:space="preserve">Является частью основной профессиональной образовательной программы высшего образования программы подготовки научно-педагогических кадров в аспирантуре, утвержденной ученым советом ФГБОУ ВО </w:t>
      </w:r>
      <w:proofErr w:type="spellStart"/>
      <w:r w:rsidRPr="008440E9">
        <w:rPr>
          <w:color w:val="000000"/>
          <w:sz w:val="22"/>
          <w:szCs w:val="22"/>
        </w:rPr>
        <w:t>ОрГМУ</w:t>
      </w:r>
      <w:proofErr w:type="spellEnd"/>
      <w:r w:rsidRPr="008440E9">
        <w:rPr>
          <w:color w:val="000000"/>
          <w:sz w:val="22"/>
          <w:szCs w:val="22"/>
        </w:rPr>
        <w:t xml:space="preserve"> Минздрава России</w:t>
      </w:r>
    </w:p>
    <w:p w:rsidR="0002688F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  <w:r w:rsidRPr="008440E9">
        <w:rPr>
          <w:color w:val="000000"/>
          <w:sz w:val="22"/>
          <w:szCs w:val="22"/>
        </w:rPr>
        <w:t xml:space="preserve">Протокол </w:t>
      </w:r>
      <w:proofErr w:type="gramStart"/>
      <w:r w:rsidRPr="008440E9">
        <w:rPr>
          <w:color w:val="000000"/>
          <w:sz w:val="22"/>
          <w:szCs w:val="22"/>
        </w:rPr>
        <w:t>№  от</w:t>
      </w:r>
      <w:proofErr w:type="gramEnd"/>
      <w:r w:rsidRPr="008440E9">
        <w:rPr>
          <w:color w:val="000000"/>
          <w:sz w:val="22"/>
          <w:szCs w:val="22"/>
        </w:rPr>
        <w:t xml:space="preserve"> </w:t>
      </w:r>
    </w:p>
    <w:p w:rsidR="0002688F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</w:p>
    <w:p w:rsidR="00FD5B6B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  <w:r w:rsidRPr="008440E9">
        <w:rPr>
          <w:color w:val="000000"/>
          <w:sz w:val="22"/>
          <w:szCs w:val="22"/>
        </w:rPr>
        <w:t>Оренбург</w:t>
      </w:r>
    </w:p>
    <w:p w:rsidR="004B2C94" w:rsidRDefault="004B2C94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3F7F54" w:rsidRDefault="003F7F54" w:rsidP="00F5136B">
      <w:pPr>
        <w:ind w:firstLine="709"/>
        <w:jc w:val="center"/>
        <w:rPr>
          <w:sz w:val="22"/>
          <w:szCs w:val="22"/>
        </w:rPr>
      </w:pPr>
    </w:p>
    <w:p w:rsidR="003F7F54" w:rsidRDefault="003F7F54" w:rsidP="00F5136B">
      <w:pPr>
        <w:ind w:firstLine="709"/>
        <w:jc w:val="center"/>
        <w:rPr>
          <w:sz w:val="22"/>
          <w:szCs w:val="22"/>
        </w:rPr>
      </w:pPr>
    </w:p>
    <w:p w:rsidR="003F7F54" w:rsidRDefault="003F7F54" w:rsidP="00F5136B">
      <w:pPr>
        <w:ind w:firstLine="709"/>
        <w:jc w:val="center"/>
        <w:rPr>
          <w:sz w:val="22"/>
          <w:szCs w:val="22"/>
        </w:rPr>
      </w:pPr>
    </w:p>
    <w:p w:rsidR="008440E9" w:rsidRPr="008440E9" w:rsidRDefault="008440E9" w:rsidP="00F5136B">
      <w:pPr>
        <w:ind w:firstLine="709"/>
        <w:jc w:val="center"/>
        <w:rPr>
          <w:sz w:val="22"/>
          <w:szCs w:val="22"/>
        </w:rPr>
      </w:pPr>
    </w:p>
    <w:p w:rsidR="00FD5B6B" w:rsidRPr="008440E9" w:rsidRDefault="009511F7" w:rsidP="009511F7">
      <w:pPr>
        <w:ind w:firstLine="709"/>
        <w:jc w:val="both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lastRenderedPageBreak/>
        <w:t>1.</w:t>
      </w:r>
      <w:r w:rsidR="00FD5B6B" w:rsidRPr="008440E9">
        <w:rPr>
          <w:b/>
          <w:sz w:val="22"/>
          <w:szCs w:val="22"/>
        </w:rPr>
        <w:t>Пояснительная записка</w:t>
      </w:r>
      <w:r w:rsidRPr="008440E9">
        <w:rPr>
          <w:b/>
          <w:sz w:val="22"/>
          <w:szCs w:val="22"/>
        </w:rPr>
        <w:t xml:space="preserve"> </w:t>
      </w:r>
    </w:p>
    <w:p w:rsidR="003B6379" w:rsidRPr="008440E9" w:rsidRDefault="003B6379" w:rsidP="009511F7">
      <w:pPr>
        <w:ind w:firstLine="709"/>
        <w:jc w:val="both"/>
        <w:rPr>
          <w:b/>
          <w:sz w:val="22"/>
          <w:szCs w:val="22"/>
        </w:rPr>
      </w:pPr>
    </w:p>
    <w:p w:rsidR="004B2C94" w:rsidRPr="008440E9" w:rsidRDefault="009511F7" w:rsidP="009511F7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>.</w:t>
      </w:r>
    </w:p>
    <w:p w:rsidR="004B2C94" w:rsidRPr="008440E9" w:rsidRDefault="009511F7" w:rsidP="009511F7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Самостоятельная работа </w:t>
      </w:r>
      <w:r w:rsidR="000931E3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8440E9">
        <w:rPr>
          <w:sz w:val="22"/>
          <w:szCs w:val="22"/>
        </w:rPr>
        <w:t>р</w:t>
      </w:r>
      <w:r w:rsidRPr="008440E9">
        <w:rPr>
          <w:sz w:val="22"/>
          <w:szCs w:val="22"/>
        </w:rPr>
        <w:t>ешения актуальных проблем формирования общекультурных (универсальных)</w:t>
      </w:r>
      <w:r w:rsidR="000931E3" w:rsidRPr="008440E9">
        <w:rPr>
          <w:sz w:val="22"/>
          <w:szCs w:val="22"/>
        </w:rPr>
        <w:t xml:space="preserve">, </w:t>
      </w:r>
      <w:proofErr w:type="gramStart"/>
      <w:r w:rsidR="000931E3" w:rsidRPr="008440E9">
        <w:rPr>
          <w:sz w:val="22"/>
          <w:szCs w:val="22"/>
        </w:rPr>
        <w:t xml:space="preserve">общепрофессиональных </w:t>
      </w:r>
      <w:r w:rsidRPr="008440E9">
        <w:rPr>
          <w:sz w:val="22"/>
          <w:szCs w:val="22"/>
        </w:rPr>
        <w:t xml:space="preserve"> и</w:t>
      </w:r>
      <w:proofErr w:type="gramEnd"/>
      <w:r w:rsidRPr="008440E9">
        <w:rPr>
          <w:sz w:val="22"/>
          <w:szCs w:val="22"/>
        </w:rPr>
        <w:t xml:space="preserve"> профессиональных компетенций, научно-исследоват</w:t>
      </w:r>
      <w:r w:rsidR="00FD5B6B" w:rsidRPr="008440E9">
        <w:rPr>
          <w:sz w:val="22"/>
          <w:szCs w:val="22"/>
        </w:rPr>
        <w:t>ельской деятельности, подготовку</w:t>
      </w:r>
      <w:r w:rsidRPr="008440E9">
        <w:rPr>
          <w:sz w:val="22"/>
          <w:szCs w:val="22"/>
        </w:rPr>
        <w:t xml:space="preserve"> к </w:t>
      </w:r>
      <w:r w:rsidR="000931E3" w:rsidRPr="008440E9">
        <w:rPr>
          <w:sz w:val="22"/>
          <w:szCs w:val="22"/>
        </w:rPr>
        <w:t>за</w:t>
      </w:r>
      <w:r w:rsidR="00FD5B6B" w:rsidRPr="008440E9">
        <w:rPr>
          <w:sz w:val="22"/>
          <w:szCs w:val="22"/>
        </w:rPr>
        <w:t>нятиям и прохождение</w:t>
      </w:r>
      <w:r w:rsidR="000931E3" w:rsidRPr="008440E9">
        <w:rPr>
          <w:sz w:val="22"/>
          <w:szCs w:val="22"/>
        </w:rPr>
        <w:t xml:space="preserve"> промежуточной аттестации</w:t>
      </w:r>
      <w:r w:rsidRPr="008440E9">
        <w:rPr>
          <w:sz w:val="22"/>
          <w:szCs w:val="22"/>
        </w:rPr>
        <w:t xml:space="preserve">. </w:t>
      </w:r>
    </w:p>
    <w:p w:rsidR="004B2C94" w:rsidRPr="008440E9" w:rsidRDefault="009511F7" w:rsidP="009511F7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Самостоятельная работа </w:t>
      </w:r>
      <w:r w:rsidR="000931E3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8440E9">
        <w:rPr>
          <w:sz w:val="22"/>
          <w:szCs w:val="22"/>
        </w:rPr>
        <w:t>тие,</w:t>
      </w:r>
      <w:r w:rsidRPr="008440E9">
        <w:rPr>
          <w:sz w:val="22"/>
          <w:szCs w:val="22"/>
        </w:rPr>
        <w:t xml:space="preserve"> др.). </w:t>
      </w:r>
    </w:p>
    <w:p w:rsidR="002B536F" w:rsidRPr="008440E9" w:rsidRDefault="002B536F" w:rsidP="002B536F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Дисциплина «</w:t>
      </w:r>
      <w:r w:rsidR="003F7F54">
        <w:rPr>
          <w:sz w:val="22"/>
          <w:szCs w:val="22"/>
        </w:rPr>
        <w:t>У</w:t>
      </w:r>
      <w:r w:rsidR="003F7F54" w:rsidRPr="003F7F54">
        <w:rPr>
          <w:sz w:val="22"/>
          <w:szCs w:val="22"/>
        </w:rPr>
        <w:t>льтразвуковая диагностика костно-мышечной системы</w:t>
      </w:r>
      <w:r w:rsidRPr="008440E9">
        <w:rPr>
          <w:sz w:val="22"/>
          <w:szCs w:val="22"/>
        </w:rPr>
        <w:t>»</w:t>
      </w:r>
      <w:r w:rsidRPr="008440E9">
        <w:rPr>
          <w:b/>
          <w:sz w:val="22"/>
          <w:szCs w:val="22"/>
        </w:rPr>
        <w:t xml:space="preserve"> </w:t>
      </w:r>
      <w:r w:rsidRPr="008440E9">
        <w:rPr>
          <w:sz w:val="22"/>
          <w:szCs w:val="22"/>
        </w:rPr>
        <w:t>относится к базовой части дисциплин ФГОС</w:t>
      </w:r>
      <w:r w:rsidRPr="008440E9">
        <w:rPr>
          <w:b/>
          <w:sz w:val="22"/>
          <w:szCs w:val="22"/>
        </w:rPr>
        <w:t xml:space="preserve"> </w:t>
      </w:r>
      <w:r w:rsidRPr="008440E9">
        <w:rPr>
          <w:sz w:val="22"/>
          <w:szCs w:val="22"/>
        </w:rPr>
        <w:t xml:space="preserve">ВО и реализуется в соответствии с учебным планом </w:t>
      </w:r>
      <w:proofErr w:type="spellStart"/>
      <w:r w:rsidRPr="008440E9">
        <w:rPr>
          <w:sz w:val="22"/>
          <w:szCs w:val="22"/>
        </w:rPr>
        <w:t>ОрГМУ</w:t>
      </w:r>
      <w:proofErr w:type="spellEnd"/>
      <w:r w:rsidRPr="008440E9">
        <w:rPr>
          <w:sz w:val="22"/>
          <w:szCs w:val="22"/>
        </w:rPr>
        <w:t xml:space="preserve">. </w:t>
      </w:r>
    </w:p>
    <w:p w:rsidR="002B536F" w:rsidRPr="008440E9" w:rsidRDefault="002B536F" w:rsidP="002B536F">
      <w:pPr>
        <w:ind w:firstLine="709"/>
        <w:jc w:val="both"/>
        <w:rPr>
          <w:sz w:val="22"/>
          <w:szCs w:val="22"/>
          <w:u w:val="single"/>
        </w:rPr>
      </w:pPr>
      <w:r w:rsidRPr="008440E9">
        <w:rPr>
          <w:sz w:val="22"/>
          <w:szCs w:val="22"/>
        </w:rPr>
        <w:t xml:space="preserve">Обучение </w:t>
      </w:r>
      <w:r w:rsidR="003F7F54">
        <w:rPr>
          <w:sz w:val="22"/>
          <w:szCs w:val="22"/>
        </w:rPr>
        <w:t>ординаторов</w:t>
      </w:r>
      <w:r w:rsidRPr="008440E9">
        <w:rPr>
          <w:sz w:val="22"/>
          <w:szCs w:val="22"/>
        </w:rPr>
        <w:t xml:space="preserve"> «</w:t>
      </w:r>
      <w:r w:rsidR="003F7F54">
        <w:rPr>
          <w:sz w:val="22"/>
          <w:szCs w:val="22"/>
        </w:rPr>
        <w:t>Ультразвуковой диагностики</w:t>
      </w:r>
      <w:r w:rsidRPr="008440E9">
        <w:rPr>
          <w:sz w:val="22"/>
          <w:szCs w:val="22"/>
        </w:rPr>
        <w:t xml:space="preserve">» в медицинском вузе осуществляется на основе преемственности знаний, умений и компетенций, полученных в общеобразовательных учебных заведениях по терапии, внутренним болезням, фармакологии, нормальной анатомии. </w:t>
      </w:r>
      <w:r w:rsidRPr="008440E9">
        <w:rPr>
          <w:sz w:val="22"/>
          <w:szCs w:val="22"/>
          <w:u w:val="single"/>
        </w:rPr>
        <w:t xml:space="preserve"> </w:t>
      </w:r>
    </w:p>
    <w:p w:rsidR="00FD5B6B" w:rsidRPr="008440E9" w:rsidRDefault="00FD5B6B" w:rsidP="00FD5B6B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Целью самостоятельной работы является </w:t>
      </w:r>
      <w:r w:rsidR="003B6379" w:rsidRPr="008440E9">
        <w:rPr>
          <w:sz w:val="22"/>
          <w:szCs w:val="22"/>
        </w:rPr>
        <w:t>обеспечение высокого качества профессиональной подготовки специалиста, формирование и развитие универсальных компетенций, определённых в ФГОС ВО, формирование и развитие общепрофессиональных и профессиональных компетенций, соответствующих основным видам профессиональной деятельности.</w:t>
      </w:r>
    </w:p>
    <w:p w:rsidR="002B536F" w:rsidRPr="008440E9" w:rsidRDefault="002B536F" w:rsidP="002B536F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аспирантов,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2B536F" w:rsidRPr="008440E9" w:rsidRDefault="002B536F" w:rsidP="00FD5B6B">
      <w:pPr>
        <w:ind w:firstLine="709"/>
        <w:jc w:val="both"/>
        <w:rPr>
          <w:sz w:val="22"/>
          <w:szCs w:val="22"/>
        </w:rPr>
      </w:pPr>
    </w:p>
    <w:p w:rsidR="004B2C94" w:rsidRPr="008440E9" w:rsidRDefault="004B2C94" w:rsidP="004B2C94">
      <w:pPr>
        <w:ind w:firstLine="709"/>
        <w:jc w:val="both"/>
        <w:rPr>
          <w:sz w:val="22"/>
          <w:szCs w:val="22"/>
        </w:rPr>
      </w:pPr>
    </w:p>
    <w:p w:rsidR="00F5136B" w:rsidRPr="008440E9" w:rsidRDefault="006F14A4" w:rsidP="00F5136B">
      <w:pPr>
        <w:ind w:firstLine="709"/>
        <w:jc w:val="both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 xml:space="preserve">2. </w:t>
      </w:r>
      <w:r w:rsidR="00F55788" w:rsidRPr="008440E9">
        <w:rPr>
          <w:b/>
          <w:sz w:val="22"/>
          <w:szCs w:val="22"/>
        </w:rPr>
        <w:t>Содержание самостоятельной работы обучающихся.</w:t>
      </w:r>
    </w:p>
    <w:p w:rsidR="00476000" w:rsidRPr="008440E9" w:rsidRDefault="00476000" w:rsidP="00476000">
      <w:pPr>
        <w:ind w:firstLine="709"/>
        <w:jc w:val="both"/>
        <w:rPr>
          <w:sz w:val="22"/>
          <w:szCs w:val="22"/>
        </w:rPr>
      </w:pPr>
    </w:p>
    <w:p w:rsidR="00476000" w:rsidRPr="008440E9" w:rsidRDefault="00476000" w:rsidP="0047600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Содержание заданий для самостоятельной работы </w:t>
      </w:r>
      <w:r w:rsidR="000931E3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по дисциплине представлено </w:t>
      </w:r>
      <w:r w:rsidRPr="008440E9">
        <w:rPr>
          <w:b/>
          <w:i/>
          <w:sz w:val="22"/>
          <w:szCs w:val="22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8440E9">
        <w:rPr>
          <w:sz w:val="22"/>
          <w:szCs w:val="22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8440E9" w:rsidRDefault="00476000" w:rsidP="00F55788">
      <w:pPr>
        <w:ind w:firstLine="709"/>
        <w:jc w:val="both"/>
        <w:rPr>
          <w:b/>
          <w:bCs/>
          <w:sz w:val="22"/>
          <w:szCs w:val="22"/>
        </w:rPr>
      </w:pPr>
      <w:r w:rsidRPr="008440E9">
        <w:rPr>
          <w:sz w:val="22"/>
          <w:szCs w:val="22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8440E9">
        <w:rPr>
          <w:sz w:val="22"/>
          <w:szCs w:val="22"/>
        </w:rPr>
        <w:t xml:space="preserve">, раздел </w:t>
      </w:r>
      <w:r w:rsidR="002B536F" w:rsidRPr="008440E9">
        <w:rPr>
          <w:sz w:val="22"/>
          <w:szCs w:val="22"/>
        </w:rPr>
        <w:t>7</w:t>
      </w:r>
      <w:r w:rsidR="00F55788" w:rsidRPr="008440E9">
        <w:rPr>
          <w:sz w:val="22"/>
          <w:szCs w:val="22"/>
        </w:rPr>
        <w:t xml:space="preserve"> «Перечень основной и дополнительной учебной литературы, необходимой для освоения дисциплины (модуля)»</w:t>
      </w:r>
      <w:r w:rsidRPr="008440E9">
        <w:rPr>
          <w:sz w:val="22"/>
          <w:szCs w:val="22"/>
        </w:rPr>
        <w:t xml:space="preserve">. </w:t>
      </w:r>
    </w:p>
    <w:p w:rsidR="00476000" w:rsidRPr="008440E9" w:rsidRDefault="00476000" w:rsidP="00F5136B">
      <w:pPr>
        <w:ind w:firstLine="709"/>
        <w:jc w:val="both"/>
        <w:rPr>
          <w:b/>
          <w:sz w:val="22"/>
          <w:szCs w:val="22"/>
        </w:rPr>
      </w:pPr>
    </w:p>
    <w:p w:rsidR="00F5136B" w:rsidRPr="008440E9" w:rsidRDefault="00F5136B" w:rsidP="00F5136B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89"/>
        <w:gridCol w:w="2212"/>
        <w:gridCol w:w="2212"/>
        <w:gridCol w:w="2066"/>
      </w:tblGrid>
      <w:tr w:rsidR="006F14A4" w:rsidRPr="008440E9" w:rsidTr="002B7B98">
        <w:tc>
          <w:tcPr>
            <w:tcW w:w="1242" w:type="dxa"/>
            <w:shd w:val="clear" w:color="auto" w:fill="auto"/>
          </w:tcPr>
          <w:p w:rsidR="006F14A4" w:rsidRPr="008440E9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№</w:t>
            </w:r>
          </w:p>
        </w:tc>
        <w:tc>
          <w:tcPr>
            <w:tcW w:w="268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Тема самостоятельной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работы </w:t>
            </w:r>
          </w:p>
        </w:tc>
        <w:tc>
          <w:tcPr>
            <w:tcW w:w="2212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Форма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440E9">
              <w:rPr>
                <w:sz w:val="22"/>
                <w:szCs w:val="22"/>
              </w:rPr>
              <w:t>самостоятельной работы</w:t>
            </w:r>
            <w:r w:rsidR="009978D9" w:rsidRPr="008440E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12" w:type="dxa"/>
            <w:shd w:val="clear" w:color="auto" w:fill="auto"/>
          </w:tcPr>
          <w:p w:rsidR="00F55788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Форма контроля самостоятельной работы</w:t>
            </w:r>
          </w:p>
          <w:p w:rsidR="006F14A4" w:rsidRPr="008440E9" w:rsidRDefault="00F55788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 </w:t>
            </w:r>
            <w:r w:rsidRPr="008440E9">
              <w:rPr>
                <w:i/>
                <w:sz w:val="22"/>
                <w:szCs w:val="22"/>
              </w:rPr>
              <w:t>(в соответствии с разделом 4 РП)</w:t>
            </w:r>
            <w:r w:rsidR="006F14A4" w:rsidRPr="008440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Форма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контактной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работы при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проведении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текущего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440E9">
              <w:rPr>
                <w:sz w:val="22"/>
                <w:szCs w:val="22"/>
              </w:rPr>
              <w:t>контроля</w:t>
            </w:r>
            <w:r w:rsidR="009978D9" w:rsidRPr="008440E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F14A4" w:rsidRPr="008440E9" w:rsidTr="002B7B98">
        <w:tc>
          <w:tcPr>
            <w:tcW w:w="1242" w:type="dxa"/>
            <w:shd w:val="clear" w:color="auto" w:fill="auto"/>
          </w:tcPr>
          <w:p w:rsidR="006F14A4" w:rsidRPr="008440E9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5</w:t>
            </w:r>
          </w:p>
        </w:tc>
      </w:tr>
      <w:tr w:rsidR="009978D9" w:rsidRPr="008440E9" w:rsidTr="002B7B98">
        <w:tc>
          <w:tcPr>
            <w:tcW w:w="10421" w:type="dxa"/>
            <w:gridSpan w:val="5"/>
            <w:shd w:val="clear" w:color="auto" w:fill="auto"/>
          </w:tcPr>
          <w:p w:rsidR="009978D9" w:rsidRPr="008440E9" w:rsidRDefault="009978D9" w:rsidP="00F55788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8440E9">
              <w:rPr>
                <w:i/>
                <w:sz w:val="22"/>
                <w:szCs w:val="22"/>
              </w:rPr>
              <w:t>Самостоятел</w:t>
            </w:r>
            <w:r w:rsidR="00693E11" w:rsidRPr="008440E9">
              <w:rPr>
                <w:i/>
                <w:sz w:val="22"/>
                <w:szCs w:val="22"/>
              </w:rPr>
              <w:t>ьная работа в рамках м</w:t>
            </w:r>
            <w:r w:rsidR="0063735A" w:rsidRPr="008440E9">
              <w:rPr>
                <w:i/>
                <w:sz w:val="22"/>
                <w:szCs w:val="22"/>
              </w:rPr>
              <w:t>одуля</w:t>
            </w:r>
          </w:p>
        </w:tc>
      </w:tr>
      <w:tr w:rsidR="009978D9" w:rsidRPr="008440E9" w:rsidTr="002B7B98">
        <w:trPr>
          <w:trHeight w:val="2881"/>
        </w:trPr>
        <w:tc>
          <w:tcPr>
            <w:tcW w:w="1242" w:type="dxa"/>
            <w:shd w:val="clear" w:color="auto" w:fill="auto"/>
          </w:tcPr>
          <w:p w:rsidR="009978D9" w:rsidRPr="008440E9" w:rsidRDefault="009978D9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89" w:type="dxa"/>
            <w:shd w:val="clear" w:color="auto" w:fill="auto"/>
          </w:tcPr>
          <w:p w:rsidR="009978D9" w:rsidRPr="008440E9" w:rsidRDefault="00693E11" w:rsidP="002B536F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</w:t>
            </w:r>
            <w:r w:rsidR="002B536F" w:rsidRPr="008440E9">
              <w:rPr>
                <w:sz w:val="22"/>
                <w:szCs w:val="22"/>
              </w:rPr>
              <w:t xml:space="preserve"> </w:t>
            </w:r>
            <w:r w:rsidRPr="008440E9">
              <w:rPr>
                <w:sz w:val="22"/>
                <w:szCs w:val="22"/>
              </w:rPr>
              <w:t>«</w:t>
            </w:r>
            <w:r w:rsidR="002B0636" w:rsidRPr="002B0636">
              <w:rPr>
                <w:sz w:val="22"/>
                <w:szCs w:val="22"/>
              </w:rPr>
              <w:t>Физико-технические основы ультразвукового метода исследования, ультразвуковая диагностическая аппаратура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9978D9" w:rsidRPr="008440E9" w:rsidRDefault="00601491" w:rsidP="00256767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212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9978D9" w:rsidRPr="008440E9" w:rsidRDefault="00256767" w:rsidP="0008546B">
            <w:pPr>
              <w:tabs>
                <w:tab w:val="num" w:pos="0"/>
                <w:tab w:val="left" w:pos="142"/>
              </w:tabs>
              <w:ind w:left="-17" w:right="-86"/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08546B" w:rsidRPr="008440E9">
              <w:rPr>
                <w:sz w:val="22"/>
                <w:szCs w:val="22"/>
              </w:rPr>
              <w:t>ситуационных задач</w:t>
            </w:r>
            <w:r w:rsidRPr="008440E9">
              <w:rPr>
                <w:sz w:val="22"/>
                <w:szCs w:val="22"/>
              </w:rPr>
              <w:t>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9978D9" w:rsidRPr="008440E9" w:rsidRDefault="00601491" w:rsidP="00601491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аудиторная  </w:t>
            </w:r>
          </w:p>
        </w:tc>
      </w:tr>
      <w:tr w:rsidR="009978D9" w:rsidRPr="008440E9" w:rsidTr="002B7B98">
        <w:tc>
          <w:tcPr>
            <w:tcW w:w="1242" w:type="dxa"/>
            <w:shd w:val="clear" w:color="auto" w:fill="auto"/>
          </w:tcPr>
          <w:p w:rsidR="009978D9" w:rsidRPr="008440E9" w:rsidRDefault="009978D9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9978D9" w:rsidRPr="008440E9" w:rsidRDefault="00693E11" w:rsidP="002B536F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 «</w:t>
            </w:r>
            <w:r w:rsidR="002B0636">
              <w:rPr>
                <w:sz w:val="22"/>
                <w:szCs w:val="22"/>
              </w:rPr>
              <w:t>У</w:t>
            </w:r>
            <w:r w:rsidR="002B0636" w:rsidRPr="002B0636">
              <w:rPr>
                <w:sz w:val="22"/>
                <w:szCs w:val="22"/>
              </w:rPr>
              <w:t>льтразвуковая диагностика заболеваний органов пищеварительной системы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9978D9" w:rsidRPr="008440E9" w:rsidRDefault="00601491" w:rsidP="00256767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212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9978D9" w:rsidRPr="008440E9" w:rsidRDefault="00256767" w:rsidP="00256767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08546B" w:rsidRPr="008440E9">
              <w:rPr>
                <w:sz w:val="22"/>
                <w:szCs w:val="22"/>
              </w:rPr>
              <w:t>ситуационных задач.</w:t>
            </w:r>
            <w:r w:rsidRPr="008440E9">
              <w:rPr>
                <w:sz w:val="22"/>
                <w:szCs w:val="22"/>
              </w:rPr>
              <w:t xml:space="preserve">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9978D9" w:rsidRPr="008440E9" w:rsidRDefault="00601491" w:rsidP="00601491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аудиторная  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right="-293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 «</w:t>
            </w:r>
            <w:r>
              <w:rPr>
                <w:sz w:val="22"/>
                <w:szCs w:val="22"/>
              </w:rPr>
              <w:t>У</w:t>
            </w:r>
            <w:r w:rsidRPr="002B7B98">
              <w:rPr>
                <w:sz w:val="22"/>
                <w:szCs w:val="22"/>
              </w:rPr>
              <w:t xml:space="preserve">льтразвуковая диагностика в </w:t>
            </w:r>
            <w:proofErr w:type="spellStart"/>
            <w:r w:rsidRPr="002B7B98">
              <w:rPr>
                <w:sz w:val="22"/>
                <w:szCs w:val="22"/>
              </w:rPr>
              <w:t>уронефрологии</w:t>
            </w:r>
            <w:proofErr w:type="spellEnd"/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аудиторная  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right="-293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 «</w:t>
            </w:r>
            <w:r w:rsidRPr="002B7B98">
              <w:rPr>
                <w:sz w:val="22"/>
                <w:szCs w:val="22"/>
              </w:rPr>
              <w:t xml:space="preserve">Ультразвуковая диагностика в гематологии и </w:t>
            </w:r>
            <w:proofErr w:type="spellStart"/>
            <w:r w:rsidRPr="002B7B98">
              <w:rPr>
                <w:sz w:val="22"/>
                <w:szCs w:val="22"/>
              </w:rPr>
              <w:t>лимфологии</w:t>
            </w:r>
            <w:proofErr w:type="spellEnd"/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аудиторная  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right="-293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 «</w:t>
            </w:r>
            <w:r w:rsidR="00B17D68" w:rsidRPr="00B17D68">
              <w:rPr>
                <w:sz w:val="22"/>
                <w:szCs w:val="22"/>
              </w:rPr>
              <w:t>Ультразвуковая диагностика поверхностно расположенных структур, мягких тканей и опорно-двигательного аппарата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аудиторная  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right="-293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 «</w:t>
            </w:r>
            <w:r w:rsidR="00B17D68" w:rsidRPr="00B17D68">
              <w:rPr>
                <w:sz w:val="22"/>
                <w:szCs w:val="22"/>
              </w:rPr>
              <w:t>Ультразвуковая диагностика заболеваний сердца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аудиторная  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right="-293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 «</w:t>
            </w:r>
            <w:r w:rsidR="00B17D68" w:rsidRPr="00B17D68">
              <w:rPr>
                <w:sz w:val="22"/>
                <w:szCs w:val="22"/>
              </w:rPr>
              <w:t>Ультразвуковая диагностика заболеваний сосудистой системы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аудиторная  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right="-293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 «</w:t>
            </w:r>
            <w:r w:rsidR="00B17D68" w:rsidRPr="00B17D68">
              <w:rPr>
                <w:sz w:val="22"/>
                <w:szCs w:val="22"/>
              </w:rPr>
              <w:t>Ультразвуковая диагностика в гинекологии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аудиторная  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right="-293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 «</w:t>
            </w:r>
            <w:r w:rsidR="00B17D68" w:rsidRPr="00B17D68">
              <w:rPr>
                <w:sz w:val="22"/>
                <w:szCs w:val="22"/>
              </w:rPr>
              <w:t>Ультразвуковая диагностика в акушерстве</w:t>
            </w:r>
            <w:bookmarkStart w:id="0" w:name="_GoBack"/>
            <w:bookmarkEnd w:id="0"/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</w:t>
            </w:r>
            <w:r w:rsidRPr="008440E9">
              <w:rPr>
                <w:sz w:val="22"/>
                <w:szCs w:val="22"/>
              </w:rPr>
              <w:lastRenderedPageBreak/>
              <w:t>ной литературы)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lastRenderedPageBreak/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</w:t>
            </w:r>
            <w:r w:rsidRPr="008440E9">
              <w:rPr>
                <w:sz w:val="22"/>
                <w:szCs w:val="22"/>
              </w:rPr>
              <w:lastRenderedPageBreak/>
              <w:t>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lastRenderedPageBreak/>
              <w:t xml:space="preserve">аудиторная  </w:t>
            </w:r>
          </w:p>
        </w:tc>
      </w:tr>
      <w:tr w:rsidR="002B7B98" w:rsidRPr="008440E9" w:rsidTr="002B7B98">
        <w:tc>
          <w:tcPr>
            <w:tcW w:w="10421" w:type="dxa"/>
            <w:gridSpan w:val="5"/>
            <w:shd w:val="clear" w:color="auto" w:fill="auto"/>
          </w:tcPr>
          <w:p w:rsidR="002B7B98" w:rsidRPr="008440E9" w:rsidRDefault="002B7B98" w:rsidP="002B7B98">
            <w:pPr>
              <w:ind w:right="-293"/>
              <w:jc w:val="center"/>
              <w:rPr>
                <w:i/>
                <w:sz w:val="22"/>
                <w:szCs w:val="22"/>
              </w:rPr>
            </w:pPr>
            <w:r w:rsidRPr="008440E9">
              <w:rPr>
                <w:i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2B7B98" w:rsidRPr="008440E9" w:rsidRDefault="002B7B98" w:rsidP="002B7B98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8440E9">
              <w:rPr>
                <w:i/>
                <w:sz w:val="22"/>
                <w:szCs w:val="22"/>
              </w:rPr>
              <w:t xml:space="preserve">Модуля 1 </w:t>
            </w:r>
            <w:r w:rsidRPr="002B0636">
              <w:rPr>
                <w:i/>
                <w:sz w:val="22"/>
                <w:szCs w:val="22"/>
              </w:rPr>
              <w:t>«</w:t>
            </w:r>
            <w:r w:rsidRPr="002B0636">
              <w:rPr>
                <w:i/>
                <w:sz w:val="22"/>
                <w:szCs w:val="22"/>
              </w:rPr>
              <w:t>Физико-технические основы ультразвукового метода исследования, ультразвуковая диагностическая аппаратура</w:t>
            </w:r>
            <w:r w:rsidRPr="002B0636">
              <w:rPr>
                <w:i/>
                <w:sz w:val="22"/>
                <w:szCs w:val="22"/>
              </w:rPr>
              <w:t>»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2B7B98" w:rsidRPr="002B0636" w:rsidRDefault="002B7B98" w:rsidP="002B7B98">
            <w:pPr>
              <w:jc w:val="both"/>
              <w:rPr>
                <w:sz w:val="22"/>
                <w:szCs w:val="22"/>
              </w:rPr>
            </w:pPr>
            <w:r w:rsidRPr="002B0636">
              <w:rPr>
                <w:sz w:val="22"/>
                <w:szCs w:val="22"/>
              </w:rPr>
              <w:t>Тема «</w:t>
            </w:r>
            <w:r w:rsidRPr="002B0636">
              <w:rPr>
                <w:rFonts w:eastAsia="Calibri"/>
                <w:color w:val="000000"/>
                <w:sz w:val="22"/>
                <w:szCs w:val="22"/>
              </w:rPr>
              <w:t>Физические основы ультразвука, уст</w:t>
            </w:r>
            <w:r w:rsidRPr="002B0636">
              <w:rPr>
                <w:rFonts w:eastAsia="Calibri"/>
                <w:color w:val="000000"/>
                <w:sz w:val="22"/>
                <w:szCs w:val="22"/>
              </w:rPr>
              <w:t>ройство ультразвукового прибора</w:t>
            </w:r>
            <w:r w:rsidRPr="002B0636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исследования.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hanging="130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B7B98" w:rsidRPr="008440E9" w:rsidTr="002B7B98">
        <w:tc>
          <w:tcPr>
            <w:tcW w:w="10421" w:type="dxa"/>
            <w:gridSpan w:val="5"/>
            <w:shd w:val="clear" w:color="auto" w:fill="auto"/>
          </w:tcPr>
          <w:p w:rsidR="002B7B98" w:rsidRPr="008440E9" w:rsidRDefault="002B7B98" w:rsidP="002B7B98">
            <w:pPr>
              <w:ind w:left="-108" w:right="-41"/>
              <w:jc w:val="center"/>
              <w:rPr>
                <w:i/>
                <w:sz w:val="22"/>
                <w:szCs w:val="22"/>
              </w:rPr>
            </w:pPr>
            <w:r w:rsidRPr="008440E9">
              <w:rPr>
                <w:i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2B7B98" w:rsidRPr="008440E9" w:rsidRDefault="002B7B98" w:rsidP="002B7B98">
            <w:pPr>
              <w:ind w:left="-108" w:right="-41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8440E9">
              <w:rPr>
                <w:i/>
                <w:sz w:val="22"/>
                <w:szCs w:val="22"/>
              </w:rPr>
              <w:t xml:space="preserve">Модуля 2 </w:t>
            </w:r>
            <w:r w:rsidRPr="008440E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</w:t>
            </w:r>
            <w:r w:rsidRPr="002B7B98">
              <w:rPr>
                <w:i/>
                <w:sz w:val="22"/>
                <w:szCs w:val="22"/>
              </w:rPr>
              <w:t>льтразвуковая диагностика заболеваний органов пищеварительной системы</w:t>
            </w:r>
            <w:r w:rsidRPr="008440E9">
              <w:rPr>
                <w:sz w:val="22"/>
                <w:szCs w:val="22"/>
              </w:rPr>
              <w:t>»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F82B88">
              <w:rPr>
                <w:sz w:val="22"/>
                <w:szCs w:val="22"/>
              </w:rPr>
              <w:t>Ультразвуковая диагностика заболеваний печени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Тема </w:t>
            </w:r>
            <w:r w:rsidRPr="002B7B98">
              <w:rPr>
                <w:sz w:val="22"/>
                <w:szCs w:val="22"/>
              </w:rPr>
              <w:t>«</w:t>
            </w:r>
            <w:r w:rsidRPr="002B7B98">
              <w:rPr>
                <w:rFonts w:eastAsia="Calibri"/>
                <w:sz w:val="22"/>
                <w:szCs w:val="22"/>
              </w:rPr>
              <w:t>Ультразвуковая диагностика заболеваний желчевыводящей системы</w:t>
            </w:r>
            <w:r w:rsidRPr="002B7B98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2B7B98">
              <w:rPr>
                <w:sz w:val="22"/>
                <w:szCs w:val="22"/>
              </w:rPr>
              <w:t>Ультразвуковая диагностика заболеваний поджелудочной железы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B7B98" w:rsidRPr="008440E9" w:rsidTr="002B7B98">
        <w:tc>
          <w:tcPr>
            <w:tcW w:w="10421" w:type="dxa"/>
            <w:gridSpan w:val="5"/>
            <w:shd w:val="clear" w:color="auto" w:fill="auto"/>
          </w:tcPr>
          <w:p w:rsidR="002B7B98" w:rsidRPr="002B7B98" w:rsidRDefault="002B7B98" w:rsidP="002B7B98">
            <w:pPr>
              <w:ind w:right="-114"/>
              <w:jc w:val="center"/>
              <w:rPr>
                <w:i/>
                <w:iCs/>
                <w:color w:val="000000"/>
                <w:kern w:val="24"/>
                <w:sz w:val="22"/>
                <w:szCs w:val="22"/>
              </w:rPr>
            </w:pP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2B7B98" w:rsidRPr="008440E9" w:rsidRDefault="002B7B98" w:rsidP="002B7B98">
            <w:pPr>
              <w:ind w:right="-114"/>
              <w:jc w:val="center"/>
              <w:rPr>
                <w:iCs/>
                <w:color w:val="000000"/>
                <w:kern w:val="24"/>
                <w:sz w:val="22"/>
                <w:szCs w:val="22"/>
              </w:rPr>
            </w:pP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Модуля 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3</w:t>
            </w: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 «</w:t>
            </w: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Ультразвуковая диагностика в </w:t>
            </w:r>
            <w:proofErr w:type="spellStart"/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>уронефрологии</w:t>
            </w:r>
            <w:proofErr w:type="spellEnd"/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>»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2B7B98">
              <w:rPr>
                <w:sz w:val="22"/>
                <w:szCs w:val="22"/>
              </w:rPr>
              <w:t>Ультразвукова</w:t>
            </w:r>
            <w:r>
              <w:rPr>
                <w:sz w:val="22"/>
                <w:szCs w:val="22"/>
              </w:rPr>
              <w:t>я диагностика заболеваний почек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2B7B98">
              <w:rPr>
                <w:sz w:val="22"/>
                <w:szCs w:val="22"/>
              </w:rPr>
              <w:t>Ультразвуковая диагностика заболеваний мочевого пузыря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2B7B98">
              <w:rPr>
                <w:sz w:val="22"/>
                <w:szCs w:val="22"/>
              </w:rPr>
              <w:t>Ультразвуковая диагностика неопухолевых заболеваний предстательной железы, семенных пузырьков и простатической уретры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2B7B98">
              <w:rPr>
                <w:sz w:val="22"/>
                <w:szCs w:val="22"/>
              </w:rPr>
              <w:t>Ультразвуковое исследование надпочечников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B7B98" w:rsidRPr="008440E9" w:rsidTr="005D7C3A">
        <w:tc>
          <w:tcPr>
            <w:tcW w:w="10421" w:type="dxa"/>
            <w:gridSpan w:val="5"/>
            <w:shd w:val="clear" w:color="auto" w:fill="auto"/>
          </w:tcPr>
          <w:p w:rsidR="002B7B98" w:rsidRPr="002B7B98" w:rsidRDefault="002B7B98" w:rsidP="002B7B98">
            <w:pPr>
              <w:ind w:right="-114"/>
              <w:jc w:val="center"/>
              <w:rPr>
                <w:i/>
                <w:iCs/>
                <w:color w:val="000000"/>
                <w:kern w:val="24"/>
                <w:sz w:val="22"/>
                <w:szCs w:val="22"/>
              </w:rPr>
            </w:pP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2B7B98" w:rsidRPr="008440E9" w:rsidRDefault="002B7B98" w:rsidP="002B7B98">
            <w:pPr>
              <w:ind w:right="-114"/>
              <w:jc w:val="center"/>
              <w:rPr>
                <w:iCs/>
                <w:color w:val="000000"/>
                <w:kern w:val="24"/>
                <w:sz w:val="22"/>
                <w:szCs w:val="22"/>
              </w:rPr>
            </w:pP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Модуля 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4</w:t>
            </w: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 «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У</w:t>
            </w: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льтразвуковая диагностика в гематологии и </w:t>
            </w:r>
            <w:proofErr w:type="spellStart"/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>лимфологии</w:t>
            </w:r>
            <w:proofErr w:type="spellEnd"/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>»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2B7B98">
              <w:rPr>
                <w:sz w:val="22"/>
                <w:szCs w:val="22"/>
              </w:rPr>
              <w:t xml:space="preserve">Ультразвуковая </w:t>
            </w:r>
            <w:r w:rsidRPr="002B7B98">
              <w:rPr>
                <w:sz w:val="22"/>
                <w:szCs w:val="22"/>
              </w:rPr>
              <w:lastRenderedPageBreak/>
              <w:t>диагностика заболеваний селезенки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lastRenderedPageBreak/>
              <w:t xml:space="preserve">работа над учебным </w:t>
            </w:r>
            <w:r w:rsidRPr="008440E9">
              <w:rPr>
                <w:sz w:val="22"/>
                <w:szCs w:val="22"/>
              </w:rPr>
              <w:lastRenderedPageBreak/>
              <w:t>материалом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lastRenderedPageBreak/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lastRenderedPageBreak/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lastRenderedPageBreak/>
              <w:t>аудиторная, внеа</w:t>
            </w: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lastRenderedPageBreak/>
              <w:t>удиторная </w:t>
            </w:r>
          </w:p>
        </w:tc>
      </w:tr>
      <w:tr w:rsidR="002B7B98" w:rsidRPr="008440E9" w:rsidTr="002B7B98">
        <w:tc>
          <w:tcPr>
            <w:tcW w:w="1242" w:type="dxa"/>
            <w:shd w:val="clear" w:color="auto" w:fill="auto"/>
          </w:tcPr>
          <w:p w:rsidR="002B7B98" w:rsidRPr="008440E9" w:rsidRDefault="002B7B98" w:rsidP="002B7B9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89" w:type="dxa"/>
            <w:shd w:val="clear" w:color="auto" w:fill="auto"/>
          </w:tcPr>
          <w:p w:rsidR="002B7B98" w:rsidRPr="008440E9" w:rsidRDefault="002B7B98" w:rsidP="002B7B9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2B7B98">
              <w:rPr>
                <w:sz w:val="22"/>
                <w:szCs w:val="22"/>
              </w:rPr>
              <w:t>Ультразвуковая диагностика заболеваний лимфатической системы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B7B98" w:rsidRPr="008440E9" w:rsidRDefault="002B7B98" w:rsidP="002B7B9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B7B98" w:rsidRPr="008440E9" w:rsidRDefault="002B7B98" w:rsidP="002B7B9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2B7B98" w:rsidRPr="008440E9" w:rsidRDefault="002B7B98" w:rsidP="002B7B9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B7B98" w:rsidRPr="008440E9" w:rsidTr="007577C1">
        <w:tc>
          <w:tcPr>
            <w:tcW w:w="10421" w:type="dxa"/>
            <w:gridSpan w:val="5"/>
            <w:shd w:val="clear" w:color="auto" w:fill="auto"/>
          </w:tcPr>
          <w:p w:rsidR="002B7B98" w:rsidRPr="002B7B98" w:rsidRDefault="002B7B98" w:rsidP="002B7B98">
            <w:pPr>
              <w:ind w:right="-114"/>
              <w:jc w:val="center"/>
              <w:rPr>
                <w:i/>
                <w:iCs/>
                <w:color w:val="000000"/>
                <w:kern w:val="24"/>
                <w:sz w:val="22"/>
                <w:szCs w:val="22"/>
              </w:rPr>
            </w:pP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2B7B98" w:rsidRPr="008440E9" w:rsidRDefault="002B7B98" w:rsidP="002B7B98">
            <w:pPr>
              <w:ind w:right="-114"/>
              <w:jc w:val="center"/>
              <w:rPr>
                <w:iCs/>
                <w:color w:val="000000"/>
                <w:kern w:val="24"/>
                <w:sz w:val="22"/>
                <w:szCs w:val="22"/>
              </w:rPr>
            </w:pP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Модуля </w:t>
            </w: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>5</w:t>
            </w: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 «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У</w:t>
            </w: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>льтразвуковая диагностика поверхностно расположенных структур, мягких тканей и опорно-двигательного аппарата</w:t>
            </w:r>
            <w:r w:rsidRPr="002B7B98">
              <w:rPr>
                <w:i/>
                <w:iCs/>
                <w:color w:val="000000"/>
                <w:kern w:val="24"/>
                <w:sz w:val="22"/>
                <w:szCs w:val="22"/>
              </w:rPr>
              <w:t>»</w:t>
            </w:r>
          </w:p>
        </w:tc>
      </w:tr>
      <w:tr w:rsidR="00B17D68" w:rsidRPr="008440E9" w:rsidTr="002B7B98">
        <w:tc>
          <w:tcPr>
            <w:tcW w:w="1242" w:type="dxa"/>
            <w:shd w:val="clear" w:color="auto" w:fill="auto"/>
          </w:tcPr>
          <w:p w:rsidR="00B17D68" w:rsidRPr="008440E9" w:rsidRDefault="00B17D68" w:rsidP="00B17D6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B17D68" w:rsidRPr="008440E9" w:rsidRDefault="00B17D68" w:rsidP="00B17D6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B17D68">
              <w:rPr>
                <w:sz w:val="22"/>
                <w:szCs w:val="22"/>
              </w:rPr>
              <w:t>Ультразвуковая диагностика заболеваний щитовидной железы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B17D68" w:rsidRPr="008440E9" w:rsidRDefault="00B17D68" w:rsidP="00B17D6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B17D68" w:rsidRPr="008440E9" w:rsidRDefault="00B17D68" w:rsidP="00B17D6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B17D68" w:rsidRPr="008440E9" w:rsidTr="002B7B98">
        <w:tc>
          <w:tcPr>
            <w:tcW w:w="1242" w:type="dxa"/>
            <w:shd w:val="clear" w:color="auto" w:fill="auto"/>
          </w:tcPr>
          <w:p w:rsidR="00B17D68" w:rsidRPr="008440E9" w:rsidRDefault="00B17D68" w:rsidP="00B17D6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B17D68" w:rsidRPr="008440E9" w:rsidRDefault="00B17D68" w:rsidP="00B17D6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B17D68">
              <w:rPr>
                <w:sz w:val="22"/>
                <w:szCs w:val="22"/>
              </w:rPr>
              <w:t>Ультразвуковая диагностика заболеваний молочных желез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B17D68" w:rsidRPr="008440E9" w:rsidRDefault="00B17D68" w:rsidP="00B17D6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B17D68" w:rsidRPr="008440E9" w:rsidRDefault="00B17D68" w:rsidP="00B17D6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B17D68" w:rsidRPr="008440E9" w:rsidTr="002B7B98">
        <w:tc>
          <w:tcPr>
            <w:tcW w:w="1242" w:type="dxa"/>
            <w:shd w:val="clear" w:color="auto" w:fill="auto"/>
          </w:tcPr>
          <w:p w:rsidR="00B17D68" w:rsidRPr="008440E9" w:rsidRDefault="00B17D68" w:rsidP="00B17D6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B17D68" w:rsidRPr="008440E9" w:rsidRDefault="00B17D68" w:rsidP="00B17D6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B17D68">
              <w:rPr>
                <w:sz w:val="22"/>
                <w:szCs w:val="22"/>
              </w:rPr>
              <w:t>Ультразвуковая диагностика травматических поражений мягких тканей и заболеваний опорно-двигательного аппарата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B17D68" w:rsidRPr="008440E9" w:rsidRDefault="00B17D68" w:rsidP="00B17D6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B17D68" w:rsidRPr="008440E9" w:rsidRDefault="00B17D68" w:rsidP="00B17D6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B17D68" w:rsidRPr="008440E9" w:rsidTr="0027119F">
        <w:tc>
          <w:tcPr>
            <w:tcW w:w="10421" w:type="dxa"/>
            <w:gridSpan w:val="5"/>
            <w:shd w:val="clear" w:color="auto" w:fill="auto"/>
          </w:tcPr>
          <w:p w:rsidR="00B17D68" w:rsidRPr="00B17D68" w:rsidRDefault="00B17D68" w:rsidP="00B17D68">
            <w:pPr>
              <w:ind w:right="-114"/>
              <w:jc w:val="center"/>
              <w:rPr>
                <w:i/>
                <w:iCs/>
                <w:color w:val="000000"/>
                <w:kern w:val="24"/>
                <w:sz w:val="22"/>
                <w:szCs w:val="22"/>
              </w:rPr>
            </w:pP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B17D68" w:rsidRPr="008440E9" w:rsidRDefault="00B17D68" w:rsidP="00B17D68">
            <w:pPr>
              <w:ind w:right="-114"/>
              <w:jc w:val="center"/>
              <w:rPr>
                <w:iCs/>
                <w:color w:val="000000"/>
                <w:kern w:val="24"/>
                <w:sz w:val="22"/>
                <w:szCs w:val="22"/>
              </w:rPr>
            </w:pP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Модуля 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6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 «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У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льтразвуковая диагностика заболеваний сердца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»</w:t>
            </w:r>
          </w:p>
        </w:tc>
      </w:tr>
      <w:tr w:rsidR="00B17D68" w:rsidRPr="008440E9" w:rsidTr="002B7B98">
        <w:tc>
          <w:tcPr>
            <w:tcW w:w="1242" w:type="dxa"/>
            <w:shd w:val="clear" w:color="auto" w:fill="auto"/>
          </w:tcPr>
          <w:p w:rsidR="00B17D68" w:rsidRPr="008440E9" w:rsidRDefault="00B17D68" w:rsidP="00B17D6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B17D68" w:rsidRPr="008440E9" w:rsidRDefault="00B17D68" w:rsidP="00B17D6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B17D68">
              <w:rPr>
                <w:sz w:val="22"/>
                <w:szCs w:val="22"/>
              </w:rPr>
              <w:t>Ультразвуковая диагностика заболеваний сердца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B17D68" w:rsidRPr="008440E9" w:rsidRDefault="00B17D68" w:rsidP="00B17D6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B17D68" w:rsidRPr="008440E9" w:rsidRDefault="00B17D68" w:rsidP="00B17D6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B17D68" w:rsidRPr="008440E9" w:rsidTr="002A0F67">
        <w:tc>
          <w:tcPr>
            <w:tcW w:w="10421" w:type="dxa"/>
            <w:gridSpan w:val="5"/>
            <w:shd w:val="clear" w:color="auto" w:fill="auto"/>
          </w:tcPr>
          <w:p w:rsidR="00B17D68" w:rsidRPr="00B17D68" w:rsidRDefault="00B17D68" w:rsidP="00B17D68">
            <w:pPr>
              <w:ind w:right="-114"/>
              <w:jc w:val="center"/>
              <w:rPr>
                <w:i/>
                <w:iCs/>
                <w:color w:val="000000"/>
                <w:kern w:val="24"/>
                <w:sz w:val="22"/>
                <w:szCs w:val="22"/>
              </w:rPr>
            </w:pP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B17D68" w:rsidRPr="008440E9" w:rsidRDefault="00B17D68" w:rsidP="00B17D68">
            <w:pPr>
              <w:ind w:right="-114"/>
              <w:jc w:val="center"/>
              <w:rPr>
                <w:iCs/>
                <w:color w:val="000000"/>
                <w:kern w:val="24"/>
                <w:sz w:val="22"/>
                <w:szCs w:val="22"/>
              </w:rPr>
            </w:pP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Модуля 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7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 «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У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льтразвуковая диагностика заболеваний сосудистой системы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»</w:t>
            </w:r>
          </w:p>
        </w:tc>
      </w:tr>
      <w:tr w:rsidR="00B17D68" w:rsidRPr="008440E9" w:rsidTr="002B7B98">
        <w:tc>
          <w:tcPr>
            <w:tcW w:w="1242" w:type="dxa"/>
            <w:shd w:val="clear" w:color="auto" w:fill="auto"/>
          </w:tcPr>
          <w:p w:rsidR="00B17D68" w:rsidRPr="008440E9" w:rsidRDefault="00B17D68" w:rsidP="00B17D6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B17D68" w:rsidRPr="008440E9" w:rsidRDefault="00B17D68" w:rsidP="00B17D6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B17D68">
              <w:rPr>
                <w:sz w:val="22"/>
                <w:szCs w:val="22"/>
              </w:rPr>
              <w:t>Ультразвуковая диагностика патологии сосудистой системы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B17D68" w:rsidRPr="008440E9" w:rsidRDefault="00B17D68" w:rsidP="00B17D6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B17D68" w:rsidRPr="008440E9" w:rsidRDefault="00B17D68" w:rsidP="00B17D6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B17D68" w:rsidRPr="008440E9" w:rsidTr="00531F43">
        <w:tc>
          <w:tcPr>
            <w:tcW w:w="10421" w:type="dxa"/>
            <w:gridSpan w:val="5"/>
            <w:shd w:val="clear" w:color="auto" w:fill="auto"/>
          </w:tcPr>
          <w:p w:rsidR="00B17D68" w:rsidRPr="00B17D68" w:rsidRDefault="00B17D68" w:rsidP="00B17D68">
            <w:pPr>
              <w:ind w:right="-114"/>
              <w:jc w:val="center"/>
              <w:rPr>
                <w:i/>
                <w:iCs/>
                <w:color w:val="000000"/>
                <w:kern w:val="24"/>
                <w:sz w:val="22"/>
                <w:szCs w:val="22"/>
              </w:rPr>
            </w:pP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B17D68" w:rsidRPr="008440E9" w:rsidRDefault="00B17D68" w:rsidP="00B17D68">
            <w:pPr>
              <w:ind w:right="-114"/>
              <w:jc w:val="center"/>
              <w:rPr>
                <w:iCs/>
                <w:color w:val="000000"/>
                <w:kern w:val="24"/>
                <w:sz w:val="22"/>
                <w:szCs w:val="22"/>
              </w:rPr>
            </w:pP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Модуля 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8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 «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У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льтразвуковая диагностика в гинекологии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»</w:t>
            </w:r>
          </w:p>
        </w:tc>
      </w:tr>
      <w:tr w:rsidR="00B17D68" w:rsidRPr="008440E9" w:rsidTr="002B7B98">
        <w:tc>
          <w:tcPr>
            <w:tcW w:w="1242" w:type="dxa"/>
            <w:shd w:val="clear" w:color="auto" w:fill="auto"/>
          </w:tcPr>
          <w:p w:rsidR="00B17D68" w:rsidRPr="008440E9" w:rsidRDefault="00B17D68" w:rsidP="00B17D6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B17D68" w:rsidRPr="008440E9" w:rsidRDefault="00B17D68" w:rsidP="00B17D6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B17D68">
              <w:rPr>
                <w:sz w:val="22"/>
                <w:szCs w:val="22"/>
              </w:rPr>
              <w:t>Ультразвуковая диагностика заболеваний матки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B17D68" w:rsidRPr="008440E9" w:rsidRDefault="00B17D68" w:rsidP="00B17D6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B17D68" w:rsidRPr="008440E9" w:rsidRDefault="00B17D68" w:rsidP="00B17D6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B17D68" w:rsidRPr="008440E9" w:rsidTr="002B7B98">
        <w:tc>
          <w:tcPr>
            <w:tcW w:w="1242" w:type="dxa"/>
            <w:shd w:val="clear" w:color="auto" w:fill="auto"/>
          </w:tcPr>
          <w:p w:rsidR="00B17D68" w:rsidRPr="008440E9" w:rsidRDefault="00B17D68" w:rsidP="00B17D6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B17D68" w:rsidRPr="008440E9" w:rsidRDefault="00B17D68" w:rsidP="00B17D6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B17D68">
              <w:rPr>
                <w:sz w:val="22"/>
                <w:szCs w:val="22"/>
              </w:rPr>
              <w:t>Ультразвуковая диагностика заболеваний яичников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B17D68" w:rsidRPr="008440E9" w:rsidRDefault="00B17D68" w:rsidP="00B17D6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ситуационных </w:t>
            </w:r>
            <w:r w:rsidRPr="008440E9">
              <w:rPr>
                <w:sz w:val="22"/>
                <w:szCs w:val="22"/>
              </w:rPr>
              <w:lastRenderedPageBreak/>
              <w:t>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B17D68" w:rsidRPr="008440E9" w:rsidRDefault="00B17D68" w:rsidP="00B17D6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lastRenderedPageBreak/>
              <w:t>аудиторная, внеаудиторная </w:t>
            </w:r>
          </w:p>
        </w:tc>
      </w:tr>
      <w:tr w:rsidR="00B17D68" w:rsidRPr="008440E9" w:rsidTr="00C12F5D">
        <w:tc>
          <w:tcPr>
            <w:tcW w:w="10421" w:type="dxa"/>
            <w:gridSpan w:val="5"/>
            <w:shd w:val="clear" w:color="auto" w:fill="auto"/>
          </w:tcPr>
          <w:p w:rsidR="00B17D68" w:rsidRPr="00B17D68" w:rsidRDefault="00B17D68" w:rsidP="00B17D68">
            <w:pPr>
              <w:ind w:right="-114"/>
              <w:jc w:val="center"/>
              <w:rPr>
                <w:i/>
                <w:iCs/>
                <w:color w:val="000000"/>
                <w:kern w:val="24"/>
                <w:sz w:val="22"/>
                <w:szCs w:val="22"/>
              </w:rPr>
            </w:pP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B17D68" w:rsidRPr="008440E9" w:rsidRDefault="00B17D68" w:rsidP="00B17D68">
            <w:pPr>
              <w:ind w:right="-114"/>
              <w:jc w:val="center"/>
              <w:rPr>
                <w:iCs/>
                <w:color w:val="000000"/>
                <w:kern w:val="24"/>
                <w:sz w:val="22"/>
                <w:szCs w:val="22"/>
              </w:rPr>
            </w:pP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Модуля 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9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 xml:space="preserve"> «</w:t>
            </w:r>
            <w:r>
              <w:rPr>
                <w:i/>
                <w:iCs/>
                <w:color w:val="000000"/>
                <w:kern w:val="24"/>
                <w:sz w:val="22"/>
                <w:szCs w:val="22"/>
              </w:rPr>
              <w:t>У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льтразвуковая диагностика в акушерстве</w:t>
            </w:r>
            <w:r w:rsidRPr="00B17D68">
              <w:rPr>
                <w:i/>
                <w:iCs/>
                <w:color w:val="000000"/>
                <w:kern w:val="24"/>
                <w:sz w:val="22"/>
                <w:szCs w:val="22"/>
              </w:rPr>
              <w:t>»</w:t>
            </w:r>
          </w:p>
        </w:tc>
      </w:tr>
      <w:tr w:rsidR="00B17D68" w:rsidRPr="008440E9" w:rsidTr="002B7B98">
        <w:tc>
          <w:tcPr>
            <w:tcW w:w="1242" w:type="dxa"/>
            <w:shd w:val="clear" w:color="auto" w:fill="auto"/>
          </w:tcPr>
          <w:p w:rsidR="00B17D68" w:rsidRPr="008440E9" w:rsidRDefault="00B17D68" w:rsidP="00B17D68">
            <w:pPr>
              <w:ind w:left="-108" w:right="-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B17D68" w:rsidRPr="008440E9" w:rsidRDefault="00B17D68" w:rsidP="00B17D68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Pr="00B17D68">
              <w:rPr>
                <w:sz w:val="22"/>
                <w:szCs w:val="22"/>
              </w:rPr>
              <w:t>Ультразвуковая диагностика беременности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212" w:type="dxa"/>
            <w:shd w:val="clear" w:color="auto" w:fill="auto"/>
          </w:tcPr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B17D68" w:rsidRPr="008440E9" w:rsidRDefault="00B17D68" w:rsidP="00B17D68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B17D68" w:rsidRPr="008440E9" w:rsidRDefault="00B17D68" w:rsidP="00B17D68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проверка ситуационных задач. Собеседование по полученным результатам исследования</w:t>
            </w:r>
          </w:p>
        </w:tc>
        <w:tc>
          <w:tcPr>
            <w:tcW w:w="2066" w:type="dxa"/>
            <w:shd w:val="clear" w:color="auto" w:fill="auto"/>
          </w:tcPr>
          <w:p w:rsidR="00B17D68" w:rsidRPr="008440E9" w:rsidRDefault="00B17D68" w:rsidP="00B17D68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</w:tbl>
    <w:p w:rsidR="009978D9" w:rsidRPr="008440E9" w:rsidRDefault="009978D9" w:rsidP="00F5136B">
      <w:pPr>
        <w:ind w:firstLine="709"/>
        <w:jc w:val="both"/>
        <w:rPr>
          <w:sz w:val="22"/>
          <w:szCs w:val="22"/>
        </w:rPr>
      </w:pPr>
    </w:p>
    <w:p w:rsidR="00593334" w:rsidRPr="008440E9" w:rsidRDefault="00593334" w:rsidP="00593334">
      <w:pPr>
        <w:ind w:firstLine="709"/>
        <w:jc w:val="both"/>
        <w:rPr>
          <w:sz w:val="22"/>
          <w:szCs w:val="22"/>
        </w:rPr>
      </w:pPr>
      <w:r w:rsidRPr="008440E9">
        <w:rPr>
          <w:b/>
          <w:sz w:val="22"/>
          <w:szCs w:val="22"/>
        </w:rPr>
        <w:t xml:space="preserve">3. Методические указания по выполнению заданий для самостоятельной работы по </w:t>
      </w:r>
      <w:r w:rsidR="006847B8" w:rsidRPr="008440E9">
        <w:rPr>
          <w:b/>
          <w:sz w:val="22"/>
          <w:szCs w:val="22"/>
        </w:rPr>
        <w:t>дисциплине</w:t>
      </w:r>
      <w:r w:rsidRPr="008440E9">
        <w:rPr>
          <w:b/>
          <w:sz w:val="22"/>
          <w:szCs w:val="22"/>
        </w:rPr>
        <w:t xml:space="preserve">. 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Методические указания обучающимся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по формированию навыков конспектирования лекционного материала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а) дорабатывать записи в будущем (уточнять, вводить новую информацию);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в) сокращать время на нахождение нужного материала в конспекте;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Пример 1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/ - прочитать еще раз;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// законспектировать первоисточник;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? – непонятно, требует уточнения;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! – смело;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S – слишком сложно.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Пример 2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= - это важно;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proofErr w:type="gramStart"/>
      <w:r w:rsidRPr="008440E9">
        <w:rPr>
          <w:sz w:val="22"/>
          <w:szCs w:val="22"/>
        </w:rPr>
        <w:t>[ -</w:t>
      </w:r>
      <w:proofErr w:type="gramEnd"/>
      <w:r w:rsidRPr="008440E9">
        <w:rPr>
          <w:sz w:val="22"/>
          <w:szCs w:val="22"/>
        </w:rPr>
        <w:t xml:space="preserve"> сделать выписки;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proofErr w:type="gramStart"/>
      <w:r w:rsidRPr="008440E9">
        <w:rPr>
          <w:sz w:val="22"/>
          <w:szCs w:val="22"/>
        </w:rPr>
        <w:t>[ ]</w:t>
      </w:r>
      <w:proofErr w:type="gramEnd"/>
      <w:r w:rsidRPr="008440E9">
        <w:rPr>
          <w:sz w:val="22"/>
          <w:szCs w:val="22"/>
        </w:rPr>
        <w:t xml:space="preserve"> – выписки сделаны;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! – очень важно;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? – надо посмотреть, не совсем понятно;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     - основные определения;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      - не представляет интереса.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части курса, что дает возможность легче сравнивать, устанавливать связи, обобщать материал.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6. При конспектировании действует принцип </w:t>
      </w:r>
      <w:proofErr w:type="spellStart"/>
      <w:r w:rsidRPr="008440E9">
        <w:rPr>
          <w:sz w:val="22"/>
          <w:szCs w:val="22"/>
        </w:rPr>
        <w:t>дистантного</w:t>
      </w:r>
      <w:proofErr w:type="spellEnd"/>
      <w:r w:rsidRPr="008440E9">
        <w:rPr>
          <w:sz w:val="22"/>
          <w:szCs w:val="22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8440E9">
        <w:rPr>
          <w:sz w:val="22"/>
          <w:szCs w:val="22"/>
        </w:rPr>
        <w:t>нумерование</w:t>
      </w:r>
      <w:proofErr w:type="spellEnd"/>
      <w:r w:rsidRPr="008440E9">
        <w:rPr>
          <w:sz w:val="22"/>
          <w:szCs w:val="22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8. 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8440E9">
        <w:rPr>
          <w:sz w:val="22"/>
          <w:szCs w:val="22"/>
        </w:rPr>
        <w:t>конспект+память</w:t>
      </w:r>
      <w:proofErr w:type="spellEnd"/>
      <w:r w:rsidRPr="008440E9">
        <w:rPr>
          <w:sz w:val="22"/>
          <w:szCs w:val="22"/>
        </w:rPr>
        <w:t>=исходный текст».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10. Если в ходе лекции предлагается графическое моделирование, то опорную схему записывают крупно, свободно, так как скученность и мелкий шрифт затрудняют её понимание.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13. У каждого слушателя имеется своя система скорописи, которая основывается на следующих приемах: слова, наиболее часто встречающиеся в данной области, сокращаются наиболее сильно;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красным, формулировки – синим или черным, зеленым – фактический иллюстративный материал.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15. 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Методические указания обучающимся по подготовке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к практическим занятиям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Практическое занятие –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1. Подбор необходимого материала содержания предстоящего выступления.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3. «Словесное выражение», литературная обработка речи, насыщение её содержания.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4. Заучивание, запоминание текста речи или её отдельных аспектов (при необходимости).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5. Произнесение речи с соответствующей интонацией, мимикой, жестами.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Рекомендации по построению композиции устного ответа: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1. Во введение следует: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привлечь внимание, вызвать интерес слушателей к проблеме, предмету ответа;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объяснить, почему ваши суждения о предмете (проблеме) являются авторитетными, значимыми;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установить контакт со слушателями путем указания на общие взгляды, прежний опыт.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2. В предуведомлении следует: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раскрыть историю возникновения проблемы (предмета) выступления;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показать её социальную, научную или практическую значимость;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раскрыть известные ранее попытки её решения.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lastRenderedPageBreak/>
        <w:t xml:space="preserve">3. В процессе аргументации необходимо: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сформулировать дополнительный тезис, при необходимости сопроводив его дополнительной информацией;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сформулировать заключение в общем виде;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указать на недостатки альтернативных позиций и на преимущества вашей позиции.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4. В заключении целесообразно: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обобщить вашу позицию по обсуждаемой проблеме, ваш окончательный вывод и решение;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обосновать, каковы последствия в случае отказа от вашего подхода к решению проблемы. 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Рекомендации по составлению развернутого плана-ответа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к теоретическим вопросам практического занятия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Методические указания по подготовке письменного конспекта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Конспект (от лат. </w:t>
      </w:r>
      <w:proofErr w:type="spellStart"/>
      <w:r w:rsidRPr="008440E9">
        <w:rPr>
          <w:sz w:val="22"/>
          <w:szCs w:val="22"/>
        </w:rPr>
        <w:t>conspectus</w:t>
      </w:r>
      <w:proofErr w:type="spellEnd"/>
      <w:r w:rsidRPr="008440E9">
        <w:rPr>
          <w:sz w:val="22"/>
          <w:szCs w:val="22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В процессе выполнения самостоятельной работы можно использовать следующие виды конспектов: (преподаватель может сразу указать требуемый вид конспекта, исходя из целей и задач самостоятельной работы)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выборочный конспект – выбор из текста информации на определенную тему.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В процессе выполнения самостоятельной работы обучающийся может использовать следующие формы конспектирования: (преподаватель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выписки – простейшая форма конспектирования, почти дословно воспроизводящая текст;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lastRenderedPageBreak/>
        <w:t>Алгоритм выполнения задания: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1) определить цель составления конспекта;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2) записать название текста или его части;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3) записать выходные данные текста (автор, место и год издания);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4) выделить при первичном чтении основные смысловые части текста;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5) выделить основные положения текста;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6) выделить понятия, термины, которые требуют разъяснений;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8) включить в запись выводы по основным положениям, конкретным фактам и примерам (без подробного описания);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23850" w:rsidRPr="008440E9" w:rsidRDefault="00B23850" w:rsidP="00B23850">
      <w:pPr>
        <w:ind w:firstLine="709"/>
        <w:jc w:val="center"/>
        <w:rPr>
          <w:b/>
          <w:sz w:val="22"/>
          <w:szCs w:val="22"/>
        </w:rPr>
      </w:pPr>
    </w:p>
    <w:p w:rsidR="00B23850" w:rsidRPr="008440E9" w:rsidRDefault="00B23850" w:rsidP="00B23850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Методические указания по выполнению кейс-задания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Кейс-задание (англ. </w:t>
      </w:r>
      <w:proofErr w:type="spellStart"/>
      <w:r w:rsidRPr="008440E9">
        <w:rPr>
          <w:sz w:val="22"/>
          <w:szCs w:val="22"/>
        </w:rPr>
        <w:t>case</w:t>
      </w:r>
      <w:proofErr w:type="spellEnd"/>
      <w:r w:rsidRPr="008440E9">
        <w:rPr>
          <w:sz w:val="22"/>
          <w:szCs w:val="22"/>
        </w:rPr>
        <w:t xml:space="preserve"> – случай, ситуация) – метод обучения, основанный на разборе практических проблемных ситуаций – кейсов, связанных с конкретным событием или последовательностью событий. </w:t>
      </w:r>
    </w:p>
    <w:p w:rsidR="00B23850" w:rsidRPr="008440E9" w:rsidRDefault="00B23850" w:rsidP="00B23850">
      <w:pPr>
        <w:ind w:firstLine="709"/>
        <w:jc w:val="center"/>
        <w:rPr>
          <w:sz w:val="22"/>
          <w:szCs w:val="22"/>
        </w:rPr>
      </w:pPr>
      <w:r w:rsidRPr="008440E9">
        <w:rPr>
          <w:i/>
          <w:sz w:val="22"/>
          <w:szCs w:val="22"/>
        </w:rPr>
        <w:t xml:space="preserve">Алгоритм выполнения задания: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1) подготовить основной текст с вопросами для обсуждения: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титульный лист с кратким запоминающимся названием кейса;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введение, где упоминается герой (герои) кейса, рассказывается об истории вопроса, указывается время начала действия;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основная часть, где содержится главный массив информации, внутренняя интрига, проблема;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заключение (в нем решение проблемы, рассматриваемой в кейсе, иногда может быть не завершено);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3) предложить возможное решение проблемы.</w:t>
      </w:r>
    </w:p>
    <w:p w:rsidR="00B23850" w:rsidRPr="008440E9" w:rsidRDefault="00B23850" w:rsidP="00640C35">
      <w:pPr>
        <w:ind w:firstLine="709"/>
        <w:jc w:val="both"/>
        <w:rPr>
          <w:sz w:val="22"/>
          <w:szCs w:val="22"/>
        </w:rPr>
      </w:pPr>
    </w:p>
    <w:p w:rsidR="00640C35" w:rsidRPr="008440E9" w:rsidRDefault="00640C35" w:rsidP="00593334">
      <w:pPr>
        <w:ind w:firstLine="709"/>
        <w:jc w:val="both"/>
        <w:rPr>
          <w:b/>
          <w:sz w:val="22"/>
          <w:szCs w:val="22"/>
        </w:rPr>
      </w:pPr>
    </w:p>
    <w:p w:rsidR="00F55788" w:rsidRPr="008440E9" w:rsidRDefault="00F55788" w:rsidP="00593334">
      <w:pPr>
        <w:ind w:firstLine="709"/>
        <w:jc w:val="both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4.</w:t>
      </w:r>
      <w:r w:rsidR="00BF1CD1" w:rsidRPr="008440E9">
        <w:rPr>
          <w:b/>
          <w:sz w:val="22"/>
          <w:szCs w:val="22"/>
        </w:rPr>
        <w:t xml:space="preserve"> </w:t>
      </w:r>
      <w:r w:rsidRPr="008440E9">
        <w:rPr>
          <w:b/>
          <w:sz w:val="22"/>
          <w:szCs w:val="22"/>
        </w:rPr>
        <w:t>Критерии оценивания результатов выполнения заданий по самостоятельной работе обучающихся.</w:t>
      </w:r>
    </w:p>
    <w:p w:rsidR="00BF1CD1" w:rsidRPr="008440E9" w:rsidRDefault="00F55788" w:rsidP="00593334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Критерии оценивания</w:t>
      </w:r>
      <w:r w:rsidR="00BF1CD1" w:rsidRPr="008440E9">
        <w:rPr>
          <w:sz w:val="22"/>
          <w:szCs w:val="22"/>
        </w:rPr>
        <w:t xml:space="preserve"> выполненных заданий</w:t>
      </w:r>
      <w:r w:rsidR="006847B8" w:rsidRPr="008440E9">
        <w:rPr>
          <w:sz w:val="22"/>
          <w:szCs w:val="22"/>
        </w:rPr>
        <w:t xml:space="preserve"> представлен</w:t>
      </w:r>
      <w:r w:rsidR="00F44E53" w:rsidRPr="008440E9">
        <w:rPr>
          <w:sz w:val="22"/>
          <w:szCs w:val="22"/>
        </w:rPr>
        <w:t>ы</w:t>
      </w:r>
      <w:r w:rsidR="006847B8" w:rsidRPr="008440E9">
        <w:rPr>
          <w:sz w:val="22"/>
          <w:szCs w:val="22"/>
        </w:rPr>
        <w:t xml:space="preserve"> </w:t>
      </w:r>
      <w:r w:rsidR="006F7AD8" w:rsidRPr="008440E9">
        <w:rPr>
          <w:b/>
          <w:i/>
          <w:sz w:val="22"/>
          <w:szCs w:val="22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8440E9">
        <w:rPr>
          <w:sz w:val="22"/>
          <w:szCs w:val="22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BF1CD1" w:rsidRPr="008440E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49" w:rsidRDefault="00821249" w:rsidP="00FD5B6B">
      <w:r>
        <w:separator/>
      </w:r>
    </w:p>
  </w:endnote>
  <w:endnote w:type="continuationSeparator" w:id="0">
    <w:p w:rsidR="00821249" w:rsidRDefault="0082124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8F" w:rsidRDefault="0002688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17D68">
      <w:rPr>
        <w:noProof/>
      </w:rPr>
      <w:t>2</w:t>
    </w:r>
    <w:r>
      <w:fldChar w:fldCharType="end"/>
    </w:r>
  </w:p>
  <w:p w:rsidR="0002688F" w:rsidRDefault="000268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49" w:rsidRDefault="00821249" w:rsidP="00FD5B6B">
      <w:r>
        <w:separator/>
      </w:r>
    </w:p>
  </w:footnote>
  <w:footnote w:type="continuationSeparator" w:id="0">
    <w:p w:rsidR="00821249" w:rsidRDefault="0082124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688F"/>
    <w:rsid w:val="00033367"/>
    <w:rsid w:val="0003403A"/>
    <w:rsid w:val="00083C34"/>
    <w:rsid w:val="0008546B"/>
    <w:rsid w:val="000931E3"/>
    <w:rsid w:val="000E6177"/>
    <w:rsid w:val="001F5EE1"/>
    <w:rsid w:val="00256767"/>
    <w:rsid w:val="0026698D"/>
    <w:rsid w:val="002B0636"/>
    <w:rsid w:val="002B536F"/>
    <w:rsid w:val="002B7B98"/>
    <w:rsid w:val="002D2784"/>
    <w:rsid w:val="003B5F75"/>
    <w:rsid w:val="003B6379"/>
    <w:rsid w:val="003C37BE"/>
    <w:rsid w:val="003F7F54"/>
    <w:rsid w:val="00476000"/>
    <w:rsid w:val="0049136F"/>
    <w:rsid w:val="004B2C94"/>
    <w:rsid w:val="004C1386"/>
    <w:rsid w:val="004D1091"/>
    <w:rsid w:val="005677BE"/>
    <w:rsid w:val="00582BA5"/>
    <w:rsid w:val="00593334"/>
    <w:rsid w:val="00601491"/>
    <w:rsid w:val="0063735A"/>
    <w:rsid w:val="00640C35"/>
    <w:rsid w:val="006847B8"/>
    <w:rsid w:val="00693E11"/>
    <w:rsid w:val="006C3514"/>
    <w:rsid w:val="006F14A4"/>
    <w:rsid w:val="006F7AD8"/>
    <w:rsid w:val="00742208"/>
    <w:rsid w:val="00755609"/>
    <w:rsid w:val="0079237F"/>
    <w:rsid w:val="008113A5"/>
    <w:rsid w:val="00821249"/>
    <w:rsid w:val="00832D24"/>
    <w:rsid w:val="008440E9"/>
    <w:rsid w:val="00845C7D"/>
    <w:rsid w:val="009511F7"/>
    <w:rsid w:val="00985E1D"/>
    <w:rsid w:val="009978D9"/>
    <w:rsid w:val="009C2F35"/>
    <w:rsid w:val="009C4A0D"/>
    <w:rsid w:val="009F49C5"/>
    <w:rsid w:val="00A94CB3"/>
    <w:rsid w:val="00AA1DFA"/>
    <w:rsid w:val="00AD3EBB"/>
    <w:rsid w:val="00AF327C"/>
    <w:rsid w:val="00B17D68"/>
    <w:rsid w:val="00B23850"/>
    <w:rsid w:val="00B350F3"/>
    <w:rsid w:val="00BF1CD1"/>
    <w:rsid w:val="00C35B2E"/>
    <w:rsid w:val="00C83AB7"/>
    <w:rsid w:val="00CB0FF2"/>
    <w:rsid w:val="00CC155D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49A85-F597-4DCA-B1B5-F9E4A51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268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Ирина</cp:lastModifiedBy>
  <cp:revision>11</cp:revision>
  <cp:lastPrinted>2019-10-18T12:41:00Z</cp:lastPrinted>
  <dcterms:created xsi:type="dcterms:W3CDTF">2019-09-17T18:26:00Z</dcterms:created>
  <dcterms:modified xsi:type="dcterms:W3CDTF">2019-12-01T19:07:00Z</dcterms:modified>
</cp:coreProperties>
</file>