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A4" w:rsidRDefault="000A22A4" w:rsidP="00E12E13">
      <w:r w:rsidRPr="000A22A4">
        <w:t>Общественное здоровье, организация и социология здравоохранения, медико-социальная экспертиза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39</cp:revision>
  <dcterms:created xsi:type="dcterms:W3CDTF">2024-09-23T09:24:00Z</dcterms:created>
  <dcterms:modified xsi:type="dcterms:W3CDTF">2024-09-23T10:03:00Z</dcterms:modified>
</cp:coreProperties>
</file>